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F5" w:rsidRPr="00ED22AE" w:rsidRDefault="00657F09" w:rsidP="00657F09">
      <w:pPr>
        <w:pStyle w:val="Naslov1"/>
        <w:jc w:val="center"/>
        <w:rPr>
          <w:sz w:val="32"/>
          <w:szCs w:val="32"/>
        </w:rPr>
      </w:pPr>
      <w:bookmarkStart w:id="0" w:name="_GoBack"/>
      <w:bookmarkEnd w:id="0"/>
      <w:r w:rsidRPr="00ED22AE">
        <w:rPr>
          <w:sz w:val="32"/>
          <w:szCs w:val="32"/>
        </w:rPr>
        <w:t>MEDNARODNO ZASEBNO PRAVO</w:t>
      </w:r>
    </w:p>
    <w:p w:rsidR="00DB42F5" w:rsidRPr="00ED22AE" w:rsidRDefault="00DB42F5"/>
    <w:p w:rsidR="00BB0753" w:rsidRPr="00ED22AE" w:rsidRDefault="00BB0753"/>
    <w:p w:rsidR="00DB42F5" w:rsidRPr="00ED22AE" w:rsidRDefault="00BB0753" w:rsidP="00BB0753">
      <w:pPr>
        <w:rPr>
          <w:rFonts w:ascii="Trebuchet MS" w:hAnsi="Trebuchet MS"/>
          <w:b/>
          <w:color w:val="000000" w:themeColor="text1"/>
          <w:sz w:val="24"/>
          <w:szCs w:val="24"/>
        </w:rPr>
      </w:pPr>
      <w:r w:rsidRPr="00ED22AE">
        <w:rPr>
          <w:rFonts w:ascii="Trebuchet MS" w:hAnsi="Trebuchet MS"/>
          <w:b/>
          <w:color w:val="000000" w:themeColor="text1"/>
          <w:sz w:val="24"/>
          <w:szCs w:val="24"/>
        </w:rPr>
        <w:t xml:space="preserve">                  I.                                II.                                                            III.    </w:t>
      </w:r>
    </w:p>
    <w:p w:rsidR="00DB42F5" w:rsidRPr="00ED22AE" w:rsidRDefault="00BB0753">
      <w:pPr>
        <w:rPr>
          <w:b/>
        </w:rPr>
      </w:pPr>
      <w:r w:rsidRPr="00ED22AE">
        <w:rPr>
          <w:b/>
          <w:noProof/>
          <w:lang w:eastAsia="sl-SI"/>
        </w:rPr>
        <mc:AlternateContent>
          <mc:Choice Requires="wpg">
            <w:drawing>
              <wp:inline distT="0" distB="0" distL="0" distR="0">
                <wp:extent cx="5972810" cy="5165214"/>
                <wp:effectExtent l="0" t="0" r="27940" b="0"/>
                <wp:docPr id="223" name="Skupina 223"/>
                <wp:cNvGraphicFramePr/>
                <a:graphic xmlns:a="http://schemas.openxmlformats.org/drawingml/2006/main">
                  <a:graphicData uri="http://schemas.microsoft.com/office/word/2010/wordprocessingGroup">
                    <wpg:wgp>
                      <wpg:cNvGrpSpPr/>
                      <wpg:grpSpPr>
                        <a:xfrm>
                          <a:off x="0" y="0"/>
                          <a:ext cx="5972810" cy="5165214"/>
                          <a:chOff x="0" y="188913"/>
                          <a:chExt cx="9144000" cy="7907821"/>
                        </a:xfrm>
                      </wpg:grpSpPr>
                      <wps:wsp>
                        <wps:cNvPr id="224" name="Line 8"/>
                        <wps:cNvCnPr/>
                        <wps:spPr bwMode="auto">
                          <a:xfrm>
                            <a:off x="179388" y="3213100"/>
                            <a:ext cx="8353425" cy="0"/>
                          </a:xfrm>
                          <a:prstGeom prst="line">
                            <a:avLst/>
                          </a:prstGeom>
                          <a:noFill/>
                          <a:ln w="38100">
                            <a:solidFill>
                              <a:schemeClr val="tx1"/>
                            </a:solidFill>
                            <a:round/>
                            <a:headEnd/>
                            <a:tailEnd/>
                          </a:ln>
                        </wps:spPr>
                        <wps:bodyPr/>
                      </wps:wsp>
                      <wps:wsp>
                        <wps:cNvPr id="225" name="Line 9"/>
                        <wps:cNvCnPr/>
                        <wps:spPr bwMode="auto">
                          <a:xfrm>
                            <a:off x="179388" y="2708275"/>
                            <a:ext cx="0" cy="1079500"/>
                          </a:xfrm>
                          <a:prstGeom prst="line">
                            <a:avLst/>
                          </a:prstGeom>
                          <a:noFill/>
                          <a:ln w="38100">
                            <a:solidFill>
                              <a:schemeClr val="tx1"/>
                            </a:solidFill>
                            <a:round/>
                            <a:headEnd/>
                            <a:tailEnd/>
                          </a:ln>
                        </wps:spPr>
                        <wps:bodyPr/>
                      </wps:wsp>
                      <wps:wsp>
                        <wps:cNvPr id="226" name="Line 17"/>
                        <wps:cNvCnPr/>
                        <wps:spPr bwMode="auto">
                          <a:xfrm>
                            <a:off x="971550" y="2708275"/>
                            <a:ext cx="0" cy="1079500"/>
                          </a:xfrm>
                          <a:prstGeom prst="line">
                            <a:avLst/>
                          </a:prstGeom>
                          <a:noFill/>
                          <a:ln w="38100">
                            <a:solidFill>
                              <a:schemeClr val="tx1"/>
                            </a:solidFill>
                            <a:round/>
                            <a:headEnd/>
                            <a:tailEnd/>
                          </a:ln>
                        </wps:spPr>
                        <wps:bodyPr/>
                      </wps:wsp>
                      <wps:wsp>
                        <wps:cNvPr id="227" name="Line 19"/>
                        <wps:cNvCnPr/>
                        <wps:spPr bwMode="auto">
                          <a:xfrm>
                            <a:off x="7092950" y="2708275"/>
                            <a:ext cx="0" cy="1079500"/>
                          </a:xfrm>
                          <a:prstGeom prst="line">
                            <a:avLst/>
                          </a:prstGeom>
                          <a:noFill/>
                          <a:ln w="38100">
                            <a:solidFill>
                              <a:schemeClr val="tx1"/>
                            </a:solidFill>
                            <a:round/>
                            <a:headEnd/>
                            <a:tailEnd/>
                          </a:ln>
                        </wps:spPr>
                        <wps:bodyPr/>
                      </wps:wsp>
                      <wps:wsp>
                        <wps:cNvPr id="228" name="Line 20"/>
                        <wps:cNvCnPr/>
                        <wps:spPr bwMode="auto">
                          <a:xfrm>
                            <a:off x="3132138" y="2708275"/>
                            <a:ext cx="0" cy="1081088"/>
                          </a:xfrm>
                          <a:prstGeom prst="line">
                            <a:avLst/>
                          </a:prstGeom>
                          <a:noFill/>
                          <a:ln w="38100">
                            <a:solidFill>
                              <a:schemeClr val="tx1"/>
                            </a:solidFill>
                            <a:round/>
                            <a:headEnd/>
                            <a:tailEnd/>
                          </a:ln>
                        </wps:spPr>
                        <wps:bodyPr/>
                      </wps:wsp>
                      <wps:wsp>
                        <wps:cNvPr id="229" name="Line 21"/>
                        <wps:cNvCnPr/>
                        <wps:spPr bwMode="auto">
                          <a:xfrm>
                            <a:off x="8532813" y="2708275"/>
                            <a:ext cx="0" cy="1079500"/>
                          </a:xfrm>
                          <a:prstGeom prst="line">
                            <a:avLst/>
                          </a:prstGeom>
                          <a:noFill/>
                          <a:ln w="38100">
                            <a:solidFill>
                              <a:schemeClr val="tx1"/>
                            </a:solidFill>
                            <a:round/>
                            <a:headEnd/>
                            <a:tailEnd/>
                          </a:ln>
                        </wps:spPr>
                        <wps:bodyPr/>
                      </wps:wsp>
                      <wps:wsp>
                        <wps:cNvPr id="230" name="AutoShape 24"/>
                        <wps:cNvSpPr>
                          <a:spLocks noChangeArrowheads="1"/>
                        </wps:cNvSpPr>
                        <wps:spPr bwMode="auto">
                          <a:xfrm>
                            <a:off x="395288" y="188913"/>
                            <a:ext cx="2016125" cy="382567"/>
                          </a:xfrm>
                          <a:prstGeom prst="wedgeRectCallout">
                            <a:avLst>
                              <a:gd name="adj1" fmla="val -59125"/>
                              <a:gd name="adj2" fmla="val 585370"/>
                            </a:avLst>
                          </a:prstGeom>
                          <a:noFill/>
                          <a:ln w="9525" algn="ctr">
                            <a:solidFill>
                              <a:schemeClr val="tx1"/>
                            </a:solidFill>
                            <a:miter lim="800000"/>
                            <a:headEnd/>
                            <a:tailEnd/>
                          </a:ln>
                        </wps:spPr>
                        <wps:txbx>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pravno razmerje</w:t>
                              </w:r>
                            </w:p>
                          </w:txbxContent>
                        </wps:txbx>
                        <wps:bodyPr anchor="b"/>
                      </wps:wsp>
                      <wps:wsp>
                        <wps:cNvPr id="231" name="AutoShape 25"/>
                        <wps:cNvSpPr>
                          <a:spLocks noChangeArrowheads="1"/>
                        </wps:cNvSpPr>
                        <wps:spPr bwMode="auto">
                          <a:xfrm>
                            <a:off x="2571736" y="285728"/>
                            <a:ext cx="2157414" cy="596881"/>
                          </a:xfrm>
                          <a:prstGeom prst="wedgeRectCallout">
                            <a:avLst>
                              <a:gd name="adj1" fmla="val -137127"/>
                              <a:gd name="adj2" fmla="val 334492"/>
                            </a:avLst>
                          </a:prstGeom>
                          <a:noFill/>
                          <a:ln w="9525" algn="ctr">
                            <a:solidFill>
                              <a:schemeClr val="tx1"/>
                            </a:solidFill>
                            <a:miter lim="800000"/>
                            <a:headEnd/>
                            <a:tailEnd/>
                          </a:ln>
                        </wps:spPr>
                        <wps:txbx>
                          <w:txbxContent>
                            <w:p w:rsidR="002D3A9C" w:rsidRDefault="002D3A9C" w:rsidP="002D3A9C">
                              <w:pPr>
                                <w:pStyle w:val="Navadensplet"/>
                                <w:spacing w:before="0" w:beforeAutospacing="0" w:after="0" w:afterAutospacing="0"/>
                                <w:jc w:val="center"/>
                                <w:textAlignment w:val="baseline"/>
                              </w:pPr>
                              <w:r>
                                <w:rPr>
                                  <w:rFonts w:ascii="Verdana" w:hAnsi="Verdana" w:cstheme="minorBidi"/>
                                  <w:b/>
                                  <w:bCs/>
                                  <w:color w:val="102561"/>
                                  <w:kern w:val="24"/>
                                  <w:sz w:val="32"/>
                                  <w:szCs w:val="32"/>
                                </w:rPr>
                                <w:t>mednarodna pristojnost</w:t>
                              </w:r>
                            </w:p>
                          </w:txbxContent>
                        </wps:txbx>
                        <wps:bodyPr anchor="b"/>
                      </wps:wsp>
                      <wps:wsp>
                        <wps:cNvPr id="232" name="AutoShape 26"/>
                        <wps:cNvSpPr>
                          <a:spLocks noChangeArrowheads="1"/>
                        </wps:cNvSpPr>
                        <wps:spPr bwMode="auto">
                          <a:xfrm>
                            <a:off x="3071802" y="1285860"/>
                            <a:ext cx="1655762" cy="560401"/>
                          </a:xfrm>
                          <a:prstGeom prst="wedgeRectCallout">
                            <a:avLst>
                              <a:gd name="adj1" fmla="val -45528"/>
                              <a:gd name="adj2" fmla="val 206339"/>
                            </a:avLst>
                          </a:prstGeom>
                          <a:noFill/>
                          <a:ln w="9525" algn="ctr">
                            <a:solidFill>
                              <a:schemeClr val="tx1"/>
                            </a:solidFill>
                            <a:miter lim="800000"/>
                            <a:headEnd/>
                            <a:tailEnd/>
                          </a:ln>
                        </wps:spPr>
                        <wps:txbx>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merodajno pravo</w:t>
                              </w:r>
                            </w:p>
                          </w:txbxContent>
                        </wps:txbx>
                        <wps:bodyPr anchor="b"/>
                      </wps:wsp>
                      <wps:wsp>
                        <wps:cNvPr id="233" name="Line 28"/>
                        <wps:cNvCnPr/>
                        <wps:spPr bwMode="auto">
                          <a:xfrm>
                            <a:off x="3779838" y="2708275"/>
                            <a:ext cx="0" cy="1079500"/>
                          </a:xfrm>
                          <a:prstGeom prst="line">
                            <a:avLst/>
                          </a:prstGeom>
                          <a:noFill/>
                          <a:ln w="38100">
                            <a:solidFill>
                              <a:schemeClr val="tx1"/>
                            </a:solidFill>
                            <a:round/>
                            <a:headEnd/>
                            <a:tailEnd/>
                          </a:ln>
                        </wps:spPr>
                        <wps:bodyPr/>
                      </wps:wsp>
                      <wps:wsp>
                        <wps:cNvPr id="234" name="AutoShape 29"/>
                        <wps:cNvSpPr>
                          <a:spLocks noChangeArrowheads="1"/>
                        </wps:cNvSpPr>
                        <wps:spPr bwMode="auto">
                          <a:xfrm>
                            <a:off x="3786182" y="2071678"/>
                            <a:ext cx="2578112" cy="350846"/>
                          </a:xfrm>
                          <a:prstGeom prst="wedgeRectCallout">
                            <a:avLst>
                              <a:gd name="adj1" fmla="val -46691"/>
                              <a:gd name="adj2" fmla="val 226066"/>
                            </a:avLst>
                          </a:prstGeom>
                          <a:noFill/>
                          <a:ln w="9525" algn="ctr">
                            <a:solidFill>
                              <a:schemeClr val="tx1"/>
                            </a:solidFill>
                            <a:miter lim="800000"/>
                            <a:headEnd/>
                            <a:tailEnd/>
                          </a:ln>
                        </wps:spPr>
                        <wps:txbx>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materialno pravo in…</w:t>
                              </w:r>
                            </w:p>
                          </w:txbxContent>
                        </wps:txbx>
                        <wps:bodyPr anchor="b"/>
                      </wps:wsp>
                      <wps:wsp>
                        <wps:cNvPr id="235" name="AutoShape 30"/>
                        <wps:cNvSpPr>
                          <a:spLocks noChangeArrowheads="1"/>
                        </wps:cNvSpPr>
                        <wps:spPr bwMode="auto">
                          <a:xfrm>
                            <a:off x="4067175" y="2997200"/>
                            <a:ext cx="2592388" cy="71438"/>
                          </a:xfrm>
                          <a:prstGeom prst="rightArrow">
                            <a:avLst>
                              <a:gd name="adj1" fmla="val 50000"/>
                              <a:gd name="adj2" fmla="val 907216"/>
                            </a:avLst>
                          </a:prstGeom>
                          <a:solidFill>
                            <a:srgbClr val="66CCFF"/>
                          </a:solidFill>
                          <a:ln w="9525" algn="ctr">
                            <a:solidFill>
                              <a:schemeClr val="tx1"/>
                            </a:solidFill>
                            <a:miter lim="800000"/>
                            <a:headEnd/>
                            <a:tailEnd/>
                          </a:ln>
                        </wps:spPr>
                        <wps:bodyPr wrap="none" anchor="ctr"/>
                      </wps:wsp>
                      <wps:wsp>
                        <wps:cNvPr id="236" name="Text Box 32"/>
                        <wps:cNvSpPr txBox="1">
                          <a:spLocks noChangeArrowheads="1"/>
                        </wps:cNvSpPr>
                        <wps:spPr bwMode="auto">
                          <a:xfrm>
                            <a:off x="4486275" y="2636837"/>
                            <a:ext cx="3168220" cy="532748"/>
                          </a:xfrm>
                          <a:prstGeom prst="rect">
                            <a:avLst/>
                          </a:prstGeom>
                          <a:noFill/>
                          <a:ln w="9525" algn="ctr">
                            <a:noFill/>
                            <a:miter lim="800000"/>
                            <a:headEnd/>
                            <a:tailEnd/>
                          </a:ln>
                        </wps:spPr>
                        <wps:txbx>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…njegova uporaba</w:t>
                              </w:r>
                            </w:p>
                          </w:txbxContent>
                        </wps:txbx>
                        <wps:bodyPr wrap="none" anchor="b">
                          <a:spAutoFit/>
                        </wps:bodyPr>
                      </wps:wsp>
                      <wps:wsp>
                        <wps:cNvPr id="237" name="Text Box 40"/>
                        <wps:cNvSpPr txBox="1">
                          <a:spLocks noChangeArrowheads="1"/>
                        </wps:cNvSpPr>
                        <wps:spPr bwMode="auto">
                          <a:xfrm>
                            <a:off x="3714744" y="2071678"/>
                            <a:ext cx="184150" cy="641350"/>
                          </a:xfrm>
                          <a:prstGeom prst="rect">
                            <a:avLst/>
                          </a:prstGeom>
                          <a:noFill/>
                          <a:ln w="9525" algn="ctr">
                            <a:noFill/>
                            <a:miter lim="800000"/>
                            <a:headEnd/>
                            <a:tailEnd/>
                          </a:ln>
                        </wps:spPr>
                        <wps:bodyPr wrap="none" anchor="b">
                          <a:spAutoFit/>
                        </wps:bodyPr>
                      </wps:wsp>
                      <wps:wsp>
                        <wps:cNvPr id="238" name="AutoShape 41"/>
                        <wps:cNvSpPr>
                          <a:spLocks noChangeArrowheads="1"/>
                        </wps:cNvSpPr>
                        <wps:spPr bwMode="auto">
                          <a:xfrm>
                            <a:off x="5143505" y="428604"/>
                            <a:ext cx="1804984" cy="357189"/>
                          </a:xfrm>
                          <a:prstGeom prst="wedgeRectCallout">
                            <a:avLst>
                              <a:gd name="adj1" fmla="val 55740"/>
                              <a:gd name="adj2" fmla="val 550298"/>
                            </a:avLst>
                          </a:prstGeom>
                          <a:noFill/>
                          <a:ln w="9525" algn="ctr">
                            <a:solidFill>
                              <a:schemeClr val="tx1"/>
                            </a:solidFill>
                            <a:miter lim="800000"/>
                            <a:headEnd/>
                            <a:tailEnd/>
                          </a:ln>
                        </wps:spPr>
                        <wps:txbx>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4"/>
                                  <w:szCs w:val="34"/>
                                </w:rPr>
                                <w:t>sodba / sklep</w:t>
                              </w:r>
                            </w:p>
                          </w:txbxContent>
                        </wps:txbx>
                        <wps:bodyPr anchor="b"/>
                      </wps:wsp>
                      <wps:wsp>
                        <wps:cNvPr id="239" name="AutoShape 43"/>
                        <wps:cNvSpPr>
                          <a:spLocks noChangeArrowheads="1"/>
                        </wps:cNvSpPr>
                        <wps:spPr bwMode="auto">
                          <a:xfrm>
                            <a:off x="7143768" y="357166"/>
                            <a:ext cx="2000232" cy="1071569"/>
                          </a:xfrm>
                          <a:prstGeom prst="wedgeRectCallout">
                            <a:avLst>
                              <a:gd name="adj1" fmla="val 18582"/>
                              <a:gd name="adj2" fmla="val 162363"/>
                            </a:avLst>
                          </a:prstGeom>
                          <a:noFill/>
                          <a:ln w="9525" algn="ctr">
                            <a:solidFill>
                              <a:schemeClr val="tx1"/>
                            </a:solidFill>
                            <a:miter lim="800000"/>
                            <a:headEnd/>
                            <a:tailEnd/>
                          </a:ln>
                        </wps:spPr>
                        <wps:txbx>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priznanje in priznanje izvršitve</w:t>
                              </w:r>
                            </w:p>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(eksekvatura)</w:t>
                              </w:r>
                            </w:p>
                          </w:txbxContent>
                        </wps:txbx>
                        <wps:bodyPr anchor="b"/>
                      </wps:wsp>
                      <wps:wsp>
                        <wps:cNvPr id="240" name="AutoShape 45"/>
                        <wps:cNvSpPr>
                          <a:spLocks noChangeArrowheads="1"/>
                        </wps:cNvSpPr>
                        <wps:spPr bwMode="auto">
                          <a:xfrm>
                            <a:off x="1042988" y="2708275"/>
                            <a:ext cx="1800225" cy="576263"/>
                          </a:xfrm>
                          <a:custGeom>
                            <a:avLst/>
                            <a:gdLst>
                              <a:gd name="T0" fmla="*/ 883944 w 21600"/>
                              <a:gd name="T1" fmla="*/ 27 h 21600"/>
                              <a:gd name="T2" fmla="*/ 225278 w 21600"/>
                              <a:gd name="T3" fmla="*/ 288132 h 21600"/>
                              <a:gd name="T4" fmla="*/ 892028 w 21600"/>
                              <a:gd name="T5" fmla="*/ 144226 h 21600"/>
                              <a:gd name="T6" fmla="*/ 2024503 w 21600"/>
                              <a:gd name="T7" fmla="*/ 275246 h 21600"/>
                              <a:gd name="T8" fmla="*/ 1590532 w 21600"/>
                              <a:gd name="T9" fmla="*/ 424434 h 21600"/>
                              <a:gd name="T10" fmla="*/ 1124474 w 21600"/>
                              <a:gd name="T11" fmla="*/ 285544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190" y="10607"/>
                                </a:moveTo>
                                <a:cubicBezTo>
                                  <a:pt x="16086" y="7704"/>
                                  <a:pt x="13703" y="5406"/>
                                  <a:pt x="10800" y="5406"/>
                                </a:cubicBezTo>
                                <a:cubicBezTo>
                                  <a:pt x="7820" y="5406"/>
                                  <a:pt x="5406" y="7820"/>
                                  <a:pt x="5406" y="10800"/>
                                </a:cubicBezTo>
                                <a:lnTo>
                                  <a:pt x="0" y="10800"/>
                                </a:lnTo>
                                <a:cubicBezTo>
                                  <a:pt x="0" y="4835"/>
                                  <a:pt x="4835" y="0"/>
                                  <a:pt x="10800" y="0"/>
                                </a:cubicBezTo>
                                <a:cubicBezTo>
                                  <a:pt x="16614" y="0"/>
                                  <a:pt x="21385" y="4603"/>
                                  <a:pt x="21593" y="10413"/>
                                </a:cubicBezTo>
                                <a:lnTo>
                                  <a:pt x="24291" y="10317"/>
                                </a:lnTo>
                                <a:lnTo>
                                  <a:pt x="19084" y="15909"/>
                                </a:lnTo>
                                <a:lnTo>
                                  <a:pt x="13492" y="10703"/>
                                </a:lnTo>
                                <a:lnTo>
                                  <a:pt x="16190" y="10607"/>
                                </a:lnTo>
                                <a:close/>
                              </a:path>
                            </a:pathLst>
                          </a:custGeom>
                          <a:solidFill>
                            <a:srgbClr val="66CCFF"/>
                          </a:solidFill>
                          <a:ln w="9525" algn="ctr">
                            <a:solidFill>
                              <a:schemeClr val="tx1"/>
                            </a:solidFill>
                            <a:miter lim="800000"/>
                            <a:headEnd/>
                            <a:tailEnd/>
                          </a:ln>
                        </wps:spPr>
                        <wps:bodyPr wrap="none" anchor="ctr"/>
                      </wps:wsp>
                      <wps:wsp>
                        <wps:cNvPr id="241" name="AutoShape 46"/>
                        <wps:cNvSpPr>
                          <a:spLocks noChangeArrowheads="1"/>
                        </wps:cNvSpPr>
                        <wps:spPr bwMode="auto">
                          <a:xfrm>
                            <a:off x="179388" y="2781300"/>
                            <a:ext cx="792162" cy="576263"/>
                          </a:xfrm>
                          <a:custGeom>
                            <a:avLst/>
                            <a:gdLst>
                              <a:gd name="T0" fmla="*/ 388966 w 21600"/>
                              <a:gd name="T1" fmla="*/ 27 h 21600"/>
                              <a:gd name="T2" fmla="*/ 99130 w 21600"/>
                              <a:gd name="T3" fmla="*/ 288132 h 21600"/>
                              <a:gd name="T4" fmla="*/ 392524 w 21600"/>
                              <a:gd name="T5" fmla="*/ 144226 h 21600"/>
                              <a:gd name="T6" fmla="*/ 890852 w 21600"/>
                              <a:gd name="T7" fmla="*/ 275246 h 21600"/>
                              <a:gd name="T8" fmla="*/ 699890 w 21600"/>
                              <a:gd name="T9" fmla="*/ 424434 h 21600"/>
                              <a:gd name="T10" fmla="*/ 494808 w 21600"/>
                              <a:gd name="T11" fmla="*/ 285544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190" y="10607"/>
                                </a:moveTo>
                                <a:cubicBezTo>
                                  <a:pt x="16086" y="7704"/>
                                  <a:pt x="13703" y="5406"/>
                                  <a:pt x="10800" y="5406"/>
                                </a:cubicBezTo>
                                <a:cubicBezTo>
                                  <a:pt x="7820" y="5406"/>
                                  <a:pt x="5406" y="7820"/>
                                  <a:pt x="5406" y="10800"/>
                                </a:cubicBezTo>
                                <a:lnTo>
                                  <a:pt x="0" y="10800"/>
                                </a:lnTo>
                                <a:cubicBezTo>
                                  <a:pt x="0" y="4835"/>
                                  <a:pt x="4835" y="0"/>
                                  <a:pt x="10800" y="0"/>
                                </a:cubicBezTo>
                                <a:cubicBezTo>
                                  <a:pt x="16614" y="0"/>
                                  <a:pt x="21385" y="4603"/>
                                  <a:pt x="21593" y="10413"/>
                                </a:cubicBezTo>
                                <a:lnTo>
                                  <a:pt x="24291" y="10317"/>
                                </a:lnTo>
                                <a:lnTo>
                                  <a:pt x="19084" y="15909"/>
                                </a:lnTo>
                                <a:lnTo>
                                  <a:pt x="13492" y="10703"/>
                                </a:lnTo>
                                <a:lnTo>
                                  <a:pt x="16190" y="10607"/>
                                </a:lnTo>
                                <a:close/>
                              </a:path>
                            </a:pathLst>
                          </a:custGeom>
                          <a:solidFill>
                            <a:schemeClr val="tx2"/>
                          </a:solidFill>
                          <a:ln w="9525" algn="ctr">
                            <a:solidFill>
                              <a:schemeClr val="tx1"/>
                            </a:solidFill>
                            <a:miter lim="800000"/>
                            <a:headEnd/>
                            <a:tailEnd/>
                          </a:ln>
                        </wps:spPr>
                        <wps:bodyPr wrap="none" anchor="ctr"/>
                      </wps:wsp>
                      <wps:wsp>
                        <wps:cNvPr id="242" name="AutoShape 47"/>
                        <wps:cNvSpPr>
                          <a:spLocks noChangeArrowheads="1"/>
                        </wps:cNvSpPr>
                        <wps:spPr bwMode="auto">
                          <a:xfrm>
                            <a:off x="3132138" y="2636838"/>
                            <a:ext cx="647700" cy="576262"/>
                          </a:xfrm>
                          <a:custGeom>
                            <a:avLst/>
                            <a:gdLst>
                              <a:gd name="T0" fmla="*/ 318033 w 21600"/>
                              <a:gd name="T1" fmla="*/ 27 h 21600"/>
                              <a:gd name="T2" fmla="*/ 81052 w 21600"/>
                              <a:gd name="T3" fmla="*/ 288131 h 21600"/>
                              <a:gd name="T4" fmla="*/ 320941 w 21600"/>
                              <a:gd name="T5" fmla="*/ 144226 h 21600"/>
                              <a:gd name="T6" fmla="*/ 728393 w 21600"/>
                              <a:gd name="T7" fmla="*/ 275245 h 21600"/>
                              <a:gd name="T8" fmla="*/ 572255 w 21600"/>
                              <a:gd name="T9" fmla="*/ 424433 h 21600"/>
                              <a:gd name="T10" fmla="*/ 404573 w 21600"/>
                              <a:gd name="T11" fmla="*/ 285543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190" y="10607"/>
                                </a:moveTo>
                                <a:cubicBezTo>
                                  <a:pt x="16086" y="7704"/>
                                  <a:pt x="13703" y="5406"/>
                                  <a:pt x="10800" y="5406"/>
                                </a:cubicBezTo>
                                <a:cubicBezTo>
                                  <a:pt x="7820" y="5406"/>
                                  <a:pt x="5406" y="7820"/>
                                  <a:pt x="5406" y="10800"/>
                                </a:cubicBezTo>
                                <a:lnTo>
                                  <a:pt x="0" y="10800"/>
                                </a:lnTo>
                                <a:cubicBezTo>
                                  <a:pt x="0" y="4835"/>
                                  <a:pt x="4835" y="0"/>
                                  <a:pt x="10800" y="0"/>
                                </a:cubicBezTo>
                                <a:cubicBezTo>
                                  <a:pt x="16614" y="0"/>
                                  <a:pt x="21385" y="4603"/>
                                  <a:pt x="21593" y="10413"/>
                                </a:cubicBezTo>
                                <a:lnTo>
                                  <a:pt x="24291" y="10317"/>
                                </a:lnTo>
                                <a:lnTo>
                                  <a:pt x="19084" y="15909"/>
                                </a:lnTo>
                                <a:lnTo>
                                  <a:pt x="13492" y="10703"/>
                                </a:lnTo>
                                <a:lnTo>
                                  <a:pt x="16190" y="10607"/>
                                </a:lnTo>
                                <a:close/>
                              </a:path>
                            </a:pathLst>
                          </a:custGeom>
                          <a:solidFill>
                            <a:schemeClr val="tx2"/>
                          </a:solidFill>
                          <a:ln w="9525" algn="ctr">
                            <a:solidFill>
                              <a:schemeClr val="tx1"/>
                            </a:solidFill>
                            <a:miter lim="800000"/>
                            <a:headEnd/>
                            <a:tailEnd/>
                          </a:ln>
                        </wps:spPr>
                        <wps:bodyPr wrap="none" anchor="ctr"/>
                      </wps:wsp>
                      <wps:wsp>
                        <wps:cNvPr id="243" name="AutoShape 48"/>
                        <wps:cNvSpPr>
                          <a:spLocks noChangeArrowheads="1"/>
                        </wps:cNvSpPr>
                        <wps:spPr bwMode="auto">
                          <a:xfrm>
                            <a:off x="7308850" y="2781300"/>
                            <a:ext cx="1079500" cy="576263"/>
                          </a:xfrm>
                          <a:custGeom>
                            <a:avLst/>
                            <a:gdLst>
                              <a:gd name="T0" fmla="*/ 530054 w 21600"/>
                              <a:gd name="T1" fmla="*/ 27 h 21600"/>
                              <a:gd name="T2" fmla="*/ 135087 w 21600"/>
                              <a:gd name="T3" fmla="*/ 288132 h 21600"/>
                              <a:gd name="T4" fmla="*/ 534902 w 21600"/>
                              <a:gd name="T5" fmla="*/ 144226 h 21600"/>
                              <a:gd name="T6" fmla="*/ 1213988 w 21600"/>
                              <a:gd name="T7" fmla="*/ 275246 h 21600"/>
                              <a:gd name="T8" fmla="*/ 953758 w 21600"/>
                              <a:gd name="T9" fmla="*/ 424434 h 21600"/>
                              <a:gd name="T10" fmla="*/ 674288 w 21600"/>
                              <a:gd name="T11" fmla="*/ 285544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190" y="10607"/>
                                </a:moveTo>
                                <a:cubicBezTo>
                                  <a:pt x="16086" y="7704"/>
                                  <a:pt x="13703" y="5406"/>
                                  <a:pt x="10800" y="5406"/>
                                </a:cubicBezTo>
                                <a:cubicBezTo>
                                  <a:pt x="7820" y="5406"/>
                                  <a:pt x="5406" y="7820"/>
                                  <a:pt x="5406" y="10800"/>
                                </a:cubicBezTo>
                                <a:lnTo>
                                  <a:pt x="0" y="10800"/>
                                </a:lnTo>
                                <a:cubicBezTo>
                                  <a:pt x="0" y="4835"/>
                                  <a:pt x="4835" y="0"/>
                                  <a:pt x="10800" y="0"/>
                                </a:cubicBezTo>
                                <a:cubicBezTo>
                                  <a:pt x="16614" y="0"/>
                                  <a:pt x="21385" y="4603"/>
                                  <a:pt x="21593" y="10413"/>
                                </a:cubicBezTo>
                                <a:lnTo>
                                  <a:pt x="24291" y="10317"/>
                                </a:lnTo>
                                <a:lnTo>
                                  <a:pt x="19084" y="15909"/>
                                </a:lnTo>
                                <a:lnTo>
                                  <a:pt x="13492" y="10703"/>
                                </a:lnTo>
                                <a:lnTo>
                                  <a:pt x="16190" y="10607"/>
                                </a:lnTo>
                                <a:close/>
                              </a:path>
                            </a:pathLst>
                          </a:custGeom>
                          <a:solidFill>
                            <a:schemeClr val="tx2"/>
                          </a:solidFill>
                          <a:ln w="9525" algn="ctr">
                            <a:solidFill>
                              <a:schemeClr val="tx1"/>
                            </a:solidFill>
                            <a:miter lim="800000"/>
                            <a:headEnd/>
                            <a:tailEnd/>
                          </a:ln>
                        </wps:spPr>
                        <wps:bodyPr wrap="none" anchor="ctr"/>
                      </wps:wsp>
                      <wps:wsp>
                        <wps:cNvPr id="244" name="AutoShape 49"/>
                        <wps:cNvSpPr>
                          <a:spLocks noChangeArrowheads="1"/>
                        </wps:cNvSpPr>
                        <wps:spPr bwMode="auto">
                          <a:xfrm flipV="1">
                            <a:off x="285720" y="3500438"/>
                            <a:ext cx="8135938" cy="503237"/>
                          </a:xfrm>
                          <a:custGeom>
                            <a:avLst/>
                            <a:gdLst>
                              <a:gd name="T0" fmla="*/ 2798988 w 21600"/>
                              <a:gd name="T1" fmla="*/ 12534 h 21600"/>
                              <a:gd name="T2" fmla="*/ 265925 w 21600"/>
                              <a:gd name="T3" fmla="*/ 251619 h 21600"/>
                              <a:gd name="T4" fmla="*/ 2965097 w 21600"/>
                              <a:gd name="T5" fmla="*/ 43800 h 21600"/>
                              <a:gd name="T6" fmla="*/ 8163434 w 21600"/>
                              <a:gd name="T7" fmla="*/ 65211 h 21600"/>
                              <a:gd name="T8" fmla="*/ 7890730 w 21600"/>
                              <a:gd name="T9" fmla="*/ 176156 h 21600"/>
                              <a:gd name="T10" fmla="*/ 6096679 w 21600"/>
                              <a:gd name="T11" fmla="*/ 159265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361" y="5236"/>
                                </a:moveTo>
                                <a:cubicBezTo>
                                  <a:pt x="16592" y="2831"/>
                                  <a:pt x="13785" y="1412"/>
                                  <a:pt x="10800" y="1412"/>
                                </a:cubicBezTo>
                                <a:cubicBezTo>
                                  <a:pt x="5615" y="1412"/>
                                  <a:pt x="1412" y="5615"/>
                                  <a:pt x="1412" y="10800"/>
                                </a:cubicBezTo>
                                <a:lnTo>
                                  <a:pt x="0" y="10800"/>
                                </a:lnTo>
                                <a:cubicBezTo>
                                  <a:pt x="0" y="4835"/>
                                  <a:pt x="4835" y="0"/>
                                  <a:pt x="10800" y="0"/>
                                </a:cubicBezTo>
                                <a:cubicBezTo>
                                  <a:pt x="14234" y="0"/>
                                  <a:pt x="17463" y="1633"/>
                                  <a:pt x="19498" y="4399"/>
                                </a:cubicBezTo>
                                <a:lnTo>
                                  <a:pt x="21673" y="2799"/>
                                </a:lnTo>
                                <a:lnTo>
                                  <a:pt x="20949" y="7561"/>
                                </a:lnTo>
                                <a:lnTo>
                                  <a:pt x="16186" y="6836"/>
                                </a:lnTo>
                                <a:lnTo>
                                  <a:pt x="18361" y="5236"/>
                                </a:lnTo>
                                <a:close/>
                              </a:path>
                            </a:pathLst>
                          </a:custGeom>
                          <a:solidFill>
                            <a:srgbClr val="66CCFF"/>
                          </a:solidFill>
                          <a:ln w="9525" algn="ctr">
                            <a:solidFill>
                              <a:srgbClr val="66CCFF"/>
                            </a:solidFill>
                            <a:miter lim="800000"/>
                            <a:headEnd/>
                            <a:tailEnd/>
                          </a:ln>
                        </wps:spPr>
                        <wps:bodyPr wrap="none" anchor="ctr"/>
                      </wps:wsp>
                      <wps:wsp>
                        <wps:cNvPr id="245" name="Text Box 50"/>
                        <wps:cNvSpPr txBox="1">
                          <a:spLocks noChangeArrowheads="1"/>
                        </wps:cNvSpPr>
                        <wps:spPr bwMode="auto">
                          <a:xfrm>
                            <a:off x="642910" y="4143380"/>
                            <a:ext cx="3686374" cy="516221"/>
                          </a:xfrm>
                          <a:prstGeom prst="rect">
                            <a:avLst/>
                          </a:prstGeom>
                          <a:noFill/>
                          <a:ln w="9525" algn="ctr">
                            <a:solidFill>
                              <a:schemeClr val="tx1"/>
                            </a:solidFill>
                            <a:miter lim="800000"/>
                            <a:headEnd/>
                            <a:tailEnd/>
                          </a:ln>
                        </wps:spPr>
                        <wps:txbx>
                          <w:txbxContent>
                            <w:p w:rsidR="002D3A9C" w:rsidRDefault="002D3A9C" w:rsidP="002D3A9C">
                              <w:pPr>
                                <w:pStyle w:val="Navadensplet"/>
                                <w:spacing w:before="0" w:beforeAutospacing="0" w:after="0" w:afterAutospacing="0"/>
                                <w:jc w:val="center"/>
                                <w:textAlignment w:val="baseline"/>
                              </w:pPr>
                              <w:r>
                                <w:rPr>
                                  <w:rFonts w:ascii="Trebuchet MS" w:hAnsi="Trebuchet MS" w:cstheme="minorBidi"/>
                                  <w:color w:val="C0504D" w:themeColor="accent2"/>
                                  <w:kern w:val="24"/>
                                  <w:sz w:val="32"/>
                                  <w:szCs w:val="32"/>
                                </w:rPr>
                                <w:t xml:space="preserve">Uredba 593/2008 - </w:t>
                              </w:r>
                              <w:r>
                                <w:rPr>
                                  <w:rFonts w:ascii="Trebuchet MS" w:hAnsi="Trebuchet MS" w:cstheme="minorBidi"/>
                                  <w:b/>
                                  <w:bCs/>
                                  <w:color w:val="C0504D" w:themeColor="accent2"/>
                                  <w:kern w:val="24"/>
                                  <w:sz w:val="32"/>
                                  <w:szCs w:val="32"/>
                                </w:rPr>
                                <w:t>RIM I</w:t>
                              </w:r>
                            </w:p>
                          </w:txbxContent>
                        </wps:txbx>
                        <wps:bodyPr wrap="none" anchor="b">
                          <a:spAutoFit/>
                        </wps:bodyPr>
                      </wps:wsp>
                      <wps:wsp>
                        <wps:cNvPr id="246" name="Text Box 51"/>
                        <wps:cNvSpPr txBox="1">
                          <a:spLocks noChangeArrowheads="1"/>
                        </wps:cNvSpPr>
                        <wps:spPr bwMode="auto">
                          <a:xfrm>
                            <a:off x="4786314" y="4149725"/>
                            <a:ext cx="3571661" cy="3947009"/>
                          </a:xfrm>
                          <a:prstGeom prst="rect">
                            <a:avLst/>
                          </a:prstGeom>
                          <a:noFill/>
                          <a:ln w="9525" algn="ctr">
                            <a:noFill/>
                            <a:miter lim="800000"/>
                            <a:headEnd/>
                            <a:tailEnd/>
                          </a:ln>
                        </wps:spPr>
                        <wps:txbx>
                          <w:txbxContent>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1206/2001 – uredba o medn. pomoči pri</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 xml:space="preserve">                    pridobivanju dokazov</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1896/2006 – evropski plačilni nalog</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 xml:space="preserve">  861/2007 – spori majhne vrednosti</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1393/2007 – uredba o vročanju</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 xml:space="preserve">Uredba 44/2001 – </w:t>
                              </w:r>
                              <w:r>
                                <w:rPr>
                                  <w:rFonts w:ascii="Trebuchet MS" w:hAnsi="Trebuchet MS" w:cstheme="minorBidi"/>
                                  <w:b/>
                                  <w:bCs/>
                                  <w:color w:val="000000" w:themeColor="text1"/>
                                  <w:kern w:val="24"/>
                                  <w:sz w:val="28"/>
                                  <w:szCs w:val="28"/>
                                </w:rPr>
                                <w:t>BU I.</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 xml:space="preserve">Uredba 2201/2003 – </w:t>
                              </w:r>
                              <w:r>
                                <w:rPr>
                                  <w:rFonts w:ascii="Trebuchet MS" w:hAnsi="Trebuchet MS" w:cstheme="minorBidi"/>
                                  <w:b/>
                                  <w:bCs/>
                                  <w:color w:val="000000" w:themeColor="text1"/>
                                  <w:kern w:val="24"/>
                                  <w:sz w:val="28"/>
                                  <w:szCs w:val="28"/>
                                </w:rPr>
                                <w:t xml:space="preserve">BU II. </w:t>
                              </w:r>
                            </w:p>
                          </w:txbxContent>
                        </wps:txbx>
                        <wps:bodyPr wrap="square" anchor="b">
                          <a:spAutoFit/>
                        </wps:bodyPr>
                      </wps:wsp>
                      <wps:wsp>
                        <wps:cNvPr id="247" name="Text Box 53"/>
                        <wps:cNvSpPr txBox="1">
                          <a:spLocks noChangeArrowheads="1"/>
                        </wps:cNvSpPr>
                        <wps:spPr bwMode="auto">
                          <a:xfrm>
                            <a:off x="642910" y="4571903"/>
                            <a:ext cx="3214883" cy="876896"/>
                          </a:xfrm>
                          <a:prstGeom prst="rect">
                            <a:avLst/>
                          </a:prstGeom>
                          <a:noFill/>
                          <a:ln w="9525" algn="ctr">
                            <a:solidFill>
                              <a:schemeClr val="tx1"/>
                            </a:solidFill>
                            <a:miter lim="800000"/>
                            <a:headEnd/>
                            <a:tailEnd/>
                          </a:ln>
                        </wps:spPr>
                        <wps:txbx>
                          <w:txbxContent>
                            <w:p w:rsidR="002D3A9C" w:rsidRDefault="002D3A9C" w:rsidP="002D3A9C">
                              <w:pPr>
                                <w:pStyle w:val="Navadensplet"/>
                                <w:spacing w:before="0" w:beforeAutospacing="0" w:after="0" w:afterAutospacing="0"/>
                                <w:textAlignment w:val="baseline"/>
                              </w:pPr>
                              <w:r>
                                <w:rPr>
                                  <w:rFonts w:ascii="Trebuchet MS" w:hAnsi="Trebuchet MS" w:cstheme="minorBidi"/>
                                  <w:color w:val="C0504D" w:themeColor="accent2"/>
                                  <w:kern w:val="24"/>
                                  <w:sz w:val="32"/>
                                  <w:szCs w:val="32"/>
                                </w:rPr>
                                <w:t xml:space="preserve">Uredba 864/2007 - </w:t>
                              </w:r>
                              <w:r>
                                <w:rPr>
                                  <w:rFonts w:ascii="Trebuchet MS" w:hAnsi="Trebuchet MS" w:cstheme="minorBidi"/>
                                  <w:b/>
                                  <w:bCs/>
                                  <w:color w:val="C0504D" w:themeColor="accent2"/>
                                  <w:kern w:val="24"/>
                                  <w:sz w:val="32"/>
                                  <w:szCs w:val="32"/>
                                </w:rPr>
                                <w:t>RIM II</w:t>
                              </w:r>
                            </w:p>
                          </w:txbxContent>
                        </wps:txbx>
                        <wps:bodyPr wrap="square" anchor="b">
                          <a:spAutoFit/>
                        </wps:bodyPr>
                      </wps:wsp>
                      <wps:wsp>
                        <wps:cNvPr id="248" name="Text Box 54"/>
                        <wps:cNvSpPr txBox="1">
                          <a:spLocks noChangeArrowheads="1"/>
                        </wps:cNvSpPr>
                        <wps:spPr bwMode="auto">
                          <a:xfrm>
                            <a:off x="0" y="6507011"/>
                            <a:ext cx="8598625" cy="876896"/>
                          </a:xfrm>
                          <a:prstGeom prst="rect">
                            <a:avLst/>
                          </a:prstGeom>
                          <a:noFill/>
                          <a:ln w="9525" algn="ctr">
                            <a:noFill/>
                            <a:miter lim="800000"/>
                            <a:headEnd/>
                            <a:tailEnd/>
                          </a:ln>
                        </wps:spPr>
                        <wps:txbx>
                          <w:txbxContent>
                            <w:p w:rsidR="002D3A9C" w:rsidRDefault="002D3A9C" w:rsidP="002D3A9C">
                              <w:pPr>
                                <w:pStyle w:val="Navadensplet"/>
                                <w:spacing w:before="0" w:beforeAutospacing="0" w:after="0" w:afterAutospacing="0"/>
                                <w:jc w:val="center"/>
                                <w:textAlignment w:val="baseline"/>
                              </w:pPr>
                              <w:r>
                                <w:rPr>
                                  <w:rFonts w:ascii="Trebuchet MS" w:hAnsi="Trebuchet MS" w:cstheme="minorBidi"/>
                                  <w:b/>
                                  <w:bCs/>
                                  <w:color w:val="061115" w:themeColor="accent5" w:themeShade="1A"/>
                                  <w:kern w:val="24"/>
                                  <w:sz w:val="32"/>
                                  <w:szCs w:val="32"/>
                                </w:rPr>
                                <w:t>44/2001 – BU I., 1346/2000 – stečajna uredba, 805/2004 – evropski izvršilni naslov</w:t>
                              </w:r>
                            </w:p>
                          </w:txbxContent>
                        </wps:txbx>
                        <wps:bodyPr anchor="b">
                          <a:spAutoFit/>
                        </wps:bodyPr>
                      </wps:wsp>
                      <wps:wsp>
                        <wps:cNvPr id="249" name="AutoShape 55"/>
                        <wps:cNvSpPr>
                          <a:spLocks noChangeArrowheads="1"/>
                        </wps:cNvSpPr>
                        <wps:spPr bwMode="auto">
                          <a:xfrm>
                            <a:off x="971550" y="3357563"/>
                            <a:ext cx="6192838" cy="71437"/>
                          </a:xfrm>
                          <a:prstGeom prst="rightArrow">
                            <a:avLst>
                              <a:gd name="adj1" fmla="val 50000"/>
                              <a:gd name="adj2" fmla="val 2167238"/>
                            </a:avLst>
                          </a:prstGeom>
                          <a:solidFill>
                            <a:srgbClr val="66CCFF"/>
                          </a:solidFill>
                          <a:ln w="9525" algn="ctr">
                            <a:solidFill>
                              <a:schemeClr val="tx1"/>
                            </a:solidFill>
                            <a:miter lim="800000"/>
                            <a:headEnd/>
                            <a:tailEnd/>
                          </a:ln>
                        </wps:spPr>
                        <wps:bodyPr wrap="none" anchor="ctr"/>
                      </wps:wsp>
                      <wps:wsp>
                        <wps:cNvPr id="250" name="Text Box 57"/>
                        <wps:cNvSpPr txBox="1">
                          <a:spLocks noChangeArrowheads="1"/>
                        </wps:cNvSpPr>
                        <wps:spPr bwMode="auto">
                          <a:xfrm>
                            <a:off x="1476375" y="3357486"/>
                            <a:ext cx="5256389" cy="910922"/>
                          </a:xfrm>
                          <a:prstGeom prst="rect">
                            <a:avLst/>
                          </a:prstGeom>
                          <a:noFill/>
                          <a:ln w="9525" algn="ctr">
                            <a:noFill/>
                            <a:miter lim="800000"/>
                            <a:headEnd/>
                            <a:tailEnd/>
                          </a:ln>
                        </wps:spPr>
                        <wps:txbx>
                          <w:txbxContent>
                            <w:p w:rsidR="002D3A9C" w:rsidRDefault="002D3A9C" w:rsidP="002D3A9C">
                              <w:pPr>
                                <w:pStyle w:val="Navadensplet"/>
                                <w:spacing w:before="0" w:beforeAutospacing="0" w:after="0" w:afterAutospacing="0"/>
                                <w:textAlignment w:val="baseline"/>
                              </w:pPr>
                              <w:r>
                                <w:rPr>
                                  <w:rFonts w:ascii="Verdana" w:hAnsi="Verdana" w:cstheme="minorBidi"/>
                                  <w:color w:val="102561"/>
                                  <w:kern w:val="24"/>
                                  <w:sz w:val="32"/>
                                  <w:szCs w:val="32"/>
                                </w:rPr>
                                <w:t xml:space="preserve">        …uporaba procesnega prava</w:t>
                              </w:r>
                            </w:p>
                          </w:txbxContent>
                        </wps:txbx>
                        <wps:bodyPr anchor="b">
                          <a:spAutoFit/>
                        </wps:bodyPr>
                      </wps:wsp>
                      <wps:wsp>
                        <wps:cNvPr id="251" name="Line 58"/>
                        <wps:cNvCnPr/>
                        <wps:spPr bwMode="auto">
                          <a:xfrm>
                            <a:off x="5364163" y="3644900"/>
                            <a:ext cx="503237" cy="504825"/>
                          </a:xfrm>
                          <a:prstGeom prst="line">
                            <a:avLst/>
                          </a:prstGeom>
                          <a:noFill/>
                          <a:ln w="9525">
                            <a:solidFill>
                              <a:schemeClr val="tx1"/>
                            </a:solidFill>
                            <a:round/>
                            <a:headEnd/>
                            <a:tailEnd type="triangle" w="med" len="med"/>
                          </a:ln>
                        </wps:spPr>
                        <wps:bodyPr/>
                      </wps:wsp>
                      <wps:wsp>
                        <wps:cNvPr id="252" name="Text Box 59"/>
                        <wps:cNvSpPr txBox="1">
                          <a:spLocks noChangeArrowheads="1"/>
                        </wps:cNvSpPr>
                        <wps:spPr bwMode="auto">
                          <a:xfrm>
                            <a:off x="642910" y="5000521"/>
                            <a:ext cx="3500694" cy="876896"/>
                          </a:xfrm>
                          <a:prstGeom prst="rect">
                            <a:avLst/>
                          </a:prstGeom>
                          <a:noFill/>
                          <a:ln w="9525" algn="ctr">
                            <a:solidFill>
                              <a:schemeClr val="tx1"/>
                            </a:solidFill>
                            <a:miter lim="800000"/>
                            <a:headEnd/>
                            <a:tailEnd/>
                          </a:ln>
                        </wps:spPr>
                        <wps:txbx>
                          <w:txbxContent>
                            <w:p w:rsidR="002D3A9C" w:rsidRDefault="002D3A9C" w:rsidP="002D3A9C">
                              <w:pPr>
                                <w:pStyle w:val="Navadensplet"/>
                                <w:spacing w:before="0" w:beforeAutospacing="0" w:after="0" w:afterAutospacing="0"/>
                                <w:textAlignment w:val="baseline"/>
                              </w:pPr>
                              <w:r>
                                <w:rPr>
                                  <w:rFonts w:ascii="Trebuchet MS" w:hAnsi="Trebuchet MS" w:cstheme="minorBidi"/>
                                  <w:color w:val="C0504D" w:themeColor="accent2"/>
                                  <w:kern w:val="24"/>
                                  <w:sz w:val="32"/>
                                  <w:szCs w:val="32"/>
                                </w:rPr>
                                <w:t xml:space="preserve">Uredba 2201/2003 – </w:t>
                              </w:r>
                              <w:r>
                                <w:rPr>
                                  <w:rFonts w:ascii="Trebuchet MS" w:hAnsi="Trebuchet MS" w:cstheme="minorBidi"/>
                                  <w:b/>
                                  <w:bCs/>
                                  <w:color w:val="C0504D" w:themeColor="accent2"/>
                                  <w:kern w:val="24"/>
                                  <w:sz w:val="32"/>
                                  <w:szCs w:val="32"/>
                                </w:rPr>
                                <w:t xml:space="preserve">BU II bis </w:t>
                              </w:r>
                            </w:p>
                          </w:txbxContent>
                        </wps:txbx>
                        <wps:bodyPr wrap="square" anchor="b">
                          <a:spAutoFit/>
                        </wps:bodyPr>
                      </wps:wsp>
                      <wps:wsp>
                        <wps:cNvPr id="253" name="Text Box 60"/>
                        <wps:cNvSpPr txBox="1">
                          <a:spLocks noChangeArrowheads="1"/>
                        </wps:cNvSpPr>
                        <wps:spPr bwMode="auto">
                          <a:xfrm>
                            <a:off x="642910" y="5429139"/>
                            <a:ext cx="3714566" cy="876896"/>
                          </a:xfrm>
                          <a:prstGeom prst="rect">
                            <a:avLst/>
                          </a:prstGeom>
                          <a:noFill/>
                          <a:ln w="9525" algn="ctr">
                            <a:solidFill>
                              <a:schemeClr val="tx1"/>
                            </a:solidFill>
                            <a:miter lim="800000"/>
                            <a:headEnd/>
                            <a:tailEnd/>
                          </a:ln>
                        </wps:spPr>
                        <wps:txbx>
                          <w:txbxContent>
                            <w:p w:rsidR="002D3A9C" w:rsidRDefault="002D3A9C" w:rsidP="002D3A9C">
                              <w:pPr>
                                <w:pStyle w:val="Navadensplet"/>
                                <w:spacing w:before="0" w:beforeAutospacing="0" w:after="0" w:afterAutospacing="0"/>
                                <w:textAlignment w:val="baseline"/>
                              </w:pPr>
                              <w:r>
                                <w:rPr>
                                  <w:rFonts w:ascii="Trebuchet MS" w:hAnsi="Trebuchet MS" w:cstheme="minorBidi"/>
                                  <w:color w:val="C0504D" w:themeColor="accent2"/>
                                  <w:kern w:val="24"/>
                                  <w:sz w:val="32"/>
                                  <w:szCs w:val="32"/>
                                </w:rPr>
                                <w:t xml:space="preserve">Uredba 4/2009 – </w:t>
                              </w:r>
                              <w:r>
                                <w:rPr>
                                  <w:rFonts w:ascii="Trebuchet MS" w:hAnsi="Trebuchet MS" w:cstheme="minorBidi"/>
                                  <w:b/>
                                  <w:bCs/>
                                  <w:color w:val="C0504D" w:themeColor="accent2"/>
                                  <w:kern w:val="24"/>
                                  <w:sz w:val="32"/>
                                  <w:szCs w:val="32"/>
                                </w:rPr>
                                <w:t>Preživninska uredba</w:t>
                              </w:r>
                            </w:p>
                          </w:txbxContent>
                        </wps:txbx>
                        <wps:bodyPr wrap="square" anchor="b">
                          <a:spAutoFit/>
                        </wps:bodyPr>
                      </wps:wsp>
                      <wps:wsp>
                        <wps:cNvPr id="254" name="Text Box 61"/>
                        <wps:cNvSpPr txBox="1">
                          <a:spLocks noChangeArrowheads="1"/>
                        </wps:cNvSpPr>
                        <wps:spPr bwMode="auto">
                          <a:xfrm>
                            <a:off x="642910" y="5857756"/>
                            <a:ext cx="3857472" cy="876896"/>
                          </a:xfrm>
                          <a:prstGeom prst="rect">
                            <a:avLst/>
                          </a:prstGeom>
                          <a:noFill/>
                          <a:ln w="9525" algn="ctr">
                            <a:solidFill>
                              <a:schemeClr val="tx1"/>
                            </a:solidFill>
                            <a:miter lim="800000"/>
                            <a:headEnd/>
                            <a:tailEnd/>
                          </a:ln>
                        </wps:spPr>
                        <wps:txbx>
                          <w:txbxContent>
                            <w:p w:rsidR="002D3A9C" w:rsidRDefault="002D3A9C" w:rsidP="002D3A9C">
                              <w:pPr>
                                <w:pStyle w:val="Navadensplet"/>
                                <w:spacing w:before="0" w:beforeAutospacing="0" w:after="0" w:afterAutospacing="0"/>
                                <w:textAlignment w:val="baseline"/>
                              </w:pPr>
                              <w:r>
                                <w:rPr>
                                  <w:rFonts w:ascii="Trebuchet MS" w:hAnsi="Trebuchet MS" w:cstheme="minorBidi"/>
                                  <w:color w:val="C0504D" w:themeColor="accent2"/>
                                  <w:kern w:val="24"/>
                                  <w:sz w:val="32"/>
                                  <w:szCs w:val="32"/>
                                </w:rPr>
                                <w:t>Dednopravna razmerja – Zelena knjiga</w:t>
                              </w:r>
                            </w:p>
                          </w:txbxContent>
                        </wps:txbx>
                        <wps:bodyPr wrap="square" anchor="b">
                          <a:spAutoFit/>
                        </wps:bodyPr>
                      </wps:wsp>
                      <wps:wsp>
                        <wps:cNvPr id="255" name="Line 64"/>
                        <wps:cNvCnPr/>
                        <wps:spPr bwMode="auto">
                          <a:xfrm flipV="1">
                            <a:off x="8072461" y="5734050"/>
                            <a:ext cx="604813" cy="766784"/>
                          </a:xfrm>
                          <a:prstGeom prst="line">
                            <a:avLst/>
                          </a:prstGeom>
                          <a:noFill/>
                          <a:ln w="9525">
                            <a:solidFill>
                              <a:schemeClr val="tx1"/>
                            </a:solidFill>
                            <a:round/>
                            <a:headEnd/>
                            <a:tailEnd/>
                          </a:ln>
                        </wps:spPr>
                        <wps:bodyPr/>
                      </wps:wsp>
                      <wps:wsp>
                        <wps:cNvPr id="256" name="Line 65"/>
                        <wps:cNvCnPr/>
                        <wps:spPr bwMode="auto">
                          <a:xfrm flipV="1">
                            <a:off x="8677275" y="4149725"/>
                            <a:ext cx="0" cy="1584325"/>
                          </a:xfrm>
                          <a:prstGeom prst="line">
                            <a:avLst/>
                          </a:prstGeom>
                          <a:noFill/>
                          <a:ln w="9525">
                            <a:solidFill>
                              <a:schemeClr val="tx1"/>
                            </a:solidFill>
                            <a:round/>
                            <a:headEnd/>
                            <a:tailEnd/>
                          </a:ln>
                        </wps:spPr>
                        <wps:bodyPr/>
                      </wps:wsp>
                      <wps:wsp>
                        <wps:cNvPr id="257" name="Line 66"/>
                        <wps:cNvCnPr/>
                        <wps:spPr bwMode="auto">
                          <a:xfrm flipH="1" flipV="1">
                            <a:off x="8604250" y="3860800"/>
                            <a:ext cx="71438" cy="288925"/>
                          </a:xfrm>
                          <a:prstGeom prst="line">
                            <a:avLst/>
                          </a:prstGeom>
                          <a:noFill/>
                          <a:ln w="9525">
                            <a:solidFill>
                              <a:schemeClr val="tx1"/>
                            </a:solidFill>
                            <a:round/>
                            <a:headEnd/>
                            <a:tailEnd type="triangle" w="med" len="med"/>
                          </a:ln>
                        </wps:spPr>
                        <wps:bodyPr/>
                      </wps:wsp>
                      <wps:wsp>
                        <wps:cNvPr id="258" name="Line 67"/>
                        <wps:cNvCnPr/>
                        <wps:spPr bwMode="auto">
                          <a:xfrm flipH="1" flipV="1">
                            <a:off x="7308850" y="3500438"/>
                            <a:ext cx="1368425" cy="649287"/>
                          </a:xfrm>
                          <a:prstGeom prst="line">
                            <a:avLst/>
                          </a:prstGeom>
                          <a:noFill/>
                          <a:ln w="9525">
                            <a:solidFill>
                              <a:schemeClr val="tx1"/>
                            </a:solidFill>
                            <a:round/>
                            <a:headEnd/>
                            <a:tailEnd type="triangle" w="med" len="med"/>
                          </a:ln>
                        </wps:spPr>
                        <wps:bodyPr/>
                      </wps:wsp>
                      <wps:wsp>
                        <wps:cNvPr id="259" name="Line 68"/>
                        <wps:cNvCnPr/>
                        <wps:spPr bwMode="auto">
                          <a:xfrm>
                            <a:off x="323850" y="6021388"/>
                            <a:ext cx="390498" cy="479446"/>
                          </a:xfrm>
                          <a:prstGeom prst="line">
                            <a:avLst/>
                          </a:prstGeom>
                          <a:noFill/>
                          <a:ln w="9525">
                            <a:solidFill>
                              <a:schemeClr val="tx1"/>
                            </a:solidFill>
                            <a:round/>
                            <a:headEnd/>
                            <a:tailEnd/>
                          </a:ln>
                        </wps:spPr>
                        <wps:bodyPr/>
                      </wps:wsp>
                      <wps:wsp>
                        <wps:cNvPr id="260" name="Line 69"/>
                        <wps:cNvCnPr/>
                        <wps:spPr bwMode="auto">
                          <a:xfrm flipV="1">
                            <a:off x="323850" y="4437063"/>
                            <a:ext cx="0" cy="1584325"/>
                          </a:xfrm>
                          <a:prstGeom prst="line">
                            <a:avLst/>
                          </a:prstGeom>
                          <a:noFill/>
                          <a:ln w="9525">
                            <a:solidFill>
                              <a:schemeClr val="tx1"/>
                            </a:solidFill>
                            <a:round/>
                            <a:headEnd/>
                            <a:tailEnd/>
                          </a:ln>
                        </wps:spPr>
                        <wps:bodyPr/>
                      </wps:wsp>
                      <wps:wsp>
                        <wps:cNvPr id="261" name="Line 70"/>
                        <wps:cNvCnPr/>
                        <wps:spPr bwMode="auto">
                          <a:xfrm flipH="1" flipV="1">
                            <a:off x="179388" y="3860800"/>
                            <a:ext cx="144462" cy="574675"/>
                          </a:xfrm>
                          <a:prstGeom prst="line">
                            <a:avLst/>
                          </a:prstGeom>
                          <a:noFill/>
                          <a:ln w="9525">
                            <a:solidFill>
                              <a:schemeClr val="tx1"/>
                            </a:solidFill>
                            <a:round/>
                            <a:headEnd/>
                            <a:tailEnd type="triangle" w="med" len="med"/>
                          </a:ln>
                        </wps:spPr>
                        <wps:bodyPr/>
                      </wps:wsp>
                      <wps:wsp>
                        <wps:cNvPr id="262" name="Line 71"/>
                        <wps:cNvCnPr/>
                        <wps:spPr bwMode="auto">
                          <a:xfrm flipV="1">
                            <a:off x="323850" y="3500438"/>
                            <a:ext cx="576263" cy="1008062"/>
                          </a:xfrm>
                          <a:prstGeom prst="line">
                            <a:avLst/>
                          </a:prstGeom>
                          <a:noFill/>
                          <a:ln w="9525">
                            <a:solidFill>
                              <a:schemeClr val="tx1"/>
                            </a:solidFill>
                            <a:round/>
                            <a:headEnd/>
                            <a:tailEnd type="triangle" w="med" len="med"/>
                          </a:ln>
                        </wps:spPr>
                        <wps:bodyPr/>
                      </wps:wsp>
                      <wps:wsp>
                        <wps:cNvPr id="263" name="AutoShape 73"/>
                        <wps:cNvSpPr>
                          <a:spLocks noChangeArrowheads="1"/>
                        </wps:cNvSpPr>
                        <wps:spPr bwMode="auto">
                          <a:xfrm>
                            <a:off x="2843213" y="3860800"/>
                            <a:ext cx="504825" cy="288925"/>
                          </a:xfrm>
                          <a:prstGeom prst="upArrow">
                            <a:avLst>
                              <a:gd name="adj1" fmla="val 50000"/>
                              <a:gd name="adj2" fmla="val 25000"/>
                            </a:avLst>
                          </a:prstGeom>
                          <a:solidFill>
                            <a:schemeClr val="accent2"/>
                          </a:solidFill>
                          <a:ln w="9525" algn="ctr">
                            <a:solidFill>
                              <a:schemeClr val="accent2"/>
                            </a:solidFill>
                            <a:miter lim="800000"/>
                            <a:headEnd/>
                            <a:tailEnd/>
                          </a:ln>
                        </wps:spPr>
                        <wps:bodyPr wrap="none" anchor="ctr"/>
                      </wps:wsp>
                      <wps:wsp>
                        <wps:cNvPr id="264" name="AutoShape 74"/>
                        <wps:cNvSpPr>
                          <a:spLocks noChangeArrowheads="1"/>
                        </wps:cNvSpPr>
                        <wps:spPr bwMode="auto">
                          <a:xfrm>
                            <a:off x="900113" y="3860800"/>
                            <a:ext cx="504825" cy="288925"/>
                          </a:xfrm>
                          <a:prstGeom prst="upArrow">
                            <a:avLst>
                              <a:gd name="adj1" fmla="val 50000"/>
                              <a:gd name="adj2" fmla="val 25000"/>
                            </a:avLst>
                          </a:prstGeom>
                          <a:solidFill>
                            <a:schemeClr val="accent2"/>
                          </a:solidFill>
                          <a:ln w="9525" algn="ctr">
                            <a:solidFill>
                              <a:schemeClr val="accent2"/>
                            </a:solidFill>
                            <a:miter lim="800000"/>
                            <a:headEnd/>
                            <a:tailEnd/>
                          </a:ln>
                        </wps:spPr>
                        <wps:bodyPr wrap="none" anchor="ctr"/>
                      </wps:wsp>
                      <wps:wsp>
                        <wps:cNvPr id="265" name="Line 76"/>
                        <wps:cNvCnPr/>
                        <wps:spPr bwMode="auto">
                          <a:xfrm flipV="1">
                            <a:off x="5003800" y="3500438"/>
                            <a:ext cx="3384550" cy="576262"/>
                          </a:xfrm>
                          <a:prstGeom prst="line">
                            <a:avLst/>
                          </a:prstGeom>
                          <a:noFill/>
                          <a:ln w="76200">
                            <a:solidFill>
                              <a:schemeClr val="accent2"/>
                            </a:solidFill>
                            <a:round/>
                            <a:headEnd/>
                            <a:tailEnd type="triangle" w="med" len="med"/>
                          </a:ln>
                        </wps:spPr>
                        <wps:bodyPr/>
                      </wps:wsp>
                      <wps:wsp>
                        <wps:cNvPr id="266" name="Text Box 61"/>
                        <wps:cNvSpPr txBox="1">
                          <a:spLocks noChangeArrowheads="1"/>
                        </wps:cNvSpPr>
                        <wps:spPr bwMode="auto">
                          <a:xfrm>
                            <a:off x="2571737" y="6214937"/>
                            <a:ext cx="5286525" cy="876896"/>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2D3A9C" w:rsidRDefault="002D3A9C" w:rsidP="002D3A9C">
                              <w:pPr>
                                <w:pStyle w:val="Navadensplet"/>
                                <w:spacing w:before="0" w:beforeAutospacing="0" w:after="0" w:afterAutospacing="0"/>
                                <w:jc w:val="center"/>
                                <w:textAlignment w:val="baseline"/>
                              </w:pPr>
                              <w:r>
                                <w:rPr>
                                  <w:rFonts w:ascii="Trebuchet MS" w:hAnsi="Trebuchet MS" w:cstheme="minorBidi"/>
                                  <w:b/>
                                  <w:bCs/>
                                  <w:color w:val="1D1B11" w:themeColor="background2" w:themeShade="1A"/>
                                  <w:kern w:val="24"/>
                                  <w:sz w:val="32"/>
                                  <w:szCs w:val="32"/>
                                </w:rPr>
                                <w:t>+ mednarodne KONVENCIJE + nacionalno pravo</w:t>
                              </w:r>
                            </w:p>
                          </w:txbxContent>
                        </wps:txbx>
                        <wps:bodyPr wrap="square" anchor="b">
                          <a:spAutoFit/>
                        </wps:bodyPr>
                      </wps:wsp>
                    </wpg:wgp>
                  </a:graphicData>
                </a:graphic>
              </wp:inline>
            </w:drawing>
          </mc:Choice>
          <mc:Fallback xmlns:w15="http://schemas.microsoft.com/office/word/2012/wordml">
            <w:pict>
              <v:group id="Skupina 223" o:spid="_x0000_s1026" style="width:470.3pt;height:343pt;mso-position-horizontal-relative:char;mso-position-vertical-relative:line" coordorigin=",1889" coordsize="91440,6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AGmhAAAO2KAAAOAAAAZHJzL2Uyb0RvYy54bWzsXdty4zYSfd+q/QeWHrcqMS8AL654Uskk&#10;k33I7qYS777TEnXZUKKWoseefP2exk0gJdCyLWukDF9sXZoQCDQap083mt98+7gsvY9FvVlUq5tR&#10;8LU/8orVuJosVrOb0b9vP3yVjrxNk68meVmtipvRp2Iz+vbdX//yzcP6ugireVVOitpDI6vN9cP6&#10;ZjRvmvX11dVmPC+W+ebral2s8OW0qpd5g7f17GpS5w9ofVlehb4fXz1U9WRdV+Nis8GnP8gvR+9E&#10;+9NpMW7+NZ1uisYrb0boWyP+1uLvHf29evdNfj2r8/V8MVbdyF/Qi2W+WOFHTVM/5E3u3deLnaaW&#10;i3Fdbapp8/W4Wl5V0+liXIh7wN0Efudufqqr+7W4l9n1w2xthglD2xmnFzc7/ufHX2pvMbkZhWE0&#10;8lb5EpP02+/368Uq9+gjDNDDenYNuZ/q9W/rX2r1wUy+o3t+nNZL+o+78R7F0H4yQ1s8Nt4YH/Is&#10;CdMAMzDGdyziceCrwR/PMUPb64I0zQLxs/n1eP6jujwLGPNxhbg8juPMTxPq2pX+9SvqpOnTwxra&#10;tNkO2OZ1A/bbPF8XYh42NBBmwJgesJ8Xq8JL5VgJERooGpLN+udq/PvGW1Xv5/lqVoiWbj+tMciB&#10;6D/1FE1KeXqzwZXe3cM/qglk8vumEmrVGeIgyaIUKwtjGYVBZMZSj3Ya8YiFXA6XGGczUPn1ut40&#10;PxXV0qMXN6MSfRe/kX/8edPIMdUidAur6sOiLPF5fl2uvAf8IubRF1dsqnIxoW/FrdKSLd6Xtfcx&#10;x2JrHuUNYgxsKWj0aiIamxf55Ef1uskXpXyNfpYrzKseCtK+zfVdNfmEYclX43mFxXtnhg6TLCVO&#10;MNsYTrk8xGxnn2W2w8RPw4TTb+fXerbVsgj8JONyVQ2zfbCNda3tuDXbgbA2rcX6Zos7SwLOMadY&#10;3MN0i+V/gsWdtKf7hKs78bMQ63aYb9qxT2bMsXlaxjwUe+RplncU0JYtN+/+9Y19Fpu83JE1ANA7&#10;87B515N9kNllzrP2fAtscpr5TnkE5AtsPdjz063vCPZUru/vAKGFUnghOwCyfVfX1QNBU7gMr0Ho&#10;UcZDhdBtj0ZDNjh7caABepSGPG67Mzso/aGYzIpf4c6+z8uyum+2iJ2Q4Gyi7jaf/DcYedNlCScW&#10;MNz7imf0MwIu2kKhLcShoon2EoQXIBwrbWroB3acANwe8HBezuD1j5v6pe7ActHA/S8Xy5tRCv9O&#10;+4TP8Q2ax7tH3N+5uAkRxn9H88QMPGFujqV5IU+CJAJ8JXuTcrjdbW8hDHjCAriu5InzLE5T7ag5&#10;9piXql4QJUEo1LqtoC3diyLGslBtchepe4I8MfvJOXiqEUZ4RwXjUxo/PwlSH72AhgXQwTRWXI82&#10;f0HMeRJDQOhg7DP/jXSQcZjhJ8xf6MdRJAA/3ObLVUGxiM7GChouUZAlcg6eMIBH4saiJMnSg/D1&#10;QJcIjv1Z3LEDX0eGCrXw1iFO9LF2vShJ4yCVJieE+YmT7rbHkzQIlMmJuJ8yYRHdTNlLtz0GdlpY&#10;s55dLwxjP9a/f7kmR0UHzoOfjQw/u1VBuAEKGhqOfZe2O5YKMj8G8kIvCHhliHdoNKt3vZBnoaDt&#10;addLAgYj1evc14vZvBG9OxDtg/3Vv+kE+5mfhEG/6rUI+009uzOkfhy/f//hg+p1S0yGBs7HK1A4&#10;7AGRvZvRCqFHOCsqekDuCo07bUcnpJwIkktUdksK8X316AGotdXTax7xOXmeIqLSCR4dTVFZGlMQ&#10;QShqHMW0W6If24BC6KdgqZSLEEUp58J1dtvKGo7pVkelUj/bfbR8zCO5hQKaG6+/RyXu1HiT5fiw&#10;EEGwLZL6DKpi2GijKqxryU6jKnDhWMKgCWTT9m2rQcoCIq/JpMUswMaqrIPDmTxDTbkgvTCs9XaL&#10;Y8b1PMEWx7FpcV9aDhbCrROLa2s44PWxLNWGA0REqv0qhzq8EGTBe5QLogdjIYYWZnqHvVyMZaij&#10;s2AWDI1uKaBBgSdQQEJNSawyH6BfEkRvFRCYyw+J/yB7hIB4wOO30cAArIbYvXs0MIjDKBajc9HE&#10;ggCL2+3Q4Ki7z4GisOx3uC1m1sgJNDDwGcxKT/gONtAPNbVPLJdRAW0Dx/cyAYcglzBMAnzNJki/&#10;oY8MdL/FvUoq/29XXppGGWPegwf0vgPybw3pD8kw8eb7pbAuTHvoYpikrvZA32wlwRBHoatNGHsj&#10;mWahHzrbxLZhJJHOBR/Y1SaQspFEi4z7kaujQEpb0YSHzNkopsxIBjzzEZZzNQorZ0RZyFjEXD2l&#10;jDYjCnqBAS25Wg1ak0Sg2t2sPVO+hwn38Zdz+BBKV7QrQYFF04F+SXum+iXtmeqXtGeqX9KeqH5J&#10;e6KiIHZOfWBPkxB0qX1rklLsIK4pCu0pArSFpNUmrLhZpPlcJsshSfFxpRYuXsE4IjnzFjwTreR1&#10;taHERlrH2I6wSKVnBDn61hKPWuKYfBLXO8euOGuJS3R+K4wgurgrzlviMjJ0q+ONu+JxS1xaulu9&#10;i+6KJy1xWhDiXls3K7ulholcAErHvQ3QNhIQb2kikdV3iywMD0m5t5gFoeXrvKFRFiOJl5R7KI2f&#10;N9ev6Ltl9bG4rYRUQ8ONyGomexH4sa/vcys1vr9bjL8v/mhf46dyYJJEg9q1bA2hURm85yB4VMfk&#10;Nz4svbhb/Q3dZqvx9jvZYJLSfWKM9FXQE9GeeE9fCAk5Au0vkA8iTf/OD5Ur+2703W+l9ff7OiSl&#10;GXJG7bsT76k3KnSjRsPcs/bz2i2236lr4pjCjd2mKAlGeRIxRti6X0QoMznk2GxlLvATNxxiT8bS&#10;xU8EfhToKdc3rf+r7iB3WHaHdgGt11pG/1eyEQUnZbukBugkeqJl9H99m/vUTsuMy2pTyMtJrWWA&#10;Xeu3uLstJmgRawP/hmMAxwhRwFHeRY4G254COW6TtoG8gkijOE0PJxmsG7RNxESPhhtBOGdx7Nrw&#10;7P0ubG12Ng610UiG7Hzf1ZwNRpD+ciBsjDJgUSdsssHI4bAxxSrnToBngxEwoQeixjjL0Kzr3m00&#10;8gzQyDKW+k7MPGBGkcoEr2bAjANmHDDjgBkHzCh9ol7M2D2KJZhKXNFClkPI1hwbdWS1MACfbiId&#10;E97FE6lMx4rUts4K7IvUxgz+Khw4gxn1TL+Ka4zAYUZu3sVinA7DjDjI4MZiO5gxsDkXG4baBFYU&#10;+hkLXFjsZZgRqbJR5rztHczIXf20CSzk34acu/q5gxkjV5stopH5jCfOju5iRnerNrLvR1j2NPVL&#10;2tPUL2lPU7/kwDMOPOPAM2r0J/Z+m8TcR7sNPKPk5Qae0fDoA2Z8+5PEDBvlDmYUaSgnwoxJhFOj&#10;5jzxHp5R1wnYgkZNbL8KNHIQmtzJ4j2faKRcstQZqbPhyOFMI6piZL6TFbThyOFMYwADg4QAF8Tb&#10;gY0HBagznMjjzjZ3YKM7kAzfwISH4wQ5W85Gd2Gju9UBNuJ8JUjJITy9L948hKeH8HQbkeooqERk&#10;Q3i6L4x8YeHpgWo8TnQarMkObBTJCW8JG71puVj/R583UfXbxKFxuUYBwXx1TGmbYwtIifwMkFyC&#10;dPSjMNIJF6/CjyGObfbgKBtAoqSBOyXPxiZhjCNXTvathSE5pQ252Deb0gqzmPuZE5jaIBJDh7w9&#10;K4PMZjNtSitFmhtlGTqyO20MGfMwcDKkNvOYIFYNX8DVpo0hgyRGorSroy3qMfaRTZBkrlZbIBL5&#10;NZgAZ7P2RPWzf/ZE9UvaE9Uvac9Tv6Q9Uf2S9jz1S9oTNYDIAUQ+O8cxjWJYRCS8cZwxUHlpT6U4&#10;YjmKSxDm0BmWOsVRRVUDhsxVKxNPJhyK/Df1zUHUI6p7YnlRNl63PXovek0S9g/pLy40xZGFdFyy&#10;m+IYJAzJ/2IgUGKidb8ZzkmJb1iU6RzEPsyM1LBENoV9Ul+gYbX+rwhPRMZg3dGZBBOhdEOL6P9S&#10;FHueSnvFIVCtRlpE/1ei+zROi5xLduNhZ5WPcLq058zgZzpejEMwCkCaM6PyLKaFH09zZjSmZFyJ&#10;H1FnCMeHVQaxznMMGQ5KaPx4stPFrdQHUV76yVq1R9ATKk4lTiGbrIEezTmzU8gokLGjUcKcnFyj&#10;GIp7RCqHHCqF0gpq89AqFeEoYKbzIOgMIGf65Kf2SfRxdFU48QzPIRtdMdGClq5s/nef18W2jMG5&#10;aQvAb6e8ARdb3sm1xbY/SL/wfTGeW/8V5TdZQgaK/Ncvxf4YKuGidAoQqatTppyDytg/zZ4mtzM4&#10;/jhyrICctj0pSttnqF8m1Qkxqx065IJMD5YFUDktWaUnumjKuVkbANwuXcbFpmCZG3KqugX4j5WZ&#10;ZxXpjrD78K5WgEyCmwX9JSMjTq0rIO7aj96i1g85DYS05Lmj/TUQ2rjoMAA9ZI4+lTlK8feu5TIQ&#10;8KSWC3tdjFiy8Af3aioKucYIYf9J7JcBqOdtvzj2C6kfoj4iN5Cv5xzakeoj4hA5o02MCAK8REJE&#10;xz/DaXui9BW9z1CcuN90PfsBIqJKmDDO9pNBDvPJep8f4jXiySpNvcAx7BJYGSeGl8Vk5JUFyhTT&#10;K2kJz/QJIxzcWNdoGNx2UqNhQWiqKYfMcxo5C0JTXEifVfxSILSkRi1sJIvLnblfBiesq1SyGq8F&#10;lE6DoW2lAkUUxp3iUaLWWALS4Uvyy+Tx9otTKpDdHUslmebPqlQodo4KNB1LhQ8RMv3ClMo4yZfk&#10;7cN/szGRNA+WQu1z516DifYmP6Qoj8p0aC2JmC9J9O3Wh5p3SICQ+pQgFI5aEhJUOBy780FH5419&#10;DNksAHF8iC9//MmPk0QXRt3LMyvSMOAoDXQ5sPi8J97wxnLiD6nI8eqJ/zulPO1f/1jfocqej1Dg&#10;UpXQ2a5/4nIUrYNkamQXXcryv3TnyHDBUk+6bMqb7A5uPbFPWezNkgtQV9k8gjNGGaHOA0tR9emV&#10;z+Ec3Oj9j2XlhhuWmnJCbgXEiT56E/t08KwbesqoPq4EDyxBPUedczGAh4MeiCwMP86BKlSoH8QL&#10;h7aFHLukyZvYhm7arDX3qBiZgDRpeyIDdmg92fsYJb0Ip1ssqnyG2Vt7DO49wX4q8z7ogDNlhjRD&#10;AetYPscXGXVnv/ovHDsQU2nriQkSvBHbvhdZWvZhL2BQpYIF+4UHbKc+en0hnuWlq4ehSLdVzZFs&#10;icF/wpYcK5gckjtJpAKFZPZZDg7SAZ6G0I1DvI77teiaqJigwr7W0YPuQyIPeWwMfCIZJ4K5OiSQ&#10;3D4WlI/HxarR+twKOb8sltzT4BGy9lqs2Vk8PAZkmLJglooalq/HjB1LRRElDAYNfcYDT784DW2z&#10;t4jjPG0/X83jdDE4jBQduZKGlGKUMvlly94gVolHQiooLnZcbZSOhcFQuBUdEB5HT3S7Rzv+zBFu&#10;PK5DmTGTpP6Z4kb2U3KR/oK0vU7gCM8NRZ7EEQNHlHSQXz/nycab5lNZ0EXl6tdiijRyKm4uVWvf&#10;9qqZSCFNl00XZWkulCXmO0kWUg31hUqeLi2mU1RpNxfLcva9F5srxC9Xq+3Fy8Wqqvd1u2z06ZSp&#10;lFdP2lL3TeDL5ETL40L0UWtzfnHwHU9/m10/zNbiJPYMT4mbL8Y/5E1uvxfduS7Cal6Vk6J+938B&#10;AAAA//8DAFBLAwQUAAYACAAAACEA3MDca90AAAAFAQAADwAAAGRycy9kb3ducmV2LnhtbEyPzWrD&#10;MBCE74W+g9hCb43k/pjEtRxCaHsKhSaFktvG2tgm1spYiu28fdVe2svCMMPMt/lysq0YqPeNYw3J&#10;TIEgLp1puNLwuXu9m4PwAdlg65g0XMjDsri+yjEzbuQPGrahErGEfYYa6hC6TEpf1mTRz1xHHL2j&#10;6y2GKPtKmh7HWG5bea9UKi02HBdq7GhdU3nanq2GtxHH1UPyMmxOx/Vlv3t6/9okpPXtzbR6BhFo&#10;Cn9h+MGP6FBEpoM7s/Gi1RAfCb83eotHlYI4aEjnqQJZ5PI/ffENAAD//wMAUEsBAi0AFAAGAAgA&#10;AAAhALaDOJL+AAAA4QEAABMAAAAAAAAAAAAAAAAAAAAAAFtDb250ZW50X1R5cGVzXS54bWxQSwEC&#10;LQAUAAYACAAAACEAOP0h/9YAAACUAQAACwAAAAAAAAAAAAAAAAAvAQAAX3JlbHMvLnJlbHNQSwEC&#10;LQAUAAYACAAAACEASD5gBpoQAADtigAADgAAAAAAAAAAAAAAAAAuAgAAZHJzL2Uyb0RvYy54bWxQ&#10;SwECLQAUAAYACAAAACEA3MDca90AAAAFAQAADwAAAAAAAAAAAAAAAAD0EgAAZHJzL2Rvd25yZXYu&#10;eG1sUEsFBgAAAAAEAAQA8wAAAP4TAAAAAA==&#10;">
                <v:line id="Line 8" o:spid="_x0000_s1027" style="position:absolute;visibility:visible;mso-wrap-style:square;v-text-anchor:bottom" from="1793,32131" to="85328,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gb8MA&#10;AADcAAAADwAAAGRycy9kb3ducmV2LnhtbESP3WoCMRSE7wt9h3AK3tWsixbZGsUfxN5U0foAh80x&#10;WdycrJuo27c3BaGXw8x8w0xmnavFjdpQeVYw6GcgiEuvKzYKjj/r9zGIEJE11p5JwS8FmE1fXyZY&#10;aH/nPd0O0YgE4VCgAhtjU0gZSksOQ983xMk7+dZhTLI1Urd4T3BXyzzLPqTDitOCxYaWlsrz4eoU&#10;jC1tc7Mzi29ejTY8lHhs4kWp3ls3/wQRqYv/4Wf7SyvI8yH8nU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Tgb8MAAADcAAAADwAAAAAAAAAAAAAAAACYAgAAZHJzL2Rv&#10;d25yZXYueG1sUEsFBgAAAAAEAAQA9QAAAIgDAAAAAA==&#10;" strokecolor="black [3213]" strokeweight="3pt"/>
                <v:line id="Line 9" o:spid="_x0000_s1028" style="position:absolute;visibility:visible;mso-wrap-style:square;v-text-anchor:bottom" from="1793,27082" to="1793,3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MMA&#10;AADcAAAADwAAAGRycy9kb3ducmV2LnhtbESPUWvCMBSF3wX/Q7iCbzNd0SG1qWzK2F7mmPoDLs01&#10;KTY3XZNp9++XgeDj4ZzzHU65HlwrLtSHxrOCx1kGgrj2umGj4Hh4fViCCBFZY+uZFPxSgHU1HpVY&#10;aH/lL7rsoxEJwqFABTbGrpAy1JYchpnviJN38r3DmGRvpO7xmuCulXmWPUmHDacFix1tLNXn/Y9T&#10;sLS0y82nefng7eKN5xKPXfxWajoZnlcgIg3xHr6137WCPF/A/5l0BGT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9MMAAADcAAAADwAAAAAAAAAAAAAAAACYAgAAZHJzL2Rv&#10;d25yZXYueG1sUEsFBgAAAAAEAAQA9QAAAIgDAAAAAA==&#10;" strokecolor="black [3213]" strokeweight="3pt"/>
                <v:line id="Line 17" o:spid="_x0000_s1029" style="position:absolute;visibility:visible;mso-wrap-style:square;v-text-anchor:bottom" from="9715,27082" to="9715,3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bg8MA&#10;AADcAAAADwAAAGRycy9kb3ducmV2LnhtbESPUWvCMBSF3wf+h3AF3zRdUZHaVDZlzJc5pv6AS3NN&#10;is1N12Ta/ftlMNjj4ZzzHU65GVwrbtSHxrOCx1kGgrj2umGj4Hx6ma5AhIissfVMCr4pwKYaPZRY&#10;aH/nD7odoxEJwqFABTbGrpAy1JYchpnviJN38b3DmGRvpO7xnuCulXmWLaXDhtOCxY62lurr8csp&#10;WFk65ObdPL/xbvHKc4nnLn4qNRkPT2sQkYb4H/5r77WCPF/C75l0BG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rbg8MAAADcAAAADwAAAAAAAAAAAAAAAACYAgAAZHJzL2Rv&#10;d25yZXYueG1sUEsFBgAAAAAEAAQA9QAAAIgDAAAAAA==&#10;" strokecolor="black [3213]" strokeweight="3pt"/>
                <v:line id="Line 19" o:spid="_x0000_s1030" style="position:absolute;visibility:visible;mso-wrap-style:square;v-text-anchor:bottom" from="70929,27082" to="70929,3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GMMA&#10;AADcAAAADwAAAGRycy9kb3ducmV2LnhtbESP0WoCMRRE3wX/IVyhbzXr0tplaxSrlPZFpdYPuGyu&#10;yeLmZrtJdf17Uyj4OMzMGWa26F0jztSF2rOCyTgDQVx5XbNRcPh+fyxAhIissfFMCq4UYDEfDmZY&#10;an/hLzrvoxEJwqFEBTbGtpQyVJYchrFviZN39J3DmGRnpO7wkuCukXmWTaXDmtOCxZZWlqrT/tcp&#10;KCxtc7MzbxteP3/wk8RDG3+Uehj1y1cQkfp4D/+3P7WCPH+BvzPp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Z+GMMAAADcAAAADwAAAAAAAAAAAAAAAACYAgAAZHJzL2Rv&#10;d25yZXYueG1sUEsFBgAAAAAEAAQA9QAAAIgDAAAAAA==&#10;" strokecolor="black [3213]" strokeweight="3pt"/>
                <v:line id="Line 20" o:spid="_x0000_s1031" style="position:absolute;visibility:visible;mso-wrap-style:square;v-text-anchor:bottom" from="31321,27082" to="31321,3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qasAA&#10;AADcAAAADwAAAGRycy9kb3ducmV2LnhtbERP3WrCMBS+H/gO4Qi7m+nKHKUaZW4MvXHizwMcmmNS&#10;bE5qk2l9e3MhePnx/U/nvWvEhbpQe1bwPspAEFde12wUHPa/bwWIEJE1Np5JwY0CzGeDlymW2l95&#10;S5ddNCKFcChRgY2xLaUMlSWHYeRb4sQdfecwJtgZqTu8pnDXyDzLPqXDmlODxZa+LVWn3b9TUFj6&#10;y83GLNb8M17yh8RDG89KvQ77rwmISH18ih/ulVaQ52ltOpOOgJ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nqasAAAADcAAAADwAAAAAAAAAAAAAAAACYAgAAZHJzL2Rvd25y&#10;ZXYueG1sUEsFBgAAAAAEAAQA9QAAAIUDAAAAAA==&#10;" strokecolor="black [3213]" strokeweight="3pt"/>
                <v:line id="Line 21" o:spid="_x0000_s1032" style="position:absolute;visibility:visible;mso-wrap-style:square;v-text-anchor:bottom" from="85328,27082" to="85328,3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VP8cMA&#10;AADcAAAADwAAAGRycy9kb3ducmV2LnhtbESP3WoCMRSE7wt9h3AK3mm2ixZdjVJbRG/a4s8DHDbH&#10;ZHFzsm6ibt++EYReDjPzDTNbdK4WV2pD5VnB6yADQVx6XbFRcNiv+mMQISJrrD2Tgl8KsJg/P82w&#10;0P7GW7ruohEJwqFABTbGppAylJYchoFviJN39K3DmGRrpG7xluCulnmWvUmHFacFiw19WCpPu4tT&#10;MLb0nZsfs/ziz9GahxIPTTwr1Xvp3qcgInXxP/xob7SCPJ/A/Uw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VP8cMAAADcAAAADwAAAAAAAAAAAAAAAACYAgAAZHJzL2Rv&#10;d25yZXYueG1sUEsFBgAAAAAEAAQA9QAAAIgDAAAAAA==&#10;" strokecolor="black [3213]" strokeweight="3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33" type="#_x0000_t61" style="position:absolute;left:3952;top:1889;width:20162;height:382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QcMAA&#10;AADcAAAADwAAAGRycy9kb3ducmV2LnhtbERPTYvCMBC9L/gfwgje1lRFKV2jiKDoRdgq7nU2mW2L&#10;zaQ0sdZ/bw4LHh/ve7nubS06an3lWMFknIAg1s5UXCi4nHefKQgfkA3WjknBkzysV4OPJWbGPfib&#10;ujwUIoawz1BBGUKTSel1SRb92DXEkftzrcUQYVtI0+IjhttaTpNkIS1WHBtKbGhbkr7ld6tA/1Yh&#10;7X9Md9VpcZzLfH+qJ1ap0bDffIEI1Ie3+N99MAqmszg/no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KQcMAAAADcAAAADwAAAAAAAAAAAAAAAACYAgAAZHJzL2Rvd25y&#10;ZXYueG1sUEsFBgAAAAAEAAQA9QAAAIUDAAAAAA==&#10;" adj="-1971,137240" filled="f" strokecolor="black [3213]">
                  <v:textbox>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pravno razmerje</w:t>
                        </w:r>
                      </w:p>
                    </w:txbxContent>
                  </v:textbox>
                </v:shape>
                <v:shape id="AutoShape 25" o:spid="_x0000_s1034" type="#_x0000_t61" style="position:absolute;left:25717;top:2857;width:21574;height:596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PWcYA&#10;AADcAAAADwAAAGRycy9kb3ducmV2LnhtbESPT2vCQBTE70K/w/IKXsRssgWpqWtoBcFLD2r/XB/Z&#10;1yQ0+zZkV0366buC4HGYmd8wq2KwrThT7xvHGrIkBUFcOtNwpeHjuJ0/g/AB2WDrmDSM5KFYP0xW&#10;mBt34T2dD6ESEcI+Rw11CF0upS9rsugT1xFH78f1FkOUfSVNj5cIt61UabqQFhuOCzV2tKmp/D2c&#10;rIbu73Ncqs3s1MitejuO7/Zr+FZaTx+H1xcQgYZwD9/aO6NBPWV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UPWcYAAADcAAAADwAAAAAAAAAAAAAAAACYAgAAZHJz&#10;L2Rvd25yZXYueG1sUEsFBgAAAAAEAAQA9QAAAIsDAAAAAA==&#10;" adj="-18819,83050" filled="f" strokecolor="black [3213]">
                  <v:textbox>
                    <w:txbxContent>
                      <w:p w:rsidR="002D3A9C" w:rsidRDefault="002D3A9C" w:rsidP="002D3A9C">
                        <w:pPr>
                          <w:pStyle w:val="Navadensplet"/>
                          <w:spacing w:before="0" w:beforeAutospacing="0" w:after="0" w:afterAutospacing="0"/>
                          <w:jc w:val="center"/>
                          <w:textAlignment w:val="baseline"/>
                        </w:pPr>
                        <w:r>
                          <w:rPr>
                            <w:rFonts w:ascii="Verdana" w:hAnsi="Verdana" w:cstheme="minorBidi"/>
                            <w:b/>
                            <w:bCs/>
                            <w:color w:val="102561"/>
                            <w:kern w:val="24"/>
                            <w:sz w:val="32"/>
                            <w:szCs w:val="32"/>
                          </w:rPr>
                          <w:t>mednarodna pristojnost</w:t>
                        </w:r>
                      </w:p>
                    </w:txbxContent>
                  </v:textbox>
                </v:shape>
                <v:shape id="AutoShape 26" o:spid="_x0000_s1035" type="#_x0000_t61" style="position:absolute;left:30718;top:12858;width:16557;height:560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5MFcYA&#10;AADcAAAADwAAAGRycy9kb3ducmV2LnhtbESP3WoCMRSE7wt9h3AE72rWFaRsjSJWQSqlrT/3x81x&#10;s7g5WZNUt336plDo5TAz3zCTWWcbcSUfascKhoMMBHHpdM2Vgv1u9fAIIkRkjY1jUvBFAWbT+7sJ&#10;Ftrd+IOu21iJBOFQoAITY1tIGUpDFsPAtcTJOzlvMSbpK6k93hLcNjLPsrG0WHNaMNjSwlB53n5a&#10;BUdzXC02Htvl2/A9+37dXZbPhxel+r1u/gQiUhf/w3/ttVaQj3L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5MFcYAAADcAAAADwAAAAAAAAAAAAAAAACYAgAAZHJz&#10;L2Rvd25yZXYueG1sUEsFBgAAAAAEAAQA9QAAAIsDAAAAAA==&#10;" adj="966,55369" filled="f" strokecolor="black [3213]">
                  <v:textbox>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merodajno pravo</w:t>
                        </w:r>
                      </w:p>
                    </w:txbxContent>
                  </v:textbox>
                </v:shape>
                <v:line id="Line 28" o:spid="_x0000_s1036" style="position:absolute;visibility:visible;mso-wrap-style:square;v-text-anchor:bottom" from="37798,27082" to="37798,3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uxsMA&#10;AADcAAAADwAAAGRycy9kb3ducmV2LnhtbESP0WoCMRRE3wv+Q7iCbzXrakW2RtFK0ZcqtX7AZXOb&#10;LG5utptU1783QqGPw8ycYebLztXiQm2oPCsYDTMQxKXXFRsFp6/35xmIEJE11p5JwY0CLBe9pzkW&#10;2l/5ky7HaESCcChQgY2xKaQMpSWHYegb4uR9+9ZhTLI1Urd4TXBXyzzLptJhxWnBYkNvlsrz8dcp&#10;mFna5+Zg1h+8ednyROKpiT9KDfrd6hVEpC7+h//aO60gH4/hcSYd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TuxsMAAADcAAAADwAAAAAAAAAAAAAAAACYAgAAZHJzL2Rv&#10;d25yZXYueG1sUEsFBgAAAAAEAAQA9QAAAIgDAAAAAA==&#10;" strokecolor="black [3213]" strokeweight="3pt"/>
                <v:shape id="AutoShape 29" o:spid="_x0000_s1037" type="#_x0000_t61" style="position:absolute;left:37861;top:20716;width:25781;height:350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z8YA&#10;AADcAAAADwAAAGRycy9kb3ducmV2LnhtbESPT2sCMRTE74LfITyhN82uitjVrLSFtp4KaqX09tg8&#10;94+bl7BJdf32TaHgcZiZ3zDrTW9acaHO15YVpJMEBHFhdc2lgs/D63gJwgdkja1lUnAjD5t8OFhj&#10;pu2Vd3TZh1JECPsMFVQhuExKX1Rk0E+sI47eyXYGQ5RdKXWH1wg3rZwmyUIarDkuVOjopaLivP8x&#10;Cvjk7NfH7dg8p28OvxfH98e0mSn1MOqfViAC9eEe/m9vtYLpbA5/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bz8YAAADcAAAADwAAAAAAAAAAAAAAAACYAgAAZHJz&#10;L2Rvd25yZXYueG1sUEsFBgAAAAAEAAQA9QAAAIsDAAAAAA==&#10;" adj="715,59630" filled="f" strokecolor="black [3213]">
                  <v:textbox>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materialno pravo in…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38" type="#_x0000_t13" style="position:absolute;left:40671;top:29972;width:25924;height:7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B+cUA&#10;AADcAAAADwAAAGRycy9kb3ducmV2LnhtbESPQWvCQBSE70L/w/IKvZlNLEpNXUMQWrypaaF4e82+&#10;JqHZt2l2G+O/dwXB4zAz3zCrbDStGKh3jWUFSRSDIC6tbrhS8PnxNn0B4TyyxtYyKTiTg2z9MFlh&#10;qu2JDzQUvhIBwi5FBbX3XSqlK2sy6CLbEQfvx/YGfZB9JXWPpwA3rZzF8UIabDgs1NjRpqbyt/g3&#10;Co7L4jsZtvkov0q33+S7/Tv9VUo9PY75KwhPo7+Hb+2tVjB7n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4H5xQAAANwAAAAPAAAAAAAAAAAAAAAAAJgCAABkcnMv&#10;ZG93bnJldi54bWxQSwUGAAAAAAQABAD1AAAAigMAAAAA&#10;" fillcolor="#6cf" strokecolor="black [3213]"/>
                <v:shapetype id="_x0000_t202" coordsize="21600,21600" o:spt="202" path="m,l,21600r21600,l21600,xe">
                  <v:stroke joinstyle="miter"/>
                  <v:path gradientshapeok="t" o:connecttype="rect"/>
                </v:shapetype>
                <v:shape id="Text Box 32" o:spid="_x0000_s1039" type="#_x0000_t202" style="position:absolute;left:44862;top:26368;width:20832;height:3385;visibility:visible;mso-wrap-style:non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Pm8IA&#10;AADcAAAADwAAAGRycy9kb3ducmV2LnhtbESPQYvCMBSE7wv+h/AEL4umKshajSKCoB4Eu/b+aJ5t&#10;tXkpTdT6740geBxm5htmvmxNJe7UuNKyguEgAkGcWV1yruD0v+n/gXAeWWNlmRQ8ycFy0fmZY6zt&#10;g490T3wuAoRdjAoK7+tYSpcVZNANbE0cvLNtDPogm1zqBh8Bbio5iqKJNFhyWCiwpnVB2TW5GQW3&#10;3dFczK9My9U1PaR7qeup1kr1uu1qBsJT67/hT3urFYzGE3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8+bwgAAANwAAAAPAAAAAAAAAAAAAAAAAJgCAABkcnMvZG93&#10;bnJldi54bWxQSwUGAAAAAAQABAD1AAAAhwMAAAAA&#10;" filled="f" stroked="f">
                  <v:textbox style="mso-fit-shape-to-text:t">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…njegova uporaba</w:t>
                        </w:r>
                      </w:p>
                    </w:txbxContent>
                  </v:textbox>
                </v:shape>
                <v:shape id="Text Box 40" o:spid="_x0000_s1040" type="#_x0000_t202" style="position:absolute;left:37147;top:20716;width:1841;height:6414;visibility:visible;mso-wrap-style:non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qAMMA&#10;AADcAAAADwAAAGRycy9kb3ducmV2LnhtbESPQYvCMBSE78L+h/AWvIimq6BuNS2yIKgHQXd7fzRv&#10;22rzUpqo9d8bQfA4zMw3zDLtTC2u1LrKsoKvUQSCOLe64kLB3+96OAfhPLLG2jIpuJODNPnoLTHW&#10;9sYHuh59IQKEXYwKSu+bWEqXl2TQjWxDHLx/2xr0QbaF1C3eAtzUchxFU2mw4rBQYkM/JeXn48Uo&#10;uGwP5mQGMqtW52yf7aRuvrVWqv/ZrRYgPHX+HX61N1rBeDKD55lwBG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9qAMMAAADcAAAADwAAAAAAAAAAAAAAAACYAgAAZHJzL2Rv&#10;d25yZXYueG1sUEsFBgAAAAAEAAQA9QAAAIgDAAAAAA==&#10;" filled="f" stroked="f">
                  <v:textbox style="mso-fit-shape-to-text:t"/>
                </v:shape>
                <v:shape id="AutoShape 41" o:spid="_x0000_s1041" type="#_x0000_t61" style="position:absolute;left:51435;top:4286;width:18049;height:357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5gsMA&#10;AADcAAAADwAAAGRycy9kb3ducmV2LnhtbERPy2rCQBTdC/2H4Rbc6aSW2hIzkT5QxIVgKl1fZ26T&#10;0MydkBlN7Nc7C8Hl4byz5WAbcabO144VPE0TEMTamZpLBYfv1eQNhA/IBhvHpOBCHpb5wyjD1Lie&#10;93QuQiliCPsUFVQhtKmUXldk0U9dSxy5X9dZDBF2pTQd9jHcNnKWJHNpsebYUGFLnxXpv+JkFejD&#10;/+5r/XLRP2vniu3H6rX3dFRq/Di8L0AEGsJdfHNvjILZc1wbz8Qj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5gsMAAADcAAAADwAAAAAAAAAAAAAAAACYAgAAZHJzL2Rv&#10;d25yZXYueG1sUEsFBgAAAAAEAAQA9QAAAIgDAAAAAA==&#10;" adj="22840,129664" filled="f" strokecolor="black [3213]">
                  <v:textbox>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4"/>
                            <w:szCs w:val="34"/>
                          </w:rPr>
                          <w:t>sodba / sklep</w:t>
                        </w:r>
                      </w:p>
                    </w:txbxContent>
                  </v:textbox>
                </v:shape>
                <v:shape id="AutoShape 43" o:spid="_x0000_s1042" type="#_x0000_t61" style="position:absolute;left:71437;top:3571;width:20003;height:1071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8sYA&#10;AADcAAAADwAAAGRycy9kb3ducmV2LnhtbESPQWvCQBSE74L/YXkFL6KbRimaukoRBQ8eqhW1t0f2&#10;NQlm34bsqsm/d4WCx2FmvmFmi8aU4ka1KywreB9GIIhTqwvOFBx+1oMJCOeRNZaWSUFLDhbzbmeG&#10;ibZ33tFt7zMRIOwSVJB7XyVSujQng25oK+Lg/dnaoA+yzqSu8R7gppRxFH1IgwWHhRwrWuaUXvZX&#10;o8Bcf5fj+HQeu81k1W+r7bH9XsVK9d6ar08Qnhr/Cv+3N1pBPJrC80w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8sYAAADcAAAADwAAAAAAAAAAAAAAAACYAgAAZHJz&#10;L2Rvd25yZXYueG1sUEsFBgAAAAAEAAQA9QAAAIsDAAAAAA==&#10;" adj="14814,45870" filled="f" strokecolor="black [3213]">
                  <v:textbox>
                    <w:txbxContent>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priznanje in priznanje izvršitve</w:t>
                        </w:r>
                      </w:p>
                      <w:p w:rsidR="002D3A9C" w:rsidRDefault="002D3A9C" w:rsidP="002D3A9C">
                        <w:pPr>
                          <w:pStyle w:val="Navadensplet"/>
                          <w:spacing w:before="0" w:beforeAutospacing="0" w:after="0" w:afterAutospacing="0"/>
                          <w:jc w:val="center"/>
                          <w:textAlignment w:val="baseline"/>
                        </w:pPr>
                        <w:r>
                          <w:rPr>
                            <w:rFonts w:ascii="Verdana" w:hAnsi="Verdana" w:cstheme="minorBidi"/>
                            <w:color w:val="102561"/>
                            <w:kern w:val="24"/>
                            <w:sz w:val="32"/>
                            <w:szCs w:val="32"/>
                          </w:rPr>
                          <w:t>(eksekvatura)</w:t>
                        </w:r>
                      </w:p>
                    </w:txbxContent>
                  </v:textbox>
                </v:shape>
                <v:shape id="AutoShape 45" o:spid="_x0000_s1043" style="position:absolute;left:10429;top:27082;width:18003;height:5763;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3DcIA&#10;AADcAAAADwAAAGRycy9kb3ducmV2LnhtbERPTWvCQBC9F/oflhG8NRsl1RJdxRYDvTamAW9DdkyC&#10;2dmQ3Zror+8eCj0+3vd2P5lO3GhwrWUFiygGQVxZ3XKtoDhlL28gnEfW2FkmBXdysN89P20x1Xbk&#10;L7rlvhYhhF2KChrv+1RKVzVk0EW2Jw7cxQ4GfYBDLfWAYwg3nVzG8UoabDk0NNjTR0PVNf8xCo75&#10;uizfX89Zn5TJIS5Wp+9KP5Saz6bDBoSnyf+L/9yfWsEyCfPDmXA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ncNwgAAANwAAAAPAAAAAAAAAAAAAAAAAJgCAABkcnMvZG93&#10;bnJldi54bWxQSwUGAAAAAAQABAD1AAAAhwMAAAAA&#10;" path="m16190,10607c16086,7704,13703,5406,10800,5406v-2980,,-5394,2414,-5394,5394l,10800c,4835,4835,,10800,v5814,,10585,4603,10793,10413l24291,10317r-5207,5592l13492,10703r2698,-96xe" fillcolor="#6cf" strokecolor="black [3213]">
                  <v:stroke joinstyle="miter"/>
                  <v:path o:connecttype="custom" o:connectlocs="73671208,720;18775513,7687028;74344959,3847783;168729672,7343245;132560901,11323408;93717880,7617983" o:connectangles="0,0,0,0,0,0" textboxrect="3163,3163,18437,18437"/>
                </v:shape>
                <v:shape id="AutoShape 46" o:spid="_x0000_s1044" style="position:absolute;left:1793;top:27813;width:7922;height:5762;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0cYA&#10;AADcAAAADwAAAGRycy9kb3ducmV2LnhtbESPT2vCQBTE7wW/w/KE3nQTCSqpqxS14EEP/sn9NftM&#10;YrNv0+xWo5++WxB6HGbmN8xs0ZlaXKl1lWUF8TACQZxbXXGh4HT8GExBOI+ssbZMCu7kYDHvvcww&#10;1fbGe7oefCEChF2KCkrvm1RKl5dk0A1tQxy8s20N+iDbQuoWbwFuajmKorE0WHFYKLGhZUn51+HH&#10;KFgnk0uCj139vdt/rqrHOovtNlPqtd+9v4Hw1Pn/8LO90QpGSQx/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e0cYAAADcAAAADwAAAAAAAAAAAAAAAACYAgAAZHJz&#10;L2Rvd25yZXYueG1sUEsFBgAAAAAEAAQA9QAAAIsDAAAAAA==&#10;" path="m16190,10607c16086,7704,13703,5406,10800,5406v-2980,,-5394,2414,-5394,5394l,10800c,4835,4835,,10800,v5814,,10585,4603,10793,10413l24291,10317r-5207,5592l13492,10703r2698,-96xe" fillcolor="#1f497d [3215]" strokecolor="black [3213]">
                  <v:stroke joinstyle="miter"/>
                  <v:path o:connecttype="custom" o:connectlocs="14265004,720;3635510,7687028;14395491,3847783;32671255,7343245;25667883,11323408;18146671,7617983" o:connectangles="0,0,0,0,0,0" textboxrect="3163,3163,18437,18437"/>
                </v:shape>
                <v:shape id="AutoShape 47" o:spid="_x0000_s1045" style="position:absolute;left:31321;top:26368;width:6477;height:5763;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ApsYA&#10;AADcAAAADwAAAGRycy9kb3ducmV2LnhtbESPT2vCQBTE74V+h+UVetONIaikriJqwYMe/JP7a/aZ&#10;RLNv0+xWo5++WxB6HGbmN8xk1plaXKl1lWUFg34Egji3uuJCwfHw2RuDcB5ZY22ZFNzJwWz6+jLB&#10;VNsb7+i694UIEHYpKii9b1IpXV6SQde3DXHwTrY16INsC6lbvAW4qWUcRUNpsOKwUGJDi5Lyy/7H&#10;KFglo3OCj239vd19LavHKhvYTabU+1s3/wDhqfP/4Wd7rRXESQx/Z8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DApsYAAADcAAAADwAAAAAAAAAAAAAAAACYAgAAZHJz&#10;L2Rvd25yZXYueG1sUEsFBgAAAAAEAAQA9QAAAIsDAAAAAA==&#10;" path="m16190,10607c16086,7704,13703,5406,10800,5406v-2980,,-5394,2414,-5394,5394l,10800c,4835,4835,,10800,v5814,,10585,4603,10793,10413l24291,10317r-5207,5592l13492,10703r2698,-96xe" fillcolor="#1f497d [3215]" strokecolor="black [3213]">
                  <v:stroke joinstyle="miter"/>
                  <v:path o:connecttype="custom" o:connectlocs="9536573,720;2430434,7686988;9623772,3847776;21841673,7343205;17159702,11323362;12131571,7617944" o:connectangles="0,0,0,0,0,0" textboxrect="3163,3163,18437,18437"/>
                </v:shape>
                <v:shape id="AutoShape 48" o:spid="_x0000_s1046" style="position:absolute;left:73088;top:27813;width:10795;height:5762;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lPcYA&#10;AADcAAAADwAAAGRycy9kb3ducmV2LnhtbESPzW7CMBCE70h9B2srcQMnEFGU4iDEj9RDOUDLfYm3&#10;Sdp4HWIDKU9fIyH1OJqZbzSzeWdqcaHWVZYVxMMIBHFudcWFgs+PzWAKwnlkjbVlUvBLDubZU2+G&#10;qbZX3tFl7wsRIOxSVFB636RSurwkg25oG+LgfdnWoA+yLaRu8RrgppajKJpIgxWHhRIbWpaU/+zP&#10;RsE6eflO8LatT9vdcVXd1ofYvh+U6j93i1cQnjr/H36037SCUTKG+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xlPcYAAADcAAAADwAAAAAAAAAAAAAAAACYAgAAZHJz&#10;L2Rvd25yZXYueG1sUEsFBgAAAAAEAAQA9QAAAIsDAAAAAA==&#10;" path="m16190,10607c16086,7704,13703,5406,10800,5406v-2980,,-5394,2414,-5394,5394l,10800c,4835,4835,,10800,v5814,,10585,4603,10793,10413l24291,10317r-5207,5592l13492,10703r2698,-96xe" fillcolor="#1f497d [3215]" strokecolor="black [3213]">
                  <v:stroke joinstyle="miter"/>
                  <v:path o:connecttype="custom" o:connectlocs="26490430,720;6751223,7687028;26732718,3847783;60671298,7343245;47665822,11323408;33698791,7617983" o:connectangles="0,0,0,0,0,0" textboxrect="3163,3163,18437,18437"/>
                </v:shape>
                <v:shape id="AutoShape 49" o:spid="_x0000_s1047" style="position:absolute;left:2857;top:35004;width:81359;height:5032;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DcQA&#10;AADcAAAADwAAAGRycy9kb3ducmV2LnhtbESP3WrCQBSE74W+w3IK3kjd+INI6ipSFAJCodEHOGRP&#10;sqHZs2F3NfHtu4VCL4eZ+YbZHUbbiQf50DpWsJhnIIgrp1tuFNyu57ctiBCRNXaOScGTAhz2L5Md&#10;5toN/EWPMjYiQTjkqMDE2OdShsqQxTB3PXHyauctxiR9I7XHIcFtJ5dZtpEWW04LBnv6MFR9l3er&#10;4Fz4oqsvn/WwqPVp5WbNzZijUtPX8fgOItIY/8N/7UIrWK7X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g3EAAAA3AAAAA8AAAAAAAAAAAAAAAAAmAIAAGRycy9k&#10;b3ducmV2LnhtbFBLBQYAAAAABAAEAPUAAACJAwAAAAA=&#10;" path="m18361,5236c16592,2831,13785,1412,10800,1412v-5185,,-9388,4203,-9388,9388l,10800c,4835,4835,,10800,v3434,,6663,1633,8698,4399l21673,2799r-724,4762l16186,6836,18361,5236xe" fillcolor="#6cf" strokecolor="#6cf">
                  <v:stroke joinstyle="miter"/>
                  <v:path o:connecttype="custom" o:connectlocs="1054277446,292017;100164320,5862222;1116844692,1020453;2147483646,1519286;2147483646,4104084;2147483646,3710557" o:connectangles="0,0,0,0,0,0" textboxrect="3163,3163,18437,18437"/>
                </v:shape>
                <v:shape id="Text Box 50" o:spid="_x0000_s1048" type="#_x0000_t202" style="position:absolute;left:6429;top:41433;width:24112;height:3386;visibility:visible;mso-wrap-style:non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yW8cA&#10;AADcAAAADwAAAGRycy9kb3ducmV2LnhtbESPT2vCQBTE74V+h+UVvNWNoUaJriKlaulBqH/w+sg+&#10;s8Hs2zS7mvTbdwuFHoeZ+Q0zX/a2FndqfeVYwWiYgCAunK64VHA8rJ+nIHxA1lg7JgXf5GG5eHyY&#10;Y65dx59034dSRAj7HBWYEJpcSl8YsuiHriGO3sW1FkOUbSl1i12E21qmSZJJixXHBYMNvRoqrvub&#10;VTDd3ZrUZJOP7uv8NslW6/Nhc9oqNXjqVzMQgfrwH/5rv2sF6cs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jslvHAAAA3AAAAA8AAAAAAAAAAAAAAAAAmAIAAGRy&#10;cy9kb3ducmV2LnhtbFBLBQYAAAAABAAEAPUAAACMAwAAAAA=&#10;" filled="f" strokecolor="black [3213]">
                  <v:textbox style="mso-fit-shape-to-text:t">
                    <w:txbxContent>
                      <w:p w:rsidR="002D3A9C" w:rsidRDefault="002D3A9C" w:rsidP="002D3A9C">
                        <w:pPr>
                          <w:pStyle w:val="Navadensplet"/>
                          <w:spacing w:before="0" w:beforeAutospacing="0" w:after="0" w:afterAutospacing="0"/>
                          <w:jc w:val="center"/>
                          <w:textAlignment w:val="baseline"/>
                        </w:pPr>
                        <w:r>
                          <w:rPr>
                            <w:rFonts w:ascii="Trebuchet MS" w:hAnsi="Trebuchet MS" w:cstheme="minorBidi"/>
                            <w:color w:val="C0504D" w:themeColor="accent2"/>
                            <w:kern w:val="24"/>
                            <w:sz w:val="32"/>
                            <w:szCs w:val="32"/>
                          </w:rPr>
                          <w:t xml:space="preserve">Uredba 593/2008 - </w:t>
                        </w:r>
                        <w:r>
                          <w:rPr>
                            <w:rFonts w:ascii="Trebuchet MS" w:hAnsi="Trebuchet MS" w:cstheme="minorBidi"/>
                            <w:b/>
                            <w:bCs/>
                            <w:color w:val="C0504D" w:themeColor="accent2"/>
                            <w:kern w:val="24"/>
                            <w:sz w:val="32"/>
                            <w:szCs w:val="32"/>
                          </w:rPr>
                          <w:t>RIM I</w:t>
                        </w:r>
                      </w:p>
                    </w:txbxContent>
                  </v:textbox>
                </v:shape>
                <v:shape id="Text Box 51" o:spid="_x0000_s1049" type="#_x0000_t202" style="position:absolute;left:47863;top:41497;width:35719;height:200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j38cA&#10;AADcAAAADwAAAGRycy9kb3ducmV2LnhtbESPT2sCMRTE74LfIbxCL0WzlSK6GsW2tPYgiH8u3l43&#10;z93Fzcs2STV++0YoeBxm5jfMdB5NI87kfG1ZwXM/A0FcWF1zqWC/++iNQPiArLGxTAqu5GE+63am&#10;mGt74Q2dt6EUCcI+RwVVCG0upS8qMuj7tiVO3tE6gyFJV0rt8JLgppGDLBtKgzWnhQpbequoOG1/&#10;jYJvtw6vp/Hyp93J96f4eTiuVlEq9fgQFxMQgWK4h//bX1rB4GUItzPp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sY9/HAAAA3AAAAA8AAAAAAAAAAAAAAAAAmAIAAGRy&#10;cy9kb3ducmV2LnhtbFBLBQYAAAAABAAEAPUAAACMAwAAAAA=&#10;" filled="f" stroked="f">
                  <v:textbox style="mso-fit-shape-to-text:t">
                    <w:txbxContent>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1206/2001 – uredba o medn. pomoči pri</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 xml:space="preserve">                    pridobivanju dokazov</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1896/2006 – evropski plačilni nalog</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 xml:space="preserve">  861/2007 – spori majhne vrednosti</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1393/2007 – uredba o vročanju</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 xml:space="preserve">Uredba 44/2001 – </w:t>
                        </w:r>
                        <w:r>
                          <w:rPr>
                            <w:rFonts w:ascii="Trebuchet MS" w:hAnsi="Trebuchet MS" w:cstheme="minorBidi"/>
                            <w:b/>
                            <w:bCs/>
                            <w:color w:val="000000" w:themeColor="text1"/>
                            <w:kern w:val="24"/>
                            <w:sz w:val="28"/>
                            <w:szCs w:val="28"/>
                          </w:rPr>
                          <w:t>BU I.</w:t>
                        </w:r>
                      </w:p>
                      <w:p w:rsidR="002D3A9C" w:rsidRDefault="002D3A9C" w:rsidP="002D3A9C">
                        <w:pPr>
                          <w:pStyle w:val="Navadensplet"/>
                          <w:spacing w:before="0" w:beforeAutospacing="0" w:after="0" w:afterAutospacing="0"/>
                          <w:textAlignment w:val="baseline"/>
                        </w:pPr>
                        <w:r>
                          <w:rPr>
                            <w:rFonts w:ascii="Trebuchet MS" w:hAnsi="Trebuchet MS" w:cstheme="minorBidi"/>
                            <w:color w:val="000000" w:themeColor="text1"/>
                            <w:kern w:val="24"/>
                            <w:sz w:val="28"/>
                            <w:szCs w:val="28"/>
                          </w:rPr>
                          <w:t xml:space="preserve">Uredba 2201/2003 – </w:t>
                        </w:r>
                        <w:r>
                          <w:rPr>
                            <w:rFonts w:ascii="Trebuchet MS" w:hAnsi="Trebuchet MS" w:cstheme="minorBidi"/>
                            <w:b/>
                            <w:bCs/>
                            <w:color w:val="000000" w:themeColor="text1"/>
                            <w:kern w:val="24"/>
                            <w:sz w:val="28"/>
                            <w:szCs w:val="28"/>
                          </w:rPr>
                          <w:t xml:space="preserve">BU II. </w:t>
                        </w:r>
                      </w:p>
                    </w:txbxContent>
                  </v:textbox>
                </v:shape>
                <v:shape id="Text Box 53" o:spid="_x0000_s1050" type="#_x0000_t202" style="position:absolute;left:6429;top:45720;width:32147;height:338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1H8UA&#10;AADcAAAADwAAAGRycy9kb3ducmV2LnhtbESP0WrCQBRE3wX/YbkF3+qmQaqmriKipVLBdu0H3GZv&#10;k2j2bshuNf59Vyj4OMzMGWa26GwtztT6yrGCp2ECgjh3puJCwddh8zgB4QOywdoxKbiSh8W835th&#10;ZtyFP+msQyEihH2GCsoQmkxKn5dk0Q9dQxy9H9daDFG2hTQtXiLc1jJNkmdpseK4UGJDq5Lyk/61&#10;CuSHfN+nW7ObrkPxrd1aH+tXrdTgoVu+gAjUhXv4v/1mFKSjMd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HUfxQAAANwAAAAPAAAAAAAAAAAAAAAAAJgCAABkcnMv&#10;ZG93bnJldi54bWxQSwUGAAAAAAQABAD1AAAAigMAAAAA&#10;" filled="f" strokecolor="black [3213]">
                  <v:textbox style="mso-fit-shape-to-text:t">
                    <w:txbxContent>
                      <w:p w:rsidR="002D3A9C" w:rsidRDefault="002D3A9C" w:rsidP="002D3A9C">
                        <w:pPr>
                          <w:pStyle w:val="Navadensplet"/>
                          <w:spacing w:before="0" w:beforeAutospacing="0" w:after="0" w:afterAutospacing="0"/>
                          <w:textAlignment w:val="baseline"/>
                        </w:pPr>
                        <w:r>
                          <w:rPr>
                            <w:rFonts w:ascii="Trebuchet MS" w:hAnsi="Trebuchet MS" w:cstheme="minorBidi"/>
                            <w:color w:val="C0504D" w:themeColor="accent2"/>
                            <w:kern w:val="24"/>
                            <w:sz w:val="32"/>
                            <w:szCs w:val="32"/>
                          </w:rPr>
                          <w:t xml:space="preserve">Uredba 864/2007 - </w:t>
                        </w:r>
                        <w:r>
                          <w:rPr>
                            <w:rFonts w:ascii="Trebuchet MS" w:hAnsi="Trebuchet MS" w:cstheme="minorBidi"/>
                            <w:b/>
                            <w:bCs/>
                            <w:color w:val="C0504D" w:themeColor="accent2"/>
                            <w:kern w:val="24"/>
                            <w:sz w:val="32"/>
                            <w:szCs w:val="32"/>
                          </w:rPr>
                          <w:t>RIM II</w:t>
                        </w:r>
                      </w:p>
                    </w:txbxContent>
                  </v:textbox>
                </v:shape>
                <v:shape id="Text Box 54" o:spid="_x0000_s1051" type="#_x0000_t202" style="position:absolute;top:65071;width:85979;height:350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SNsQA&#10;AADcAAAADwAAAGRycy9kb3ducmV2LnhtbERPTWsCMRC9F/ofwhS8SM0qRdqtUapi9SCUrr30Nt2M&#10;u4ubyZpEjf/eHIQeH+97MoumFWdyvrGsYDjIQBCXVjdcKfjZrZ5fQfiArLG1TAqu5GE2fXyYYK7t&#10;hb/pXIRKpBD2OSqoQ+hyKX1Zk0E/sB1x4vbWGQwJukpqh5cUblo5yrKxNNhwaqixo0VN5aE4GQV/&#10;7ivMD2/rY7eTy378/N1vt1Eq1XuKH+8gAsXwL767N1rB6CWtTWfSE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UjbEAAAA3AAAAA8AAAAAAAAAAAAAAAAAmAIAAGRycy9k&#10;b3ducmV2LnhtbFBLBQYAAAAABAAEAPUAAACJAwAAAAA=&#10;" filled="f" stroked="f">
                  <v:textbox style="mso-fit-shape-to-text:t">
                    <w:txbxContent>
                      <w:p w:rsidR="002D3A9C" w:rsidRDefault="002D3A9C" w:rsidP="002D3A9C">
                        <w:pPr>
                          <w:pStyle w:val="Navadensplet"/>
                          <w:spacing w:before="0" w:beforeAutospacing="0" w:after="0" w:afterAutospacing="0"/>
                          <w:jc w:val="center"/>
                          <w:textAlignment w:val="baseline"/>
                        </w:pPr>
                        <w:r>
                          <w:rPr>
                            <w:rFonts w:ascii="Trebuchet MS" w:hAnsi="Trebuchet MS" w:cstheme="minorBidi"/>
                            <w:b/>
                            <w:bCs/>
                            <w:color w:val="061115" w:themeColor="accent5" w:themeShade="1A"/>
                            <w:kern w:val="24"/>
                            <w:sz w:val="32"/>
                            <w:szCs w:val="32"/>
                          </w:rPr>
                          <w:t>44/2001 – BU I., 1346/2000 – stečajna uredba, 805/2004 – evropski izvršilni naslov</w:t>
                        </w:r>
                      </w:p>
                    </w:txbxContent>
                  </v:textbox>
                </v:shape>
                <v:shape id="AutoShape 55" o:spid="_x0000_s1052" type="#_x0000_t13" style="position:absolute;left:9715;top:33575;width:61928;height: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4gcUA&#10;AADcAAAADwAAAGRycy9kb3ducmV2LnhtbESPQWvCQBSE7wX/w/KE3upGKaXGbCQILbnVRkG8PbPP&#10;JJh9G7PbJP333UKhx2FmvmGS7WRaMVDvGssKlosIBHFpdcOVguPh7ekVhPPIGlvLpOCbHGzT2UOC&#10;sbYjf9JQ+EoECLsYFdTed7GUrqzJoFvYjjh4V9sb9EH2ldQ9jgFuWrmKohdpsOGwUGNHu5rKW/Fl&#10;FJzXxWU55NkkT6Xb77KP/TvdK6Ue51O2AeFp8v/hv3auFaye1/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PiBxQAAANwAAAAPAAAAAAAAAAAAAAAAAJgCAABkcnMv&#10;ZG93bnJldi54bWxQSwUGAAAAAAQABAD1AAAAigMAAAAA&#10;" fillcolor="#6cf" strokecolor="black [3213]"/>
                <v:shape id="Text Box 57" o:spid="_x0000_s1053" type="#_x0000_t202" style="position:absolute;left:14763;top:33575;width:52562;height:350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I7cQA&#10;AADcAAAADwAAAGRycy9kb3ducmV2LnhtbERPTWsCMRC9F/ofwhS8SM0qVNqtUapi9SCUrr30Nt2M&#10;u4ubyZpEjf/eHIQeH+97MoumFWdyvrGsYDjIQBCXVjdcKfjZrZ5fQfiArLG1TAqu5GE2fXyYYK7t&#10;hb/pXIRKpBD2OSqoQ+hyKX1Zk0E/sB1x4vbWGQwJukpqh5cUblo5yrKxNNhwaqixo0VN5aE4GQV/&#10;7ivMD2/rY7eTy378/N1vt1Eq1XuKH+8gAsXwL767N1rB6CXNT2fSE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QyO3EAAAA3AAAAA8AAAAAAAAAAAAAAAAAmAIAAGRycy9k&#10;b3ducmV2LnhtbFBLBQYAAAAABAAEAPUAAACJAwAAAAA=&#10;" filled="f" stroked="f">
                  <v:textbox style="mso-fit-shape-to-text:t">
                    <w:txbxContent>
                      <w:p w:rsidR="002D3A9C" w:rsidRDefault="002D3A9C" w:rsidP="002D3A9C">
                        <w:pPr>
                          <w:pStyle w:val="Navadensplet"/>
                          <w:spacing w:before="0" w:beforeAutospacing="0" w:after="0" w:afterAutospacing="0"/>
                          <w:textAlignment w:val="baseline"/>
                        </w:pPr>
                        <w:r>
                          <w:rPr>
                            <w:rFonts w:ascii="Verdana" w:hAnsi="Verdana" w:cstheme="minorBidi"/>
                            <w:color w:val="102561"/>
                            <w:kern w:val="24"/>
                            <w:sz w:val="32"/>
                            <w:szCs w:val="32"/>
                          </w:rPr>
                          <w:t xml:space="preserve">        …uporaba procesnega prava</w:t>
                        </w:r>
                      </w:p>
                    </w:txbxContent>
                  </v:textbox>
                </v:shape>
                <v:line id="Line 58" o:spid="_x0000_s1054" style="position:absolute;visibility:visible;mso-wrap-style:square;v-text-anchor:bottom" from="53641,36449" to="58674,4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LlcIA&#10;AADcAAAADwAAAGRycy9kb3ducmV2LnhtbESPT4vCMBTE74LfITzBm6YVlKVrlCKIf05rFbw+mrdt&#10;d5uXkkSt334jCHscZuY3zHLdm1bcyfnGsoJ0moAgLq1uuFJwOW8nHyB8QNbYWiYFT/KwXg0HS8y0&#10;ffCJ7kWoRISwz1BBHUKXSenLmgz6qe2Io/dtncEQpaukdviIcNPKWZIspMGG40KNHW1qKn+Lm4mU&#10;/c8mD1gcynnud7sr45dLj0qNR33+CSJQH/7D7/ZeK5jNU3id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4uVwgAAANwAAAAPAAAAAAAAAAAAAAAAAJgCAABkcnMvZG93&#10;bnJldi54bWxQSwUGAAAAAAQABAD1AAAAhwMAAAAA&#10;" strokecolor="black [3213]">
                  <v:stroke endarrow="block"/>
                </v:line>
                <v:shape id="Text Box 59" o:spid="_x0000_s1055" type="#_x0000_t202" style="position:absolute;left:6429;top:50006;width:35004;height:338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AWsQA&#10;AADcAAAADwAAAGRycy9kb3ducmV2LnhtbESP0WrCQBRE3wv+w3IF3+rGgFJTVxGxRVFo3fYDbrPX&#10;JJq9G7Krxr93C4U+DjNzhpktOluLK7W+cqxgNExAEOfOVFwo+P56e34B4QOywdoxKbiTh8W89zTD&#10;zLgbH+iqQyEihH2GCsoQmkxKn5dk0Q9dQxy9o2sthijbQpoWbxFua5kmyURarDgulNjQqqT8rC9W&#10;gfyUu490a/bTdSh+tFvrU/2ulRr0u+UriEBd+A//tTdGQTpO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GQFrEAAAA3AAAAA8AAAAAAAAAAAAAAAAAmAIAAGRycy9k&#10;b3ducmV2LnhtbFBLBQYAAAAABAAEAPUAAACJAwAAAAA=&#10;" filled="f" strokecolor="black [3213]">
                  <v:textbox style="mso-fit-shape-to-text:t">
                    <w:txbxContent>
                      <w:p w:rsidR="002D3A9C" w:rsidRDefault="002D3A9C" w:rsidP="002D3A9C">
                        <w:pPr>
                          <w:pStyle w:val="Navadensplet"/>
                          <w:spacing w:before="0" w:beforeAutospacing="0" w:after="0" w:afterAutospacing="0"/>
                          <w:textAlignment w:val="baseline"/>
                        </w:pPr>
                        <w:r>
                          <w:rPr>
                            <w:rFonts w:ascii="Trebuchet MS" w:hAnsi="Trebuchet MS" w:cstheme="minorBidi"/>
                            <w:color w:val="C0504D" w:themeColor="accent2"/>
                            <w:kern w:val="24"/>
                            <w:sz w:val="32"/>
                            <w:szCs w:val="32"/>
                          </w:rPr>
                          <w:t xml:space="preserve">Uredba 2201/2003 – </w:t>
                        </w:r>
                        <w:r>
                          <w:rPr>
                            <w:rFonts w:ascii="Trebuchet MS" w:hAnsi="Trebuchet MS" w:cstheme="minorBidi"/>
                            <w:b/>
                            <w:bCs/>
                            <w:color w:val="C0504D" w:themeColor="accent2"/>
                            <w:kern w:val="24"/>
                            <w:sz w:val="32"/>
                            <w:szCs w:val="32"/>
                          </w:rPr>
                          <w:t xml:space="preserve">BU II bis </w:t>
                        </w:r>
                      </w:p>
                    </w:txbxContent>
                  </v:textbox>
                </v:shape>
                <v:shape id="Text Box 60" o:spid="_x0000_s1056" type="#_x0000_t202" style="position:absolute;left:6429;top:54292;width:37147;height:33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lwcUA&#10;AADcAAAADwAAAGRycy9kb3ducmV2LnhtbESP0WrCQBRE3wX/YbkF3+qmkYqmriKipVLBdu0H3GZv&#10;k2j2bshuNf59Vyj4OMzMGWa26GwtztT6yrGCp2ECgjh3puJCwddh8zgB4QOywdoxKbiSh8W835th&#10;ZtyFP+msQyEihH2GCsoQmkxKn5dk0Q9dQxy9H9daDFG2hTQtXiLc1jJNkrG0WHFcKLGhVUn5Sf9a&#10;BfJDvu/TrdlN16H41m6tj/WrVmrw0C1fQATqwj38334zCtLnEd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uXBxQAAANwAAAAPAAAAAAAAAAAAAAAAAJgCAABkcnMv&#10;ZG93bnJldi54bWxQSwUGAAAAAAQABAD1AAAAigMAAAAA&#10;" filled="f" strokecolor="black [3213]">
                  <v:textbox style="mso-fit-shape-to-text:t">
                    <w:txbxContent>
                      <w:p w:rsidR="002D3A9C" w:rsidRDefault="002D3A9C" w:rsidP="002D3A9C">
                        <w:pPr>
                          <w:pStyle w:val="Navadensplet"/>
                          <w:spacing w:before="0" w:beforeAutospacing="0" w:after="0" w:afterAutospacing="0"/>
                          <w:textAlignment w:val="baseline"/>
                        </w:pPr>
                        <w:r>
                          <w:rPr>
                            <w:rFonts w:ascii="Trebuchet MS" w:hAnsi="Trebuchet MS" w:cstheme="minorBidi"/>
                            <w:color w:val="C0504D" w:themeColor="accent2"/>
                            <w:kern w:val="24"/>
                            <w:sz w:val="32"/>
                            <w:szCs w:val="32"/>
                          </w:rPr>
                          <w:t xml:space="preserve">Uredba 4/2009 – </w:t>
                        </w:r>
                        <w:r>
                          <w:rPr>
                            <w:rFonts w:ascii="Trebuchet MS" w:hAnsi="Trebuchet MS" w:cstheme="minorBidi"/>
                            <w:b/>
                            <w:bCs/>
                            <w:color w:val="C0504D" w:themeColor="accent2"/>
                            <w:kern w:val="24"/>
                            <w:sz w:val="32"/>
                            <w:szCs w:val="32"/>
                          </w:rPr>
                          <w:t>Preživninska uredba</w:t>
                        </w:r>
                      </w:p>
                    </w:txbxContent>
                  </v:textbox>
                </v:shape>
                <v:shape id="Text Box 61" o:spid="_x0000_s1057" type="#_x0000_t202" style="position:absolute;left:6429;top:58578;width:38576;height:33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9tcUA&#10;AADcAAAADwAAAGRycy9kb3ducmV2LnhtbESP0WrCQBRE3wX/YbkF3+qmwYqmriKipVLBdu0H3GZv&#10;k2j2bshuNf59Vyj4OMzMGWa26GwtztT6yrGCp2ECgjh3puJCwddh8zgB4QOywdoxKbiSh8W835th&#10;ZtyFP+msQyEihH2GCsoQmkxKn5dk0Q9dQxy9H9daDFG2hTQtXiLc1jJNkrG0WHFcKLGhVUn5Sf9a&#10;BfJDvu/TrdlN16H41m6tj/WrVmrw0C1fQATqwj38334zCtLnEd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321xQAAANwAAAAPAAAAAAAAAAAAAAAAAJgCAABkcnMv&#10;ZG93bnJldi54bWxQSwUGAAAAAAQABAD1AAAAigMAAAAA&#10;" filled="f" strokecolor="black [3213]">
                  <v:textbox style="mso-fit-shape-to-text:t">
                    <w:txbxContent>
                      <w:p w:rsidR="002D3A9C" w:rsidRDefault="002D3A9C" w:rsidP="002D3A9C">
                        <w:pPr>
                          <w:pStyle w:val="Navadensplet"/>
                          <w:spacing w:before="0" w:beforeAutospacing="0" w:after="0" w:afterAutospacing="0"/>
                          <w:textAlignment w:val="baseline"/>
                        </w:pPr>
                        <w:r>
                          <w:rPr>
                            <w:rFonts w:ascii="Trebuchet MS" w:hAnsi="Trebuchet MS" w:cstheme="minorBidi"/>
                            <w:color w:val="C0504D" w:themeColor="accent2"/>
                            <w:kern w:val="24"/>
                            <w:sz w:val="32"/>
                            <w:szCs w:val="32"/>
                          </w:rPr>
                          <w:t>Dednopravna razmerja – Zelena knjiga</w:t>
                        </w:r>
                      </w:p>
                    </w:txbxContent>
                  </v:textbox>
                </v:shape>
                <v:line id="Line 64" o:spid="_x0000_s1058" style="position:absolute;flip:y;visibility:visible;mso-wrap-style:square;v-text-anchor:bottom" from="80724,57340" to="86772,65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eX8YA&#10;AADcAAAADwAAAGRycy9kb3ducmV2LnhtbESPzWsCMRTE74L/Q3iFXopmFbS6GkX6QXsQqR8Xb4/N&#10;6+5i8rIkqbv975uC4HGYmd8wy3VnjbiSD7VjBaNhBoK4cLrmUsHp+D6YgQgRWaNxTAp+KcB61e8t&#10;Mdeu5T1dD7EUCcIhRwVVjE0uZSgqshiGriFO3rfzFmOSvpTaY5vg1shxlk2lxZrTQoUNvVRUXA4/&#10;VsHZeHbtZfsWp7uv59fsycw/tiOlHh+6zQJEpC7ew7f2p1Ywnkzg/0w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EeX8YAAADcAAAADwAAAAAAAAAAAAAAAACYAgAAZHJz&#10;L2Rvd25yZXYueG1sUEsFBgAAAAAEAAQA9QAAAIsDAAAAAA==&#10;" strokecolor="black [3213]"/>
                <v:line id="Line 65" o:spid="_x0000_s1059" style="position:absolute;flip:y;visibility:visible;mso-wrap-style:square;v-text-anchor:bottom" from="86772,41497" to="86772,5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AKMYA&#10;AADcAAAADwAAAGRycy9kb3ducmV2LnhtbESPQWsCMRSE70L/Q3gFL6VmFbq2q1FKtdiDSGt76e2x&#10;ee4uJi9LEt313zcFweMwM98w82VvjTiTD41jBeNRBoK4dLrhSsHP9/vjM4gQkTUax6TgQgGWi7vB&#10;HAvtOv6i8z5WIkE4FKigjrEtpAxlTRbDyLXEyTs4bzEm6SupPXYJbo2cZFkuLTacFmps6a2m8rg/&#10;WQW/xrPrjtt1zHef01X2YF4227FSw/v+dQYiUh9v4Wv7QyuYPOXwfyY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OAKMYAAADcAAAADwAAAAAAAAAAAAAAAACYAgAAZHJz&#10;L2Rvd25yZXYueG1sUEsFBgAAAAAEAAQA9QAAAIsDAAAAAA==&#10;" strokecolor="black [3213]"/>
                <v:line id="Line 66" o:spid="_x0000_s1060" style="position:absolute;flip:x y;visibility:visible;mso-wrap-style:square;v-text-anchor:bottom" from="86042,38608" to="86756,4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GcAA&#10;AADcAAAADwAAAGRycy9kb3ducmV2LnhtbESPSwvCMBCE74L/IazgTVMFX9UoIiqeBB/gdWm2D2w2&#10;pYla/70RBI/DzHzDLFaNKcWTaldYVjDoRyCIE6sLzhRcL7veFITzyBpLy6TgTQ5Wy3ZrgbG2Lz7R&#10;8+wzESDsYlSQe1/FUrokJ4Oubyvi4KW2NuiDrDOpa3wFuCnlMIrG0mDBYSHHijY5Jffzwyi4p7fJ&#10;bLTZb9fpVBbHUh/ofbRKdTvNeg7CU+P/4V/7oBUMRx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jGcAAAADcAAAADwAAAAAAAAAAAAAAAACYAgAAZHJzL2Rvd25y&#10;ZXYueG1sUEsFBgAAAAAEAAQA9QAAAIUDAAAAAA==&#10;" strokecolor="black [3213]">
                  <v:stroke endarrow="block"/>
                </v:line>
                <v:line id="Line 67" o:spid="_x0000_s1061" style="position:absolute;flip:x y;visibility:visible;mso-wrap-style:square;v-text-anchor:bottom" from="73088,35004" to="86772,4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3a70A&#10;AADcAAAADwAAAGRycy9kb3ducmV2LnhtbERPyQrCMBC9C/5DGMGbpgpu1SgiKp4Eq+B1aKYLNpPS&#10;RK1/bw6Cx8fbV5vWVOJFjSstKxgNIxDEqdUl5wpu18NgDsJ5ZI2VZVLwIQebdbezwljbN1/olfhc&#10;hBB2MSoovK9jKV1akEE3tDVx4DLbGPQBNrnUDb5DuKnkOIqm0mDJoaHAmnYFpY/kaRQ8svtsMdkd&#10;99tsLstzpU/0OVul+r12uwThqfV/8c990grGk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p3a70AAADcAAAADwAAAAAAAAAAAAAAAACYAgAAZHJzL2Rvd25yZXYu&#10;eG1sUEsFBgAAAAAEAAQA9QAAAIIDAAAAAA==&#10;" strokecolor="black [3213]">
                  <v:stroke endarrow="block"/>
                </v:line>
                <v:line id="Line 68" o:spid="_x0000_s1062" style="position:absolute;visibility:visible;mso-wrap-style:square;v-text-anchor:bottom" from="3238,60213" to="7143,65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JEsUA&#10;AADcAAAADwAAAGRycy9kb3ducmV2LnhtbESPQWsCMRSE7wX/Q3hCbzVxYUtdjSJqS0/SWun5uXnd&#10;XZq8LJvobv31plDocZiZb5jFanBWXKgLjWcN04kCQVx603Cl4fjx/PAEIkRkg9YzafihAKvl6G6B&#10;hfE9v9PlECuRIBwK1FDH2BZShrImh2HiW+LkffnOYUyyq6TpsE9wZ2Wm1KN02HBaqLGlTU3l9+Hs&#10;NFzl1h5PvVV5/rmfba479faS7bS+Hw/rOYhIQ/wP/7VfjYYsn8Hv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kSxQAAANwAAAAPAAAAAAAAAAAAAAAAAJgCAABkcnMv&#10;ZG93bnJldi54bWxQSwUGAAAAAAQABAD1AAAAigMAAAAA&#10;" strokecolor="black [3213]"/>
                <v:line id="Line 69" o:spid="_x0000_s1063" style="position:absolute;flip:y;visibility:visible;mso-wrap-style:square;v-text-anchor:bottom" from="3238,44370" to="3238,6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p3esMA&#10;AADcAAAADwAAAGRycy9kb3ducmV2LnhtbERPu27CMBTdkfgH6yJ1qcCBIS0Bg6o+1A4IlcfCdhVf&#10;kgj7OrJdEv4eD5UYj857ue6tEVfyoXGsYDrJQBCXTjdcKTgevsavIEJE1mgck4IbBVivhoMlFtp1&#10;vKPrPlYihXAoUEEdY1tIGcqaLIaJa4kTd3beYkzQV1J77FK4NXKWZbm02HBqqLGl95rKy/7PKjgZ&#10;z667bD5jvv19+ciezfx7M1XqadS/LUBE6uND/O/+0QpmeZqfzq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p3esMAAADcAAAADwAAAAAAAAAAAAAAAACYAgAAZHJzL2Rv&#10;d25yZXYueG1sUEsFBgAAAAAEAAQA9QAAAIgDAAAAAA==&#10;" strokecolor="black [3213]"/>
                <v:line id="Line 70" o:spid="_x0000_s1064" style="position:absolute;flip:x y;visibility:visible;mso-wrap-style:square;v-text-anchor:bottom" from="1793,38608" to="3238,44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US8AA&#10;AADcAAAADwAAAGRycy9kb3ducmV2LnhtbESPSwvCMBCE74L/IazgTVMFX9UoIiqeBB/gdWm2D2w2&#10;pYla/70RBI/DzHzDLFaNKcWTaldYVjDoRyCIE6sLzhRcL7veFITzyBpLy6TgTQ5Wy3ZrgbG2Lz7R&#10;8+wzESDsYlSQe1/FUrokJ4Oubyvi4KW2NuiDrDOpa3wFuCnlMIrG0mDBYSHHijY5Jffzwyi4p7fJ&#10;bLTZb9fpVBbHUh/ofbRKdTvNeg7CU+P/4V/7oBUMxw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wUS8AAAADcAAAADwAAAAAAAAAAAAAAAACYAgAAZHJzL2Rvd25y&#10;ZXYueG1sUEsFBgAAAAAEAAQA9QAAAIUDAAAAAA==&#10;" strokecolor="black [3213]">
                  <v:stroke endarrow="block"/>
                </v:line>
                <v:line id="Line 71" o:spid="_x0000_s1065" style="position:absolute;flip:y;visibility:visible;mso-wrap-style:square;v-text-anchor:bottom" from="3238,35004" to="9001,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K6VMMA&#10;AADcAAAADwAAAGRycy9kb3ducmV2LnhtbESPT4vCMBTE78J+h/AWvGm6lRWtRlkEwYOiVtnz2+b1&#10;DzYvpYlav/1GEDwOM/MbZr7sTC1u1LrKsoKvYQSCOLO64kLB+bQeTEA4j6yxtkwKHuRgufjozTHR&#10;9s5HuqW+EAHCLkEFpfdNIqXLSjLohrYhDl5uW4M+yLaQusV7gJtaxlE0lgYrDgslNrQqKbukV6Pg&#10;8Eu5TPNpvN/Jq/8+nbej/V+mVP+z+5mB8NT5d/jV3mgF8TiG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K6VMMAAADcAAAADwAAAAAAAAAAAAAAAACYAgAAZHJzL2Rv&#10;d25yZXYueG1sUEsFBgAAAAAEAAQA9QAAAIgDAAAAAA==&#10;" strokecolor="black [3213]">
                  <v:stroke endarrow="block"/>
                </v:lin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3" o:spid="_x0000_s1066" type="#_x0000_t68" style="position:absolute;left:28432;top:38608;width:5048;height:28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AYcIA&#10;AADcAAAADwAAAGRycy9kb3ducmV2LnhtbESPzarCMBSE94LvEI5wd5qqIFqNIoJycXPxZ+Hy0Bzb&#10;YnMSmlirT28uCC6HmfmGWaxaU4mGal9aVjAcJCCIM6tLzhWcT9v+FIQPyBory6TgSR5Wy25ngam2&#10;Dz5Qcwy5iBD2KSooQnCplD4ryKAfWEccvautDYYo61zqGh8Rbio5SpKJNFhyXCjQ0aag7Ha8GwUX&#10;nfztxm5Ybmf65Ta2wes92yv102vXcxCB2vANf9q/WsFoMob/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UBhwgAAANwAAAAPAAAAAAAAAAAAAAAAAJgCAABkcnMvZG93&#10;bnJldi54bWxQSwUGAAAAAAQABAD1AAAAhwMAAAAA&#10;" fillcolor="#c0504d [3205]" strokecolor="#c0504d [3205]"/>
                <v:shape id="AutoShape 74" o:spid="_x0000_s1067" type="#_x0000_t68" style="position:absolute;left:9001;top:38608;width:5048;height:28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YFcUA&#10;AADcAAAADwAAAGRycy9kb3ducmV2LnhtbESPzWrDMBCE74G+g9hCbrGcpJjUjRJKIKH0UuL00ONi&#10;rX+otRKWYjt9+qpQyHGYmW+Y7X4ynRio961lBcskBUFcWt1yreDzclxsQPiArLGzTApu5GG/e5ht&#10;Mdd25DMNRahFhLDPUUETgsul9GVDBn1iHXH0KtsbDFH2tdQ9jhFuOrlK00wabDkuNOjo0FD5XVyN&#10;gi+dfpzWbtken/WPO9gBq2v5rtT8cXp9ARFoCvfwf/tNK1hlT/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NgVxQAAANwAAAAPAAAAAAAAAAAAAAAAAJgCAABkcnMv&#10;ZG93bnJldi54bWxQSwUGAAAAAAQABAD1AAAAigMAAAAA&#10;" fillcolor="#c0504d [3205]" strokecolor="#c0504d [3205]"/>
                <v:line id="Line 76" o:spid="_x0000_s1068" style="position:absolute;flip:y;visibility:visible;mso-wrap-style:square;v-text-anchor:bottom" from="50038,35004" to="83883,40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Gf9sMA&#10;AADcAAAADwAAAGRycy9kb3ducmV2LnhtbESP3YrCMBSE74V9h3AE7zStP1W6RlkWXATxouoDHJqz&#10;bbE5KU3Wdn16IwheDjPzDbPe9qYWN2pdZVlBPIlAEOdWV1wouJx34xUI55E11pZJwT852G4+BmtM&#10;te04o9vJFyJA2KWooPS+SaV0eUkG3cQ2xMH7ta1BH2RbSN1iF+CmltMoSqTBisNCiQ19l5RfT39G&#10;ge5+3PyIvT3UZrbM4vtumWCs1GjYf32C8NT7d/jV3msF02QBzzPh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Gf9sMAAADcAAAADwAAAAAAAAAAAAAAAACYAgAAZHJzL2Rv&#10;d25yZXYueG1sUEsFBgAAAAAEAAQA9QAAAIgDAAAAAA==&#10;" strokecolor="#c0504d [3205]" strokeweight="6pt">
                  <v:stroke endarrow="block"/>
                </v:line>
                <v:shape id="Text Box 61" o:spid="_x0000_s1069" type="#_x0000_t202" style="position:absolute;left:25717;top:62150;width:52864;height:33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Y5MUA&#10;AADcAAAADwAAAGRycy9kb3ducmV2LnhtbESPT2vCQBTE74V+h+UVvNVNtQSJWUVShdKDEm3vz+zL&#10;nzb7NmRXTb+9Kwgeh5n5DZMuB9OKM/WusazgbRyBIC6sbrhS8H3YvM5AOI+ssbVMCv7JwXLx/JRi&#10;ou2FczrvfSUChF2CCmrvu0RKV9Rk0I1tRxy80vYGfZB9JXWPlwA3rZxEUSwNNhwWauwoq6n425+M&#10;gp/ydHj/2s7yaZzJdbajj3x1/FVq9DKs5iA8Df4Rvrc/tYJJHMPt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tjkxQAAANwAAAAPAAAAAAAAAAAAAAAAAJgCAABkcnMv&#10;ZG93bnJldi54bWxQSwUGAAAAAAQABAD1AAAAigMAAAAA&#10;" fillcolor="#215a69 [1640]" strokecolor="#40a7c2 [3048]">
                  <v:fill color2="#3da5c1 [3016]" rotate="t" angle="180" colors="0 #2787a0;52429f #36b1d2;1 #34b3d6" focus="100%" type="gradient">
                    <o:fill v:ext="view" type="gradientUnscaled"/>
                  </v:fill>
                  <v:shadow on="t" color="black" opacity="22937f" origin=",.5" offset="0,.63889mm"/>
                  <v:textbox style="mso-fit-shape-to-text:t">
                    <w:txbxContent>
                      <w:p w:rsidR="002D3A9C" w:rsidRDefault="002D3A9C" w:rsidP="002D3A9C">
                        <w:pPr>
                          <w:pStyle w:val="Navadensplet"/>
                          <w:spacing w:before="0" w:beforeAutospacing="0" w:after="0" w:afterAutospacing="0"/>
                          <w:jc w:val="center"/>
                          <w:textAlignment w:val="baseline"/>
                        </w:pPr>
                        <w:r>
                          <w:rPr>
                            <w:rFonts w:ascii="Trebuchet MS" w:hAnsi="Trebuchet MS" w:cstheme="minorBidi"/>
                            <w:b/>
                            <w:bCs/>
                            <w:color w:val="1D1B11" w:themeColor="background2" w:themeShade="1A"/>
                            <w:kern w:val="24"/>
                            <w:sz w:val="32"/>
                            <w:szCs w:val="32"/>
                          </w:rPr>
                          <w:t>+ mednarodne KONVENCIJE + nacionalno pravo</w:t>
                        </w:r>
                      </w:p>
                    </w:txbxContent>
                  </v:textbox>
                </v:shape>
                <w10:anchorlock/>
              </v:group>
            </w:pict>
          </mc:Fallback>
        </mc:AlternateContent>
      </w:r>
    </w:p>
    <w:p w:rsidR="00BB0753" w:rsidRPr="00ED22AE" w:rsidRDefault="00BB0753">
      <w:pPr>
        <w:rPr>
          <w:b/>
        </w:rPr>
      </w:pPr>
    </w:p>
    <w:p w:rsidR="00BB0753" w:rsidRPr="00ED22AE" w:rsidRDefault="00BB0753" w:rsidP="00BB0753">
      <w:pPr>
        <w:pStyle w:val="Odstavekseznama"/>
        <w:numPr>
          <w:ilvl w:val="0"/>
          <w:numId w:val="1"/>
        </w:numPr>
        <w:ind w:left="426" w:hanging="371"/>
        <w:rPr>
          <w:rFonts w:ascii="Trebuchet MS" w:hAnsi="Trebuchet MS"/>
          <w:b/>
          <w:sz w:val="18"/>
          <w:szCs w:val="18"/>
        </w:rPr>
      </w:pPr>
      <w:r w:rsidRPr="00ED22AE">
        <w:rPr>
          <w:rFonts w:ascii="Trebuchet MS" w:hAnsi="Trebuchet MS"/>
          <w:b/>
          <w:sz w:val="18"/>
          <w:szCs w:val="18"/>
        </w:rPr>
        <w:t xml:space="preserve">MEDNARODNA PRISTOJNOST = </w:t>
      </w:r>
      <w:r w:rsidRPr="00ED22AE">
        <w:rPr>
          <w:rFonts w:ascii="Trebuchet MS" w:hAnsi="Trebuchet MS"/>
          <w:sz w:val="18"/>
          <w:szCs w:val="18"/>
        </w:rPr>
        <w:t>pristojnost nacionalnih sodišč s primerom z mednarodnim elementom.</w:t>
      </w:r>
    </w:p>
    <w:p w:rsidR="00BB0753" w:rsidRPr="00ED22AE" w:rsidRDefault="00BB0753" w:rsidP="00BB0753">
      <w:pPr>
        <w:pStyle w:val="Odstavekseznama"/>
        <w:ind w:left="426"/>
        <w:rPr>
          <w:rFonts w:ascii="Trebuchet MS" w:hAnsi="Trebuchet MS"/>
          <w:b/>
          <w:sz w:val="18"/>
          <w:szCs w:val="18"/>
        </w:rPr>
      </w:pPr>
    </w:p>
    <w:p w:rsidR="00BB0753" w:rsidRPr="00ED22AE" w:rsidRDefault="00BB0753" w:rsidP="00BB0753">
      <w:pPr>
        <w:pStyle w:val="Odstavekseznama"/>
        <w:numPr>
          <w:ilvl w:val="0"/>
          <w:numId w:val="1"/>
        </w:numPr>
        <w:ind w:left="426" w:hanging="371"/>
        <w:rPr>
          <w:rFonts w:ascii="Trebuchet MS" w:hAnsi="Trebuchet MS"/>
          <w:b/>
          <w:sz w:val="18"/>
          <w:szCs w:val="18"/>
        </w:rPr>
      </w:pPr>
      <w:r w:rsidRPr="00ED22AE">
        <w:rPr>
          <w:rFonts w:ascii="Trebuchet MS" w:hAnsi="Trebuchet MS"/>
          <w:b/>
          <w:sz w:val="18"/>
          <w:szCs w:val="18"/>
        </w:rPr>
        <w:t xml:space="preserve">KOLIZIJSKO PRAVO/MERODAJNO PRAVO </w:t>
      </w:r>
      <w:r w:rsidRPr="00ED22AE">
        <w:rPr>
          <w:rFonts w:ascii="Trebuchet MS" w:hAnsi="Trebuchet MS"/>
          <w:sz w:val="18"/>
          <w:szCs w:val="18"/>
        </w:rPr>
        <w:t>= katero pravo se uporabi? 3 metode:</w:t>
      </w:r>
    </w:p>
    <w:p w:rsidR="00BB0753" w:rsidRPr="00ED22AE" w:rsidRDefault="00657F09" w:rsidP="00C8288D">
      <w:pPr>
        <w:pStyle w:val="Odstavekseznama"/>
        <w:numPr>
          <w:ilvl w:val="0"/>
          <w:numId w:val="2"/>
        </w:numPr>
        <w:rPr>
          <w:rFonts w:ascii="Trebuchet MS" w:hAnsi="Trebuchet MS"/>
          <w:sz w:val="18"/>
          <w:szCs w:val="18"/>
        </w:rPr>
      </w:pPr>
      <w:r w:rsidRPr="00ED22AE">
        <w:rPr>
          <w:rFonts w:ascii="Trebuchet MS" w:hAnsi="Trebuchet MS"/>
          <w:sz w:val="18"/>
          <w:szCs w:val="18"/>
        </w:rPr>
        <w:t>Unificiranje prava (npr. DK)</w:t>
      </w:r>
    </w:p>
    <w:p w:rsidR="00657F09" w:rsidRPr="00ED22AE" w:rsidRDefault="00657F09" w:rsidP="00C8288D">
      <w:pPr>
        <w:pStyle w:val="Odstavekseznama"/>
        <w:numPr>
          <w:ilvl w:val="0"/>
          <w:numId w:val="2"/>
        </w:numPr>
        <w:rPr>
          <w:rFonts w:ascii="Trebuchet MS" w:hAnsi="Trebuchet MS"/>
          <w:sz w:val="18"/>
          <w:szCs w:val="18"/>
        </w:rPr>
      </w:pPr>
      <w:r w:rsidRPr="00ED22AE">
        <w:rPr>
          <w:rFonts w:ascii="Trebuchet MS" w:hAnsi="Trebuchet MS"/>
          <w:sz w:val="18"/>
          <w:szCs w:val="18"/>
        </w:rPr>
        <w:t>Kolizijska metoda</w:t>
      </w:r>
    </w:p>
    <w:p w:rsidR="00BB0753" w:rsidRPr="00ED22AE" w:rsidRDefault="00657F09" w:rsidP="00C8288D">
      <w:pPr>
        <w:pStyle w:val="Odstavekseznama"/>
        <w:numPr>
          <w:ilvl w:val="0"/>
          <w:numId w:val="2"/>
        </w:numPr>
        <w:rPr>
          <w:rFonts w:ascii="Trebuchet MS" w:hAnsi="Trebuchet MS"/>
          <w:sz w:val="18"/>
          <w:szCs w:val="18"/>
        </w:rPr>
      </w:pPr>
      <w:r w:rsidRPr="00ED22AE">
        <w:rPr>
          <w:rFonts w:ascii="Trebuchet MS" w:hAnsi="Trebuchet MS"/>
          <w:sz w:val="18"/>
          <w:szCs w:val="18"/>
        </w:rPr>
        <w:t>Materialno pravo z NNU</w:t>
      </w:r>
    </w:p>
    <w:p w:rsidR="00BB0753" w:rsidRPr="00ED22AE" w:rsidRDefault="00BB0753" w:rsidP="00BB0753">
      <w:pPr>
        <w:pStyle w:val="Odstavekseznama"/>
        <w:ind w:left="426" w:hanging="371"/>
        <w:rPr>
          <w:rFonts w:ascii="Trebuchet MS" w:hAnsi="Trebuchet MS"/>
          <w:b/>
          <w:sz w:val="18"/>
          <w:szCs w:val="18"/>
        </w:rPr>
      </w:pPr>
    </w:p>
    <w:p w:rsidR="00BB0753" w:rsidRPr="00ED22AE" w:rsidRDefault="005C3D61" w:rsidP="00BB0753">
      <w:pPr>
        <w:pStyle w:val="Odstavekseznama"/>
        <w:numPr>
          <w:ilvl w:val="0"/>
          <w:numId w:val="1"/>
        </w:numPr>
        <w:ind w:left="426" w:hanging="371"/>
        <w:rPr>
          <w:rFonts w:ascii="Trebuchet MS" w:hAnsi="Trebuchet MS"/>
          <w:b/>
          <w:sz w:val="18"/>
          <w:szCs w:val="18"/>
        </w:rPr>
      </w:pPr>
      <w:r>
        <w:rPr>
          <w:rFonts w:ascii="Trebuchet MS" w:hAnsi="Trebuchet MS"/>
          <w:b/>
          <w:sz w:val="18"/>
          <w:szCs w:val="18"/>
        </w:rPr>
        <w:t>IZVRŠITEV</w:t>
      </w:r>
      <w:r w:rsidR="00BB0753" w:rsidRPr="00ED22AE">
        <w:rPr>
          <w:rFonts w:ascii="Trebuchet MS" w:hAnsi="Trebuchet MS"/>
          <w:b/>
          <w:sz w:val="18"/>
          <w:szCs w:val="18"/>
        </w:rPr>
        <w:t xml:space="preserve"> </w:t>
      </w:r>
      <w:r w:rsidR="00BB0753" w:rsidRPr="00ED22AE">
        <w:rPr>
          <w:rFonts w:ascii="Trebuchet MS" w:hAnsi="Trebuchet MS"/>
          <w:sz w:val="18"/>
          <w:szCs w:val="18"/>
        </w:rPr>
        <w:t>= TUJO sodno odločbo je treba najprej PRIZNATI. Dokler se ne prizna, se ne more izvršiti!</w:t>
      </w:r>
    </w:p>
    <w:p w:rsidR="00BB0753" w:rsidRPr="00ED22AE" w:rsidRDefault="00BB0753" w:rsidP="00BB0753">
      <w:pPr>
        <w:ind w:left="426" w:hanging="371"/>
        <w:rPr>
          <w:rFonts w:ascii="Trebuchet MS" w:hAnsi="Trebuchet MS"/>
          <w:sz w:val="18"/>
          <w:szCs w:val="18"/>
        </w:rPr>
      </w:pPr>
    </w:p>
    <w:p w:rsidR="00657F09" w:rsidRPr="00ED22AE" w:rsidRDefault="00657F09" w:rsidP="00BB0753">
      <w:pPr>
        <w:ind w:left="426" w:hanging="371"/>
        <w:rPr>
          <w:rFonts w:ascii="Trebuchet MS" w:hAnsi="Trebuchet MS"/>
          <w:sz w:val="18"/>
          <w:szCs w:val="18"/>
        </w:rPr>
      </w:pPr>
    </w:p>
    <w:p w:rsidR="00657F09" w:rsidRPr="00ED22AE" w:rsidRDefault="00657F09" w:rsidP="00BB0753">
      <w:pPr>
        <w:ind w:left="426" w:hanging="371"/>
        <w:rPr>
          <w:rFonts w:ascii="Trebuchet MS" w:hAnsi="Trebuchet MS"/>
          <w:sz w:val="18"/>
          <w:szCs w:val="18"/>
        </w:rPr>
      </w:pPr>
    </w:p>
    <w:p w:rsidR="00657F09" w:rsidRPr="00ED22AE" w:rsidRDefault="00657F09" w:rsidP="00BB0753">
      <w:pPr>
        <w:ind w:left="426" w:hanging="371"/>
        <w:rPr>
          <w:rFonts w:ascii="Trebuchet MS" w:hAnsi="Trebuchet MS"/>
          <w:sz w:val="18"/>
          <w:szCs w:val="18"/>
        </w:rPr>
      </w:pPr>
    </w:p>
    <w:p w:rsidR="00657F09" w:rsidRPr="00ED22AE" w:rsidRDefault="00657F09" w:rsidP="00BB0753">
      <w:pPr>
        <w:ind w:left="426" w:hanging="371"/>
        <w:rPr>
          <w:rFonts w:ascii="Trebuchet MS" w:hAnsi="Trebuchet MS"/>
          <w:sz w:val="18"/>
          <w:szCs w:val="18"/>
        </w:rPr>
      </w:pPr>
    </w:p>
    <w:p w:rsidR="00CE4363" w:rsidRPr="00ED22AE" w:rsidRDefault="00CE4363" w:rsidP="00CE4363">
      <w:pPr>
        <w:pStyle w:val="Odstavekseznama"/>
        <w:ind w:left="415"/>
        <w:rPr>
          <w:rFonts w:ascii="Trebuchet MS" w:hAnsi="Trebuchet MS"/>
          <w:sz w:val="18"/>
          <w:szCs w:val="18"/>
        </w:rPr>
      </w:pPr>
    </w:p>
    <w:p w:rsidR="00657F09" w:rsidRPr="00ED22AE" w:rsidRDefault="00657F09" w:rsidP="00C8288D">
      <w:pPr>
        <w:pStyle w:val="Odstavekseznama"/>
        <w:numPr>
          <w:ilvl w:val="0"/>
          <w:numId w:val="3"/>
        </w:numPr>
        <w:rPr>
          <w:rFonts w:ascii="Trebuchet MS" w:hAnsi="Trebuchet MS"/>
          <w:sz w:val="18"/>
          <w:szCs w:val="18"/>
        </w:rPr>
      </w:pPr>
      <w:r w:rsidRPr="00ED22AE">
        <w:rPr>
          <w:rFonts w:ascii="Trebuchet MS" w:hAnsi="Trebuchet MS"/>
          <w:sz w:val="18"/>
          <w:szCs w:val="18"/>
        </w:rPr>
        <w:t>PRISTOJNOST:</w:t>
      </w:r>
    </w:p>
    <w:p w:rsidR="00657F09" w:rsidRPr="00ED22AE" w:rsidRDefault="00657F09" w:rsidP="00C8288D">
      <w:pPr>
        <w:pStyle w:val="Odstavekseznama"/>
        <w:numPr>
          <w:ilvl w:val="0"/>
          <w:numId w:val="4"/>
        </w:numPr>
        <w:rPr>
          <w:rFonts w:ascii="Trebuchet MS" w:hAnsi="Trebuchet MS"/>
          <w:sz w:val="18"/>
          <w:szCs w:val="18"/>
        </w:rPr>
      </w:pPr>
      <w:r w:rsidRPr="00ED22AE">
        <w:rPr>
          <w:rFonts w:ascii="Trebuchet MS" w:hAnsi="Trebuchet MS"/>
          <w:sz w:val="18"/>
          <w:szCs w:val="18"/>
        </w:rPr>
        <w:t>BU I. (Uredba 44/2001 v civilnih in gospodarskih zadevah)</w:t>
      </w:r>
    </w:p>
    <w:p w:rsidR="00657F09" w:rsidRPr="00ED22AE" w:rsidRDefault="00657F09" w:rsidP="00C8288D">
      <w:pPr>
        <w:pStyle w:val="Odstavekseznama"/>
        <w:numPr>
          <w:ilvl w:val="0"/>
          <w:numId w:val="4"/>
        </w:numPr>
        <w:rPr>
          <w:rFonts w:ascii="Trebuchet MS" w:hAnsi="Trebuchet MS"/>
          <w:sz w:val="18"/>
          <w:szCs w:val="18"/>
        </w:rPr>
      </w:pPr>
      <w:r w:rsidRPr="00ED22AE">
        <w:rPr>
          <w:rFonts w:ascii="Trebuchet MS" w:hAnsi="Trebuchet MS"/>
          <w:sz w:val="18"/>
          <w:szCs w:val="18"/>
        </w:rPr>
        <w:t xml:space="preserve">BU II. bis (Uredba </w:t>
      </w:r>
      <w:r w:rsidR="00CE4363" w:rsidRPr="00ED22AE">
        <w:rPr>
          <w:rFonts w:ascii="Trebuchet MS" w:hAnsi="Trebuchet MS"/>
          <w:sz w:val="18"/>
          <w:szCs w:val="18"/>
        </w:rPr>
        <w:t>2201/2003 v zakonskih sporih in sporih v</w:t>
      </w:r>
      <w:r w:rsidRPr="00ED22AE">
        <w:rPr>
          <w:rFonts w:ascii="Trebuchet MS" w:hAnsi="Trebuchet MS"/>
          <w:sz w:val="18"/>
          <w:szCs w:val="18"/>
        </w:rPr>
        <w:t xml:space="preserve"> zadevah glede starševske odgovornosti)</w:t>
      </w:r>
    </w:p>
    <w:p w:rsidR="00657F09" w:rsidRPr="00C355A4" w:rsidRDefault="00214BA8" w:rsidP="00C8288D">
      <w:pPr>
        <w:pStyle w:val="Odstavekseznama"/>
        <w:numPr>
          <w:ilvl w:val="0"/>
          <w:numId w:val="4"/>
        </w:numPr>
        <w:rPr>
          <w:rFonts w:ascii="Trebuchet MS" w:hAnsi="Trebuchet MS"/>
          <w:sz w:val="18"/>
          <w:szCs w:val="18"/>
        </w:rPr>
      </w:pPr>
      <w:r w:rsidRPr="00C355A4">
        <w:rPr>
          <w:rFonts w:ascii="Trebuchet MS" w:hAnsi="Trebuchet MS"/>
          <w:sz w:val="18"/>
          <w:szCs w:val="18"/>
        </w:rPr>
        <w:t>Haaška konvencija o civilnem in sodnem postopku</w:t>
      </w:r>
    </w:p>
    <w:p w:rsidR="00657F09" w:rsidRPr="00ED22AE" w:rsidRDefault="00657F09" w:rsidP="00657F09">
      <w:pPr>
        <w:pStyle w:val="Odstavekseznama"/>
        <w:ind w:left="415"/>
        <w:rPr>
          <w:rFonts w:ascii="Trebuchet MS" w:hAnsi="Trebuchet MS"/>
          <w:sz w:val="18"/>
          <w:szCs w:val="18"/>
        </w:rPr>
      </w:pPr>
    </w:p>
    <w:p w:rsidR="00657F09" w:rsidRPr="00ED22AE" w:rsidRDefault="00657F09" w:rsidP="00C8288D">
      <w:pPr>
        <w:pStyle w:val="Odstavekseznama"/>
        <w:numPr>
          <w:ilvl w:val="0"/>
          <w:numId w:val="3"/>
        </w:numPr>
        <w:rPr>
          <w:rFonts w:ascii="Trebuchet MS" w:hAnsi="Trebuchet MS"/>
          <w:sz w:val="18"/>
          <w:szCs w:val="18"/>
        </w:rPr>
      </w:pPr>
      <w:r w:rsidRPr="00ED22AE">
        <w:rPr>
          <w:rFonts w:ascii="Trebuchet MS" w:hAnsi="Trebuchet MS"/>
          <w:sz w:val="18"/>
          <w:szCs w:val="18"/>
        </w:rPr>
        <w:t>UPORABA PRAVA</w:t>
      </w:r>
    </w:p>
    <w:p w:rsidR="00657F09" w:rsidRPr="00ED22AE" w:rsidRDefault="00657F09" w:rsidP="00C8288D">
      <w:pPr>
        <w:pStyle w:val="Odstavekseznama"/>
        <w:numPr>
          <w:ilvl w:val="0"/>
          <w:numId w:val="4"/>
        </w:numPr>
        <w:rPr>
          <w:rFonts w:ascii="Trebuchet MS" w:hAnsi="Trebuchet MS"/>
          <w:sz w:val="18"/>
          <w:szCs w:val="18"/>
        </w:rPr>
      </w:pPr>
      <w:r w:rsidRPr="00ED22AE">
        <w:rPr>
          <w:rFonts w:ascii="Trebuchet MS" w:hAnsi="Trebuchet MS"/>
          <w:sz w:val="18"/>
          <w:szCs w:val="18"/>
        </w:rPr>
        <w:t xml:space="preserve">RIM I. </w:t>
      </w:r>
      <w:r w:rsidR="00CE4363" w:rsidRPr="00ED22AE">
        <w:rPr>
          <w:rFonts w:ascii="Trebuchet MS" w:hAnsi="Trebuchet MS"/>
          <w:sz w:val="18"/>
          <w:szCs w:val="18"/>
        </w:rPr>
        <w:t>(Uredba 593/2008 o pravu, ki se uporablja za pogodbena obligacijska razmerja)</w:t>
      </w:r>
    </w:p>
    <w:p w:rsidR="00657F09" w:rsidRPr="00ED22AE" w:rsidRDefault="00657F09" w:rsidP="00C8288D">
      <w:pPr>
        <w:pStyle w:val="Odstavekseznama"/>
        <w:numPr>
          <w:ilvl w:val="0"/>
          <w:numId w:val="4"/>
        </w:numPr>
        <w:rPr>
          <w:rFonts w:ascii="Trebuchet MS" w:hAnsi="Trebuchet MS"/>
          <w:sz w:val="18"/>
          <w:szCs w:val="18"/>
        </w:rPr>
      </w:pPr>
      <w:r w:rsidRPr="00ED22AE">
        <w:rPr>
          <w:rFonts w:ascii="Trebuchet MS" w:hAnsi="Trebuchet MS"/>
          <w:sz w:val="18"/>
          <w:szCs w:val="18"/>
        </w:rPr>
        <w:t>RIM II.</w:t>
      </w:r>
      <w:r w:rsidR="00CE4363" w:rsidRPr="00ED22AE">
        <w:rPr>
          <w:rFonts w:ascii="Trebuchet MS" w:hAnsi="Trebuchet MS"/>
          <w:sz w:val="18"/>
          <w:szCs w:val="18"/>
        </w:rPr>
        <w:t xml:space="preserve"> (Uredba o pravu, ki se uporablja za nepogodbene obveznosti)</w:t>
      </w:r>
    </w:p>
    <w:p w:rsidR="00CE4363" w:rsidRPr="00ED22AE" w:rsidRDefault="00CE4363" w:rsidP="00C8288D">
      <w:pPr>
        <w:pStyle w:val="Odstavekseznama"/>
        <w:numPr>
          <w:ilvl w:val="0"/>
          <w:numId w:val="4"/>
        </w:numPr>
        <w:rPr>
          <w:rFonts w:ascii="Trebuchet MS" w:hAnsi="Trebuchet MS"/>
          <w:sz w:val="18"/>
          <w:szCs w:val="18"/>
        </w:rPr>
      </w:pPr>
      <w:r w:rsidRPr="00ED22AE">
        <w:rPr>
          <w:rFonts w:ascii="Trebuchet MS" w:hAnsi="Trebuchet MS"/>
          <w:sz w:val="18"/>
          <w:szCs w:val="18"/>
        </w:rPr>
        <w:t>ZMZPP</w:t>
      </w:r>
    </w:p>
    <w:p w:rsidR="00657F09" w:rsidRPr="00ED22AE" w:rsidRDefault="00657F09" w:rsidP="00C8288D">
      <w:pPr>
        <w:pStyle w:val="Odstavekseznama"/>
        <w:numPr>
          <w:ilvl w:val="0"/>
          <w:numId w:val="4"/>
        </w:numPr>
        <w:rPr>
          <w:rFonts w:ascii="Trebuchet MS" w:hAnsi="Trebuchet MS"/>
          <w:sz w:val="18"/>
          <w:szCs w:val="18"/>
        </w:rPr>
      </w:pPr>
      <w:r w:rsidRPr="00ED22AE">
        <w:rPr>
          <w:rFonts w:ascii="Trebuchet MS" w:hAnsi="Trebuchet MS"/>
          <w:sz w:val="18"/>
          <w:szCs w:val="18"/>
        </w:rPr>
        <w:t xml:space="preserve">Uredba 1206/2001 o pridobivanju dokazov </w:t>
      </w:r>
    </w:p>
    <w:p w:rsidR="00657F09" w:rsidRPr="00C355A4" w:rsidRDefault="00657F09" w:rsidP="00C8288D">
      <w:pPr>
        <w:pStyle w:val="Odstavekseznama"/>
        <w:numPr>
          <w:ilvl w:val="0"/>
          <w:numId w:val="4"/>
        </w:numPr>
        <w:rPr>
          <w:rFonts w:ascii="Trebuchet MS" w:hAnsi="Trebuchet MS"/>
          <w:sz w:val="18"/>
          <w:szCs w:val="18"/>
        </w:rPr>
      </w:pPr>
      <w:r w:rsidRPr="00C355A4">
        <w:rPr>
          <w:rFonts w:ascii="Trebuchet MS" w:hAnsi="Trebuchet MS"/>
          <w:sz w:val="18"/>
          <w:szCs w:val="18"/>
        </w:rPr>
        <w:t>Haaška konvencija o civilnem in sodnem postopku</w:t>
      </w:r>
    </w:p>
    <w:p w:rsidR="00CE4363" w:rsidRDefault="00CE4363" w:rsidP="00C8288D">
      <w:pPr>
        <w:pStyle w:val="Odstavekseznama"/>
        <w:numPr>
          <w:ilvl w:val="0"/>
          <w:numId w:val="4"/>
        </w:numPr>
        <w:rPr>
          <w:rFonts w:ascii="Trebuchet MS" w:hAnsi="Trebuchet MS"/>
          <w:sz w:val="18"/>
          <w:szCs w:val="18"/>
        </w:rPr>
      </w:pPr>
      <w:r w:rsidRPr="00ED22AE">
        <w:rPr>
          <w:rFonts w:ascii="Trebuchet MS" w:hAnsi="Trebuchet MS"/>
          <w:sz w:val="18"/>
          <w:szCs w:val="18"/>
        </w:rPr>
        <w:t>Konvencija, ki velja za prometne nesreče</w:t>
      </w:r>
    </w:p>
    <w:p w:rsidR="00C83DA4" w:rsidRPr="00ED22AE" w:rsidRDefault="00C83DA4" w:rsidP="00C8288D">
      <w:pPr>
        <w:pStyle w:val="Odstavekseznama"/>
        <w:numPr>
          <w:ilvl w:val="0"/>
          <w:numId w:val="4"/>
        </w:numPr>
        <w:rPr>
          <w:rFonts w:ascii="Trebuchet MS" w:hAnsi="Trebuchet MS"/>
          <w:sz w:val="18"/>
          <w:szCs w:val="18"/>
        </w:rPr>
      </w:pPr>
      <w:r>
        <w:rPr>
          <w:rFonts w:ascii="Trebuchet MS" w:hAnsi="Trebuchet MS"/>
          <w:sz w:val="18"/>
          <w:szCs w:val="18"/>
        </w:rPr>
        <w:t>Konvencija o zakonu, ki se uporablja v primerih odgovornosti proizvajalcev za njihove proizvode</w:t>
      </w:r>
    </w:p>
    <w:p w:rsidR="00657F09" w:rsidRPr="00ED22AE" w:rsidRDefault="00657F09" w:rsidP="00C8288D">
      <w:pPr>
        <w:pStyle w:val="Odstavekseznama"/>
        <w:numPr>
          <w:ilvl w:val="0"/>
          <w:numId w:val="4"/>
        </w:numPr>
        <w:rPr>
          <w:rFonts w:ascii="Trebuchet MS" w:hAnsi="Trebuchet MS"/>
          <w:sz w:val="18"/>
          <w:szCs w:val="18"/>
        </w:rPr>
      </w:pPr>
      <w:r w:rsidRPr="00ED22AE">
        <w:rPr>
          <w:rFonts w:ascii="Trebuchet MS" w:hAnsi="Trebuchet MS"/>
          <w:sz w:val="18"/>
          <w:szCs w:val="18"/>
        </w:rPr>
        <w:t>7. člen Dunajske konvencije</w:t>
      </w:r>
    </w:p>
    <w:p w:rsidR="00657F09" w:rsidRPr="00ED22AE" w:rsidRDefault="00657F09" w:rsidP="00657F09">
      <w:pPr>
        <w:pStyle w:val="Odstavekseznama"/>
        <w:ind w:left="775"/>
        <w:rPr>
          <w:rFonts w:ascii="Trebuchet MS" w:hAnsi="Trebuchet MS"/>
          <w:sz w:val="18"/>
          <w:szCs w:val="18"/>
        </w:rPr>
      </w:pPr>
    </w:p>
    <w:p w:rsidR="00657F09" w:rsidRPr="00ED22AE" w:rsidRDefault="00657F09" w:rsidP="00C8288D">
      <w:pPr>
        <w:pStyle w:val="Odstavekseznama"/>
        <w:numPr>
          <w:ilvl w:val="0"/>
          <w:numId w:val="3"/>
        </w:numPr>
        <w:rPr>
          <w:rFonts w:ascii="Trebuchet MS" w:hAnsi="Trebuchet MS"/>
          <w:sz w:val="18"/>
          <w:szCs w:val="18"/>
        </w:rPr>
      </w:pPr>
      <w:r w:rsidRPr="00ED22AE">
        <w:rPr>
          <w:rFonts w:ascii="Trebuchet MS" w:hAnsi="Trebuchet MS"/>
          <w:sz w:val="18"/>
          <w:szCs w:val="18"/>
        </w:rPr>
        <w:t>SODBA (SKLEP)</w:t>
      </w:r>
    </w:p>
    <w:p w:rsidR="00657F09" w:rsidRPr="00ED22AE" w:rsidRDefault="00657F09" w:rsidP="00C8288D">
      <w:pPr>
        <w:pStyle w:val="Odstavekseznama"/>
        <w:numPr>
          <w:ilvl w:val="0"/>
          <w:numId w:val="4"/>
        </w:numPr>
        <w:rPr>
          <w:rFonts w:ascii="Trebuchet MS" w:hAnsi="Trebuchet MS"/>
          <w:sz w:val="18"/>
          <w:szCs w:val="18"/>
        </w:rPr>
      </w:pPr>
      <w:r w:rsidRPr="00ED22AE">
        <w:rPr>
          <w:rFonts w:ascii="Trebuchet MS" w:hAnsi="Trebuchet MS"/>
          <w:sz w:val="18"/>
          <w:szCs w:val="18"/>
        </w:rPr>
        <w:t>Uredba 1393/2007 o vročanju</w:t>
      </w:r>
    </w:p>
    <w:p w:rsidR="00657F09" w:rsidRPr="00ED22AE" w:rsidRDefault="00657F09" w:rsidP="00657F09">
      <w:pPr>
        <w:pStyle w:val="Odstavekseznama"/>
        <w:ind w:left="775"/>
        <w:rPr>
          <w:rFonts w:ascii="Trebuchet MS" w:hAnsi="Trebuchet MS"/>
          <w:sz w:val="18"/>
          <w:szCs w:val="18"/>
        </w:rPr>
      </w:pPr>
    </w:p>
    <w:p w:rsidR="00657F09" w:rsidRPr="00ED22AE" w:rsidRDefault="00657F09" w:rsidP="00C8288D">
      <w:pPr>
        <w:pStyle w:val="Odstavekseznama"/>
        <w:numPr>
          <w:ilvl w:val="0"/>
          <w:numId w:val="3"/>
        </w:numPr>
        <w:rPr>
          <w:rFonts w:ascii="Trebuchet MS" w:hAnsi="Trebuchet MS"/>
          <w:sz w:val="18"/>
          <w:szCs w:val="18"/>
        </w:rPr>
      </w:pPr>
      <w:r w:rsidRPr="00ED22AE">
        <w:rPr>
          <w:rFonts w:ascii="Trebuchet MS" w:hAnsi="Trebuchet MS"/>
          <w:sz w:val="18"/>
          <w:szCs w:val="18"/>
        </w:rPr>
        <w:t>PRIZNANJE</w:t>
      </w:r>
    </w:p>
    <w:p w:rsidR="00657F09" w:rsidRPr="00ED22AE" w:rsidRDefault="00657F09" w:rsidP="00C8288D">
      <w:pPr>
        <w:pStyle w:val="Odstavekseznama"/>
        <w:numPr>
          <w:ilvl w:val="0"/>
          <w:numId w:val="4"/>
        </w:numPr>
        <w:rPr>
          <w:rFonts w:ascii="Trebuchet MS" w:hAnsi="Trebuchet MS"/>
          <w:sz w:val="18"/>
          <w:szCs w:val="18"/>
        </w:rPr>
      </w:pPr>
      <w:r w:rsidRPr="00ED22AE">
        <w:rPr>
          <w:rFonts w:ascii="Trebuchet MS" w:hAnsi="Trebuchet MS"/>
          <w:sz w:val="18"/>
          <w:szCs w:val="18"/>
        </w:rPr>
        <w:t>BU I. (Uredba 44/2001 v civilnih in gospodarskih zadevah)</w:t>
      </w:r>
    </w:p>
    <w:p w:rsidR="00657F09" w:rsidRPr="00ED22AE" w:rsidRDefault="00657F09" w:rsidP="00C8288D">
      <w:pPr>
        <w:pStyle w:val="Odstavekseznama"/>
        <w:numPr>
          <w:ilvl w:val="0"/>
          <w:numId w:val="4"/>
        </w:numPr>
        <w:rPr>
          <w:rFonts w:ascii="Trebuchet MS" w:hAnsi="Trebuchet MS"/>
          <w:sz w:val="18"/>
          <w:szCs w:val="18"/>
        </w:rPr>
      </w:pPr>
      <w:r w:rsidRPr="00ED22AE">
        <w:rPr>
          <w:rFonts w:ascii="Trebuchet MS" w:hAnsi="Trebuchet MS"/>
          <w:sz w:val="18"/>
          <w:szCs w:val="18"/>
        </w:rPr>
        <w:t xml:space="preserve">BU II. bis (Uredba </w:t>
      </w:r>
      <w:r w:rsidR="00CE4363" w:rsidRPr="00ED22AE">
        <w:rPr>
          <w:rFonts w:ascii="Trebuchet MS" w:hAnsi="Trebuchet MS"/>
          <w:sz w:val="18"/>
          <w:szCs w:val="18"/>
        </w:rPr>
        <w:t xml:space="preserve">2201/2003 v zakonskih sporih </w:t>
      </w:r>
      <w:r w:rsidRPr="00ED22AE">
        <w:rPr>
          <w:rFonts w:ascii="Trebuchet MS" w:hAnsi="Trebuchet MS"/>
          <w:sz w:val="18"/>
          <w:szCs w:val="18"/>
        </w:rPr>
        <w:t>in sporih v zadevah glede starševske odgovornosti)</w:t>
      </w:r>
    </w:p>
    <w:p w:rsidR="00CE4363" w:rsidRPr="00ED22AE" w:rsidRDefault="00CE4363" w:rsidP="00C8288D">
      <w:pPr>
        <w:pStyle w:val="Odstavekseznama"/>
        <w:numPr>
          <w:ilvl w:val="0"/>
          <w:numId w:val="4"/>
        </w:numPr>
        <w:rPr>
          <w:rFonts w:ascii="Trebuchet MS" w:hAnsi="Trebuchet MS"/>
          <w:sz w:val="18"/>
          <w:szCs w:val="18"/>
        </w:rPr>
      </w:pPr>
      <w:r w:rsidRPr="00ED22AE">
        <w:rPr>
          <w:rFonts w:ascii="Trebuchet MS" w:hAnsi="Trebuchet MS"/>
          <w:sz w:val="18"/>
          <w:szCs w:val="18"/>
        </w:rPr>
        <w:t>ZMZPP</w:t>
      </w:r>
    </w:p>
    <w:p w:rsidR="00657F09" w:rsidRPr="00ED22AE" w:rsidRDefault="00CE4363" w:rsidP="00C8288D">
      <w:pPr>
        <w:pStyle w:val="Odstavekseznama"/>
        <w:numPr>
          <w:ilvl w:val="0"/>
          <w:numId w:val="4"/>
        </w:numPr>
        <w:rPr>
          <w:rFonts w:ascii="Trebuchet MS" w:hAnsi="Trebuchet MS"/>
          <w:sz w:val="18"/>
          <w:szCs w:val="18"/>
        </w:rPr>
      </w:pPr>
      <w:r w:rsidRPr="00ED22AE">
        <w:rPr>
          <w:rFonts w:ascii="Trebuchet MS" w:hAnsi="Trebuchet MS"/>
          <w:sz w:val="18"/>
          <w:szCs w:val="18"/>
        </w:rPr>
        <w:t>Uredba 805/2004 o evropskem izvršilnem naslovu</w:t>
      </w:r>
    </w:p>
    <w:p w:rsidR="00CE4363" w:rsidRPr="00ED22AE" w:rsidRDefault="00CE4363" w:rsidP="00C8288D">
      <w:pPr>
        <w:pStyle w:val="Odstavekseznama"/>
        <w:numPr>
          <w:ilvl w:val="0"/>
          <w:numId w:val="4"/>
        </w:numPr>
        <w:rPr>
          <w:rFonts w:ascii="Trebuchet MS" w:hAnsi="Trebuchet MS"/>
          <w:sz w:val="18"/>
          <w:szCs w:val="18"/>
        </w:rPr>
      </w:pPr>
      <w:r w:rsidRPr="00ED22AE">
        <w:rPr>
          <w:rFonts w:ascii="Trebuchet MS" w:hAnsi="Trebuchet MS"/>
          <w:sz w:val="18"/>
          <w:szCs w:val="18"/>
        </w:rPr>
        <w:t>Uredba 1393/2007 o vročanju</w:t>
      </w:r>
    </w:p>
    <w:p w:rsidR="005C3D61" w:rsidRPr="00ED22AE" w:rsidRDefault="005C3D61" w:rsidP="00CE4363">
      <w:pPr>
        <w:pStyle w:val="Odstavekseznama"/>
        <w:ind w:left="775"/>
        <w:rPr>
          <w:rFonts w:ascii="Trebuchet MS" w:hAnsi="Trebuchet MS"/>
          <w:sz w:val="18"/>
          <w:szCs w:val="18"/>
        </w:rPr>
      </w:pPr>
    </w:p>
    <w:p w:rsidR="00657F09" w:rsidRPr="00ED22AE" w:rsidRDefault="00657F09" w:rsidP="00C8288D">
      <w:pPr>
        <w:pStyle w:val="Odstavekseznama"/>
        <w:numPr>
          <w:ilvl w:val="0"/>
          <w:numId w:val="3"/>
        </w:numPr>
        <w:rPr>
          <w:rFonts w:ascii="Trebuchet MS" w:hAnsi="Trebuchet MS"/>
          <w:sz w:val="18"/>
          <w:szCs w:val="18"/>
        </w:rPr>
      </w:pPr>
      <w:r w:rsidRPr="00ED22AE">
        <w:rPr>
          <w:rFonts w:ascii="Trebuchet MS" w:hAnsi="Trebuchet MS"/>
          <w:sz w:val="18"/>
          <w:szCs w:val="18"/>
        </w:rPr>
        <w:t>IZVRŠITEV</w:t>
      </w:r>
    </w:p>
    <w:p w:rsidR="00CE4363" w:rsidRPr="00ED22AE" w:rsidRDefault="00CE4363" w:rsidP="00C8288D">
      <w:pPr>
        <w:pStyle w:val="Odstavekseznama"/>
        <w:numPr>
          <w:ilvl w:val="0"/>
          <w:numId w:val="4"/>
        </w:numPr>
        <w:rPr>
          <w:rFonts w:ascii="Trebuchet MS" w:hAnsi="Trebuchet MS"/>
          <w:sz w:val="18"/>
          <w:szCs w:val="18"/>
        </w:rPr>
      </w:pPr>
      <w:r w:rsidRPr="00ED22AE">
        <w:rPr>
          <w:rFonts w:ascii="Trebuchet MS" w:hAnsi="Trebuchet MS"/>
          <w:sz w:val="18"/>
          <w:szCs w:val="18"/>
        </w:rPr>
        <w:t>BU I. (Uredba 44/2001 v civilnih in gospodarskih zadevah)</w:t>
      </w:r>
    </w:p>
    <w:p w:rsidR="00CE4363" w:rsidRPr="00ED22AE" w:rsidRDefault="00CE4363" w:rsidP="00C8288D">
      <w:pPr>
        <w:pStyle w:val="Odstavekseznama"/>
        <w:numPr>
          <w:ilvl w:val="0"/>
          <w:numId w:val="4"/>
        </w:numPr>
        <w:rPr>
          <w:rFonts w:ascii="Trebuchet MS" w:hAnsi="Trebuchet MS"/>
          <w:sz w:val="18"/>
          <w:szCs w:val="18"/>
        </w:rPr>
      </w:pPr>
      <w:r w:rsidRPr="00ED22AE">
        <w:rPr>
          <w:rFonts w:ascii="Trebuchet MS" w:hAnsi="Trebuchet MS"/>
          <w:sz w:val="18"/>
          <w:szCs w:val="18"/>
        </w:rPr>
        <w:t>BU II. bis (Uredba 2201/2003 v zakonskih sporih in sporih v zadevah glede starševske odgovornosti)</w:t>
      </w:r>
    </w:p>
    <w:p w:rsidR="00CE4363" w:rsidRPr="00ED22AE" w:rsidRDefault="00CE4363" w:rsidP="00C8288D">
      <w:pPr>
        <w:pStyle w:val="Odstavekseznama"/>
        <w:numPr>
          <w:ilvl w:val="0"/>
          <w:numId w:val="4"/>
        </w:numPr>
        <w:rPr>
          <w:rFonts w:ascii="Trebuchet MS" w:hAnsi="Trebuchet MS"/>
          <w:sz w:val="18"/>
          <w:szCs w:val="18"/>
        </w:rPr>
      </w:pPr>
      <w:r w:rsidRPr="00ED22AE">
        <w:rPr>
          <w:rFonts w:ascii="Trebuchet MS" w:hAnsi="Trebuchet MS"/>
          <w:sz w:val="18"/>
          <w:szCs w:val="18"/>
        </w:rPr>
        <w:t>ZMZPP</w:t>
      </w:r>
    </w:p>
    <w:p w:rsidR="00CE4363" w:rsidRPr="00ED22AE" w:rsidRDefault="00CE4363" w:rsidP="00C8288D">
      <w:pPr>
        <w:pStyle w:val="Odstavekseznama"/>
        <w:numPr>
          <w:ilvl w:val="0"/>
          <w:numId w:val="4"/>
        </w:numPr>
        <w:rPr>
          <w:rFonts w:ascii="Trebuchet MS" w:hAnsi="Trebuchet MS"/>
          <w:sz w:val="18"/>
          <w:szCs w:val="18"/>
        </w:rPr>
      </w:pPr>
      <w:r w:rsidRPr="00ED22AE">
        <w:rPr>
          <w:rFonts w:ascii="Trebuchet MS" w:hAnsi="Trebuchet MS"/>
          <w:sz w:val="18"/>
          <w:szCs w:val="18"/>
        </w:rPr>
        <w:t>Uredba 1393/2007 o vročanju</w:t>
      </w:r>
    </w:p>
    <w:p w:rsidR="00CE4363" w:rsidRPr="00ED22AE" w:rsidRDefault="00CE4363" w:rsidP="00CE4363">
      <w:pPr>
        <w:pStyle w:val="Odstavekseznama"/>
        <w:ind w:left="775"/>
        <w:rPr>
          <w:rFonts w:ascii="Trebuchet MS" w:hAnsi="Trebuchet MS"/>
          <w:sz w:val="18"/>
          <w:szCs w:val="18"/>
        </w:rPr>
      </w:pPr>
    </w:p>
    <w:p w:rsidR="00657F09" w:rsidRPr="00ED22AE" w:rsidRDefault="00657F09" w:rsidP="00657F09">
      <w:pPr>
        <w:ind w:left="426" w:hanging="371"/>
        <w:rPr>
          <w:rFonts w:ascii="Trebuchet MS" w:hAnsi="Trebuchet MS"/>
          <w:sz w:val="18"/>
          <w:szCs w:val="18"/>
        </w:rPr>
      </w:pPr>
    </w:p>
    <w:p w:rsidR="00CE4363" w:rsidRPr="00ED22AE" w:rsidRDefault="00CE4363" w:rsidP="00657F09">
      <w:pPr>
        <w:ind w:left="426" w:hanging="371"/>
        <w:rPr>
          <w:rFonts w:ascii="Trebuchet MS" w:hAnsi="Trebuchet MS"/>
          <w:sz w:val="18"/>
          <w:szCs w:val="18"/>
        </w:rPr>
      </w:pPr>
    </w:p>
    <w:p w:rsidR="00CE4363" w:rsidRPr="00ED22AE" w:rsidRDefault="00CE4363" w:rsidP="00657F09">
      <w:pPr>
        <w:ind w:left="426" w:hanging="371"/>
        <w:rPr>
          <w:rFonts w:ascii="Trebuchet MS" w:hAnsi="Trebuchet MS"/>
          <w:sz w:val="18"/>
          <w:szCs w:val="18"/>
        </w:rPr>
      </w:pPr>
    </w:p>
    <w:p w:rsidR="00CE4363" w:rsidRPr="00ED22AE" w:rsidRDefault="00CE4363" w:rsidP="00657F09">
      <w:pPr>
        <w:ind w:left="426" w:hanging="371"/>
        <w:rPr>
          <w:rFonts w:ascii="Trebuchet MS" w:hAnsi="Trebuchet MS"/>
          <w:sz w:val="18"/>
          <w:szCs w:val="18"/>
        </w:rPr>
      </w:pPr>
    </w:p>
    <w:p w:rsidR="00CE4363" w:rsidRPr="00ED22AE" w:rsidRDefault="00CE4363" w:rsidP="00657F09">
      <w:pPr>
        <w:ind w:left="426" w:hanging="371"/>
        <w:rPr>
          <w:rFonts w:ascii="Trebuchet MS" w:hAnsi="Trebuchet MS"/>
          <w:sz w:val="18"/>
          <w:szCs w:val="18"/>
        </w:rPr>
      </w:pPr>
    </w:p>
    <w:p w:rsidR="00CE4363" w:rsidRPr="00ED22AE" w:rsidRDefault="00CE4363" w:rsidP="00657F09">
      <w:pPr>
        <w:ind w:left="426" w:hanging="371"/>
        <w:rPr>
          <w:rFonts w:ascii="Trebuchet MS" w:hAnsi="Trebuchet MS"/>
          <w:sz w:val="18"/>
          <w:szCs w:val="18"/>
        </w:rPr>
      </w:pPr>
    </w:p>
    <w:p w:rsidR="00CE4363" w:rsidRPr="00ED22AE" w:rsidRDefault="00CE4363" w:rsidP="00657F09">
      <w:pPr>
        <w:ind w:left="426" w:hanging="371"/>
        <w:rPr>
          <w:rFonts w:ascii="Trebuchet MS" w:hAnsi="Trebuchet MS"/>
          <w:sz w:val="18"/>
          <w:szCs w:val="18"/>
        </w:rPr>
      </w:pPr>
    </w:p>
    <w:p w:rsidR="00CE4363" w:rsidRPr="00ED22AE" w:rsidRDefault="00CE4363" w:rsidP="00657F09">
      <w:pPr>
        <w:ind w:left="426" w:hanging="371"/>
        <w:rPr>
          <w:rFonts w:ascii="Trebuchet MS" w:hAnsi="Trebuchet MS"/>
          <w:sz w:val="18"/>
          <w:szCs w:val="18"/>
        </w:rPr>
      </w:pPr>
    </w:p>
    <w:p w:rsidR="00CE4363" w:rsidRPr="00ED22AE" w:rsidRDefault="00CE4363" w:rsidP="00657F09">
      <w:pPr>
        <w:ind w:left="426" w:hanging="371"/>
        <w:rPr>
          <w:rFonts w:ascii="Trebuchet MS" w:hAnsi="Trebuchet MS"/>
          <w:sz w:val="18"/>
          <w:szCs w:val="18"/>
        </w:rPr>
      </w:pPr>
    </w:p>
    <w:p w:rsidR="00CE4363" w:rsidRDefault="00CE4363" w:rsidP="00C83DA4">
      <w:pPr>
        <w:rPr>
          <w:rFonts w:ascii="Trebuchet MS" w:hAnsi="Trebuchet MS"/>
          <w:sz w:val="18"/>
          <w:szCs w:val="18"/>
        </w:rPr>
      </w:pPr>
    </w:p>
    <w:p w:rsidR="005C3D61" w:rsidRPr="00ED22AE" w:rsidRDefault="005C3D61" w:rsidP="00C83DA4">
      <w:pPr>
        <w:rPr>
          <w:rFonts w:ascii="Trebuchet MS" w:hAnsi="Trebuchet MS"/>
          <w:sz w:val="18"/>
          <w:szCs w:val="18"/>
        </w:rPr>
      </w:pPr>
    </w:p>
    <w:p w:rsidR="00CE4363" w:rsidRPr="00ED22AE" w:rsidRDefault="00CE4363" w:rsidP="00657F09">
      <w:pPr>
        <w:ind w:left="426" w:hanging="371"/>
        <w:rPr>
          <w:rFonts w:ascii="Trebuchet MS" w:hAnsi="Trebuchet MS"/>
          <w:sz w:val="18"/>
          <w:szCs w:val="18"/>
        </w:rPr>
      </w:pPr>
    </w:p>
    <w:p w:rsidR="00CE4363" w:rsidRPr="00ED22AE" w:rsidRDefault="00CE4363" w:rsidP="00657F09">
      <w:pPr>
        <w:ind w:left="426" w:hanging="371"/>
        <w:rPr>
          <w:rFonts w:ascii="Trebuchet MS" w:hAnsi="Trebuchet MS"/>
          <w:sz w:val="18"/>
          <w:szCs w:val="18"/>
        </w:rPr>
      </w:pPr>
    </w:p>
    <w:p w:rsidR="00CE4363" w:rsidRPr="00ED22AE" w:rsidRDefault="00CE4363" w:rsidP="00DC12B2">
      <w:pPr>
        <w:pStyle w:val="Naslov1"/>
        <w:jc w:val="center"/>
      </w:pPr>
      <w:r w:rsidRPr="00ED22AE">
        <w:lastRenderedPageBreak/>
        <w:t>I. UVOD V MEDNARODNO ZASEBNO PRAVO</w:t>
      </w:r>
    </w:p>
    <w:p w:rsidR="00CE4363" w:rsidRPr="00ED22AE" w:rsidRDefault="00CE4363" w:rsidP="005A75D0">
      <w:pPr>
        <w:pStyle w:val="Brezrazmikov"/>
      </w:pPr>
    </w:p>
    <w:p w:rsidR="00902EB6" w:rsidRPr="00ED22AE" w:rsidRDefault="00660196" w:rsidP="00660196">
      <w:pPr>
        <w:pStyle w:val="Naslov2"/>
      </w:pPr>
      <w:r w:rsidRPr="00ED22AE">
        <w:t xml:space="preserve">1. </w:t>
      </w:r>
      <w:r w:rsidR="00902EB6" w:rsidRPr="00ED22AE">
        <w:t>Kaj je MZP in kaj je predmet MZP?</w:t>
      </w:r>
    </w:p>
    <w:p w:rsidR="009E45DC" w:rsidRPr="00ED22AE" w:rsidRDefault="009E45DC" w:rsidP="009E45DC">
      <w:pPr>
        <w:pStyle w:val="Brezrazmikov"/>
        <w:rPr>
          <w:lang w:val="sl-SI"/>
        </w:rPr>
      </w:pPr>
    </w:p>
    <w:p w:rsidR="007A5D81" w:rsidRDefault="005A75D0" w:rsidP="00902EB6">
      <w:pPr>
        <w:jc w:val="both"/>
        <w:rPr>
          <w:sz w:val="18"/>
          <w:szCs w:val="18"/>
        </w:rPr>
      </w:pPr>
      <w:r>
        <w:rPr>
          <w:b/>
          <w:sz w:val="18"/>
          <w:szCs w:val="18"/>
        </w:rPr>
        <w:t>MZP</w:t>
      </w:r>
      <w:r w:rsidR="00902EB6" w:rsidRPr="00ED22AE">
        <w:rPr>
          <w:sz w:val="18"/>
          <w:szCs w:val="18"/>
        </w:rPr>
        <w:t xml:space="preserve"> je notranje pravo vsake države – </w:t>
      </w:r>
      <w:r w:rsidR="00902EB6" w:rsidRPr="007A5D81">
        <w:rPr>
          <w:smallCaps/>
          <w:sz w:val="20"/>
          <w:szCs w:val="20"/>
        </w:rPr>
        <w:t>nacionalno pravo</w:t>
      </w:r>
      <w:r w:rsidR="00902EB6" w:rsidRPr="00ED22AE">
        <w:rPr>
          <w:sz w:val="18"/>
          <w:szCs w:val="18"/>
        </w:rPr>
        <w:t xml:space="preserve">. </w:t>
      </w:r>
    </w:p>
    <w:p w:rsidR="00902EB6" w:rsidRPr="00ED22AE" w:rsidRDefault="007A5D81" w:rsidP="00902EB6">
      <w:pPr>
        <w:jc w:val="both"/>
        <w:rPr>
          <w:sz w:val="18"/>
          <w:szCs w:val="18"/>
        </w:rPr>
      </w:pPr>
      <w:r w:rsidRPr="007A5D81">
        <w:rPr>
          <w:b/>
          <w:sz w:val="18"/>
          <w:szCs w:val="18"/>
        </w:rPr>
        <w:t>Ali je veja mednarodnega prava?</w:t>
      </w:r>
      <w:r>
        <w:rPr>
          <w:sz w:val="18"/>
          <w:szCs w:val="18"/>
        </w:rPr>
        <w:t xml:space="preserve"> </w:t>
      </w:r>
      <w:r w:rsidRPr="005F231E">
        <w:rPr>
          <w:b/>
          <w:sz w:val="18"/>
          <w:szCs w:val="18"/>
          <w:highlight w:val="lightGray"/>
        </w:rPr>
        <w:t>NE,</w:t>
      </w:r>
      <w:r>
        <w:rPr>
          <w:sz w:val="18"/>
          <w:szCs w:val="18"/>
        </w:rPr>
        <w:t xml:space="preserve"> ni </w:t>
      </w:r>
      <w:r w:rsidR="00902EB6" w:rsidRPr="00ED22AE">
        <w:rPr>
          <w:sz w:val="18"/>
          <w:szCs w:val="18"/>
        </w:rPr>
        <w:t xml:space="preserve"> veja mednarodnega prava! Pravila MZP niso mednarodna, mednarodno obeležje imajo le </w:t>
      </w:r>
      <w:r w:rsidR="005A75D0" w:rsidRPr="007A5D81">
        <w:rPr>
          <w:smallCaps/>
          <w:sz w:val="20"/>
          <w:szCs w:val="20"/>
        </w:rPr>
        <w:t>razmerja</w:t>
      </w:r>
      <w:r w:rsidR="00902EB6" w:rsidRPr="00ED22AE">
        <w:rPr>
          <w:sz w:val="18"/>
          <w:szCs w:val="18"/>
        </w:rPr>
        <w:t xml:space="preserve">, ki se s temi pravili urejajo – stik s </w:t>
      </w:r>
      <w:r w:rsidR="005A75D0">
        <w:rPr>
          <w:smallCaps/>
          <w:sz w:val="18"/>
          <w:szCs w:val="18"/>
        </w:rPr>
        <w:t>tujim</w:t>
      </w:r>
      <w:r w:rsidR="00902EB6" w:rsidRPr="00ED22AE">
        <w:rPr>
          <w:sz w:val="18"/>
          <w:szCs w:val="18"/>
        </w:rPr>
        <w:t xml:space="preserve"> elementom.</w:t>
      </w:r>
    </w:p>
    <w:p w:rsidR="00902EB6" w:rsidRDefault="00902EB6" w:rsidP="00902EB6">
      <w:pPr>
        <w:jc w:val="both"/>
        <w:rPr>
          <w:sz w:val="18"/>
          <w:szCs w:val="18"/>
        </w:rPr>
      </w:pPr>
      <w:r w:rsidRPr="005A75D0">
        <w:rPr>
          <w:b/>
          <w:sz w:val="18"/>
          <w:szCs w:val="18"/>
        </w:rPr>
        <w:t>PREDMET MZP</w:t>
      </w:r>
      <w:r w:rsidRPr="00ED22AE">
        <w:rPr>
          <w:sz w:val="18"/>
          <w:szCs w:val="18"/>
        </w:rPr>
        <w:t xml:space="preserve"> – o predmetu NI enotnega stališča, nedvomno pa v predmet spada </w:t>
      </w:r>
      <w:r w:rsidRPr="00ED22AE">
        <w:rPr>
          <w:smallCaps/>
          <w:sz w:val="18"/>
          <w:szCs w:val="18"/>
        </w:rPr>
        <w:t>kolizijsko pravo</w:t>
      </w:r>
      <w:r w:rsidRPr="00ED22AE">
        <w:rPr>
          <w:sz w:val="18"/>
          <w:szCs w:val="18"/>
        </w:rPr>
        <w:t xml:space="preserve">. O drugih pravilih pa obstajajo različna mnenja, ali gre za predmet MZP ali ne. </w:t>
      </w:r>
    </w:p>
    <w:p w:rsidR="00FC2CEC" w:rsidRDefault="00FC2CEC" w:rsidP="00902EB6">
      <w:pPr>
        <w:jc w:val="both"/>
        <w:rPr>
          <w:sz w:val="18"/>
          <w:szCs w:val="18"/>
        </w:rPr>
        <w:sectPr w:rsidR="00FC2CEC" w:rsidSect="00DB42F5">
          <w:headerReference w:type="default" r:id="rId9"/>
          <w:footerReference w:type="default" r:id="rId10"/>
          <w:pgSz w:w="11906" w:h="16838"/>
          <w:pgMar w:top="851" w:right="851" w:bottom="851" w:left="1134" w:header="709" w:footer="709" w:gutter="0"/>
          <w:cols w:space="708"/>
          <w:docGrid w:linePitch="360"/>
        </w:sectPr>
      </w:pPr>
    </w:p>
    <w:p w:rsidR="005A75D0" w:rsidRDefault="005A75D0" w:rsidP="00FC2CEC">
      <w:pPr>
        <w:jc w:val="center"/>
        <w:rPr>
          <w:sz w:val="18"/>
          <w:szCs w:val="18"/>
        </w:rPr>
      </w:pPr>
      <w:r>
        <w:rPr>
          <w:sz w:val="18"/>
          <w:szCs w:val="18"/>
        </w:rPr>
        <w:lastRenderedPageBreak/>
        <w:t>Kaj sodi v MZP?</w:t>
      </w:r>
    </w:p>
    <w:p w:rsidR="005A75D0" w:rsidRDefault="005A75D0" w:rsidP="00C8288D">
      <w:pPr>
        <w:pStyle w:val="Odstavekseznama"/>
        <w:numPr>
          <w:ilvl w:val="0"/>
          <w:numId w:val="14"/>
        </w:numPr>
        <w:ind w:left="426"/>
        <w:jc w:val="both"/>
        <w:rPr>
          <w:sz w:val="18"/>
          <w:szCs w:val="18"/>
        </w:rPr>
      </w:pPr>
      <w:r w:rsidRPr="005A75D0">
        <w:rPr>
          <w:b/>
          <w:sz w:val="18"/>
          <w:szCs w:val="18"/>
        </w:rPr>
        <w:t>kolizijska pravila</w:t>
      </w:r>
      <w:r>
        <w:rPr>
          <w:sz w:val="18"/>
          <w:szCs w:val="18"/>
        </w:rPr>
        <w:t xml:space="preserve"> (pravila, ki nam povedo, katero pravo države je treba uporabiti v določenem primeru) </w:t>
      </w:r>
      <w:r w:rsidR="007A5D81">
        <w:rPr>
          <w:sz w:val="18"/>
          <w:szCs w:val="18"/>
        </w:rPr>
        <w:t xml:space="preserve">- </w:t>
      </w:r>
      <w:r>
        <w:rPr>
          <w:sz w:val="18"/>
          <w:szCs w:val="18"/>
        </w:rPr>
        <w:t xml:space="preserve"> glede tega so vsa stališča enotna.</w:t>
      </w:r>
    </w:p>
    <w:p w:rsidR="005A75D0" w:rsidRDefault="005A75D0" w:rsidP="00C8288D">
      <w:pPr>
        <w:pStyle w:val="Odstavekseznama"/>
        <w:numPr>
          <w:ilvl w:val="0"/>
          <w:numId w:val="14"/>
        </w:numPr>
        <w:ind w:left="426"/>
        <w:jc w:val="both"/>
        <w:rPr>
          <w:sz w:val="18"/>
          <w:szCs w:val="18"/>
        </w:rPr>
      </w:pPr>
      <w:r w:rsidRPr="005A75D0">
        <w:rPr>
          <w:b/>
          <w:sz w:val="18"/>
          <w:szCs w:val="18"/>
        </w:rPr>
        <w:t>pravila o mednarodnem postopku</w:t>
      </w:r>
      <w:r>
        <w:rPr>
          <w:sz w:val="18"/>
          <w:szCs w:val="18"/>
        </w:rPr>
        <w:t xml:space="preserve"> (ni enotnega stališča) </w:t>
      </w:r>
    </w:p>
    <w:p w:rsidR="005A75D0" w:rsidRDefault="005A75D0" w:rsidP="00C8288D">
      <w:pPr>
        <w:pStyle w:val="Odstavekseznama"/>
        <w:numPr>
          <w:ilvl w:val="0"/>
          <w:numId w:val="14"/>
        </w:numPr>
        <w:ind w:left="426"/>
        <w:jc w:val="both"/>
        <w:rPr>
          <w:sz w:val="18"/>
          <w:szCs w:val="18"/>
        </w:rPr>
      </w:pPr>
      <w:r w:rsidRPr="005A75D0">
        <w:rPr>
          <w:b/>
          <w:sz w:val="18"/>
          <w:szCs w:val="18"/>
        </w:rPr>
        <w:t>pravila o priznanju in izvršitvi</w:t>
      </w:r>
      <w:r>
        <w:rPr>
          <w:sz w:val="18"/>
          <w:szCs w:val="18"/>
        </w:rPr>
        <w:t xml:space="preserve"> (ni enotnega stališča, </w:t>
      </w:r>
      <w:r w:rsidRPr="005A75D0">
        <w:rPr>
          <w:i/>
          <w:sz w:val="18"/>
          <w:szCs w:val="18"/>
        </w:rPr>
        <w:t xml:space="preserve">Knez </w:t>
      </w:r>
      <w:r>
        <w:rPr>
          <w:sz w:val="18"/>
          <w:szCs w:val="18"/>
        </w:rPr>
        <w:t>zastopa širše stališče – vse kar dopolnjuje kolizijska pravila)</w:t>
      </w:r>
    </w:p>
    <w:p w:rsidR="005A75D0" w:rsidRDefault="005A75D0" w:rsidP="00C8288D">
      <w:pPr>
        <w:pStyle w:val="Odstavekseznama"/>
        <w:numPr>
          <w:ilvl w:val="0"/>
          <w:numId w:val="14"/>
        </w:numPr>
        <w:ind w:left="426"/>
        <w:jc w:val="both"/>
        <w:rPr>
          <w:sz w:val="18"/>
          <w:szCs w:val="18"/>
        </w:rPr>
      </w:pPr>
      <w:r w:rsidRPr="005A75D0">
        <w:rPr>
          <w:b/>
          <w:sz w:val="18"/>
          <w:szCs w:val="18"/>
        </w:rPr>
        <w:t>pravo tujcev</w:t>
      </w:r>
      <w:r>
        <w:rPr>
          <w:sz w:val="18"/>
          <w:szCs w:val="18"/>
        </w:rPr>
        <w:t xml:space="preserve"> (ni enotnega stališča)</w:t>
      </w:r>
    </w:p>
    <w:p w:rsidR="005A75D0" w:rsidRDefault="005A75D0" w:rsidP="00C8288D">
      <w:pPr>
        <w:pStyle w:val="Odstavekseznama"/>
        <w:numPr>
          <w:ilvl w:val="0"/>
          <w:numId w:val="14"/>
        </w:numPr>
        <w:ind w:left="426"/>
        <w:jc w:val="both"/>
        <w:rPr>
          <w:sz w:val="18"/>
          <w:szCs w:val="18"/>
        </w:rPr>
      </w:pPr>
      <w:r w:rsidRPr="005A75D0">
        <w:rPr>
          <w:b/>
          <w:sz w:val="18"/>
          <w:szCs w:val="18"/>
        </w:rPr>
        <w:t>mednarodna unificirana</w:t>
      </w:r>
      <w:r>
        <w:rPr>
          <w:b/>
          <w:sz w:val="18"/>
          <w:szCs w:val="18"/>
        </w:rPr>
        <w:t xml:space="preserve"> </w:t>
      </w:r>
      <w:r w:rsidRPr="005A75D0">
        <w:rPr>
          <w:b/>
          <w:sz w:val="18"/>
          <w:szCs w:val="18"/>
        </w:rPr>
        <w:t>pravila</w:t>
      </w:r>
      <w:r>
        <w:rPr>
          <w:sz w:val="18"/>
          <w:szCs w:val="18"/>
        </w:rPr>
        <w:t xml:space="preserve"> (ni enotnega stališča)</w:t>
      </w:r>
    </w:p>
    <w:p w:rsidR="005A75D0" w:rsidRDefault="005A75D0" w:rsidP="00FC2CEC">
      <w:pPr>
        <w:jc w:val="center"/>
        <w:rPr>
          <w:sz w:val="18"/>
          <w:szCs w:val="18"/>
        </w:rPr>
      </w:pPr>
      <w:r>
        <w:rPr>
          <w:sz w:val="18"/>
          <w:szCs w:val="18"/>
        </w:rPr>
        <w:lastRenderedPageBreak/>
        <w:t>Kaj vse ureja ZMZPP?</w:t>
      </w:r>
    </w:p>
    <w:p w:rsidR="005A75D0" w:rsidRDefault="005A75D0" w:rsidP="00C8288D">
      <w:pPr>
        <w:pStyle w:val="Odstavekseznama"/>
        <w:numPr>
          <w:ilvl w:val="0"/>
          <w:numId w:val="14"/>
        </w:numPr>
        <w:jc w:val="both"/>
        <w:rPr>
          <w:sz w:val="18"/>
          <w:szCs w:val="18"/>
        </w:rPr>
      </w:pPr>
      <w:r w:rsidRPr="00FC2CEC">
        <w:rPr>
          <w:b/>
          <w:sz w:val="18"/>
          <w:szCs w:val="18"/>
        </w:rPr>
        <w:t>kolizijska pravila</w:t>
      </w:r>
      <w:r>
        <w:rPr>
          <w:sz w:val="18"/>
          <w:szCs w:val="18"/>
        </w:rPr>
        <w:t xml:space="preserve"> (pravila o določanju prava)</w:t>
      </w:r>
    </w:p>
    <w:p w:rsidR="005A75D0" w:rsidRDefault="005A75D0" w:rsidP="00C8288D">
      <w:pPr>
        <w:pStyle w:val="Odstavekseznama"/>
        <w:numPr>
          <w:ilvl w:val="0"/>
          <w:numId w:val="14"/>
        </w:numPr>
        <w:jc w:val="both"/>
        <w:rPr>
          <w:sz w:val="18"/>
          <w:szCs w:val="18"/>
        </w:rPr>
      </w:pPr>
      <w:r w:rsidRPr="00FC2CEC">
        <w:rPr>
          <w:b/>
          <w:sz w:val="18"/>
          <w:szCs w:val="18"/>
        </w:rPr>
        <w:t>pravila o mednarodni pristojnosti sodišč</w:t>
      </w:r>
      <w:r>
        <w:rPr>
          <w:sz w:val="18"/>
          <w:szCs w:val="18"/>
        </w:rPr>
        <w:t xml:space="preserve"> (pravila o določitvi mednarodne pristojnosti)</w:t>
      </w:r>
    </w:p>
    <w:p w:rsidR="005A75D0" w:rsidRPr="005A75D0" w:rsidRDefault="005A75D0" w:rsidP="00C8288D">
      <w:pPr>
        <w:pStyle w:val="Odstavekseznama"/>
        <w:numPr>
          <w:ilvl w:val="0"/>
          <w:numId w:val="14"/>
        </w:numPr>
        <w:jc w:val="both"/>
        <w:rPr>
          <w:sz w:val="18"/>
          <w:szCs w:val="18"/>
        </w:rPr>
      </w:pPr>
      <w:r w:rsidRPr="00FC2CEC">
        <w:rPr>
          <w:b/>
          <w:sz w:val="18"/>
          <w:szCs w:val="18"/>
        </w:rPr>
        <w:t>pravila o priznanju in izvršitvi</w:t>
      </w:r>
      <w:r>
        <w:rPr>
          <w:sz w:val="18"/>
          <w:szCs w:val="18"/>
        </w:rPr>
        <w:t xml:space="preserve"> (vsa pravila so navedena na enem mestu)</w:t>
      </w:r>
    </w:p>
    <w:p w:rsidR="00FC2CEC" w:rsidRDefault="00FC2CEC" w:rsidP="00902EB6">
      <w:pPr>
        <w:jc w:val="both"/>
        <w:rPr>
          <w:sz w:val="18"/>
          <w:szCs w:val="18"/>
        </w:rPr>
      </w:pPr>
    </w:p>
    <w:p w:rsidR="00FC2CEC" w:rsidRDefault="00FC2CEC" w:rsidP="00902EB6">
      <w:pPr>
        <w:jc w:val="both"/>
        <w:rPr>
          <w:sz w:val="18"/>
          <w:szCs w:val="18"/>
        </w:rPr>
      </w:pPr>
    </w:p>
    <w:p w:rsidR="00FC2CEC" w:rsidRDefault="00FC2CEC" w:rsidP="00902EB6">
      <w:pPr>
        <w:jc w:val="both"/>
        <w:rPr>
          <w:sz w:val="18"/>
          <w:szCs w:val="18"/>
        </w:rPr>
        <w:sectPr w:rsidR="00FC2CEC" w:rsidSect="007A5D81">
          <w:type w:val="continuous"/>
          <w:pgSz w:w="11906" w:h="16838"/>
          <w:pgMar w:top="851" w:right="851" w:bottom="851" w:left="1134" w:header="709" w:footer="709" w:gutter="0"/>
          <w:cols w:num="2" w:space="281"/>
          <w:docGrid w:linePitch="360"/>
        </w:sectPr>
      </w:pPr>
    </w:p>
    <w:p w:rsidR="007A5D81" w:rsidRDefault="007A5D81" w:rsidP="00902EB6">
      <w:pPr>
        <w:jc w:val="both"/>
        <w:rPr>
          <w:sz w:val="18"/>
          <w:szCs w:val="18"/>
        </w:rPr>
      </w:pPr>
    </w:p>
    <w:p w:rsidR="00902EB6" w:rsidRPr="00ED22AE" w:rsidRDefault="00902EB6" w:rsidP="00902EB6">
      <w:pPr>
        <w:jc w:val="both"/>
        <w:rPr>
          <w:sz w:val="18"/>
          <w:szCs w:val="18"/>
        </w:rPr>
      </w:pPr>
      <w:r w:rsidRPr="00ED22AE">
        <w:rPr>
          <w:sz w:val="18"/>
          <w:szCs w:val="18"/>
        </w:rPr>
        <w:t>Področja, na katerih pride v poštev MZP (3):</w:t>
      </w:r>
    </w:p>
    <w:p w:rsidR="00902EB6" w:rsidRPr="00ED22AE" w:rsidRDefault="002D3A9C" w:rsidP="00660196">
      <w:pPr>
        <w:jc w:val="center"/>
        <w:rPr>
          <w:sz w:val="18"/>
          <w:szCs w:val="18"/>
        </w:rPr>
      </w:pPr>
      <w:r>
        <w:rPr>
          <w:noProof/>
          <w:sz w:val="18"/>
          <w:szCs w:val="18"/>
          <w:lang w:eastAsia="sl-SI"/>
        </w:rPr>
        <mc:AlternateContent>
          <mc:Choice Requires="wps">
            <w:drawing>
              <wp:anchor distT="0" distB="0" distL="114300" distR="114300" simplePos="0" relativeHeight="251660288" behindDoc="0" locked="0" layoutInCell="1" allowOverlap="1">
                <wp:simplePos x="0" y="0"/>
                <wp:positionH relativeFrom="column">
                  <wp:posOffset>4274820</wp:posOffset>
                </wp:positionH>
                <wp:positionV relativeFrom="paragraph">
                  <wp:posOffset>220345</wp:posOffset>
                </wp:positionV>
                <wp:extent cx="1760220" cy="414020"/>
                <wp:effectExtent l="13335" t="10795" r="17145" b="22860"/>
                <wp:wrapNone/>
                <wp:docPr id="2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41402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660196">
                            <w:pPr>
                              <w:jc w:val="center"/>
                            </w:pPr>
                            <w:r>
                              <w:rPr>
                                <w:sz w:val="18"/>
                                <w:szCs w:val="18"/>
                              </w:rPr>
                              <w:t>PRAVILA O PRIZNANJU in IZVRŠITVI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70" style="position:absolute;left:0;text-align:left;margin-left:336.6pt;margin-top:17.35pt;width:138.6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VX4AIAAGYGAAAOAAAAZHJzL2Uyb0RvYy54bWysVdtu1DAQfUfiHyy/01y6t0bNVlVLERKX&#10;ioJ49tpOYuHYxvZutnw9Y3s3DWyFEGIfIntmfGbO3Pbyat9LtOPWCa1qXJzlGHFFNROqrfGXz3ev&#10;Vhg5TxQjUite40fu8NX65YvLwVS81J2WjFsEIMpVg6lx572psszRjvfEnWnDFSgbbXvi4WrbjFky&#10;AHovszLPF9mgLTNWU+4cSG+TEq8jftNw6j82jeMeyRpDbD5+bfxuwjdbX5KqtcR0gh7CIP8QRU+E&#10;Aqcj1C3xBG2tOIHqBbXa6cafUd1numkE5ZEDsCny39g8dMTwyAWS48yYJvf/YOmH3b1FgtW4LEuM&#10;FOmhSJ8gbUS1kqN5SNBgXAV2D+beBorOvNP0m0NK33Rgxa+t1UPHCYOwimCf/fIgXBw8RZvhvWaA&#10;TrZex1ztG9sHQMgC2seSPI4l4XuPKAiL5SIvS6gcBd2smOVwDi5IdXxtrPNvuO5RONTYQuwRneze&#10;OZ9MjyaHArE7ISWy2n8Vvos5Dm6j0sGbdEBGA58kjt3Ib6RFOwJ9JH0RreW2B0ZJVuThl9oJ5NB0&#10;SX6MdoSIsbdu6uTwNohGs/SaUMqVn594mz3vbHEUQ3pGpNEhCNsjPykUgtrVeB6hIL+OEsmhDVIF&#10;YyPHPIWopEIDaMolMIxRailG5ejozyGPsQHcJD8jk5OQ3dRJLzysCSn6Gq8CyUOmQ9e9VgyqTCpP&#10;hExngJIqiHhcAIeS6i1APHRsQEyERilX5xewnJiAbXC+yhf5xRIjIltYY9Rb/Gx//CXX+VOEU66H&#10;oIk0HUnJGg1P2I/RxvJNiMThCvOU5tLvN/s4vsXiOKobzR5h3KC/Q/+G5QyHTtsfGA2w6Grsvm+J&#10;5RjJtwpa/KKYzcJmjJfZfAkDhuxUs5lqiKIAVWMPuYrHG5+26dZY0XbgKc2G0tcw5o2IExhWQIoK&#10;2IQLLLPUlmnxhm05vUerp7+H9U8AAAD//wMAUEsDBBQABgAIAAAAIQAD2Mhq4gAAAAkBAAAPAAAA&#10;ZHJzL2Rvd25yZXYueG1sTI9NT8MwDIbvSPyHyEhc0JayjY2WptNA4oI0IbYhwS1r3A+WOFWTbeXf&#10;Y05ws+VHr583Xw7OihP2ofWk4HacgEAqvWmpVrDbPo/uQYSoyWjrCRV8Y4BlcXmR68z4M73haRNr&#10;wSEUMq2gibHLpAxlg06Hse+Q+Fb53unIa19L0+szhzsrJ0kyl063xB8a3eFTg+Vhc3QKHldlWn2Z&#10;1wMmnx/VeofvL/bGKnV9NaweQEQc4h8Mv/qsDgU77f2RTBBWwXwxnTCqYDpbgGAgvUtmIPY8pCnI&#10;Ipf/GxQ/AAAA//8DAFBLAQItABQABgAIAAAAIQC2gziS/gAAAOEBAAATAAAAAAAAAAAAAAAAAAAA&#10;AABbQ29udGVudF9UeXBlc10ueG1sUEsBAi0AFAAGAAgAAAAhADj9If/WAAAAlAEAAAsAAAAAAAAA&#10;AAAAAAAALwEAAF9yZWxzLy5yZWxzUEsBAi0AFAAGAAgAAAAhADE0dVfgAgAAZgYAAA4AAAAAAAAA&#10;AAAAAAAALgIAAGRycy9lMm9Eb2MueG1sUEsBAi0AFAAGAAgAAAAhAAPYyGriAAAACQEAAA8AAAAA&#10;AAAAAAAAAAAAOgUAAGRycy9kb3ducmV2LnhtbFBLBQYAAAAABAAEAPMAAABJBgAAAAA=&#10;" fillcolor="white [3201]" strokecolor="#92cddc [1944]" strokeweight="1pt">
                <v:fill color2="#b6dde8 [1304]" focus="100%" type="gradient"/>
                <v:shadow on="t" color="#205867 [1608]" opacity=".5" offset="1pt"/>
                <v:textbox>
                  <w:txbxContent>
                    <w:p w:rsidR="00256D3B" w:rsidRDefault="00256D3B" w:rsidP="00660196">
                      <w:pPr>
                        <w:jc w:val="center"/>
                      </w:pPr>
                      <w:r>
                        <w:rPr>
                          <w:sz w:val="18"/>
                          <w:szCs w:val="18"/>
                        </w:rPr>
                        <w:t>PRAVILA O PRIZNANJU in IZVRŠITVI</w:t>
                      </w:r>
                    </w:p>
                  </w:txbxContent>
                </v:textbox>
              </v:rect>
            </w:pict>
          </mc:Fallback>
        </mc:AlternateContent>
      </w:r>
      <w:r>
        <w:rPr>
          <w:noProof/>
          <w:sz w:val="18"/>
          <w:szCs w:val="18"/>
          <w:lang w:eastAsia="sl-SI"/>
        </w:rPr>
        <mc:AlternateContent>
          <mc:Choice Requires="wps">
            <w:drawing>
              <wp:anchor distT="0" distB="0" distL="114300" distR="114300" simplePos="0" relativeHeight="251659264" behindDoc="0" locked="0" layoutInCell="1" allowOverlap="1">
                <wp:simplePos x="0" y="0"/>
                <wp:positionH relativeFrom="column">
                  <wp:posOffset>2298700</wp:posOffset>
                </wp:positionH>
                <wp:positionV relativeFrom="paragraph">
                  <wp:posOffset>220345</wp:posOffset>
                </wp:positionV>
                <wp:extent cx="1760220" cy="241300"/>
                <wp:effectExtent l="8890" t="10795" r="12065" b="24130"/>
                <wp:wrapNone/>
                <wp:docPr id="2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2413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660196">
                            <w:pPr>
                              <w:jc w:val="center"/>
                            </w:pPr>
                            <w:r>
                              <w:rPr>
                                <w:sz w:val="18"/>
                                <w:szCs w:val="18"/>
                              </w:rPr>
                              <w:t>KOLIZIJSKA PRAVILA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71" style="position:absolute;left:0;text-align:left;margin-left:181pt;margin-top:17.35pt;width:138.6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fv4AIAAGYGAAAOAAAAZHJzL2Uyb0RvYy54bWysVdtu1DAQfUfiHyy/01y6t0bNVlVLERKX&#10;ioJ49tpOYuHYxvZutnw9Y3s3DWyFEGIfIntmPHPO3Pbyat9LtOPWCa1qXJzlGHFFNROqrfGXz3ev&#10;Vhg5TxQjUite40fu8NX65YvLwVS81J2WjFsETpSrBlPjzntTZZmjHe+JO9OGK1A22vbEw9W2GbNk&#10;AO+9zMo8X2SDtsxYTblzIL1NSryO/puGU/+xaRz3SNYYsPn4tfG7Cd9sfUmq1hLTCXqAQf4BRU+E&#10;gqCjq1viCdpaceKqF9Rqpxt/RnWf6aYRlEcOwKbIf2Pz0BHDIxdIjjNjmtz/c0s/7O4tEqzGZVlg&#10;pEgPRfoEaSOqlRzNQoIG4yqwezD3NlB05p2m3xxS+qYDK35trR46ThjAKoJ99suDcHHwFG2G95qB&#10;d7L1OuZq39g+OIQsoH0syeNYEr73iIKwWC7ysoTKUdCVs+I8jzXLSHV8bazzb7juUTjU2AL26J3s&#10;3jkf0JDqaHIoELsTUiKr/Vfhu5jjEDYqHbxJB2Q08Eni2I38Rlq0I9BH0hfRWm57YJRkRR5+qZ1A&#10;Dk2X5Ee0o4sIqHXTIIe3QTSapdeEUq78/CTa7Plgi6MYOI+exoAgbI/8pFAIalfjeXQF+XWUSA5t&#10;kCoYGznmKaCSCg2gKZfAMKLUUozKMdCfIY/YwN0kPyOTE8huGqQXHtaEFH2NV4HkIdOh614rFofY&#10;EyHTGVxJFXDyuAAOJdVbcPHQsQExERqlXJ1fwHJiArbB+Spf5BdLjIhsYY1Rb/Gz/fGXXOdPCKdc&#10;D6CJNB1JyRoNT9iPaGP5JkTicIV5SnPp95t9HN9ieRzVjWaPMG7Q36F/w3KGQ6ftD4wGWHQ1dt+3&#10;xHKM5FsFLX5RzGZhM8bLbL4Mw2anms1UQxQFVzX2kKt4vPFpm26NFW0HkdJsKH0NY96IOIFhBSRU&#10;wCZcYJmltkyLN2zL6T1aPf09rH8CAAD//wMAUEsDBBQABgAIAAAAIQBklZ0s4QAAAAkBAAAPAAAA&#10;ZHJzL2Rvd25yZXYueG1sTI/NTsMwEITvSLyDtUhcEHVIUUJDnKogcUFCFaVIcHPjzQ+111HstuHt&#10;WU5wm9WMZr8pl5Oz4ohj6D0puJklIJBqb3pqFWzfnq7vQISoyWjrCRV8Y4BldX5W6sL4E73icRNb&#10;wSUUCq2gi3EopAx1h06HmR+Q2Gv86HTkc2ylGfWJy52VaZJk0ume+EOnB3zssN5vDk7Bw6peNF9m&#10;vcfk86N52eL7s72ySl1eTKt7EBGn+BeGX3xGh4qZdv5AJgirYJ6lvCWyuM1BcCCbL1IQOwV5moOs&#10;Svl/QfUDAAD//wMAUEsBAi0AFAAGAAgAAAAhALaDOJL+AAAA4QEAABMAAAAAAAAAAAAAAAAAAAAA&#10;AFtDb250ZW50X1R5cGVzXS54bWxQSwECLQAUAAYACAAAACEAOP0h/9YAAACUAQAACwAAAAAAAAAA&#10;AAAAAAAvAQAAX3JlbHMvLnJlbHNQSwECLQAUAAYACAAAACEA1RQH7+ACAABmBgAADgAAAAAAAAAA&#10;AAAAAAAuAgAAZHJzL2Uyb0RvYy54bWxQSwECLQAUAAYACAAAACEAZJWdLOEAAAAJAQAADwAAAAAA&#10;AAAAAAAAAAA6BQAAZHJzL2Rvd25yZXYueG1sUEsFBgAAAAAEAAQA8wAAAEgGAAAAAA==&#10;" fillcolor="white [3201]" strokecolor="#92cddc [1944]" strokeweight="1pt">
                <v:fill color2="#b6dde8 [1304]" focus="100%" type="gradient"/>
                <v:shadow on="t" color="#205867 [1608]" opacity=".5" offset="1pt"/>
                <v:textbox>
                  <w:txbxContent>
                    <w:p w:rsidR="00256D3B" w:rsidRDefault="00256D3B" w:rsidP="00660196">
                      <w:pPr>
                        <w:jc w:val="center"/>
                      </w:pPr>
                      <w:r>
                        <w:rPr>
                          <w:sz w:val="18"/>
                          <w:szCs w:val="18"/>
                        </w:rPr>
                        <w:t>KOLIZIJSKA PRAVILA</w:t>
                      </w:r>
                    </w:p>
                  </w:txbxContent>
                </v:textbox>
              </v:rect>
            </w:pict>
          </mc:Fallback>
        </mc:AlternateContent>
      </w:r>
      <w:r>
        <w:rPr>
          <w:noProof/>
          <w:sz w:val="18"/>
          <w:szCs w:val="18"/>
          <w:lang w:eastAsia="sl-SI"/>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220345</wp:posOffset>
                </wp:positionV>
                <wp:extent cx="1760220" cy="241300"/>
                <wp:effectExtent l="15240" t="10795" r="15240" b="24130"/>
                <wp:wrapNone/>
                <wp:docPr id="2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2413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660196">
                            <w:pPr>
                              <w:jc w:val="center"/>
                            </w:pPr>
                            <w:r>
                              <w:rPr>
                                <w:sz w:val="18"/>
                                <w:szCs w:val="18"/>
                              </w:rPr>
                              <w:t>MEDNARODNA PRISTOJNOST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72" style="position:absolute;left:0;text-align:left;margin-left:25.5pt;margin-top:17.35pt;width:138.6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4m3gIAAGYGAAAOAAAAZHJzL2Uyb0RvYy54bWysVW1v0zAQ/o7Ef7D8nSXp+6Kl07QxhDRg&#10;YiA+u7aTWDi2sd2m26/nbLdZoBNCiH6I7Lvz3fPcWy8u951EO26d0KrCxVmOEVdUM6GaCn/9cvtm&#10;hZHzRDEiteIVfuQOX65fv7roTcknutWScYvAiXJlbyrcem/KLHO05R1xZ9pwBcpa2454uNomY5b0&#10;4L2T2STPF1mvLTNWU+4cSG+SEq+j/7rm1H+qa8c9khUGbD5+bfxuwjdbX5CyscS0gh5gkH9A0RGh&#10;IOjg6oZ4grZWnLjqBLXa6dqfUd1luq4F5ZEDsCny39g8tMTwyAWS48yQJvf/3NKPu3uLBKvwZAL5&#10;UaSDIn2GtBHVSI6mIUG9cSXYPZh7Gyg6c6fpd4eUvm7Bil9Zq/uWEwawimCf/fIgXBw8RZv+g2bg&#10;nWy9jrna17YLDiELaB9L8jiUhO89oiAslos8IqOgm8yKaR5rlpHy+NpY599x3aFwqLAF7NE72d05&#10;H9CQ8mhyKBC7FVIiq/034duY4xA2Kh28SQdkNPBJ4tiN/FpatCPQR9IX0VpuO2CUZEUefqmdQA5N&#10;l+RHtIOLCKhx4yCHt0E0mKXXhFKu/Pwk2uzlYIujGDgPnoaAIGyO/KRQCGpX4Xl0BZV3lEgObZAq&#10;GBs55imgkgr1oJksgWFEqaUYlEOgP0MesIG7UX4GJieQ3ThIJzysCSm6Cq8CyUOmQ9e9VSwOsSdC&#10;pjO4kirg5HEBHEqqt+DioWU9YiI0ymQ1PYflxARsg+kqX+TnS4yIbGCNUW/xi/3xl1znzwjHXA+g&#10;iTQtSckaDE/YD2hj+UZE4nCFeUpz6febfRzfYnUc1Y1mjzBu0N+hf8NyhkOr7RNGPSy6CrsfW2I5&#10;RvK9ghY/L2azsBnjZTZfhjVgx5rNWEMUBVcV9pCreLz2aZtujRVNC5HSbCh9BWNeiziBYQUkVMAm&#10;XGCZpbZMizdsy/E9Wj3/Pax/AgAA//8DAFBLAwQUAAYACAAAACEAy1COUOEAAAAIAQAADwAAAGRy&#10;cy9kb3ducmV2LnhtbEyPS0/DMBCE70j8B2uRuCDqNAVSQjZVQeKChBB9SHBz482D2usodtvw7zEn&#10;OI5mNPNNsRitEUcafOcYYTpJQBBXTnfcIGzWz9dzED4o1so4JoRv8rAoz88KlWt34nc6rkIjYgn7&#10;XCG0IfS5lL5qySo/cT1x9Go3WBWiHBqpB3WK5dbINEnupFUdx4VW9fTUUrVfHSzC47K6r7/0256S&#10;z4/6dUPbF3NlEC8vxuUDiEBj+AvDL35EhzIy7dyBtRcG4XYarwSE2U0GIvqzdJ6C2CFkaQayLOT/&#10;A+UPAAAA//8DAFBLAQItABQABgAIAAAAIQC2gziS/gAAAOEBAAATAAAAAAAAAAAAAAAAAAAAAABb&#10;Q29udGVudF9UeXBlc10ueG1sUEsBAi0AFAAGAAgAAAAhADj9If/WAAAAlAEAAAsAAAAAAAAAAAAA&#10;AAAALwEAAF9yZWxzLy5yZWxzUEsBAi0AFAAGAAgAAAAhACt4LibeAgAAZgYAAA4AAAAAAAAAAAAA&#10;AAAALgIAAGRycy9lMm9Eb2MueG1sUEsBAi0AFAAGAAgAAAAhAMtQjlDhAAAACAEAAA8AAAAAAAAA&#10;AAAAAAAAOAUAAGRycy9kb3ducmV2LnhtbFBLBQYAAAAABAAEAPMAAABGBgAAAAA=&#10;" fillcolor="white [3201]" strokecolor="#92cddc [1944]" strokeweight="1pt">
                <v:fill color2="#b6dde8 [1304]" focus="100%" type="gradient"/>
                <v:shadow on="t" color="#205867 [1608]" opacity=".5" offset="1pt"/>
                <v:textbox>
                  <w:txbxContent>
                    <w:p w:rsidR="00256D3B" w:rsidRDefault="00256D3B" w:rsidP="00660196">
                      <w:pPr>
                        <w:jc w:val="center"/>
                      </w:pPr>
                      <w:r>
                        <w:rPr>
                          <w:sz w:val="18"/>
                          <w:szCs w:val="18"/>
                        </w:rPr>
                        <w:t>MEDNARODNA PRISTOJNOST</w:t>
                      </w:r>
                    </w:p>
                  </w:txbxContent>
                </v:textbox>
              </v:rect>
            </w:pict>
          </mc:Fallback>
        </mc:AlternateContent>
      </w:r>
      <w:r w:rsidR="00902EB6" w:rsidRPr="00ED22AE">
        <w:rPr>
          <w:sz w:val="18"/>
          <w:szCs w:val="18"/>
        </w:rPr>
        <w:t xml:space="preserve">I. </w:t>
      </w:r>
      <w:r w:rsidR="00336AB7" w:rsidRPr="00ED22AE">
        <w:rPr>
          <w:sz w:val="18"/>
          <w:szCs w:val="18"/>
        </w:rPr>
        <w:t xml:space="preserve">sklop    </w:t>
      </w:r>
      <w:r w:rsidR="00660196" w:rsidRPr="00ED22AE">
        <w:rPr>
          <w:sz w:val="18"/>
          <w:szCs w:val="18"/>
        </w:rPr>
        <w:t xml:space="preserve">                                                            </w:t>
      </w:r>
      <w:r w:rsidR="00336AB7" w:rsidRPr="00ED22AE">
        <w:rPr>
          <w:sz w:val="18"/>
          <w:szCs w:val="18"/>
        </w:rPr>
        <w:t>II. sklop</w:t>
      </w:r>
      <w:r w:rsidR="00660196" w:rsidRPr="00ED22AE">
        <w:rPr>
          <w:sz w:val="18"/>
          <w:szCs w:val="18"/>
        </w:rPr>
        <w:t xml:space="preserve">                                                              </w:t>
      </w:r>
      <w:r w:rsidR="00336AB7" w:rsidRPr="00ED22AE">
        <w:rPr>
          <w:sz w:val="18"/>
          <w:szCs w:val="18"/>
        </w:rPr>
        <w:t xml:space="preserve"> III. </w:t>
      </w:r>
      <w:r w:rsidR="00660196" w:rsidRPr="00ED22AE">
        <w:rPr>
          <w:sz w:val="18"/>
          <w:szCs w:val="18"/>
        </w:rPr>
        <w:t>S</w:t>
      </w:r>
      <w:r w:rsidR="00336AB7" w:rsidRPr="00ED22AE">
        <w:rPr>
          <w:sz w:val="18"/>
          <w:szCs w:val="18"/>
        </w:rPr>
        <w:t>klop</w:t>
      </w:r>
    </w:p>
    <w:p w:rsidR="00660196" w:rsidRPr="00ED22AE" w:rsidRDefault="00660196" w:rsidP="00660196">
      <w:pPr>
        <w:rPr>
          <w:sz w:val="16"/>
          <w:szCs w:val="16"/>
        </w:rPr>
      </w:pPr>
      <w:r w:rsidRPr="00ED22AE">
        <w:rPr>
          <w:sz w:val="16"/>
          <w:szCs w:val="16"/>
        </w:rPr>
        <w:t xml:space="preserve">                                                                                                                                                                           </w:t>
      </w:r>
    </w:p>
    <w:p w:rsidR="00660196" w:rsidRPr="00FC2CEC" w:rsidRDefault="00660196" w:rsidP="00FC2CEC">
      <w:pPr>
        <w:pStyle w:val="Brezrazmikov"/>
        <w:rPr>
          <w:sz w:val="18"/>
          <w:szCs w:val="18"/>
        </w:rPr>
      </w:pPr>
      <w:r w:rsidRPr="00FC2CEC">
        <w:rPr>
          <w:sz w:val="18"/>
          <w:szCs w:val="18"/>
        </w:rPr>
        <w:t xml:space="preserve">                    Katero sodišče bo pristono?                                Katero pravo se uporabi? </w:t>
      </w:r>
    </w:p>
    <w:p w:rsidR="00FC2CEC" w:rsidRDefault="00660196" w:rsidP="007A5D81">
      <w:pPr>
        <w:pStyle w:val="Brezrazmikov"/>
        <w:rPr>
          <w:sz w:val="18"/>
          <w:szCs w:val="18"/>
        </w:rPr>
      </w:pPr>
      <w:r w:rsidRPr="00FC2CEC">
        <w:rPr>
          <w:sz w:val="18"/>
          <w:szCs w:val="18"/>
        </w:rPr>
        <w:t xml:space="preserve">                             3. del ZMZPP                                                           2.del ZMZPP                                                          4.del ZMZPP</w:t>
      </w:r>
      <w:r w:rsidRPr="00FC2CEC">
        <w:rPr>
          <w:sz w:val="18"/>
          <w:szCs w:val="18"/>
        </w:rPr>
        <w:tab/>
      </w:r>
    </w:p>
    <w:p w:rsidR="007A5D81" w:rsidRPr="007A5D81" w:rsidRDefault="007A5D81" w:rsidP="007A5D81">
      <w:pPr>
        <w:pStyle w:val="Brezrazmikov"/>
        <w:rPr>
          <w:sz w:val="18"/>
          <w:szCs w:val="18"/>
        </w:rPr>
      </w:pPr>
    </w:p>
    <w:p w:rsidR="00902EB6" w:rsidRPr="00ED22AE" w:rsidRDefault="00660196" w:rsidP="00660196">
      <w:pPr>
        <w:pStyle w:val="Naslov2"/>
      </w:pPr>
      <w:r w:rsidRPr="00ED22AE">
        <w:t xml:space="preserve">2. </w:t>
      </w:r>
      <w:r w:rsidR="00902EB6" w:rsidRPr="00ED22AE">
        <w:t xml:space="preserve">Viri MZP </w:t>
      </w:r>
    </w:p>
    <w:p w:rsidR="009E45DC" w:rsidRPr="00ED22AE" w:rsidRDefault="009E45DC" w:rsidP="009E45DC">
      <w:pPr>
        <w:pStyle w:val="Brezrazmikov"/>
        <w:rPr>
          <w:lang w:val="sl-SI"/>
        </w:rPr>
      </w:pPr>
    </w:p>
    <w:p w:rsidR="00660196" w:rsidRPr="00ED22AE" w:rsidRDefault="002900B8" w:rsidP="00660196">
      <w:pPr>
        <w:jc w:val="both"/>
        <w:rPr>
          <w:sz w:val="18"/>
          <w:szCs w:val="18"/>
        </w:rPr>
      </w:pPr>
      <w:r w:rsidRPr="00ED22AE">
        <w:rPr>
          <w:sz w:val="18"/>
          <w:szCs w:val="18"/>
        </w:rPr>
        <w:t>Različne države, različni viri.</w:t>
      </w:r>
    </w:p>
    <w:p w:rsidR="002900B8" w:rsidRPr="00ED22AE" w:rsidRDefault="00C81C07" w:rsidP="00C81C07">
      <w:pPr>
        <w:jc w:val="both"/>
        <w:rPr>
          <w:sz w:val="18"/>
          <w:szCs w:val="18"/>
        </w:rPr>
      </w:pPr>
      <w:r w:rsidRPr="00ED22AE">
        <w:rPr>
          <w:b/>
          <w:sz w:val="20"/>
          <w:szCs w:val="20"/>
        </w:rPr>
        <w:t xml:space="preserve">1) </w:t>
      </w:r>
      <w:r w:rsidR="002900B8" w:rsidRPr="00ED22AE">
        <w:rPr>
          <w:b/>
          <w:sz w:val="20"/>
          <w:szCs w:val="20"/>
        </w:rPr>
        <w:t>NOTRANJI VIRI</w:t>
      </w:r>
      <w:r w:rsidR="002900B8" w:rsidRPr="00ED22AE">
        <w:rPr>
          <w:sz w:val="18"/>
          <w:szCs w:val="18"/>
        </w:rPr>
        <w:t xml:space="preserve"> – osnovni zakon je ZMZPP in drugi specialni zakoni. Poznamo 2 različni ureditvi:</w:t>
      </w:r>
    </w:p>
    <w:p w:rsidR="002900B8" w:rsidRPr="00ED22AE" w:rsidRDefault="002900B8" w:rsidP="00C8288D">
      <w:pPr>
        <w:pStyle w:val="Odstavekseznama"/>
        <w:numPr>
          <w:ilvl w:val="0"/>
          <w:numId w:val="4"/>
        </w:numPr>
        <w:ind w:left="1418" w:firstLine="425"/>
        <w:jc w:val="both"/>
        <w:rPr>
          <w:sz w:val="18"/>
          <w:szCs w:val="18"/>
        </w:rPr>
      </w:pPr>
      <w:r w:rsidRPr="00ED22AE">
        <w:rPr>
          <w:sz w:val="18"/>
          <w:szCs w:val="18"/>
        </w:rPr>
        <w:t>država ima posebni zakon (npr. RS – ZMZPP)</w:t>
      </w:r>
    </w:p>
    <w:p w:rsidR="002900B8" w:rsidRPr="00ED22AE" w:rsidRDefault="002900B8" w:rsidP="00C8288D">
      <w:pPr>
        <w:pStyle w:val="Odstavekseznama"/>
        <w:numPr>
          <w:ilvl w:val="0"/>
          <w:numId w:val="4"/>
        </w:numPr>
        <w:ind w:left="1418" w:firstLine="425"/>
        <w:jc w:val="both"/>
        <w:rPr>
          <w:sz w:val="18"/>
          <w:szCs w:val="18"/>
        </w:rPr>
      </w:pPr>
      <w:r w:rsidRPr="00ED22AE">
        <w:rPr>
          <w:sz w:val="18"/>
          <w:szCs w:val="18"/>
        </w:rPr>
        <w:t>država ima pravila urejena v številnih materialnih zakonih (npr. FR)</w:t>
      </w:r>
    </w:p>
    <w:p w:rsidR="002900B8" w:rsidRPr="00ED22AE" w:rsidRDefault="002D3A9C" w:rsidP="002900B8">
      <w:pPr>
        <w:jc w:val="both"/>
        <w:rPr>
          <w:sz w:val="18"/>
          <w:szCs w:val="18"/>
        </w:rPr>
      </w:pPr>
      <w:r>
        <w:rPr>
          <w:noProof/>
          <w:sz w:val="18"/>
          <w:szCs w:val="18"/>
          <w:lang w:eastAsia="sl-SI"/>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200660</wp:posOffset>
                </wp:positionV>
                <wp:extent cx="6191250" cy="698500"/>
                <wp:effectExtent l="15240" t="6350" r="13335" b="9525"/>
                <wp:wrapNone/>
                <wp:docPr id="2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6985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C81C07" w:rsidRDefault="00256D3B" w:rsidP="00C81C07">
                            <w:pPr>
                              <w:pStyle w:val="Brezrazmikov"/>
                              <w:rPr>
                                <w:rFonts w:ascii="Arial Narrow" w:hAnsi="Arial Narrow"/>
                                <w:sz w:val="16"/>
                                <w:szCs w:val="16"/>
                              </w:rPr>
                            </w:pPr>
                            <w:r w:rsidRPr="00C81C07">
                              <w:rPr>
                                <w:rFonts w:ascii="Arial Narrow" w:hAnsi="Arial Narrow"/>
                                <w:b/>
                                <w:sz w:val="16"/>
                                <w:szCs w:val="16"/>
                              </w:rPr>
                              <w:t>1. člen</w:t>
                            </w:r>
                            <w:r>
                              <w:rPr>
                                <w:rFonts w:ascii="Arial Narrow" w:hAnsi="Arial Narrow"/>
                                <w:sz w:val="16"/>
                                <w:szCs w:val="16"/>
                              </w:rPr>
                              <w:t xml:space="preserve"> ZMZPP</w:t>
                            </w:r>
                          </w:p>
                          <w:p w:rsidR="00256D3B" w:rsidRDefault="00256D3B" w:rsidP="00C81C07">
                            <w:pPr>
                              <w:pStyle w:val="Brezrazmikov"/>
                              <w:rPr>
                                <w:rFonts w:ascii="Arial Narrow" w:eastAsia="Times New Roman" w:hAnsi="Arial Narrow"/>
                                <w:sz w:val="16"/>
                                <w:szCs w:val="16"/>
                                <w:lang w:eastAsia="sl-SI"/>
                              </w:rPr>
                            </w:pPr>
                            <w:r w:rsidRPr="00C81C07">
                              <w:rPr>
                                <w:rFonts w:ascii="Arial Narrow" w:eastAsia="Times New Roman" w:hAnsi="Arial Narrow" w:cs="Times New Roman"/>
                                <w:sz w:val="16"/>
                                <w:szCs w:val="16"/>
                                <w:lang w:eastAsia="sl-SI"/>
                              </w:rPr>
                              <w:t>(1) Ta zakon vsebuje pravila o določanju prava, ki ga je treba uporabiti za osebna, družinska, delovno socialna, premoženjska in druga civilnopravna razmer</w:t>
                            </w:r>
                            <w:r>
                              <w:rPr>
                                <w:rFonts w:ascii="Arial Narrow" w:eastAsia="Times New Roman" w:hAnsi="Arial Narrow"/>
                                <w:sz w:val="16"/>
                                <w:szCs w:val="16"/>
                                <w:lang w:eastAsia="sl-SI"/>
                              </w:rPr>
                              <w:t>ja z mednarodnim elementom.</w:t>
                            </w:r>
                          </w:p>
                          <w:p w:rsidR="00256D3B" w:rsidRPr="00C81C07" w:rsidRDefault="00256D3B" w:rsidP="00C81C07">
                            <w:pPr>
                              <w:pStyle w:val="Brezrazmikov"/>
                              <w:rPr>
                                <w:rFonts w:ascii="Arial Narrow" w:eastAsia="Times New Roman" w:hAnsi="Arial Narrow" w:cs="Times New Roman"/>
                                <w:sz w:val="16"/>
                                <w:szCs w:val="16"/>
                                <w:lang w:eastAsia="sl-SI"/>
                              </w:rPr>
                            </w:pPr>
                            <w:r>
                              <w:rPr>
                                <w:rFonts w:ascii="Arial Narrow" w:eastAsia="Times New Roman" w:hAnsi="Arial Narrow"/>
                                <w:sz w:val="16"/>
                                <w:szCs w:val="16"/>
                                <w:lang w:eastAsia="sl-SI"/>
                              </w:rPr>
                              <w:t>(</w:t>
                            </w:r>
                            <w:r w:rsidRPr="00C81C07">
                              <w:rPr>
                                <w:rFonts w:ascii="Arial Narrow" w:eastAsia="Times New Roman" w:hAnsi="Arial Narrow" w:cs="Times New Roman"/>
                                <w:sz w:val="16"/>
                                <w:szCs w:val="16"/>
                                <w:lang w:eastAsia="sl-SI"/>
                              </w:rPr>
                              <w:t>2) Ta zakon vsebuje tudi pravila o pristojnosti sodišč in drugih organov Republike Slovenije za obravnavanje razmerij iz prvega odstavka tega člena, pravila postopka in pravila za priznanje in izvršitev tujih sodnih in arbitražnih odločb ter odločb drugih organov.</w:t>
                            </w:r>
                          </w:p>
                          <w:p w:rsidR="00256D3B" w:rsidRPr="00C81C07" w:rsidRDefault="00256D3B" w:rsidP="00C81C07">
                            <w:pPr>
                              <w:pStyle w:val="Brezrazmikov"/>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73" style="position:absolute;left:0;text-align:left;margin-left:5.25pt;margin-top:15.8pt;width:487.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HT6QIAACoGAAAOAAAAZHJzL2Uyb0RvYy54bWysVNuO0zAQfUfiHyy/d5P03mjTVbfbIiQu&#10;KxbEs2s7jYVjB9ttuiD+nfGkLYV9AKFtpchjj4/PXM5c3xxqTfbSeWVNQbOrlBJpuBXKbAv66eO6&#10;N6XEB2YE09bIgj5KT2/mL19ct00u+7ayWkhHAMT4vG0KWoXQ5EnieSVr5q9sIw0cltbVLIDptolw&#10;rAX0Wif9NB0nrXWicZZL72H3rjukc8QvS8nD+7L0MhBdUOAW8Ovwu4nfZH7N8q1jTaX4kQb7DxY1&#10;UwYePUPdscDIzqknULXiznpbhitu68SWpeISY4BosvSPaB4q1kiMBZLjm3Oa/PPB8nf7e0eUKGg/&#10;m1FiWA1F+gBpY2arJRnHBLWNz8Hvobl3MUTfvLH8iyfGLivwkgvnbFtJJoBWFv2T3y5Ew8NVsmnf&#10;WgHobBcs5upQujoCQhbIAUvyeC6JPATCYXOczbL+CCrH4Ww8m45SrFnC8tPtxvnwStqaxEVBHXBH&#10;dLZ/40Nkw/KTC7K3Wom10hqN2GZyqR3ZM2gQHTK8qnc1UO32sjT+uj6Bfeimbv9EAzs1QuBL/hJd&#10;G9JCSvoTuP+3pxnn0oTRcz4fo75jvur4Clh1UdQqgOS0qgs6vQguVnBlBAoiMKW7NWRPm0heopi6&#10;lIJ1CLDEfSgUNvr3xXqUToaDaW8yGQ16w8Eq7d1O18veYpmNx5PV7fJ2lf2IAWbDvFJCSLNCTH/S&#10;XTb8t74+ToBOMWflnQlGVnYHMT5UoiVCxa4YjGb9jIIB0o/1iCUlTG9hZvHgKHE2fFahQsHFHowY&#10;3m0359aYjuMfu/sCHWt+8XDyJLbO4wCpgkyesoYCiZrotBUOmwNKEBR4lNvGikeQDNBCXcCAhUVl&#10;3TdKWhhWBfVfd8xJSvRrA7KbZcNhnG5oDEeTPhju8mRzecIMB6iCBkgBLpehm4i7xqltBS91MjB2&#10;AVItFaooyrhjBaFEAwYSBnUcnnHiXdro9WvEz38CAAD//wMAUEsDBBQABgAIAAAAIQAhs/Bq3AAA&#10;AAkBAAAPAAAAZHJzL2Rvd25yZXYueG1sTE9NS8NAEL0L/odlBG92t2pKG7MpIiiIeLCVQm+b7DQJ&#10;zc4u2U0b/73jqR7fx7x5r1hPrhcnHGLnScN8pkAg1d521Gj43r7eLUHEZMia3hNq+MEI6/L6qjC5&#10;9Wf6wtMmNYJDKOZGQ5tSyKWMdYvOxJkPSKwd/OBMYjg00g7mzOGul/dKLaQzHfGH1gR8abE+bkbH&#10;Naqg3sL79mP63DerLNvvaKx3Wt/eTM9PIBJO6WKGv/p8AyV3qvxINoqescrYqeFhvgDB+mqZMVGx&#10;8MiMLAv5f0H5CwAA//8DAFBLAQItABQABgAIAAAAIQC2gziS/gAAAOEBAAATAAAAAAAAAAAAAAAA&#10;AAAAAABbQ29udGVudF9UeXBlc10ueG1sUEsBAi0AFAAGAAgAAAAhADj9If/WAAAAlAEAAAsAAAAA&#10;AAAAAAAAAAAALwEAAF9yZWxzLy5yZWxzUEsBAi0AFAAGAAgAAAAhAJ04YdPpAgAAKgYAAA4AAAAA&#10;AAAAAAAAAAAALgIAAGRycy9lMm9Eb2MueG1sUEsBAi0AFAAGAAgAAAAhACGz8GrcAAAACQEAAA8A&#10;AAAAAAAAAAAAAAAAQwUAAGRycy9kb3ducmV2LnhtbFBLBQYAAAAABAAEAPMAAABMBgAAAAA=&#10;" fillcolor="white [3201]" strokecolor="#4bacc6 [3208]" strokeweight="1pt">
                <v:stroke dashstyle="dash"/>
                <v:shadow color="#868686"/>
                <v:textbox>
                  <w:txbxContent>
                    <w:p w:rsidR="00256D3B" w:rsidRPr="00C81C07" w:rsidRDefault="00256D3B" w:rsidP="00C81C07">
                      <w:pPr>
                        <w:pStyle w:val="Brezrazmikov"/>
                        <w:rPr>
                          <w:rFonts w:ascii="Arial Narrow" w:hAnsi="Arial Narrow"/>
                          <w:sz w:val="16"/>
                          <w:szCs w:val="16"/>
                        </w:rPr>
                      </w:pPr>
                      <w:r w:rsidRPr="00C81C07">
                        <w:rPr>
                          <w:rFonts w:ascii="Arial Narrow" w:hAnsi="Arial Narrow"/>
                          <w:b/>
                          <w:sz w:val="16"/>
                          <w:szCs w:val="16"/>
                        </w:rPr>
                        <w:t>1. člen</w:t>
                      </w:r>
                      <w:r>
                        <w:rPr>
                          <w:rFonts w:ascii="Arial Narrow" w:hAnsi="Arial Narrow"/>
                          <w:sz w:val="16"/>
                          <w:szCs w:val="16"/>
                        </w:rPr>
                        <w:t xml:space="preserve"> ZMZPP</w:t>
                      </w:r>
                    </w:p>
                    <w:p w:rsidR="00256D3B" w:rsidRDefault="00256D3B" w:rsidP="00C81C07">
                      <w:pPr>
                        <w:pStyle w:val="Brezrazmikov"/>
                        <w:rPr>
                          <w:rFonts w:ascii="Arial Narrow" w:eastAsia="Times New Roman" w:hAnsi="Arial Narrow"/>
                          <w:sz w:val="16"/>
                          <w:szCs w:val="16"/>
                          <w:lang w:eastAsia="sl-SI"/>
                        </w:rPr>
                      </w:pPr>
                      <w:r w:rsidRPr="00C81C07">
                        <w:rPr>
                          <w:rFonts w:ascii="Arial Narrow" w:eastAsia="Times New Roman" w:hAnsi="Arial Narrow" w:cs="Times New Roman"/>
                          <w:sz w:val="16"/>
                          <w:szCs w:val="16"/>
                          <w:lang w:eastAsia="sl-SI"/>
                        </w:rPr>
                        <w:t>(1) Ta zakon vsebuje pravila o določanju prava, ki ga je treba uporabiti za osebna, družinska, delovno socialna, premoženjska in druga civilnopravna razmer</w:t>
                      </w:r>
                      <w:r>
                        <w:rPr>
                          <w:rFonts w:ascii="Arial Narrow" w:eastAsia="Times New Roman" w:hAnsi="Arial Narrow"/>
                          <w:sz w:val="16"/>
                          <w:szCs w:val="16"/>
                          <w:lang w:eastAsia="sl-SI"/>
                        </w:rPr>
                        <w:t>ja z mednarodnim elementom.</w:t>
                      </w:r>
                    </w:p>
                    <w:p w:rsidR="00256D3B" w:rsidRPr="00C81C07" w:rsidRDefault="00256D3B" w:rsidP="00C81C07">
                      <w:pPr>
                        <w:pStyle w:val="Brezrazmikov"/>
                        <w:rPr>
                          <w:rFonts w:ascii="Arial Narrow" w:eastAsia="Times New Roman" w:hAnsi="Arial Narrow" w:cs="Times New Roman"/>
                          <w:sz w:val="16"/>
                          <w:szCs w:val="16"/>
                          <w:lang w:eastAsia="sl-SI"/>
                        </w:rPr>
                      </w:pPr>
                      <w:r>
                        <w:rPr>
                          <w:rFonts w:ascii="Arial Narrow" w:eastAsia="Times New Roman" w:hAnsi="Arial Narrow"/>
                          <w:sz w:val="16"/>
                          <w:szCs w:val="16"/>
                          <w:lang w:eastAsia="sl-SI"/>
                        </w:rPr>
                        <w:t>(</w:t>
                      </w:r>
                      <w:r w:rsidRPr="00C81C07">
                        <w:rPr>
                          <w:rFonts w:ascii="Arial Narrow" w:eastAsia="Times New Roman" w:hAnsi="Arial Narrow" w:cs="Times New Roman"/>
                          <w:sz w:val="16"/>
                          <w:szCs w:val="16"/>
                          <w:lang w:eastAsia="sl-SI"/>
                        </w:rPr>
                        <w:t>2) Ta zakon vsebuje tudi pravila o pristojnosti sodišč in drugih organov Republike Slovenije za obravnavanje razmerij iz prvega odstavka tega člena, pravila postopka in pravila za priznanje in izvršitev tujih sodnih in arbitražnih odločb ter odločb drugih organov.</w:t>
                      </w:r>
                    </w:p>
                    <w:p w:rsidR="00256D3B" w:rsidRPr="00C81C07" w:rsidRDefault="00256D3B" w:rsidP="00C81C07">
                      <w:pPr>
                        <w:pStyle w:val="Brezrazmikov"/>
                        <w:rPr>
                          <w:rFonts w:ascii="Arial Narrow" w:hAnsi="Arial Narrow"/>
                          <w:sz w:val="16"/>
                          <w:szCs w:val="16"/>
                        </w:rPr>
                      </w:pPr>
                    </w:p>
                  </w:txbxContent>
                </v:textbox>
              </v:rect>
            </w:pict>
          </mc:Fallback>
        </mc:AlternateContent>
      </w:r>
      <w:r w:rsidR="00A25657" w:rsidRPr="00ED22AE">
        <w:rPr>
          <w:sz w:val="18"/>
          <w:szCs w:val="18"/>
        </w:rPr>
        <w:t xml:space="preserve">   </w:t>
      </w:r>
      <w:r w:rsidR="002900B8" w:rsidRPr="00ED22AE">
        <w:rPr>
          <w:sz w:val="18"/>
          <w:szCs w:val="18"/>
        </w:rPr>
        <w:t xml:space="preserve"> ZMZPP </w:t>
      </w:r>
    </w:p>
    <w:p w:rsidR="002900B8" w:rsidRPr="00ED22AE" w:rsidRDefault="002900B8" w:rsidP="002900B8">
      <w:pPr>
        <w:jc w:val="both"/>
        <w:rPr>
          <w:sz w:val="18"/>
          <w:szCs w:val="18"/>
        </w:rPr>
      </w:pPr>
    </w:p>
    <w:p w:rsidR="002900B8" w:rsidRPr="00ED22AE" w:rsidRDefault="002900B8" w:rsidP="002900B8">
      <w:pPr>
        <w:jc w:val="both"/>
        <w:rPr>
          <w:sz w:val="18"/>
          <w:szCs w:val="18"/>
        </w:rPr>
      </w:pPr>
    </w:p>
    <w:p w:rsidR="002900B8" w:rsidRPr="00ED22AE" w:rsidRDefault="002D3A9C" w:rsidP="002900B8">
      <w:pPr>
        <w:jc w:val="both"/>
        <w:rPr>
          <w:sz w:val="18"/>
          <w:szCs w:val="18"/>
        </w:rPr>
      </w:pPr>
      <w:r>
        <w:rPr>
          <w:noProof/>
          <w:sz w:val="18"/>
          <w:szCs w:val="18"/>
          <w:lang w:eastAsia="sl-SI"/>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128270</wp:posOffset>
                </wp:positionV>
                <wp:extent cx="6191250" cy="393065"/>
                <wp:effectExtent l="15240" t="15240" r="13335" b="10795"/>
                <wp:wrapNone/>
                <wp:docPr id="2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30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C81C07" w:rsidRDefault="00256D3B" w:rsidP="00C81C07">
                            <w:pPr>
                              <w:pStyle w:val="Brezrazmikov"/>
                              <w:rPr>
                                <w:rFonts w:ascii="Arial Narrow" w:hAnsi="Arial Narrow"/>
                                <w:sz w:val="16"/>
                                <w:szCs w:val="16"/>
                              </w:rPr>
                            </w:pPr>
                            <w:r w:rsidRPr="00C81C07">
                              <w:rPr>
                                <w:rFonts w:ascii="Arial Narrow" w:hAnsi="Arial Narrow"/>
                                <w:b/>
                                <w:sz w:val="16"/>
                                <w:szCs w:val="16"/>
                              </w:rPr>
                              <w:t>4. člen</w:t>
                            </w:r>
                            <w:r>
                              <w:rPr>
                                <w:rFonts w:ascii="Arial Narrow" w:hAnsi="Arial Narrow"/>
                                <w:sz w:val="16"/>
                                <w:szCs w:val="16"/>
                              </w:rPr>
                              <w:t xml:space="preserve"> ZMZPP</w:t>
                            </w:r>
                          </w:p>
                          <w:p w:rsidR="00256D3B" w:rsidRPr="00C81C07" w:rsidRDefault="00256D3B" w:rsidP="00C81C07">
                            <w:pPr>
                              <w:pStyle w:val="Brezrazmikov"/>
                              <w:rPr>
                                <w:rFonts w:ascii="Arial Narrow" w:eastAsia="Times New Roman" w:hAnsi="Arial Narrow" w:cs="Times New Roman"/>
                                <w:sz w:val="16"/>
                                <w:szCs w:val="16"/>
                              </w:rPr>
                            </w:pPr>
                            <w:r w:rsidRPr="00C81C07">
                              <w:rPr>
                                <w:rFonts w:ascii="Arial Narrow" w:eastAsia="Times New Roman" w:hAnsi="Arial Narrow" w:cs="Times New Roman"/>
                                <w:sz w:val="16"/>
                                <w:szCs w:val="16"/>
                                <w:lang w:eastAsia="sl-SI"/>
                              </w:rPr>
                              <w:t xml:space="preserve">Ta zakon se ne uporablja za razmerja, ki so urejena </w:t>
                            </w:r>
                            <w:r w:rsidRPr="00C81C07">
                              <w:rPr>
                                <w:rFonts w:ascii="Arial Narrow" w:eastAsia="Times New Roman" w:hAnsi="Arial Narrow" w:cs="Times New Roman"/>
                                <w:sz w:val="16"/>
                                <w:szCs w:val="16"/>
                                <w:u w:val="single"/>
                                <w:lang w:eastAsia="sl-SI"/>
                              </w:rPr>
                              <w:t>v drugem zakonu</w:t>
                            </w:r>
                            <w:r w:rsidRPr="00C81C07">
                              <w:rPr>
                                <w:rFonts w:ascii="Arial Narrow" w:eastAsia="Times New Roman" w:hAnsi="Arial Narrow" w:cs="Times New Roman"/>
                                <w:sz w:val="16"/>
                                <w:szCs w:val="16"/>
                                <w:lang w:eastAsia="sl-SI"/>
                              </w:rPr>
                              <w:t xml:space="preserve"> ali </w:t>
                            </w:r>
                            <w:r w:rsidRPr="00C81C07">
                              <w:rPr>
                                <w:rFonts w:ascii="Arial Narrow" w:eastAsia="Times New Roman" w:hAnsi="Arial Narrow" w:cs="Times New Roman"/>
                                <w:sz w:val="16"/>
                                <w:szCs w:val="16"/>
                                <w:u w:val="single"/>
                                <w:lang w:eastAsia="sl-SI"/>
                              </w:rPr>
                              <w:t>mednarodni pogodbi</w:t>
                            </w:r>
                            <w:r w:rsidRPr="00C81C07">
                              <w:rPr>
                                <w:rFonts w:ascii="Arial Narrow" w:eastAsia="Times New Roman" w:hAnsi="Arial Narrow" w:cs="Times New Roman"/>
                                <w:sz w:val="16"/>
                                <w:szCs w:val="16"/>
                                <w:lang w:eastAsia="sl-SI"/>
                              </w:rPr>
                              <w:t>.</w:t>
                            </w:r>
                          </w:p>
                          <w:p w:rsidR="00256D3B" w:rsidRPr="00C81C07" w:rsidRDefault="00256D3B" w:rsidP="00C81C07">
                            <w:pPr>
                              <w:pStyle w:val="Brezrazmikov"/>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74" style="position:absolute;left:0;text-align:left;margin-left:5.25pt;margin-top:10.1pt;width:487.5pt;height: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Xg6QIAACoGAAAOAAAAZHJzL2Uyb0RvYy54bWysVG1v0zAQ/o7Ef7D8vUvS90ZLp65rEdKA&#10;iYH47NpOY+HYwXaXDsR/53xpu8I+gNBaKfL55bl77u65y6t9rcmDdF5ZU9DsIqVEGm6FMtuCfv60&#10;7k0p8YEZwbQ1sqCP0tOr+etXl22Ty76trBbSEQAxPm+bglYhNHmSeF7JmvkL20gDh6V1NQtgum0i&#10;HGsBvdZJP03HSWudaJzl0nvYvekO6Rzxy1Ly8KEsvQxEFxRiC/h1+N3EbzK/ZPnWsaZS/BAG+48o&#10;aqYMOD1B3bDAyM6pZ1C14s56W4YLbuvElqXiEjkAmyz9g819xRqJXCA5vjmlyb8cLH//cOeIEgXt&#10;Z1Aqw2oo0kdIGzNbLckkJqhtfA737ps7Fyn65tbyr54Yu6zgllw4Z9tKMgFhZfF+8tuDaHh4Sjbt&#10;OysAne2CxVztS1dHQMgC2WNJHk8lkftAOGyOs1nWH0HlOJwNZoN0PEIXLD++bpwPb6StSVwU1EHs&#10;iM4ebn2I0bD8eAWjt1qJtdIajdhmcqkdeWDQIDpk+FTvagi128vS+Ov6BPahm7p93AJs7NQIgZ78&#10;Obo2pIWU9Cfw/m+uGefShNFLuo+sb5ivungFrDoWtQogOa3qgk7PyMUKroxAQQSmdLcGhtrE4CWK&#10;qUspWPsAS9yHQmGj/1isR+lkOJj2JpPRoDccrNLe9XS97C2W2Xg8WV0vr1fZz0gwG+aVEkKaFWL6&#10;o+6y4b/19WECdIo5Ke8UYIzK7oDjfSVaIlTsisFo1s8oGCD9WI9YUsL0FmYWD44SZ8MXFSoUXOzB&#10;iOHddnNqjek4/g+td0LHmp85Tp5x627sIVWQyWPWUCBRE522wn6z7ySITRUFs7HiESQDYaEuYMDC&#10;orLuOyUtDKuC+m875iQl+q0B2c2y4TBONzSGo0kfDHd+sjk/YYYDVEEDpACXy9BNxF3j1LYCT50M&#10;jF2AVEuFKnqKCqhEAwYSkjoMzzjxzm289TTi578AAAD//wMAUEsDBBQABgAIAAAAIQAUP3mt3QAA&#10;AAgBAAAPAAAAZHJzL2Rvd25yZXYueG1sTI9BS8QwEIXvgv8hjODNTbZQ6damiwgKIh7cXRb2ljZj&#10;W2wmoUl36793POnxzXvz5ptqu7hRnHGKgycN65UCgdR6O1Cn4bB/vitAxGTImtETavjGCNv6+qoy&#10;pfUX+sDzLnWCSyiWRkOfUiiljG2PzsSVD0jsffrJmcRy6qSdzIXL3Sgzpe6lMwPxhd4EfOqx/drN&#10;jjGaoF7C6/5teT91mzw/HWluj1rf3iyPDyASLukvDL/4vAM1MzV+JhvFyFrlnNSQqQwE+5si50Gj&#10;ocjWIOtK/n+g/gEAAP//AwBQSwECLQAUAAYACAAAACEAtoM4kv4AAADhAQAAEwAAAAAAAAAAAAAA&#10;AAAAAAAAW0NvbnRlbnRfVHlwZXNdLnhtbFBLAQItABQABgAIAAAAIQA4/SH/1gAAAJQBAAALAAAA&#10;AAAAAAAAAAAAAC8BAABfcmVscy8ucmVsc1BLAQItABQABgAIAAAAIQCTyhXg6QIAACoGAAAOAAAA&#10;AAAAAAAAAAAAAC4CAABkcnMvZTJvRG9jLnhtbFBLAQItABQABgAIAAAAIQAUP3mt3QAAAAgBAAAP&#10;AAAAAAAAAAAAAAAAAEMFAABkcnMvZG93bnJldi54bWxQSwUGAAAAAAQABADzAAAATQYAAAAA&#10;" fillcolor="white [3201]" strokecolor="#4bacc6 [3208]" strokeweight="1pt">
                <v:stroke dashstyle="dash"/>
                <v:shadow color="#868686"/>
                <v:textbox>
                  <w:txbxContent>
                    <w:p w:rsidR="00256D3B" w:rsidRPr="00C81C07" w:rsidRDefault="00256D3B" w:rsidP="00C81C07">
                      <w:pPr>
                        <w:pStyle w:val="Brezrazmikov"/>
                        <w:rPr>
                          <w:rFonts w:ascii="Arial Narrow" w:hAnsi="Arial Narrow"/>
                          <w:sz w:val="16"/>
                          <w:szCs w:val="16"/>
                        </w:rPr>
                      </w:pPr>
                      <w:r w:rsidRPr="00C81C07">
                        <w:rPr>
                          <w:rFonts w:ascii="Arial Narrow" w:hAnsi="Arial Narrow"/>
                          <w:b/>
                          <w:sz w:val="16"/>
                          <w:szCs w:val="16"/>
                        </w:rPr>
                        <w:t>4. člen</w:t>
                      </w:r>
                      <w:r>
                        <w:rPr>
                          <w:rFonts w:ascii="Arial Narrow" w:hAnsi="Arial Narrow"/>
                          <w:sz w:val="16"/>
                          <w:szCs w:val="16"/>
                        </w:rPr>
                        <w:t xml:space="preserve"> ZMZPP</w:t>
                      </w:r>
                    </w:p>
                    <w:p w:rsidR="00256D3B" w:rsidRPr="00C81C07" w:rsidRDefault="00256D3B" w:rsidP="00C81C07">
                      <w:pPr>
                        <w:pStyle w:val="Brezrazmikov"/>
                        <w:rPr>
                          <w:rFonts w:ascii="Arial Narrow" w:eastAsia="Times New Roman" w:hAnsi="Arial Narrow" w:cs="Times New Roman"/>
                          <w:sz w:val="16"/>
                          <w:szCs w:val="16"/>
                        </w:rPr>
                      </w:pPr>
                      <w:r w:rsidRPr="00C81C07">
                        <w:rPr>
                          <w:rFonts w:ascii="Arial Narrow" w:eastAsia="Times New Roman" w:hAnsi="Arial Narrow" w:cs="Times New Roman"/>
                          <w:sz w:val="16"/>
                          <w:szCs w:val="16"/>
                          <w:lang w:eastAsia="sl-SI"/>
                        </w:rPr>
                        <w:t xml:space="preserve">Ta zakon se ne uporablja za razmerja, ki so urejena </w:t>
                      </w:r>
                      <w:r w:rsidRPr="00C81C07">
                        <w:rPr>
                          <w:rFonts w:ascii="Arial Narrow" w:eastAsia="Times New Roman" w:hAnsi="Arial Narrow" w:cs="Times New Roman"/>
                          <w:sz w:val="16"/>
                          <w:szCs w:val="16"/>
                          <w:u w:val="single"/>
                          <w:lang w:eastAsia="sl-SI"/>
                        </w:rPr>
                        <w:t>v drugem zakonu</w:t>
                      </w:r>
                      <w:r w:rsidRPr="00C81C07">
                        <w:rPr>
                          <w:rFonts w:ascii="Arial Narrow" w:eastAsia="Times New Roman" w:hAnsi="Arial Narrow" w:cs="Times New Roman"/>
                          <w:sz w:val="16"/>
                          <w:szCs w:val="16"/>
                          <w:lang w:eastAsia="sl-SI"/>
                        </w:rPr>
                        <w:t xml:space="preserve"> ali </w:t>
                      </w:r>
                      <w:r w:rsidRPr="00C81C07">
                        <w:rPr>
                          <w:rFonts w:ascii="Arial Narrow" w:eastAsia="Times New Roman" w:hAnsi="Arial Narrow" w:cs="Times New Roman"/>
                          <w:sz w:val="16"/>
                          <w:szCs w:val="16"/>
                          <w:u w:val="single"/>
                          <w:lang w:eastAsia="sl-SI"/>
                        </w:rPr>
                        <w:t>mednarodni pogodbi</w:t>
                      </w:r>
                      <w:r w:rsidRPr="00C81C07">
                        <w:rPr>
                          <w:rFonts w:ascii="Arial Narrow" w:eastAsia="Times New Roman" w:hAnsi="Arial Narrow" w:cs="Times New Roman"/>
                          <w:sz w:val="16"/>
                          <w:szCs w:val="16"/>
                          <w:lang w:eastAsia="sl-SI"/>
                        </w:rPr>
                        <w:t>.</w:t>
                      </w:r>
                    </w:p>
                    <w:p w:rsidR="00256D3B" w:rsidRPr="00C81C07" w:rsidRDefault="00256D3B" w:rsidP="00C81C07">
                      <w:pPr>
                        <w:pStyle w:val="Brezrazmikov"/>
                        <w:rPr>
                          <w:rFonts w:ascii="Arial Narrow" w:hAnsi="Arial Narrow"/>
                          <w:sz w:val="16"/>
                          <w:szCs w:val="16"/>
                        </w:rPr>
                      </w:pPr>
                    </w:p>
                  </w:txbxContent>
                </v:textbox>
              </v:rect>
            </w:pict>
          </mc:Fallback>
        </mc:AlternateContent>
      </w:r>
    </w:p>
    <w:p w:rsidR="00C81C07" w:rsidRPr="00ED22AE" w:rsidRDefault="002D3A9C" w:rsidP="002900B8">
      <w:pPr>
        <w:jc w:val="both"/>
        <w:rPr>
          <w:sz w:val="18"/>
          <w:szCs w:val="18"/>
        </w:rPr>
      </w:pPr>
      <w:r>
        <w:rPr>
          <w:noProof/>
          <w:sz w:val="18"/>
          <w:szCs w:val="18"/>
          <w:lang w:eastAsia="sl-SI"/>
        </w:rPr>
        <mc:AlternateContent>
          <mc:Choice Requires="wps">
            <w:drawing>
              <wp:anchor distT="0" distB="0" distL="114300" distR="114300" simplePos="0" relativeHeight="251663360" behindDoc="0" locked="0" layoutInCell="1" allowOverlap="1">
                <wp:simplePos x="0" y="0"/>
                <wp:positionH relativeFrom="column">
                  <wp:posOffset>1752600</wp:posOffset>
                </wp:positionH>
                <wp:positionV relativeFrom="paragraph">
                  <wp:posOffset>157480</wp:posOffset>
                </wp:positionV>
                <wp:extent cx="643890" cy="139065"/>
                <wp:effectExtent l="24765" t="7620" r="7620" b="53340"/>
                <wp:wrapNone/>
                <wp:docPr id="2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89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192411" id="_x0000_t32" coordsize="21600,21600" o:spt="32" o:oned="t" path="m,l21600,21600e" filled="f">
                <v:path arrowok="t" fillok="f" o:connecttype="none"/>
                <o:lock v:ext="edit" shapetype="t"/>
              </v:shapetype>
              <v:shape id="AutoShape 8" o:spid="_x0000_s1026" type="#_x0000_t32" style="position:absolute;margin-left:138pt;margin-top:12.4pt;width:50.7pt;height:10.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i1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R3&#10;GCnSwZAeDl7H3GgRGtQbV4BfpZ5sKJGe1LN51PSbQ0pXLVF7Hp1fzgZisxCR3ISEjTOQZtd/0gx8&#10;CODHbp0a26FGCvMxBAZw6Ag6xfGcr+PhJ48ofJzn08UShkjhKJsu0/ks5iJFgAnBxjr/gesOBaPE&#10;zlsi9q2vtFIgBG2HFOT46Hwg+RYQgpXeCimjHqRCfYmXs8kscnJaChYOg5uz+10lLTqSoKj4XFjc&#10;uFl9UCyCtZywzcX2REiwkY+t8lZA8yTHIVvHGUaSwyUK1kBPqpARygfCF2sQ1fdlutwsNot8lE/m&#10;m1Ge1vXoYVvlo/k2u5vV07qq6uxHIJ/lRSsY4yrwfxV4lv+dgC5XbZDmVeLXRiW36LGjQPb1HUlH&#10;JYThDzLaaXZ+sqG6IArQdHS+3L9waX7dR6+3v8T6JwAAAP//AwBQSwMEFAAGAAgAAAAhAEQ1OqDf&#10;AAAACQEAAA8AAABkcnMvZG93bnJldi54bWxMj8FOg0AQhu8mvsNmTLwYu4gIDbI0Rq09mUas9y07&#10;Aik7S9htC2/veNLbTObPP99XrCbbixOOvnOk4G4RgUCqnemoUbD7XN8uQfigyejeESqY0cOqvLwo&#10;dG7cmT7wVIVGcAn5XCtoQxhyKX3dotV+4QYkvn270erA69hIM+ozl9texlGUSqs74g+tHvC5xfpQ&#10;Ha2Cl2r7sP662U3xXG/eq7flYUvzq1LXV9PTI4iAU/gLwy8+o0PJTHt3JONFryDOUnYJPCSswIH7&#10;LEtA7BUkaQayLOR/g/IHAAD//wMAUEsBAi0AFAAGAAgAAAAhALaDOJL+AAAA4QEAABMAAAAAAAAA&#10;AAAAAAAAAAAAAFtDb250ZW50X1R5cGVzXS54bWxQSwECLQAUAAYACAAAACEAOP0h/9YAAACUAQAA&#10;CwAAAAAAAAAAAAAAAAAvAQAAX3JlbHMvLnJlbHNQSwECLQAUAAYACAAAACEA2jp4tUACAABtBAAA&#10;DgAAAAAAAAAAAAAAAAAuAgAAZHJzL2Uyb0RvYy54bWxQSwECLQAUAAYACAAAACEARDU6oN8AAAAJ&#10;AQAADwAAAAAAAAAAAAAAAACaBAAAZHJzL2Rvd25yZXYueG1sUEsFBgAAAAAEAAQA8wAAAKYFAAAA&#10;AA==&#10;">
                <v:stroke endarrow="block"/>
              </v:shape>
            </w:pict>
          </mc:Fallback>
        </mc:AlternateContent>
      </w:r>
    </w:p>
    <w:p w:rsidR="00C81C07" w:rsidRPr="00ED22AE" w:rsidRDefault="00C81C07" w:rsidP="00C81C07">
      <w:pPr>
        <w:ind w:firstLine="708"/>
        <w:jc w:val="both"/>
        <w:rPr>
          <w:sz w:val="18"/>
          <w:szCs w:val="18"/>
        </w:rPr>
      </w:pPr>
      <w:r w:rsidRPr="00ED22AE">
        <w:rPr>
          <w:sz w:val="18"/>
          <w:szCs w:val="18"/>
        </w:rPr>
        <w:t>Zakon o menici, Zakon o pomorski plovbi, ...</w:t>
      </w:r>
    </w:p>
    <w:p w:rsidR="009E45DC" w:rsidRPr="00FC2CEC" w:rsidRDefault="007A5D81" w:rsidP="007A5D81">
      <w:pPr>
        <w:pStyle w:val="Brezrazmikov"/>
        <w:jc w:val="both"/>
        <w:rPr>
          <w:sz w:val="18"/>
          <w:szCs w:val="18"/>
          <w:lang w:val="sl-SI"/>
        </w:rPr>
      </w:pPr>
      <w:r w:rsidRPr="007A5D81">
        <w:rPr>
          <w:b/>
          <w:sz w:val="18"/>
          <w:szCs w:val="18"/>
          <w:lang w:val="sl-SI"/>
        </w:rPr>
        <w:t>Za katere zadeve se ZMZPP NE bo uporabi</w:t>
      </w:r>
      <w:r w:rsidR="00563EE8">
        <w:rPr>
          <w:b/>
          <w:sz w:val="18"/>
          <w:szCs w:val="18"/>
          <w:lang w:val="sl-SI"/>
        </w:rPr>
        <w:t xml:space="preserve">l? </w:t>
      </w:r>
      <w:r w:rsidR="00563EE8" w:rsidRPr="00563EE8">
        <w:rPr>
          <w:sz w:val="18"/>
          <w:szCs w:val="18"/>
          <w:lang w:val="sl-SI"/>
        </w:rPr>
        <w:t>Z</w:t>
      </w:r>
      <w:r w:rsidR="00FC2CEC" w:rsidRPr="00FC2CEC">
        <w:rPr>
          <w:sz w:val="18"/>
          <w:szCs w:val="18"/>
          <w:lang w:val="sl-SI"/>
        </w:rPr>
        <w:t xml:space="preserve">a tista vprašanja, ki so urejena </w:t>
      </w:r>
      <w:r w:rsidR="00FC2CEC" w:rsidRPr="005F231E">
        <w:rPr>
          <w:b/>
          <w:sz w:val="18"/>
          <w:szCs w:val="18"/>
          <w:highlight w:val="lightGray"/>
          <w:lang w:val="sl-SI"/>
        </w:rPr>
        <w:t>v mednarodnih konvencijah</w:t>
      </w:r>
      <w:r w:rsidR="00FC2CEC" w:rsidRPr="00FC2CEC">
        <w:rPr>
          <w:sz w:val="18"/>
          <w:szCs w:val="18"/>
          <w:lang w:val="sl-SI"/>
        </w:rPr>
        <w:t>, za vsa ostala pa se bo uporabil. Enako velja za pravne akte ES.</w:t>
      </w:r>
    </w:p>
    <w:p w:rsidR="00FC2CEC" w:rsidRDefault="00FC2CEC" w:rsidP="009E45DC">
      <w:pPr>
        <w:pStyle w:val="Brezrazmikov"/>
        <w:rPr>
          <w:lang w:val="sl-SI"/>
        </w:rPr>
      </w:pPr>
    </w:p>
    <w:p w:rsidR="005F231E" w:rsidRDefault="00C81C07" w:rsidP="009E45DC">
      <w:pPr>
        <w:jc w:val="both"/>
        <w:rPr>
          <w:sz w:val="18"/>
          <w:szCs w:val="18"/>
        </w:rPr>
      </w:pPr>
      <w:r w:rsidRPr="00ED22AE">
        <w:rPr>
          <w:b/>
          <w:sz w:val="20"/>
          <w:szCs w:val="20"/>
        </w:rPr>
        <w:lastRenderedPageBreak/>
        <w:t xml:space="preserve">2) </w:t>
      </w:r>
      <w:r w:rsidR="002900B8" w:rsidRPr="00ED22AE">
        <w:rPr>
          <w:b/>
          <w:sz w:val="20"/>
          <w:szCs w:val="20"/>
        </w:rPr>
        <w:t>MEDNARODNI VIRI</w:t>
      </w:r>
      <w:r w:rsidRPr="00ED22AE">
        <w:rPr>
          <w:sz w:val="18"/>
          <w:szCs w:val="18"/>
        </w:rPr>
        <w:t xml:space="preserve"> – multilateralne in </w:t>
      </w:r>
      <w:r w:rsidRPr="00FC2CEC">
        <w:rPr>
          <w:b/>
          <w:sz w:val="18"/>
          <w:szCs w:val="18"/>
        </w:rPr>
        <w:t>bilateralne konvencije</w:t>
      </w:r>
      <w:r w:rsidRPr="00ED22AE">
        <w:rPr>
          <w:sz w:val="18"/>
          <w:szCs w:val="18"/>
        </w:rPr>
        <w:t xml:space="preserve"> </w:t>
      </w:r>
    </w:p>
    <w:p w:rsidR="00C81C07" w:rsidRPr="00ED22AE" w:rsidRDefault="005F231E" w:rsidP="009E45DC">
      <w:pPr>
        <w:jc w:val="both"/>
        <w:rPr>
          <w:sz w:val="18"/>
          <w:szCs w:val="18"/>
        </w:rPr>
      </w:pPr>
      <w:r w:rsidRPr="005F231E">
        <w:rPr>
          <w:b/>
          <w:sz w:val="18"/>
          <w:szCs w:val="18"/>
        </w:rPr>
        <w:t>Katere imajo prednost?</w:t>
      </w:r>
      <w:r>
        <w:rPr>
          <w:sz w:val="18"/>
          <w:szCs w:val="18"/>
        </w:rPr>
        <w:t xml:space="preserve"> </w:t>
      </w:r>
      <w:r w:rsidRPr="005F231E">
        <w:rPr>
          <w:b/>
          <w:sz w:val="18"/>
          <w:szCs w:val="18"/>
          <w:highlight w:val="lightGray"/>
        </w:rPr>
        <w:t>BILATERALNE</w:t>
      </w:r>
      <w:r w:rsidRPr="005F231E">
        <w:rPr>
          <w:b/>
          <w:sz w:val="18"/>
          <w:szCs w:val="18"/>
        </w:rPr>
        <w:t>,</w:t>
      </w:r>
      <w:r>
        <w:rPr>
          <w:sz w:val="18"/>
          <w:szCs w:val="18"/>
        </w:rPr>
        <w:t xml:space="preserve"> ker so bolj specifične.</w:t>
      </w:r>
    </w:p>
    <w:p w:rsidR="00C81C07" w:rsidRPr="00ED22AE" w:rsidRDefault="00C81C07" w:rsidP="00C81C07">
      <w:pPr>
        <w:pStyle w:val="Odstavekseznama"/>
        <w:jc w:val="both"/>
        <w:rPr>
          <w:sz w:val="18"/>
          <w:szCs w:val="18"/>
        </w:rPr>
      </w:pPr>
      <w:r w:rsidRPr="00ED22AE">
        <w:rPr>
          <w:sz w:val="18"/>
          <w:szCs w:val="18"/>
        </w:rPr>
        <w:t>Odnos   NOTRANJI VIR :  MEDNARODNI VIR?</w:t>
      </w:r>
    </w:p>
    <w:p w:rsidR="00C81C07" w:rsidRPr="00ED22AE" w:rsidRDefault="002D3A9C" w:rsidP="00C81C07">
      <w:pPr>
        <w:pStyle w:val="Odstavekseznama"/>
        <w:jc w:val="both"/>
        <w:rPr>
          <w:sz w:val="18"/>
          <w:szCs w:val="18"/>
        </w:rPr>
      </w:pPr>
      <w:r>
        <w:rPr>
          <w:noProof/>
          <w:sz w:val="18"/>
          <w:szCs w:val="18"/>
          <w:lang w:eastAsia="sl-SI"/>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61595</wp:posOffset>
                </wp:positionV>
                <wp:extent cx="6191250" cy="476250"/>
                <wp:effectExtent l="6985" t="12700" r="12065" b="6350"/>
                <wp:wrapNone/>
                <wp:docPr id="2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762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FC2CEC" w:rsidRDefault="00256D3B" w:rsidP="00C81C07">
                            <w:pPr>
                              <w:pStyle w:val="Brezrazmikov"/>
                              <w:rPr>
                                <w:rFonts w:ascii="Arial Narrow" w:hAnsi="Arial Narrow"/>
                                <w:sz w:val="16"/>
                                <w:szCs w:val="16"/>
                                <w:lang w:val="sl-SI"/>
                              </w:rPr>
                            </w:pPr>
                            <w:r w:rsidRPr="00FC2CEC">
                              <w:rPr>
                                <w:rFonts w:ascii="Arial Narrow" w:hAnsi="Arial Narrow"/>
                                <w:b/>
                                <w:sz w:val="16"/>
                                <w:szCs w:val="16"/>
                                <w:lang w:val="sl-SI"/>
                              </w:rPr>
                              <w:t>8. člen</w:t>
                            </w:r>
                            <w:r w:rsidRPr="00FC2CEC">
                              <w:rPr>
                                <w:rFonts w:ascii="Arial Narrow" w:hAnsi="Arial Narrow"/>
                                <w:sz w:val="16"/>
                                <w:szCs w:val="16"/>
                                <w:lang w:val="sl-SI"/>
                              </w:rPr>
                              <w:t xml:space="preserve"> Ustave RS</w:t>
                            </w:r>
                          </w:p>
                          <w:p w:rsidR="00256D3B" w:rsidRPr="00FC2CEC" w:rsidRDefault="00256D3B" w:rsidP="00C81C07">
                            <w:pPr>
                              <w:pStyle w:val="Brezrazmikov"/>
                              <w:rPr>
                                <w:rFonts w:ascii="Arial Narrow" w:hAnsi="Arial Narrow"/>
                                <w:sz w:val="16"/>
                                <w:szCs w:val="16"/>
                                <w:lang w:val="sl-SI"/>
                              </w:rPr>
                            </w:pPr>
                            <w:r w:rsidRPr="00FC2CEC">
                              <w:rPr>
                                <w:rFonts w:ascii="Arial Narrow" w:hAnsi="Arial Narrow"/>
                                <w:sz w:val="16"/>
                                <w:szCs w:val="16"/>
                                <w:lang w:val="sl-SI"/>
                              </w:rPr>
                              <w:t xml:space="preserve">Zakoni in drugi predpisi morajo biti v skladu s splošno veljavnimi načeli mednarodnega prava in z mednarodnimi pogodbami, ki obvezujejo Slovenijo. Ratificirane in objavljene mednarodne pogodbe se </w:t>
                            </w:r>
                            <w:r w:rsidRPr="00FC2CEC">
                              <w:rPr>
                                <w:rFonts w:ascii="Arial Narrow" w:hAnsi="Arial Narrow"/>
                                <w:sz w:val="16"/>
                                <w:szCs w:val="16"/>
                                <w:u w:val="single"/>
                                <w:lang w:val="sl-SI"/>
                              </w:rPr>
                              <w:t>uporabljajo neposredno</w:t>
                            </w:r>
                            <w:r w:rsidRPr="00FC2CEC">
                              <w:rPr>
                                <w:rFonts w:ascii="Arial Narrow" w:hAnsi="Arial Narrow"/>
                                <w:sz w:val="16"/>
                                <w:szCs w:val="16"/>
                                <w:lang w:val="sl-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75" style="position:absolute;left:0;text-align:left;margin-left:5.25pt;margin-top:4.85pt;width:48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iQ5gIAACoGAAAOAAAAZHJzL2Uyb0RvYy54bWysVFtv0zAUfkfiP1h+79Kk6S1aOnVdi5AG&#10;TAzEs2s7iYVjB9ttUhD/nWOn7Qp7AKG1UnSOffyd63eub7paoj03VmiV4/hqiBFXVDOhyhx//rQZ&#10;zDCyjihGpFY8xwdu8c3i9avrtsl4oistGTcIQJTN2ibHlXNNFkWWVrwm9ko3XMFloU1NHKimjJgh&#10;LaDXMkqGw0nUasMaoym3Fk7v+ku8CPhFwan7UBSWOyRzDLG58DXhu/XfaHFNstKQphL0GAb5jyhq&#10;IhQ4PUPdEUfQzohnULWgRltduCuq60gXhaA85ADZxMM/snmsSMNDLlAc25zLZF8Olr7fPxgkWI6T&#10;eIKRIjU06SOUjahScjT3BWobm4HdY/NgfIq2udf0q0VKryqw4ktjdFtxwiCs2NtHvz3wioWnaNu+&#10;0wzQyc7pUKuuMLUHhCqgLrTkcG4J7xyicDiJ53Eyhs5RuEunEy97FyQ7vW6MdW+4rpEXcmwg9oBO&#10;9vfW9aYnkxC9loJthJRB8WPGV9KgPYEBkS4OT+WuhlD7s3jof/2cwDlMU39+CiNMqocIQdlLdKlQ&#10;CyVJpvD+b64JpVy58Uu691nfEVv18TKQ+ixq4YByUtQ5nl0k5zu4VgwqRjJHhOxlKLRU/ogHMvUl&#10;Ba1zIIZzaFQY9B/LzXg4TUezwXQ6Hg3S0Xo4uJ1tVoPlKp5Mpuvb1e06/ukTjNOsEoxxtQ6Y9sS7&#10;OP23uT5ugJ4xZ+adA/RR6R3k+FixFjHhp2I0nicxBgWo7/vhW4qILGFnUWcwMtp9Ea4KhPMz6DGs&#10;Kbfn0ZhN/P84emf00PMLx9Gz3HqLDkoFlTxVLRDEc6Lnluu23ZGC3oEnzFazA1AGwgq8gAULQqXN&#10;d4xaWFY5tt92xHCM5FsFtJvHaeq3W1DS8TQBxVzebC9viKIAlWMHJQjiyvUbcdcYUVbgqaeB0kug&#10;aiECi56iglS8AgspJHVcnn7jXerB6mnFL34BAAD//wMAUEsDBBQABgAIAAAAIQCcGXEn2wAAAAcB&#10;AAAPAAAAZHJzL2Rvd25yZXYueG1sTI5BS8QwEIXvgv8hjODNTRTrtrXpIoKCiAd3ZWFvaTO2xWYS&#10;mnS3/nvHkx4/3ps3X7VZ3CiOOMXBk4brlQKB1Ho7UKfhY/d0lYOIyZA1oyfU8I0RNvX5WWVK60/0&#10;jsdt6gSPUCyNhj6lUEoZ2x6diSsfkDj79JMziXHqpJ3MicfdKG+UupPODMQfehPwscf2azs71miC&#10;eg4vu9fl7dAVWXbY09zutb68WB7uQSRc0l8ZfvX5Bmp2avxMNoqRWWXc1FCsQXBc5BlzoyG/XYOs&#10;K/nfv/4BAAD//wMAUEsBAi0AFAAGAAgAAAAhALaDOJL+AAAA4QEAABMAAAAAAAAAAAAAAAAAAAAA&#10;AFtDb250ZW50X1R5cGVzXS54bWxQSwECLQAUAAYACAAAACEAOP0h/9YAAACUAQAACwAAAAAAAAAA&#10;AAAAAAAvAQAAX3JlbHMvLnJlbHNQSwECLQAUAAYACAAAACEA7sGIkOYCAAAqBgAADgAAAAAAAAAA&#10;AAAAAAAuAgAAZHJzL2Uyb0RvYy54bWxQSwECLQAUAAYACAAAACEAnBlxJ9sAAAAHAQAADwAAAAAA&#10;AAAAAAAAAABABQAAZHJzL2Rvd25yZXYueG1sUEsFBgAAAAAEAAQA8wAAAEgGAAAAAA==&#10;" fillcolor="white [3201]" strokecolor="#4bacc6 [3208]" strokeweight="1pt">
                <v:stroke dashstyle="dash"/>
                <v:shadow color="#868686"/>
                <v:textbox>
                  <w:txbxContent>
                    <w:p w:rsidR="00256D3B" w:rsidRPr="00FC2CEC" w:rsidRDefault="00256D3B" w:rsidP="00C81C07">
                      <w:pPr>
                        <w:pStyle w:val="Brezrazmikov"/>
                        <w:rPr>
                          <w:rFonts w:ascii="Arial Narrow" w:hAnsi="Arial Narrow"/>
                          <w:sz w:val="16"/>
                          <w:szCs w:val="16"/>
                          <w:lang w:val="sl-SI"/>
                        </w:rPr>
                      </w:pPr>
                      <w:r w:rsidRPr="00FC2CEC">
                        <w:rPr>
                          <w:rFonts w:ascii="Arial Narrow" w:hAnsi="Arial Narrow"/>
                          <w:b/>
                          <w:sz w:val="16"/>
                          <w:szCs w:val="16"/>
                          <w:lang w:val="sl-SI"/>
                        </w:rPr>
                        <w:t>8. člen</w:t>
                      </w:r>
                      <w:r w:rsidRPr="00FC2CEC">
                        <w:rPr>
                          <w:rFonts w:ascii="Arial Narrow" w:hAnsi="Arial Narrow"/>
                          <w:sz w:val="16"/>
                          <w:szCs w:val="16"/>
                          <w:lang w:val="sl-SI"/>
                        </w:rPr>
                        <w:t xml:space="preserve"> Ustave RS</w:t>
                      </w:r>
                    </w:p>
                    <w:p w:rsidR="00256D3B" w:rsidRPr="00FC2CEC" w:rsidRDefault="00256D3B" w:rsidP="00C81C07">
                      <w:pPr>
                        <w:pStyle w:val="Brezrazmikov"/>
                        <w:rPr>
                          <w:rFonts w:ascii="Arial Narrow" w:hAnsi="Arial Narrow"/>
                          <w:sz w:val="16"/>
                          <w:szCs w:val="16"/>
                          <w:lang w:val="sl-SI"/>
                        </w:rPr>
                      </w:pPr>
                      <w:r w:rsidRPr="00FC2CEC">
                        <w:rPr>
                          <w:rFonts w:ascii="Arial Narrow" w:hAnsi="Arial Narrow"/>
                          <w:sz w:val="16"/>
                          <w:szCs w:val="16"/>
                          <w:lang w:val="sl-SI"/>
                        </w:rPr>
                        <w:t xml:space="preserve">Zakoni in drugi predpisi morajo biti v skladu s splošno veljavnimi načeli mednarodnega prava in z mednarodnimi pogodbami, ki obvezujejo Slovenijo. Ratificirane in objavljene mednarodne pogodbe se </w:t>
                      </w:r>
                      <w:r w:rsidRPr="00FC2CEC">
                        <w:rPr>
                          <w:rFonts w:ascii="Arial Narrow" w:hAnsi="Arial Narrow"/>
                          <w:sz w:val="16"/>
                          <w:szCs w:val="16"/>
                          <w:u w:val="single"/>
                          <w:lang w:val="sl-SI"/>
                        </w:rPr>
                        <w:t>uporabljajo neposredno</w:t>
                      </w:r>
                      <w:r w:rsidRPr="00FC2CEC">
                        <w:rPr>
                          <w:rFonts w:ascii="Arial Narrow" w:hAnsi="Arial Narrow"/>
                          <w:sz w:val="16"/>
                          <w:szCs w:val="16"/>
                          <w:lang w:val="sl-SI"/>
                        </w:rPr>
                        <w:t>.</w:t>
                      </w:r>
                    </w:p>
                  </w:txbxContent>
                </v:textbox>
              </v:rect>
            </w:pict>
          </mc:Fallback>
        </mc:AlternateContent>
      </w:r>
    </w:p>
    <w:p w:rsidR="00C81C07" w:rsidRPr="00ED22AE" w:rsidRDefault="00C81C07" w:rsidP="00C81C07">
      <w:pPr>
        <w:pStyle w:val="Odstavekseznama"/>
        <w:jc w:val="both"/>
        <w:rPr>
          <w:sz w:val="18"/>
          <w:szCs w:val="18"/>
        </w:rPr>
      </w:pPr>
    </w:p>
    <w:p w:rsidR="00C81C07" w:rsidRPr="00ED22AE" w:rsidRDefault="00C81C07" w:rsidP="00C81C07">
      <w:pPr>
        <w:pStyle w:val="Odstavekseznama"/>
        <w:jc w:val="both"/>
        <w:rPr>
          <w:sz w:val="18"/>
          <w:szCs w:val="18"/>
        </w:rPr>
      </w:pPr>
    </w:p>
    <w:p w:rsidR="00C81C07" w:rsidRPr="00ED22AE" w:rsidRDefault="00C81C07" w:rsidP="00C81C07">
      <w:pPr>
        <w:pStyle w:val="Odstavekseznama"/>
        <w:jc w:val="both"/>
        <w:rPr>
          <w:sz w:val="18"/>
          <w:szCs w:val="18"/>
        </w:rPr>
      </w:pPr>
    </w:p>
    <w:p w:rsidR="009E45DC" w:rsidRPr="00ED22AE" w:rsidRDefault="009E45DC" w:rsidP="00C81C07">
      <w:pPr>
        <w:pStyle w:val="Odstavekseznama"/>
        <w:jc w:val="both"/>
        <w:rPr>
          <w:sz w:val="18"/>
          <w:szCs w:val="18"/>
        </w:rPr>
      </w:pPr>
      <w:r w:rsidRPr="00ED22AE">
        <w:rPr>
          <w:sz w:val="18"/>
          <w:szCs w:val="18"/>
        </w:rPr>
        <w:t>Sam obstoj medn. konvencije še ne pomeni, da se bo le-ta tudi uporabila:</w:t>
      </w:r>
    </w:p>
    <w:p w:rsidR="009E45DC" w:rsidRPr="00ED22AE" w:rsidRDefault="009E45DC" w:rsidP="00C81C07">
      <w:pPr>
        <w:pStyle w:val="Odstavekseznama"/>
        <w:jc w:val="both"/>
        <w:rPr>
          <w:sz w:val="18"/>
          <w:szCs w:val="18"/>
        </w:rPr>
      </w:pPr>
      <w:r w:rsidRPr="00ED22AE">
        <w:rPr>
          <w:sz w:val="18"/>
          <w:szCs w:val="18"/>
        </w:rPr>
        <w:t xml:space="preserve">- </w:t>
      </w:r>
      <w:r w:rsidRPr="00563EE8">
        <w:rPr>
          <w:i/>
          <w:sz w:val="18"/>
          <w:szCs w:val="18"/>
        </w:rPr>
        <w:t>opting IN</w:t>
      </w:r>
      <w:r w:rsidRPr="00ED22AE">
        <w:rPr>
          <w:sz w:val="18"/>
          <w:szCs w:val="18"/>
        </w:rPr>
        <w:t xml:space="preserve"> = konvencija se uporabi, </w:t>
      </w:r>
      <w:r w:rsidRPr="00563EE8">
        <w:rPr>
          <w:b/>
          <w:sz w:val="18"/>
          <w:szCs w:val="18"/>
        </w:rPr>
        <w:t>če se stranki(e)</w:t>
      </w:r>
      <w:r w:rsidRPr="00ED22AE">
        <w:rPr>
          <w:sz w:val="18"/>
          <w:szCs w:val="18"/>
        </w:rPr>
        <w:t xml:space="preserve"> zanjo </w:t>
      </w:r>
      <w:r w:rsidRPr="00563EE8">
        <w:rPr>
          <w:b/>
          <w:sz w:val="18"/>
          <w:szCs w:val="18"/>
        </w:rPr>
        <w:t>dogovorijo</w:t>
      </w:r>
    </w:p>
    <w:p w:rsidR="009E45DC" w:rsidRPr="00ED22AE" w:rsidRDefault="009E45DC" w:rsidP="00C81C07">
      <w:pPr>
        <w:pStyle w:val="Odstavekseznama"/>
        <w:jc w:val="both"/>
        <w:rPr>
          <w:sz w:val="18"/>
          <w:szCs w:val="18"/>
        </w:rPr>
      </w:pPr>
      <w:r w:rsidRPr="00ED22AE">
        <w:rPr>
          <w:sz w:val="18"/>
          <w:szCs w:val="18"/>
        </w:rPr>
        <w:t xml:space="preserve">- </w:t>
      </w:r>
      <w:r w:rsidRPr="00563EE8">
        <w:rPr>
          <w:i/>
          <w:sz w:val="18"/>
          <w:szCs w:val="18"/>
        </w:rPr>
        <w:t>opting OUT</w:t>
      </w:r>
      <w:r w:rsidRPr="00ED22AE">
        <w:rPr>
          <w:sz w:val="18"/>
          <w:szCs w:val="18"/>
        </w:rPr>
        <w:t xml:space="preserve"> = konvencija se uporabi </w:t>
      </w:r>
      <w:r w:rsidRPr="00563EE8">
        <w:rPr>
          <w:b/>
          <w:sz w:val="18"/>
          <w:szCs w:val="18"/>
        </w:rPr>
        <w:t>v vsakem primeru</w:t>
      </w:r>
      <w:r w:rsidRPr="00ED22AE">
        <w:rPr>
          <w:sz w:val="18"/>
          <w:szCs w:val="18"/>
        </w:rPr>
        <w:t>, razen če jo stranki(e) izrecno izlkjučijo</w:t>
      </w:r>
    </w:p>
    <w:p w:rsidR="00FC2CEC" w:rsidRDefault="00FC2CEC" w:rsidP="00C81C07">
      <w:pPr>
        <w:jc w:val="both"/>
        <w:rPr>
          <w:b/>
          <w:sz w:val="20"/>
          <w:szCs w:val="20"/>
        </w:rPr>
      </w:pPr>
    </w:p>
    <w:p w:rsidR="002900B8" w:rsidRPr="00ED22AE" w:rsidRDefault="00C81C07" w:rsidP="00C81C07">
      <w:pPr>
        <w:jc w:val="both"/>
        <w:rPr>
          <w:sz w:val="18"/>
          <w:szCs w:val="18"/>
        </w:rPr>
      </w:pPr>
      <w:r w:rsidRPr="00ED22AE">
        <w:rPr>
          <w:b/>
          <w:sz w:val="20"/>
          <w:szCs w:val="20"/>
        </w:rPr>
        <w:t xml:space="preserve">3) </w:t>
      </w:r>
      <w:r w:rsidR="002900B8" w:rsidRPr="00ED22AE">
        <w:rPr>
          <w:b/>
          <w:sz w:val="20"/>
          <w:szCs w:val="20"/>
        </w:rPr>
        <w:t>VIRI ES</w:t>
      </w:r>
      <w:r w:rsidR="009E45DC" w:rsidRPr="00ED22AE">
        <w:rPr>
          <w:sz w:val="18"/>
          <w:szCs w:val="18"/>
        </w:rPr>
        <w:t xml:space="preserve"> – derogirajo uporabo ZMZPP-ja!</w:t>
      </w:r>
    </w:p>
    <w:p w:rsidR="009E45DC" w:rsidRPr="00ED22AE" w:rsidRDefault="009E45DC" w:rsidP="009E45DC">
      <w:pPr>
        <w:pStyle w:val="Brezrazmikov"/>
        <w:rPr>
          <w:sz w:val="18"/>
          <w:szCs w:val="18"/>
          <w:lang w:val="sl-SI"/>
        </w:rPr>
      </w:pPr>
      <w:r w:rsidRPr="00ED22AE">
        <w:rPr>
          <w:sz w:val="18"/>
          <w:szCs w:val="18"/>
          <w:lang w:val="sl-SI"/>
        </w:rPr>
        <w:t>- od Rimske… do Amsterdamske pogodbe….</w:t>
      </w:r>
    </w:p>
    <w:p w:rsidR="009E45DC" w:rsidRPr="00ED22AE" w:rsidRDefault="009E45DC" w:rsidP="00C8288D">
      <w:pPr>
        <w:pStyle w:val="Brezrazmikov"/>
        <w:numPr>
          <w:ilvl w:val="1"/>
          <w:numId w:val="5"/>
        </w:numPr>
        <w:rPr>
          <w:sz w:val="18"/>
          <w:szCs w:val="18"/>
          <w:lang w:val="sl-SI"/>
        </w:rPr>
      </w:pPr>
      <w:r w:rsidRPr="00ED22AE">
        <w:rPr>
          <w:sz w:val="18"/>
          <w:szCs w:val="18"/>
          <w:lang w:val="sl-SI"/>
        </w:rPr>
        <w:t>Bruseljska konvencija;</w:t>
      </w:r>
    </w:p>
    <w:p w:rsidR="009E45DC" w:rsidRPr="00ED22AE" w:rsidRDefault="009E45DC" w:rsidP="00C8288D">
      <w:pPr>
        <w:pStyle w:val="Brezrazmikov"/>
        <w:numPr>
          <w:ilvl w:val="1"/>
          <w:numId w:val="5"/>
        </w:numPr>
        <w:rPr>
          <w:sz w:val="18"/>
          <w:szCs w:val="18"/>
          <w:lang w:val="sl-SI"/>
        </w:rPr>
      </w:pPr>
      <w:r w:rsidRPr="00ED22AE">
        <w:rPr>
          <w:sz w:val="18"/>
          <w:szCs w:val="18"/>
          <w:lang w:val="sl-SI"/>
        </w:rPr>
        <w:t>Luganska konvencija;</w:t>
      </w:r>
    </w:p>
    <w:p w:rsidR="009E45DC" w:rsidRPr="00ED22AE" w:rsidRDefault="009E45DC" w:rsidP="00C8288D">
      <w:pPr>
        <w:pStyle w:val="Brezrazmikov"/>
        <w:numPr>
          <w:ilvl w:val="1"/>
          <w:numId w:val="5"/>
        </w:numPr>
        <w:rPr>
          <w:sz w:val="18"/>
          <w:szCs w:val="18"/>
          <w:lang w:val="sl-SI"/>
        </w:rPr>
      </w:pPr>
      <w:r w:rsidRPr="00ED22AE">
        <w:rPr>
          <w:sz w:val="18"/>
          <w:szCs w:val="18"/>
          <w:lang w:val="sl-SI"/>
        </w:rPr>
        <w:t>Rimska konvencija (uporaba prava)</w:t>
      </w:r>
    </w:p>
    <w:p w:rsidR="009E45DC" w:rsidRPr="00ED22AE" w:rsidRDefault="009E45DC" w:rsidP="00C8288D">
      <w:pPr>
        <w:pStyle w:val="Brezrazmikov"/>
        <w:numPr>
          <w:ilvl w:val="1"/>
          <w:numId w:val="5"/>
        </w:numPr>
        <w:rPr>
          <w:sz w:val="18"/>
          <w:szCs w:val="18"/>
          <w:lang w:val="sl-SI"/>
        </w:rPr>
      </w:pPr>
      <w:r w:rsidRPr="00ED22AE">
        <w:rPr>
          <w:sz w:val="18"/>
          <w:szCs w:val="18"/>
          <w:lang w:val="sl-SI"/>
        </w:rPr>
        <w:t xml:space="preserve">Prehod s konvencijske ravni na raven sekundarnega prava ES  </w:t>
      </w:r>
    </w:p>
    <w:p w:rsidR="00FC2CEC" w:rsidRDefault="00FC2CEC" w:rsidP="009E45DC">
      <w:pPr>
        <w:pStyle w:val="Brezrazmikov"/>
        <w:rPr>
          <w:sz w:val="18"/>
          <w:szCs w:val="18"/>
          <w:lang w:val="sl-SI"/>
        </w:rPr>
      </w:pPr>
    </w:p>
    <w:p w:rsidR="009E45DC" w:rsidRPr="00ED22AE" w:rsidRDefault="009E45DC" w:rsidP="009E45DC">
      <w:pPr>
        <w:pStyle w:val="Brezrazmikov"/>
        <w:rPr>
          <w:sz w:val="18"/>
          <w:szCs w:val="18"/>
          <w:lang w:val="sl-SI"/>
        </w:rPr>
      </w:pPr>
      <w:r w:rsidRPr="00ED22AE">
        <w:rPr>
          <w:sz w:val="18"/>
          <w:szCs w:val="18"/>
          <w:lang w:val="sl-SI"/>
        </w:rPr>
        <w:t>-  cilj PES cilj: unifikacija zasebnega prava</w:t>
      </w:r>
    </w:p>
    <w:p w:rsidR="009E45DC" w:rsidRPr="00ED22AE" w:rsidRDefault="002D3A9C" w:rsidP="00C81C07">
      <w:pPr>
        <w:jc w:val="both"/>
        <w:rPr>
          <w:sz w:val="18"/>
          <w:szCs w:val="18"/>
        </w:rPr>
      </w:pPr>
      <w:r>
        <w:rPr>
          <w:noProof/>
          <w:lang w:eastAsia="sl-SI"/>
        </w:rPr>
        <mc:AlternateContent>
          <mc:Choice Requires="wps">
            <w:drawing>
              <wp:anchor distT="0" distB="0" distL="114300" distR="114300" simplePos="0" relativeHeight="251665408" behindDoc="0" locked="0" layoutInCell="1" allowOverlap="1">
                <wp:simplePos x="0" y="0"/>
                <wp:positionH relativeFrom="column">
                  <wp:posOffset>84455</wp:posOffset>
                </wp:positionH>
                <wp:positionV relativeFrom="paragraph">
                  <wp:posOffset>50165</wp:posOffset>
                </wp:positionV>
                <wp:extent cx="6191250" cy="1295400"/>
                <wp:effectExtent l="15240" t="15240" r="13335" b="13335"/>
                <wp:wrapNone/>
                <wp:docPr id="2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295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181CFC" w:rsidRDefault="00256D3B" w:rsidP="009E45DC">
                            <w:pPr>
                              <w:pStyle w:val="Brezrazmikov"/>
                              <w:rPr>
                                <w:rFonts w:ascii="Arial Narrow" w:hAnsi="Arial Narrow"/>
                                <w:sz w:val="16"/>
                                <w:szCs w:val="16"/>
                                <w:lang w:val="sl-SI"/>
                              </w:rPr>
                            </w:pPr>
                            <w:r w:rsidRPr="00181CFC">
                              <w:rPr>
                                <w:rFonts w:ascii="Arial Narrow" w:hAnsi="Arial Narrow"/>
                                <w:b/>
                                <w:sz w:val="16"/>
                                <w:szCs w:val="16"/>
                                <w:lang w:val="sl-SI"/>
                              </w:rPr>
                              <w:t>Člen</w:t>
                            </w:r>
                            <w:r w:rsidRPr="00181CFC">
                              <w:rPr>
                                <w:rFonts w:ascii="Arial Narrow" w:hAnsi="Arial Narrow"/>
                                <w:sz w:val="16"/>
                                <w:szCs w:val="16"/>
                                <w:lang w:val="sl-SI"/>
                              </w:rPr>
                              <w:t xml:space="preserve"> </w:t>
                            </w:r>
                            <w:r w:rsidRPr="00181CFC">
                              <w:rPr>
                                <w:rFonts w:ascii="Arial Narrow" w:hAnsi="Arial Narrow"/>
                                <w:b/>
                                <w:sz w:val="16"/>
                                <w:szCs w:val="16"/>
                                <w:lang w:val="sl-SI"/>
                              </w:rPr>
                              <w:t>65</w:t>
                            </w:r>
                            <w:r>
                              <w:rPr>
                                <w:rFonts w:ascii="Arial Narrow" w:hAnsi="Arial Narrow"/>
                                <w:sz w:val="16"/>
                                <w:szCs w:val="16"/>
                                <w:lang w:val="sl-SI"/>
                              </w:rPr>
                              <w:t xml:space="preserve"> </w:t>
                            </w:r>
                            <w:r w:rsidRPr="00181CFC">
                              <w:rPr>
                                <w:rFonts w:ascii="Arial Narrow" w:hAnsi="Arial Narrow"/>
                                <w:sz w:val="16"/>
                                <w:szCs w:val="16"/>
                                <w:lang w:val="sl-SI"/>
                              </w:rPr>
                              <w:t>PES</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sz w:val="16"/>
                                <w:szCs w:val="16"/>
                                <w:lang w:val="sl-SI"/>
                              </w:rPr>
                              <w:t>Ukrepi na podro</w:t>
                            </w:r>
                            <w:r w:rsidRPr="00181CFC">
                              <w:rPr>
                                <w:rFonts w:ascii="Arial Narrow" w:hAnsi="Arial Narrow" w:cs="EUAlbertina+01"/>
                                <w:sz w:val="16"/>
                                <w:szCs w:val="16"/>
                                <w:lang w:val="sl-SI"/>
                              </w:rPr>
                              <w:t>č</w:t>
                            </w:r>
                            <w:r w:rsidRPr="00181CFC">
                              <w:rPr>
                                <w:rFonts w:ascii="Arial Narrow" w:hAnsi="Arial Narrow"/>
                                <w:sz w:val="16"/>
                                <w:szCs w:val="16"/>
                                <w:lang w:val="sl-SI"/>
                              </w:rPr>
                              <w:t xml:space="preserve">ju pravosodnega sodelovanja v civilnih zadevah s </w:t>
                            </w:r>
                            <w:r w:rsidRPr="00181CFC">
                              <w:rPr>
                                <w:rFonts w:ascii="Arial Narrow" w:hAnsi="Arial Narrow" w:cs="EUAlbertina+01"/>
                                <w:sz w:val="16"/>
                                <w:szCs w:val="16"/>
                                <w:lang w:val="sl-SI"/>
                              </w:rPr>
                              <w:t>č</w:t>
                            </w:r>
                            <w:r w:rsidRPr="00181CFC">
                              <w:rPr>
                                <w:rFonts w:ascii="Arial Narrow" w:hAnsi="Arial Narrow"/>
                                <w:sz w:val="16"/>
                                <w:szCs w:val="16"/>
                                <w:lang w:val="sl-SI"/>
                              </w:rPr>
                              <w:t xml:space="preserve">ezmejnimi posledicami, ki jih je treba sprejeti v skladu s </w:t>
                            </w:r>
                            <w:r w:rsidRPr="00181CFC">
                              <w:rPr>
                                <w:rFonts w:ascii="Arial Narrow" w:hAnsi="Arial Narrow" w:cs="EUAlbertina+01"/>
                                <w:sz w:val="16"/>
                                <w:szCs w:val="16"/>
                                <w:lang w:val="sl-SI"/>
                              </w:rPr>
                              <w:t>č</w:t>
                            </w:r>
                            <w:r w:rsidRPr="00181CFC">
                              <w:rPr>
                                <w:rFonts w:ascii="Arial Narrow" w:hAnsi="Arial Narrow"/>
                                <w:sz w:val="16"/>
                                <w:szCs w:val="16"/>
                                <w:lang w:val="sl-SI"/>
                              </w:rPr>
                              <w:t>lenom 67, kolikor so potrebni za pravilno delovanje notranjega trga, vklju</w:t>
                            </w:r>
                            <w:r w:rsidRPr="00181CFC">
                              <w:rPr>
                                <w:rFonts w:ascii="Arial Narrow" w:hAnsi="Arial Narrow" w:cs="EUAlbertina+01"/>
                                <w:sz w:val="16"/>
                                <w:szCs w:val="16"/>
                                <w:lang w:val="sl-SI"/>
                              </w:rPr>
                              <w:t>č</w:t>
                            </w:r>
                            <w:r w:rsidRPr="00181CFC">
                              <w:rPr>
                                <w:rFonts w:ascii="Arial Narrow" w:hAnsi="Arial Narrow"/>
                                <w:sz w:val="16"/>
                                <w:szCs w:val="16"/>
                                <w:lang w:val="sl-SI"/>
                              </w:rPr>
                              <w:t>ujejo:</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sz w:val="16"/>
                                <w:szCs w:val="16"/>
                                <w:lang w:val="sl-SI"/>
                              </w:rPr>
                              <w:t>(a) izbolj</w:t>
                            </w:r>
                            <w:r w:rsidRPr="00181CFC">
                              <w:rPr>
                                <w:rFonts w:ascii="Arial Narrow" w:hAnsi="Arial Narrow" w:cs="EUAlbertina+01"/>
                                <w:sz w:val="16"/>
                                <w:szCs w:val="16"/>
                                <w:lang w:val="sl-SI"/>
                              </w:rPr>
                              <w:t>š</w:t>
                            </w:r>
                            <w:r w:rsidRPr="00181CFC">
                              <w:rPr>
                                <w:rFonts w:ascii="Arial Narrow" w:hAnsi="Arial Narrow"/>
                                <w:sz w:val="16"/>
                                <w:szCs w:val="16"/>
                                <w:lang w:val="sl-SI"/>
                              </w:rPr>
                              <w:t>anje in poenostavitev:</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cs="EUAlbertina+20"/>
                                <w:sz w:val="16"/>
                                <w:szCs w:val="16"/>
                                <w:lang w:val="sl-SI"/>
                              </w:rPr>
                              <w:t xml:space="preserve">— </w:t>
                            </w:r>
                            <w:r w:rsidRPr="00181CFC">
                              <w:rPr>
                                <w:rFonts w:ascii="Arial Narrow" w:hAnsi="Arial Narrow"/>
                                <w:sz w:val="16"/>
                                <w:szCs w:val="16"/>
                                <w:lang w:val="sl-SI"/>
                              </w:rPr>
                              <w:t xml:space="preserve">sistema </w:t>
                            </w:r>
                            <w:r w:rsidRPr="00181CFC">
                              <w:rPr>
                                <w:rFonts w:ascii="Arial Narrow" w:hAnsi="Arial Narrow" w:cs="EUAlbertina+01"/>
                                <w:sz w:val="16"/>
                                <w:szCs w:val="16"/>
                                <w:lang w:val="sl-SI"/>
                              </w:rPr>
                              <w:t>č</w:t>
                            </w:r>
                            <w:r w:rsidRPr="00181CFC">
                              <w:rPr>
                                <w:rFonts w:ascii="Arial Narrow" w:hAnsi="Arial Narrow"/>
                                <w:sz w:val="16"/>
                                <w:szCs w:val="16"/>
                                <w:lang w:val="sl-SI"/>
                              </w:rPr>
                              <w:t>ezmejne vro</w:t>
                            </w:r>
                            <w:r w:rsidRPr="00181CFC">
                              <w:rPr>
                                <w:rFonts w:ascii="Arial Narrow" w:hAnsi="Arial Narrow" w:cs="EUAlbertina+01"/>
                                <w:sz w:val="16"/>
                                <w:szCs w:val="16"/>
                                <w:lang w:val="sl-SI"/>
                              </w:rPr>
                              <w:t>č</w:t>
                            </w:r>
                            <w:r w:rsidRPr="00181CFC">
                              <w:rPr>
                                <w:rFonts w:ascii="Arial Narrow" w:hAnsi="Arial Narrow"/>
                                <w:sz w:val="16"/>
                                <w:szCs w:val="16"/>
                                <w:lang w:val="sl-SI"/>
                              </w:rPr>
                              <w:t>itve sodnih in zunajsodnih listin;</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cs="EUAlbertina+20"/>
                                <w:sz w:val="16"/>
                                <w:szCs w:val="16"/>
                                <w:lang w:val="sl-SI"/>
                              </w:rPr>
                              <w:t xml:space="preserve">— </w:t>
                            </w:r>
                            <w:r w:rsidRPr="00181CFC">
                              <w:rPr>
                                <w:rFonts w:ascii="Arial Narrow" w:hAnsi="Arial Narrow"/>
                                <w:sz w:val="16"/>
                                <w:szCs w:val="16"/>
                                <w:lang w:val="sl-SI"/>
                              </w:rPr>
                              <w:t>sodelovanja pri pridobivanju dokazov;</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cs="EUAlbertina+20"/>
                                <w:sz w:val="16"/>
                                <w:szCs w:val="16"/>
                                <w:lang w:val="sl-SI"/>
                              </w:rPr>
                              <w:t xml:space="preserve">— </w:t>
                            </w:r>
                            <w:r w:rsidRPr="00181CFC">
                              <w:rPr>
                                <w:rFonts w:ascii="Arial Narrow" w:hAnsi="Arial Narrow"/>
                                <w:sz w:val="16"/>
                                <w:szCs w:val="16"/>
                                <w:lang w:val="sl-SI"/>
                              </w:rPr>
                              <w:t>priznavanja in izvr</w:t>
                            </w:r>
                            <w:r w:rsidRPr="00181CFC">
                              <w:rPr>
                                <w:rFonts w:ascii="Arial Narrow" w:hAnsi="Arial Narrow" w:cs="EUAlbertina+01"/>
                                <w:sz w:val="16"/>
                                <w:szCs w:val="16"/>
                                <w:lang w:val="sl-SI"/>
                              </w:rPr>
                              <w:t>š</w:t>
                            </w:r>
                            <w:r w:rsidRPr="00181CFC">
                              <w:rPr>
                                <w:rFonts w:ascii="Arial Narrow" w:hAnsi="Arial Narrow"/>
                                <w:sz w:val="16"/>
                                <w:szCs w:val="16"/>
                                <w:lang w:val="sl-SI"/>
                              </w:rPr>
                              <w:t>evanja odlo</w:t>
                            </w:r>
                            <w:r w:rsidRPr="00181CFC">
                              <w:rPr>
                                <w:rFonts w:ascii="Arial Narrow" w:hAnsi="Arial Narrow" w:cs="EUAlbertina+01"/>
                                <w:sz w:val="16"/>
                                <w:szCs w:val="16"/>
                                <w:lang w:val="sl-SI"/>
                              </w:rPr>
                              <w:t>č</w:t>
                            </w:r>
                            <w:r w:rsidRPr="00181CFC">
                              <w:rPr>
                                <w:rFonts w:ascii="Arial Narrow" w:hAnsi="Arial Narrow"/>
                                <w:sz w:val="16"/>
                                <w:szCs w:val="16"/>
                                <w:lang w:val="sl-SI"/>
                              </w:rPr>
                              <w:t>b v civilnih in gospodarskih zadevah, vklju</w:t>
                            </w:r>
                            <w:r w:rsidRPr="00181CFC">
                              <w:rPr>
                                <w:rFonts w:ascii="Arial Narrow" w:hAnsi="Arial Narrow" w:cs="EUAlbertina+01"/>
                                <w:sz w:val="16"/>
                                <w:szCs w:val="16"/>
                                <w:lang w:val="sl-SI"/>
                              </w:rPr>
                              <w:t>č</w:t>
                            </w:r>
                            <w:r w:rsidRPr="00181CFC">
                              <w:rPr>
                                <w:rFonts w:ascii="Arial Narrow" w:hAnsi="Arial Narrow"/>
                                <w:sz w:val="16"/>
                                <w:szCs w:val="16"/>
                                <w:lang w:val="sl-SI"/>
                              </w:rPr>
                              <w:t>no z odlo</w:t>
                            </w:r>
                            <w:r w:rsidRPr="00181CFC">
                              <w:rPr>
                                <w:rFonts w:ascii="Arial Narrow" w:hAnsi="Arial Narrow" w:cs="EUAlbertina+01"/>
                                <w:sz w:val="16"/>
                                <w:szCs w:val="16"/>
                                <w:lang w:val="sl-SI"/>
                              </w:rPr>
                              <w:t>č</w:t>
                            </w:r>
                            <w:r w:rsidRPr="00181CFC">
                              <w:rPr>
                                <w:rFonts w:ascii="Arial Narrow" w:hAnsi="Arial Narrow"/>
                                <w:sz w:val="16"/>
                                <w:szCs w:val="16"/>
                                <w:lang w:val="sl-SI"/>
                              </w:rPr>
                              <w:t>bami v zunajsodnih zadevah;</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sz w:val="16"/>
                                <w:szCs w:val="16"/>
                                <w:lang w:val="sl-SI"/>
                              </w:rPr>
                              <w:t>(b) spodbujanje zdru</w:t>
                            </w:r>
                            <w:r w:rsidRPr="00181CFC">
                              <w:rPr>
                                <w:rFonts w:ascii="Arial Narrow" w:hAnsi="Arial Narrow" w:cs="EUAlbertina+01"/>
                                <w:sz w:val="16"/>
                                <w:szCs w:val="16"/>
                                <w:lang w:val="sl-SI"/>
                              </w:rPr>
                              <w:t>ž</w:t>
                            </w:r>
                            <w:r w:rsidRPr="00181CFC">
                              <w:rPr>
                                <w:rFonts w:ascii="Arial Narrow" w:hAnsi="Arial Narrow"/>
                                <w:sz w:val="16"/>
                                <w:szCs w:val="16"/>
                                <w:lang w:val="sl-SI"/>
                              </w:rPr>
                              <w:t>ljivosti predpisov, ki se uporabljajo v dr</w:t>
                            </w:r>
                            <w:r w:rsidRPr="00181CFC">
                              <w:rPr>
                                <w:rFonts w:ascii="Arial Narrow" w:hAnsi="Arial Narrow" w:cs="EUAlbertina+01"/>
                                <w:sz w:val="16"/>
                                <w:szCs w:val="16"/>
                                <w:lang w:val="sl-SI"/>
                              </w:rPr>
                              <w:t>ž</w:t>
                            </w:r>
                            <w:r w:rsidRPr="00181CFC">
                              <w:rPr>
                                <w:rFonts w:ascii="Arial Narrow" w:hAnsi="Arial Narrow"/>
                                <w:sz w:val="16"/>
                                <w:szCs w:val="16"/>
                                <w:lang w:val="sl-SI"/>
                              </w:rPr>
                              <w:t xml:space="preserve">avah </w:t>
                            </w:r>
                            <w:r w:rsidRPr="00181CFC">
                              <w:rPr>
                                <w:rFonts w:ascii="Arial Narrow" w:hAnsi="Arial Narrow" w:cs="EUAlbertina+01"/>
                                <w:sz w:val="16"/>
                                <w:szCs w:val="16"/>
                                <w:lang w:val="sl-SI"/>
                              </w:rPr>
                              <w:t>č</w:t>
                            </w:r>
                            <w:r w:rsidRPr="00181CFC">
                              <w:rPr>
                                <w:rFonts w:ascii="Arial Narrow" w:hAnsi="Arial Narrow"/>
                                <w:sz w:val="16"/>
                                <w:szCs w:val="16"/>
                                <w:lang w:val="sl-SI"/>
                              </w:rPr>
                              <w:t>lanicah glede kolizije zakonov in sporov o pristojnosti;</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sz w:val="16"/>
                                <w:szCs w:val="16"/>
                                <w:lang w:val="sl-SI"/>
                              </w:rPr>
                              <w:t>(c) odpravljanje ovir za nemoten potek civilnih postopkov, po potrebi s spodbujanjem zdru</w:t>
                            </w:r>
                            <w:r w:rsidRPr="00181CFC">
                              <w:rPr>
                                <w:rFonts w:ascii="Arial Narrow" w:hAnsi="Arial Narrow" w:cs="EUAlbertina+01"/>
                                <w:sz w:val="16"/>
                                <w:szCs w:val="16"/>
                                <w:lang w:val="sl-SI"/>
                              </w:rPr>
                              <w:t>ž</w:t>
                            </w:r>
                            <w:r w:rsidRPr="00181CFC">
                              <w:rPr>
                                <w:rFonts w:ascii="Arial Narrow" w:hAnsi="Arial Narrow"/>
                                <w:sz w:val="16"/>
                                <w:szCs w:val="16"/>
                                <w:lang w:val="sl-SI"/>
                              </w:rPr>
                              <w:t>ljivosti predpisov o civilnih postopkih, ki se uporabljajo v dr</w:t>
                            </w:r>
                            <w:r w:rsidRPr="00181CFC">
                              <w:rPr>
                                <w:rFonts w:ascii="Arial Narrow" w:hAnsi="Arial Narrow" w:cs="EUAlbertina+01"/>
                                <w:sz w:val="16"/>
                                <w:szCs w:val="16"/>
                                <w:lang w:val="sl-SI"/>
                              </w:rPr>
                              <w:t>ž</w:t>
                            </w:r>
                            <w:r w:rsidRPr="00181CFC">
                              <w:rPr>
                                <w:rFonts w:ascii="Arial Narrow" w:hAnsi="Arial Narrow"/>
                                <w:sz w:val="16"/>
                                <w:szCs w:val="16"/>
                                <w:lang w:val="sl-SI"/>
                              </w:rPr>
                              <w:t xml:space="preserve">avah </w:t>
                            </w:r>
                            <w:r w:rsidRPr="00181CFC">
                              <w:rPr>
                                <w:rFonts w:ascii="Arial Narrow" w:hAnsi="Arial Narrow" w:cs="EUAlbertina+01"/>
                                <w:sz w:val="16"/>
                                <w:szCs w:val="16"/>
                                <w:lang w:val="sl-SI"/>
                              </w:rPr>
                              <w:t>č</w:t>
                            </w:r>
                            <w:r w:rsidRPr="00181CFC">
                              <w:rPr>
                                <w:rFonts w:ascii="Arial Narrow" w:hAnsi="Arial Narrow"/>
                                <w:sz w:val="16"/>
                                <w:szCs w:val="16"/>
                                <w:lang w:val="sl-SI"/>
                              </w:rPr>
                              <w:t>lanicah.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76" style="position:absolute;left:0;text-align:left;margin-left:6.65pt;margin-top:3.95pt;width:487.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Ol6QIAACwGAAAOAAAAZHJzL2Uyb0RvYy54bWysVFtv0zAUfkfiP1h+7xKnSS/R0qnrWoQ0&#10;YGIgnl3HaSwcO9huk4H47xw7a1fYAwitlSIfX77znct3Lq/6RqIDN1ZoVWByEWPEFdOlULsCf/60&#10;Gc0wso6qkkqteIEfuMVXi9evLrs254mutSy5QQCibN61Ba6da/MosqzmDbUXuuUKDittGurANLuo&#10;NLQD9EZGSRxPok6bsjWacWth92Y4xIuAX1WcuQ9VZblDssDAzYWvCd+t/0aLS5rvDG1rwR5p0P9g&#10;0VChwOkJ6oY6ivZGPINqBDPa6spdMN1EuqoE4yEGiIbEf0RzX9OWh1ggObY9pcm+HCx7f7gzSJQF&#10;TkiGkaINFOkjpI2qneSIhAx1rc3h4n17Z3yMtr3V7KtFSq9quMaXxuiu5rQEXsRnNPrtgTcsPEXb&#10;7p0uAZ7unQ7J6ivTeEBIA+pDTR5ONeG9Qww2J2ROkgxKx+CMJPMsjQOniObH562x7g3XDfKLAhtg&#10;H+Dp4dY6T4fmxyuBvpai3Agpg+Ebja+kQQcKLSIdCU/lvgGuwx6J/W/oFNiHfhr2jzRCr3qI4Mme&#10;o0uFOs96Cu//5poyxpXLXtK9j/qG2nrgW8JqiKIRDkQnRVPg2VlwvoRrVQZJOCrksIbsSeXJ8yCn&#10;IaVg9Q6WYR8qFVr9x3KTxdN0PBtNp9l4lI7X8eh6tlmNlisymUzX16vrNfnpAyRpXouy5GodMO1R&#10;eST9t85+nAGDZk7aOxH0rPQeYryvyw6VwnfFOJsnBIMB4vf18CVFVO5gajFnMDLafRGuDpLzTegx&#10;rNltT60xm/h/aO8z9FDzM8fRs9iGGz2kCjJ5zFpQiBeFH1Q2d/22H0SYeAd+a6vLB9AM0ArCgBEL&#10;i1qb7xh1MK4KbL/tqeEYybcKdDcnaernWzDSbJqAYc5PtucnVDGAKrCDFITlyg0zcd8asavB0yAD&#10;pZeg1UoEFT2xglC8ASMpBPU4Pv3MO7fDrachv/gFAAD//wMAUEsDBBQABgAIAAAAIQB/gna53gAA&#10;AAgBAAAPAAAAZHJzL2Rvd25yZXYueG1sTI9BS8NAEIXvgv9hGcGb3aSlmqTZFBEURDzYSqG3TXaa&#10;BLOzS3bTxn/veNLjx3vz5r1yO9tBnHEMvSMF6SIBgdQ401Or4HP/fJeBCFGT0YMjVPCNAbbV9VWp&#10;C+Mu9IHnXWwFh1AotIIuRl9IGZoOrQ4L55FYO7nR6sg4ttKM+sLhdpDLJLmXVvfEHzrt8anD5ms3&#10;Wa5R++TFv+7f5vdjm6/XxwNNzUGp25v5cQMi4hz/zPBbn2+g4k61m8gEMTCvVuxU8JCDYDnPMuZa&#10;wTJNc5BVKf8PqH4AAAD//wMAUEsBAi0AFAAGAAgAAAAhALaDOJL+AAAA4QEAABMAAAAAAAAAAAAA&#10;AAAAAAAAAFtDb250ZW50X1R5cGVzXS54bWxQSwECLQAUAAYACAAAACEAOP0h/9YAAACUAQAACwAA&#10;AAAAAAAAAAAAAAAvAQAAX3JlbHMvLnJlbHNQSwECLQAUAAYACAAAACEArSJzpekCAAAsBgAADgAA&#10;AAAAAAAAAAAAAAAuAgAAZHJzL2Uyb0RvYy54bWxQSwECLQAUAAYACAAAACEAf4J2ud4AAAAIAQAA&#10;DwAAAAAAAAAAAAAAAABDBQAAZHJzL2Rvd25yZXYueG1sUEsFBgAAAAAEAAQA8wAAAE4GAAAAAA==&#10;" fillcolor="white [3201]" strokecolor="#4bacc6 [3208]" strokeweight="1pt">
                <v:stroke dashstyle="dash"/>
                <v:shadow color="#868686"/>
                <v:textbox>
                  <w:txbxContent>
                    <w:p w:rsidR="00256D3B" w:rsidRPr="00181CFC" w:rsidRDefault="00256D3B" w:rsidP="009E45DC">
                      <w:pPr>
                        <w:pStyle w:val="Brezrazmikov"/>
                        <w:rPr>
                          <w:rFonts w:ascii="Arial Narrow" w:hAnsi="Arial Narrow"/>
                          <w:sz w:val="16"/>
                          <w:szCs w:val="16"/>
                          <w:lang w:val="sl-SI"/>
                        </w:rPr>
                      </w:pPr>
                      <w:r w:rsidRPr="00181CFC">
                        <w:rPr>
                          <w:rFonts w:ascii="Arial Narrow" w:hAnsi="Arial Narrow"/>
                          <w:b/>
                          <w:sz w:val="16"/>
                          <w:szCs w:val="16"/>
                          <w:lang w:val="sl-SI"/>
                        </w:rPr>
                        <w:t>Člen</w:t>
                      </w:r>
                      <w:r w:rsidRPr="00181CFC">
                        <w:rPr>
                          <w:rFonts w:ascii="Arial Narrow" w:hAnsi="Arial Narrow"/>
                          <w:sz w:val="16"/>
                          <w:szCs w:val="16"/>
                          <w:lang w:val="sl-SI"/>
                        </w:rPr>
                        <w:t xml:space="preserve"> </w:t>
                      </w:r>
                      <w:r w:rsidRPr="00181CFC">
                        <w:rPr>
                          <w:rFonts w:ascii="Arial Narrow" w:hAnsi="Arial Narrow"/>
                          <w:b/>
                          <w:sz w:val="16"/>
                          <w:szCs w:val="16"/>
                          <w:lang w:val="sl-SI"/>
                        </w:rPr>
                        <w:t>65</w:t>
                      </w:r>
                      <w:r>
                        <w:rPr>
                          <w:rFonts w:ascii="Arial Narrow" w:hAnsi="Arial Narrow"/>
                          <w:sz w:val="16"/>
                          <w:szCs w:val="16"/>
                          <w:lang w:val="sl-SI"/>
                        </w:rPr>
                        <w:t xml:space="preserve"> </w:t>
                      </w:r>
                      <w:r w:rsidRPr="00181CFC">
                        <w:rPr>
                          <w:rFonts w:ascii="Arial Narrow" w:hAnsi="Arial Narrow"/>
                          <w:sz w:val="16"/>
                          <w:szCs w:val="16"/>
                          <w:lang w:val="sl-SI"/>
                        </w:rPr>
                        <w:t>PES</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sz w:val="16"/>
                          <w:szCs w:val="16"/>
                          <w:lang w:val="sl-SI"/>
                        </w:rPr>
                        <w:t>Ukrepi na podro</w:t>
                      </w:r>
                      <w:r w:rsidRPr="00181CFC">
                        <w:rPr>
                          <w:rFonts w:ascii="Arial Narrow" w:hAnsi="Arial Narrow" w:cs="EUAlbertina+01"/>
                          <w:sz w:val="16"/>
                          <w:szCs w:val="16"/>
                          <w:lang w:val="sl-SI"/>
                        </w:rPr>
                        <w:t>č</w:t>
                      </w:r>
                      <w:r w:rsidRPr="00181CFC">
                        <w:rPr>
                          <w:rFonts w:ascii="Arial Narrow" w:hAnsi="Arial Narrow"/>
                          <w:sz w:val="16"/>
                          <w:szCs w:val="16"/>
                          <w:lang w:val="sl-SI"/>
                        </w:rPr>
                        <w:t xml:space="preserve">ju pravosodnega sodelovanja v civilnih zadevah s </w:t>
                      </w:r>
                      <w:r w:rsidRPr="00181CFC">
                        <w:rPr>
                          <w:rFonts w:ascii="Arial Narrow" w:hAnsi="Arial Narrow" w:cs="EUAlbertina+01"/>
                          <w:sz w:val="16"/>
                          <w:szCs w:val="16"/>
                          <w:lang w:val="sl-SI"/>
                        </w:rPr>
                        <w:t>č</w:t>
                      </w:r>
                      <w:r w:rsidRPr="00181CFC">
                        <w:rPr>
                          <w:rFonts w:ascii="Arial Narrow" w:hAnsi="Arial Narrow"/>
                          <w:sz w:val="16"/>
                          <w:szCs w:val="16"/>
                          <w:lang w:val="sl-SI"/>
                        </w:rPr>
                        <w:t xml:space="preserve">ezmejnimi posledicami, ki jih je treba sprejeti v skladu s </w:t>
                      </w:r>
                      <w:r w:rsidRPr="00181CFC">
                        <w:rPr>
                          <w:rFonts w:ascii="Arial Narrow" w:hAnsi="Arial Narrow" w:cs="EUAlbertina+01"/>
                          <w:sz w:val="16"/>
                          <w:szCs w:val="16"/>
                          <w:lang w:val="sl-SI"/>
                        </w:rPr>
                        <w:t>č</w:t>
                      </w:r>
                      <w:r w:rsidRPr="00181CFC">
                        <w:rPr>
                          <w:rFonts w:ascii="Arial Narrow" w:hAnsi="Arial Narrow"/>
                          <w:sz w:val="16"/>
                          <w:szCs w:val="16"/>
                          <w:lang w:val="sl-SI"/>
                        </w:rPr>
                        <w:t>lenom 67, kolikor so potrebni za pravilno delovanje notranjega trga, vklju</w:t>
                      </w:r>
                      <w:r w:rsidRPr="00181CFC">
                        <w:rPr>
                          <w:rFonts w:ascii="Arial Narrow" w:hAnsi="Arial Narrow" w:cs="EUAlbertina+01"/>
                          <w:sz w:val="16"/>
                          <w:szCs w:val="16"/>
                          <w:lang w:val="sl-SI"/>
                        </w:rPr>
                        <w:t>č</w:t>
                      </w:r>
                      <w:r w:rsidRPr="00181CFC">
                        <w:rPr>
                          <w:rFonts w:ascii="Arial Narrow" w:hAnsi="Arial Narrow"/>
                          <w:sz w:val="16"/>
                          <w:szCs w:val="16"/>
                          <w:lang w:val="sl-SI"/>
                        </w:rPr>
                        <w:t>ujejo:</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sz w:val="16"/>
                          <w:szCs w:val="16"/>
                          <w:lang w:val="sl-SI"/>
                        </w:rPr>
                        <w:t>(a) izbolj</w:t>
                      </w:r>
                      <w:r w:rsidRPr="00181CFC">
                        <w:rPr>
                          <w:rFonts w:ascii="Arial Narrow" w:hAnsi="Arial Narrow" w:cs="EUAlbertina+01"/>
                          <w:sz w:val="16"/>
                          <w:szCs w:val="16"/>
                          <w:lang w:val="sl-SI"/>
                        </w:rPr>
                        <w:t>š</w:t>
                      </w:r>
                      <w:r w:rsidRPr="00181CFC">
                        <w:rPr>
                          <w:rFonts w:ascii="Arial Narrow" w:hAnsi="Arial Narrow"/>
                          <w:sz w:val="16"/>
                          <w:szCs w:val="16"/>
                          <w:lang w:val="sl-SI"/>
                        </w:rPr>
                        <w:t>anje in poenostavitev:</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cs="EUAlbertina+20"/>
                          <w:sz w:val="16"/>
                          <w:szCs w:val="16"/>
                          <w:lang w:val="sl-SI"/>
                        </w:rPr>
                        <w:t xml:space="preserve">— </w:t>
                      </w:r>
                      <w:r w:rsidRPr="00181CFC">
                        <w:rPr>
                          <w:rFonts w:ascii="Arial Narrow" w:hAnsi="Arial Narrow"/>
                          <w:sz w:val="16"/>
                          <w:szCs w:val="16"/>
                          <w:lang w:val="sl-SI"/>
                        </w:rPr>
                        <w:t xml:space="preserve">sistema </w:t>
                      </w:r>
                      <w:r w:rsidRPr="00181CFC">
                        <w:rPr>
                          <w:rFonts w:ascii="Arial Narrow" w:hAnsi="Arial Narrow" w:cs="EUAlbertina+01"/>
                          <w:sz w:val="16"/>
                          <w:szCs w:val="16"/>
                          <w:lang w:val="sl-SI"/>
                        </w:rPr>
                        <w:t>č</w:t>
                      </w:r>
                      <w:r w:rsidRPr="00181CFC">
                        <w:rPr>
                          <w:rFonts w:ascii="Arial Narrow" w:hAnsi="Arial Narrow"/>
                          <w:sz w:val="16"/>
                          <w:szCs w:val="16"/>
                          <w:lang w:val="sl-SI"/>
                        </w:rPr>
                        <w:t>ezmejne vro</w:t>
                      </w:r>
                      <w:r w:rsidRPr="00181CFC">
                        <w:rPr>
                          <w:rFonts w:ascii="Arial Narrow" w:hAnsi="Arial Narrow" w:cs="EUAlbertina+01"/>
                          <w:sz w:val="16"/>
                          <w:szCs w:val="16"/>
                          <w:lang w:val="sl-SI"/>
                        </w:rPr>
                        <w:t>č</w:t>
                      </w:r>
                      <w:r w:rsidRPr="00181CFC">
                        <w:rPr>
                          <w:rFonts w:ascii="Arial Narrow" w:hAnsi="Arial Narrow"/>
                          <w:sz w:val="16"/>
                          <w:szCs w:val="16"/>
                          <w:lang w:val="sl-SI"/>
                        </w:rPr>
                        <w:t>itve sodnih in zunajsodnih listin;</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cs="EUAlbertina+20"/>
                          <w:sz w:val="16"/>
                          <w:szCs w:val="16"/>
                          <w:lang w:val="sl-SI"/>
                        </w:rPr>
                        <w:t xml:space="preserve">— </w:t>
                      </w:r>
                      <w:r w:rsidRPr="00181CFC">
                        <w:rPr>
                          <w:rFonts w:ascii="Arial Narrow" w:hAnsi="Arial Narrow"/>
                          <w:sz w:val="16"/>
                          <w:szCs w:val="16"/>
                          <w:lang w:val="sl-SI"/>
                        </w:rPr>
                        <w:t>sodelovanja pri pridobivanju dokazov;</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cs="EUAlbertina+20"/>
                          <w:sz w:val="16"/>
                          <w:szCs w:val="16"/>
                          <w:lang w:val="sl-SI"/>
                        </w:rPr>
                        <w:t xml:space="preserve">— </w:t>
                      </w:r>
                      <w:r w:rsidRPr="00181CFC">
                        <w:rPr>
                          <w:rFonts w:ascii="Arial Narrow" w:hAnsi="Arial Narrow"/>
                          <w:sz w:val="16"/>
                          <w:szCs w:val="16"/>
                          <w:lang w:val="sl-SI"/>
                        </w:rPr>
                        <w:t>priznavanja in izvr</w:t>
                      </w:r>
                      <w:r w:rsidRPr="00181CFC">
                        <w:rPr>
                          <w:rFonts w:ascii="Arial Narrow" w:hAnsi="Arial Narrow" w:cs="EUAlbertina+01"/>
                          <w:sz w:val="16"/>
                          <w:szCs w:val="16"/>
                          <w:lang w:val="sl-SI"/>
                        </w:rPr>
                        <w:t>š</w:t>
                      </w:r>
                      <w:r w:rsidRPr="00181CFC">
                        <w:rPr>
                          <w:rFonts w:ascii="Arial Narrow" w:hAnsi="Arial Narrow"/>
                          <w:sz w:val="16"/>
                          <w:szCs w:val="16"/>
                          <w:lang w:val="sl-SI"/>
                        </w:rPr>
                        <w:t>evanja odlo</w:t>
                      </w:r>
                      <w:r w:rsidRPr="00181CFC">
                        <w:rPr>
                          <w:rFonts w:ascii="Arial Narrow" w:hAnsi="Arial Narrow" w:cs="EUAlbertina+01"/>
                          <w:sz w:val="16"/>
                          <w:szCs w:val="16"/>
                          <w:lang w:val="sl-SI"/>
                        </w:rPr>
                        <w:t>č</w:t>
                      </w:r>
                      <w:r w:rsidRPr="00181CFC">
                        <w:rPr>
                          <w:rFonts w:ascii="Arial Narrow" w:hAnsi="Arial Narrow"/>
                          <w:sz w:val="16"/>
                          <w:szCs w:val="16"/>
                          <w:lang w:val="sl-SI"/>
                        </w:rPr>
                        <w:t>b v civilnih in gospodarskih zadevah, vklju</w:t>
                      </w:r>
                      <w:r w:rsidRPr="00181CFC">
                        <w:rPr>
                          <w:rFonts w:ascii="Arial Narrow" w:hAnsi="Arial Narrow" w:cs="EUAlbertina+01"/>
                          <w:sz w:val="16"/>
                          <w:szCs w:val="16"/>
                          <w:lang w:val="sl-SI"/>
                        </w:rPr>
                        <w:t>č</w:t>
                      </w:r>
                      <w:r w:rsidRPr="00181CFC">
                        <w:rPr>
                          <w:rFonts w:ascii="Arial Narrow" w:hAnsi="Arial Narrow"/>
                          <w:sz w:val="16"/>
                          <w:szCs w:val="16"/>
                          <w:lang w:val="sl-SI"/>
                        </w:rPr>
                        <w:t>no z odlo</w:t>
                      </w:r>
                      <w:r w:rsidRPr="00181CFC">
                        <w:rPr>
                          <w:rFonts w:ascii="Arial Narrow" w:hAnsi="Arial Narrow" w:cs="EUAlbertina+01"/>
                          <w:sz w:val="16"/>
                          <w:szCs w:val="16"/>
                          <w:lang w:val="sl-SI"/>
                        </w:rPr>
                        <w:t>č</w:t>
                      </w:r>
                      <w:r w:rsidRPr="00181CFC">
                        <w:rPr>
                          <w:rFonts w:ascii="Arial Narrow" w:hAnsi="Arial Narrow"/>
                          <w:sz w:val="16"/>
                          <w:szCs w:val="16"/>
                          <w:lang w:val="sl-SI"/>
                        </w:rPr>
                        <w:t>bami v zunajsodnih zadevah;</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sz w:val="16"/>
                          <w:szCs w:val="16"/>
                          <w:lang w:val="sl-SI"/>
                        </w:rPr>
                        <w:t>(b) spodbujanje zdru</w:t>
                      </w:r>
                      <w:r w:rsidRPr="00181CFC">
                        <w:rPr>
                          <w:rFonts w:ascii="Arial Narrow" w:hAnsi="Arial Narrow" w:cs="EUAlbertina+01"/>
                          <w:sz w:val="16"/>
                          <w:szCs w:val="16"/>
                          <w:lang w:val="sl-SI"/>
                        </w:rPr>
                        <w:t>ž</w:t>
                      </w:r>
                      <w:r w:rsidRPr="00181CFC">
                        <w:rPr>
                          <w:rFonts w:ascii="Arial Narrow" w:hAnsi="Arial Narrow"/>
                          <w:sz w:val="16"/>
                          <w:szCs w:val="16"/>
                          <w:lang w:val="sl-SI"/>
                        </w:rPr>
                        <w:t>ljivosti predpisov, ki se uporabljajo v dr</w:t>
                      </w:r>
                      <w:r w:rsidRPr="00181CFC">
                        <w:rPr>
                          <w:rFonts w:ascii="Arial Narrow" w:hAnsi="Arial Narrow" w:cs="EUAlbertina+01"/>
                          <w:sz w:val="16"/>
                          <w:szCs w:val="16"/>
                          <w:lang w:val="sl-SI"/>
                        </w:rPr>
                        <w:t>ž</w:t>
                      </w:r>
                      <w:r w:rsidRPr="00181CFC">
                        <w:rPr>
                          <w:rFonts w:ascii="Arial Narrow" w:hAnsi="Arial Narrow"/>
                          <w:sz w:val="16"/>
                          <w:szCs w:val="16"/>
                          <w:lang w:val="sl-SI"/>
                        </w:rPr>
                        <w:t xml:space="preserve">avah </w:t>
                      </w:r>
                      <w:r w:rsidRPr="00181CFC">
                        <w:rPr>
                          <w:rFonts w:ascii="Arial Narrow" w:hAnsi="Arial Narrow" w:cs="EUAlbertina+01"/>
                          <w:sz w:val="16"/>
                          <w:szCs w:val="16"/>
                          <w:lang w:val="sl-SI"/>
                        </w:rPr>
                        <w:t>č</w:t>
                      </w:r>
                      <w:r w:rsidRPr="00181CFC">
                        <w:rPr>
                          <w:rFonts w:ascii="Arial Narrow" w:hAnsi="Arial Narrow"/>
                          <w:sz w:val="16"/>
                          <w:szCs w:val="16"/>
                          <w:lang w:val="sl-SI"/>
                        </w:rPr>
                        <w:t>lanicah glede kolizije zakonov in sporov o pristojnosti;</w:t>
                      </w:r>
                    </w:p>
                    <w:p w:rsidR="00256D3B" w:rsidRPr="00181CFC" w:rsidRDefault="00256D3B" w:rsidP="0006138B">
                      <w:pPr>
                        <w:pStyle w:val="Brezrazmikov"/>
                        <w:rPr>
                          <w:rFonts w:ascii="Arial Narrow" w:hAnsi="Arial Narrow"/>
                          <w:sz w:val="16"/>
                          <w:szCs w:val="16"/>
                          <w:lang w:val="sl-SI"/>
                        </w:rPr>
                      </w:pPr>
                      <w:r w:rsidRPr="00181CFC">
                        <w:rPr>
                          <w:rFonts w:ascii="Arial Narrow" w:hAnsi="Arial Narrow"/>
                          <w:sz w:val="16"/>
                          <w:szCs w:val="16"/>
                          <w:lang w:val="sl-SI"/>
                        </w:rPr>
                        <w:t>(c) odpravljanje ovir za nemoten potek civilnih postopkov, po potrebi s spodbujanjem zdru</w:t>
                      </w:r>
                      <w:r w:rsidRPr="00181CFC">
                        <w:rPr>
                          <w:rFonts w:ascii="Arial Narrow" w:hAnsi="Arial Narrow" w:cs="EUAlbertina+01"/>
                          <w:sz w:val="16"/>
                          <w:szCs w:val="16"/>
                          <w:lang w:val="sl-SI"/>
                        </w:rPr>
                        <w:t>ž</w:t>
                      </w:r>
                      <w:r w:rsidRPr="00181CFC">
                        <w:rPr>
                          <w:rFonts w:ascii="Arial Narrow" w:hAnsi="Arial Narrow"/>
                          <w:sz w:val="16"/>
                          <w:szCs w:val="16"/>
                          <w:lang w:val="sl-SI"/>
                        </w:rPr>
                        <w:t>ljivosti predpisov o civilnih postopkih, ki se uporabljajo v dr</w:t>
                      </w:r>
                      <w:r w:rsidRPr="00181CFC">
                        <w:rPr>
                          <w:rFonts w:ascii="Arial Narrow" w:hAnsi="Arial Narrow" w:cs="EUAlbertina+01"/>
                          <w:sz w:val="16"/>
                          <w:szCs w:val="16"/>
                          <w:lang w:val="sl-SI"/>
                        </w:rPr>
                        <w:t>ž</w:t>
                      </w:r>
                      <w:r w:rsidRPr="00181CFC">
                        <w:rPr>
                          <w:rFonts w:ascii="Arial Narrow" w:hAnsi="Arial Narrow"/>
                          <w:sz w:val="16"/>
                          <w:szCs w:val="16"/>
                          <w:lang w:val="sl-SI"/>
                        </w:rPr>
                        <w:t xml:space="preserve">avah </w:t>
                      </w:r>
                      <w:r w:rsidRPr="00181CFC">
                        <w:rPr>
                          <w:rFonts w:ascii="Arial Narrow" w:hAnsi="Arial Narrow" w:cs="EUAlbertina+01"/>
                          <w:sz w:val="16"/>
                          <w:szCs w:val="16"/>
                          <w:lang w:val="sl-SI"/>
                        </w:rPr>
                        <w:t>č</w:t>
                      </w:r>
                      <w:r w:rsidRPr="00181CFC">
                        <w:rPr>
                          <w:rFonts w:ascii="Arial Narrow" w:hAnsi="Arial Narrow"/>
                          <w:sz w:val="16"/>
                          <w:szCs w:val="16"/>
                          <w:lang w:val="sl-SI"/>
                        </w:rPr>
                        <w:t>lanicah.</w:t>
                      </w:r>
                    </w:p>
                  </w:txbxContent>
                </v:textbox>
              </v:rect>
            </w:pict>
          </mc:Fallback>
        </mc:AlternateContent>
      </w:r>
    </w:p>
    <w:p w:rsidR="009E45DC" w:rsidRPr="00ED22AE" w:rsidRDefault="009E45DC" w:rsidP="00C81C07">
      <w:pPr>
        <w:jc w:val="both"/>
        <w:rPr>
          <w:sz w:val="18"/>
          <w:szCs w:val="18"/>
        </w:rPr>
      </w:pPr>
    </w:p>
    <w:p w:rsidR="002900B8" w:rsidRPr="00ED22AE" w:rsidRDefault="002900B8" w:rsidP="00660196">
      <w:pPr>
        <w:jc w:val="both"/>
        <w:rPr>
          <w:sz w:val="18"/>
          <w:szCs w:val="18"/>
        </w:rPr>
      </w:pPr>
    </w:p>
    <w:p w:rsidR="00660196" w:rsidRPr="00ED22AE" w:rsidRDefault="00660196" w:rsidP="00660196">
      <w:pPr>
        <w:jc w:val="both"/>
        <w:rPr>
          <w:sz w:val="18"/>
          <w:szCs w:val="18"/>
        </w:rPr>
      </w:pPr>
    </w:p>
    <w:p w:rsidR="00CE4363" w:rsidRPr="00ED22AE" w:rsidRDefault="00CE4363" w:rsidP="00CE4363">
      <w:pPr>
        <w:rPr>
          <w:sz w:val="18"/>
          <w:szCs w:val="18"/>
        </w:rPr>
      </w:pPr>
    </w:p>
    <w:p w:rsidR="00FC2CEC" w:rsidRDefault="00FC2CEC" w:rsidP="00FC2CEC">
      <w:pPr>
        <w:tabs>
          <w:tab w:val="left" w:pos="1046"/>
        </w:tabs>
        <w:rPr>
          <w:b/>
          <w:sz w:val="20"/>
          <w:szCs w:val="20"/>
        </w:rPr>
      </w:pPr>
      <w:r>
        <w:rPr>
          <w:b/>
          <w:sz w:val="20"/>
          <w:szCs w:val="20"/>
        </w:rPr>
        <w:tab/>
      </w:r>
    </w:p>
    <w:p w:rsidR="00FC2CEC" w:rsidRDefault="00FC2CEC" w:rsidP="00FC2CEC">
      <w:pPr>
        <w:tabs>
          <w:tab w:val="left" w:pos="1046"/>
        </w:tabs>
        <w:rPr>
          <w:b/>
          <w:sz w:val="20"/>
          <w:szCs w:val="20"/>
        </w:rPr>
      </w:pPr>
    </w:p>
    <w:p w:rsidR="00D9603C" w:rsidRPr="00ED22AE" w:rsidRDefault="00D9603C" w:rsidP="00CE4363">
      <w:pPr>
        <w:rPr>
          <w:b/>
          <w:sz w:val="20"/>
          <w:szCs w:val="20"/>
        </w:rPr>
      </w:pPr>
      <w:r w:rsidRPr="00ED22AE">
        <w:rPr>
          <w:b/>
          <w:sz w:val="20"/>
          <w:szCs w:val="20"/>
        </w:rPr>
        <w:t>HIERARHIJA VIROV</w:t>
      </w:r>
    </w:p>
    <w:p w:rsidR="00CE4363" w:rsidRPr="00ED22AE" w:rsidRDefault="002D3A9C" w:rsidP="00CE4363">
      <w:pPr>
        <w:rPr>
          <w:sz w:val="18"/>
          <w:szCs w:val="18"/>
        </w:rPr>
      </w:pPr>
      <w:r>
        <w:rPr>
          <w:b/>
          <w:noProof/>
          <w:sz w:val="20"/>
          <w:szCs w:val="20"/>
          <w:lang w:eastAsia="sl-SI"/>
        </w:rP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91440</wp:posOffset>
                </wp:positionV>
                <wp:extent cx="1400175" cy="1895475"/>
                <wp:effectExtent l="19050" t="28575" r="19050" b="28575"/>
                <wp:wrapNone/>
                <wp:docPr id="2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95475"/>
                        </a:xfrm>
                        <a:prstGeom prst="triangle">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7AF8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26" type="#_x0000_t5" style="position:absolute;margin-left:-4.3pt;margin-top:7.2pt;width:110.25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LM7AIAAP0GAAAOAAAAZHJzL2Uyb0RvYy54bWy0VV1v0zAUfUfiP1h+Z0m6dm2jpdO0MYQ0&#10;YFJBPLu2kxgc29hu0/HrubbT0LFpAgR5iOx77XO/j88v9p1EO26d0KrCxUmOEVdUM6GaCn/6ePNq&#10;gZHzRDEiteIVvucOX6xevjjvTcknutWScYsARLmyNxVuvTdlljna8o64E224AmWtbUc8bG2TMUt6&#10;QO9kNsnzs6zXlhmrKXcOpNdJiVcRv6459R/q2nGPZIXBNx//Nv434Z+tzknZWGJaQQc3yF940RGh&#10;wOgIdU08QVsrHkF1glrtdO1PqO4yXdeC8hgDRFPkv0SzbonhMRZIjjNjmty/g6Xvd3cWCVbhSTHF&#10;SJEOinS59TraRkURMtQbV8LBtbmzIUZnbjX96pDSVy1RDb+0VvctJwz8iuezBxfCxsFVtOnfaQbw&#10;BOBjsva17QIgpAHtY03ux5rwvUcUhMU0z4v5DCMKumKxnE1hAz5lpDxcN9b5N1x3KCwq7K0Ar2RI&#10;HCnJ7tb5WBg2BEfYF4zqTkKZd0SiWQ7fADgcBugDZLxpCbsRUiKr/Wfh25iZ4GdUugO+Q0ZDApI4&#10;9i+/khaBDYiYUq78LN6Q2w7SkORnB+OkBDF0ahJDyKNPI1IMuXHJaLKVfA+S8dTz9mBiEvBDe4uD&#10;GCIfkZ6wV4Rz/z9A8KI5pFUKhaCasfTJOnKUSA4Nm1otjlysT8iDVKgHzWR+cFNLMSrH0J5P0h8X&#10;xR0b6YQHQpOiq3BM60AxYTxeKxbpxhMh0xoilSr4zSNVDa2ktwCxblmPmAgNPVmcLoFGmQDeOl3k&#10;Z/lyjhGRDRAu9RY/2Ze/GevY/Q8bYnCaSNOSlKzx4KMWGb2NDXMUSGSBMPiJQDaa3QMJwBCFIQlv&#10;Bixabb9j1AP/Vth92xLLMZJvFczRsphOA2HHzXQ2n8DGHms2xxqiKEDB7ENi4vLKJ5LfGiuaFiwV&#10;cfiUDtxWCx8YJBBT8mrYAMemrk/vQSDx43089fPVWv0AAAD//wMAUEsDBBQABgAIAAAAIQCC2ELw&#10;4AAAAAkBAAAPAAAAZHJzL2Rvd25yZXYueG1sTI/BTsMwEETvSPyDtUjcWiehqtoQp0JICCji0FAk&#10;jk68JBH2OordJvw9ywmOszOaeVvsZmfFGcfQe1KQLhMQSI03PbUKjm8Piw2IEDUZbT2hgm8MsCsv&#10;LwqdGz/RAc9VbAWXUMi1gi7GIZcyNB06HZZ+QGLv049OR5ZjK82oJy53VmZJspZO98QLnR7wvsPm&#10;qzo5Beb1fX94qfYfNU6Zq589He3To1LXV/PdLYiIc/wLwy8+o0PJTLU/kQnCKlhs1pzk+2oFgv0s&#10;TbcgagU3abYFWRby/wflDwAAAP//AwBQSwECLQAUAAYACAAAACEAtoM4kv4AAADhAQAAEwAAAAAA&#10;AAAAAAAAAAAAAAAAW0NvbnRlbnRfVHlwZXNdLnhtbFBLAQItABQABgAIAAAAIQA4/SH/1gAAAJQB&#10;AAALAAAAAAAAAAAAAAAAAC8BAABfcmVscy8ucmVsc1BLAQItABQABgAIAAAAIQDb5YLM7AIAAP0G&#10;AAAOAAAAAAAAAAAAAAAAAC4CAABkcnMvZTJvRG9jLnhtbFBLAQItABQABgAIAAAAIQCC2ELw4AAA&#10;AAkBAAAPAAAAAAAAAAAAAAAAAEYFAABkcnMvZG93bnJldi54bWxQSwUGAAAAAAQABADzAAAAUwYA&#10;AAAA&#10;" fillcolor="#92cddc [1944]" strokecolor="#92cddc [1944]" strokeweight="1pt">
                <v:fill color2="#daeef3 [664]" angle="135" focus="50%" type="gradient"/>
                <v:shadow on="t" color="#205867 [1608]" opacity=".5" offset="1pt"/>
              </v:shape>
            </w:pict>
          </mc:Fallback>
        </mc:AlternateContent>
      </w:r>
      <w:r w:rsidR="00D9603C" w:rsidRPr="00ED22AE">
        <w:rPr>
          <w:sz w:val="18"/>
          <w:szCs w:val="18"/>
        </w:rPr>
        <w:t xml:space="preserve">                                                           </w:t>
      </w:r>
      <w:r w:rsidR="00D9603C" w:rsidRPr="00ED22AE">
        <w:rPr>
          <w:b/>
          <w:sz w:val="18"/>
          <w:szCs w:val="18"/>
        </w:rPr>
        <w:t>PES</w:t>
      </w:r>
      <w:r w:rsidR="00D9603C" w:rsidRPr="00ED22AE">
        <w:rPr>
          <w:sz w:val="18"/>
          <w:szCs w:val="18"/>
        </w:rPr>
        <w:t xml:space="preserve">  +  mednarodne pogodbe Unije s  3.državami </w:t>
      </w:r>
    </w:p>
    <w:p w:rsidR="00D9603C" w:rsidRPr="00ED22AE" w:rsidRDefault="00D9603C" w:rsidP="00CE4363">
      <w:pPr>
        <w:rPr>
          <w:sz w:val="18"/>
          <w:szCs w:val="18"/>
        </w:rPr>
      </w:pPr>
      <w:r w:rsidRPr="00ED22AE">
        <w:rPr>
          <w:sz w:val="18"/>
          <w:szCs w:val="18"/>
        </w:rPr>
        <w:t xml:space="preserve">                            </w:t>
      </w:r>
      <w:r w:rsidR="005112A8" w:rsidRPr="00ED22AE">
        <w:rPr>
          <w:sz w:val="18"/>
          <w:szCs w:val="18"/>
        </w:rPr>
        <w:t xml:space="preserve">                               SEKUNDARNI PRAVNI AKTI  = </w:t>
      </w:r>
      <w:r w:rsidR="005112A8" w:rsidRPr="00ED22AE">
        <w:rPr>
          <w:b/>
          <w:sz w:val="18"/>
          <w:szCs w:val="18"/>
        </w:rPr>
        <w:t>Uredbe in Direktive</w:t>
      </w:r>
    </w:p>
    <w:p w:rsidR="005112A8" w:rsidRPr="00ED22AE" w:rsidRDefault="00D9603C" w:rsidP="00D9603C">
      <w:pPr>
        <w:pStyle w:val="Brezrazmikov"/>
        <w:rPr>
          <w:sz w:val="18"/>
          <w:szCs w:val="18"/>
          <w:lang w:val="sl-SI"/>
        </w:rPr>
      </w:pPr>
      <w:r w:rsidRPr="00ED22AE">
        <w:rPr>
          <w:sz w:val="18"/>
          <w:szCs w:val="18"/>
          <w:lang w:val="sl-SI"/>
        </w:rPr>
        <w:t xml:space="preserve">                                </w:t>
      </w:r>
      <w:r w:rsidR="005112A8" w:rsidRPr="00ED22AE">
        <w:rPr>
          <w:sz w:val="18"/>
          <w:szCs w:val="18"/>
          <w:lang w:val="sl-SI"/>
        </w:rPr>
        <w:t xml:space="preserve">                           </w:t>
      </w:r>
      <w:r w:rsidRPr="00ED22AE">
        <w:rPr>
          <w:b/>
          <w:sz w:val="18"/>
          <w:szCs w:val="18"/>
          <w:lang w:val="sl-SI"/>
        </w:rPr>
        <w:t>MEDNARODNE POGODBE</w:t>
      </w:r>
      <w:r w:rsidRPr="00ED22AE">
        <w:rPr>
          <w:sz w:val="18"/>
          <w:szCs w:val="18"/>
          <w:lang w:val="sl-SI"/>
        </w:rPr>
        <w:t>, ki jih sklepajo DČ = pogosto sekundarni pravni akti (npr. BU II. bis)</w:t>
      </w:r>
      <w:r w:rsidR="005112A8" w:rsidRPr="00ED22AE">
        <w:rPr>
          <w:sz w:val="18"/>
          <w:szCs w:val="18"/>
          <w:lang w:val="sl-SI"/>
        </w:rPr>
        <w:t xml:space="preserve"> </w:t>
      </w:r>
    </w:p>
    <w:p w:rsidR="005112A8" w:rsidRPr="00ED22AE" w:rsidRDefault="002D3A9C" w:rsidP="00D9603C">
      <w:pPr>
        <w:pStyle w:val="Brezrazmikov"/>
        <w:rPr>
          <w:sz w:val="18"/>
          <w:szCs w:val="18"/>
          <w:lang w:val="sl-SI"/>
        </w:rPr>
      </w:pPr>
      <w:r>
        <w:rPr>
          <w:noProof/>
          <w:sz w:val="18"/>
          <w:szCs w:val="18"/>
          <w:lang w:val="sl-SI" w:eastAsia="sl-SI"/>
        </w:rPr>
        <mc:AlternateContent>
          <mc:Choice Requires="wps">
            <w:drawing>
              <wp:anchor distT="0" distB="0" distL="114300" distR="114300" simplePos="0" relativeHeight="251667456" behindDoc="0" locked="0" layoutInCell="1" allowOverlap="1">
                <wp:simplePos x="0" y="0"/>
                <wp:positionH relativeFrom="column">
                  <wp:posOffset>4946015</wp:posOffset>
                </wp:positionH>
                <wp:positionV relativeFrom="paragraph">
                  <wp:posOffset>62865</wp:posOffset>
                </wp:positionV>
                <wp:extent cx="219075" cy="635"/>
                <wp:effectExtent l="9525" t="57150" r="19050" b="56515"/>
                <wp:wrapNone/>
                <wp:docPr id="2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31F462" id="AutoShape 12" o:spid="_x0000_s1026" type="#_x0000_t32" style="position:absolute;margin-left:389.45pt;margin-top:4.95pt;width:17.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FOAIAAGEEAAAOAAAAZHJzL2Uyb0RvYy54bWysVNuO2yAQfa/Uf0C8Z33JZRMrzmplJ33Z&#10;tpF2+wEEcIyKAQGJE1X99w7ESZv2parqBzyYmTNnZg5ePp06iY7cOqFVibOHFCOuqGZC7Uv85W0z&#10;mmPkPFGMSK14ic/c4afV+3fL3hQ8162WjFsEIMoVvSlx670pksTRlnfEPWjDFRw22nbEw9buE2ZJ&#10;D+idTPI0nSW9tsxYTblz8LW+HOJVxG8aTv3npnHcI1li4ObjauO6C2uyWpJib4lpBR1okH9g0RGh&#10;IOkNqiaeoIMVf0B1glrtdOMfqO4S3TSC8lgDVJOlv1Xz2hLDYy3QHGdubXL/D5Z+Om4tEqzEeTbG&#10;SJEOhvR88DrmRlkeOtQbV4BjpbY21EhP6tW8aPrVIaWrlqg9j95vZwPBWYhI7kLCxhnIs+s/agY+&#10;BBLEdp0a2wVIaAQ6xamcb1PhJ48ofMyzRfo4xYjC0Ww8jfCkuEYa6/wHrjsUjBI7b4nYt77SSsHw&#10;tc1iHnJ8cT7wIsU1IKRVeiOkjBqQCvUlXkzzaQxwWgoWDoObs/tdJS06kqCi+Aws7tysPigWwVpO&#10;2HqwPRESbORjd7wV0C/JccjWcYaR5HBxgnWhJ1XICLUD4cG6COnbIl2s5+v5ZDTJZ+vRJK3r0fOm&#10;moxmm+xxWo/rqqqz74F8NilawRhXgf9V1Nnk70QzXK+LHG+yvjUquUePHQWy13ckHYcf5n1Rzk6z&#10;89aG6oIOQMfRebhz4aL8uo9eP/8Mqx8AAAD//wMAUEsDBBQABgAIAAAAIQBV9WC+4AAAAAgBAAAP&#10;AAAAZHJzL2Rvd25yZXYueG1sTI/BTsMwDIbvSLxDZCRuLBmgri1NJ2BC9DIkNoQ4Zo1pIpqkarKt&#10;4+kxJzhZ1v/p9+dqObmeHXCMNngJ85kAhr4N2vpOwtv26SoHFpPyWvXBo4QTRljW52eVKnU4+lc8&#10;bFLHqMTHUkkwKQ0l57E16FSchQE9ZZ9hdCrROnZcj+pI5a7n10Jk3Cnr6YJRAz4abL82eychrT5O&#10;JntvHwr7sn1eZ/a7aZqVlJcX0/0dsIRT+oPhV5/UoSanXdh7HVkvYbHIC0IlFDQoz+c3t8B2BAoB&#10;vK74/wfqHwAAAP//AwBQSwECLQAUAAYACAAAACEAtoM4kv4AAADhAQAAEwAAAAAAAAAAAAAAAAAA&#10;AAAAW0NvbnRlbnRfVHlwZXNdLnhtbFBLAQItABQABgAIAAAAIQA4/SH/1gAAAJQBAAALAAAAAAAA&#10;AAAAAAAAAC8BAABfcmVscy8ucmVsc1BLAQItABQABgAIAAAAIQANt/3FOAIAAGEEAAAOAAAAAAAA&#10;AAAAAAAAAC4CAABkcnMvZTJvRG9jLnhtbFBLAQItABQABgAIAAAAIQBV9WC+4AAAAAgBAAAPAAAA&#10;AAAAAAAAAAAAAJIEAABkcnMvZG93bnJldi54bWxQSwUGAAAAAAQABADzAAAAnwUAAAAA&#10;">
                <v:stroke endarrow="block"/>
              </v:shape>
            </w:pict>
          </mc:Fallback>
        </mc:AlternateContent>
      </w:r>
      <w:r w:rsidR="005112A8" w:rsidRPr="00ED22AE">
        <w:rPr>
          <w:sz w:val="18"/>
          <w:szCs w:val="18"/>
          <w:lang w:val="sl-SI"/>
        </w:rPr>
        <w:t xml:space="preserve">                                                            </w:t>
      </w:r>
      <w:r w:rsidR="00D9603C" w:rsidRPr="00ED22AE">
        <w:rPr>
          <w:sz w:val="18"/>
          <w:szCs w:val="18"/>
          <w:lang w:val="sl-SI"/>
        </w:rPr>
        <w:t>vsebujejo določbo, da NE posegajo v medn. Pogodbe, sklenjene med DČ!          To pomeni, da</w:t>
      </w:r>
      <w:r w:rsidR="005112A8" w:rsidRPr="00ED22AE">
        <w:rPr>
          <w:sz w:val="18"/>
          <w:szCs w:val="18"/>
          <w:lang w:val="sl-SI"/>
        </w:rPr>
        <w:t xml:space="preserve"> </w:t>
      </w:r>
      <w:r w:rsidR="00D9603C" w:rsidRPr="00ED22AE">
        <w:rPr>
          <w:sz w:val="18"/>
          <w:szCs w:val="18"/>
          <w:lang w:val="sl-SI"/>
        </w:rPr>
        <w:t xml:space="preserve">Uredbe </w:t>
      </w:r>
      <w:r w:rsidR="005112A8" w:rsidRPr="00ED22AE">
        <w:rPr>
          <w:sz w:val="18"/>
          <w:szCs w:val="18"/>
          <w:lang w:val="sl-SI"/>
        </w:rPr>
        <w:t xml:space="preserve"> </w:t>
      </w:r>
    </w:p>
    <w:p w:rsidR="005112A8" w:rsidRPr="00ED22AE" w:rsidRDefault="005112A8" w:rsidP="00ED2B65">
      <w:pPr>
        <w:pStyle w:val="Brezrazmikov"/>
        <w:jc w:val="both"/>
        <w:rPr>
          <w:sz w:val="18"/>
          <w:szCs w:val="18"/>
          <w:lang w:val="sl-SI"/>
        </w:rPr>
      </w:pPr>
      <w:r w:rsidRPr="00ED22AE">
        <w:rPr>
          <w:sz w:val="18"/>
          <w:szCs w:val="18"/>
          <w:lang w:val="sl-SI"/>
        </w:rPr>
        <w:t xml:space="preserve">                            </w:t>
      </w:r>
      <w:r w:rsidR="00563EE8">
        <w:rPr>
          <w:sz w:val="18"/>
          <w:szCs w:val="18"/>
          <w:lang w:val="sl-SI"/>
        </w:rPr>
        <w:t xml:space="preserve">                          </w:t>
      </w:r>
      <w:r w:rsidR="00D9603C" w:rsidRPr="00ED22AE">
        <w:rPr>
          <w:sz w:val="18"/>
          <w:szCs w:val="18"/>
          <w:lang w:val="sl-SI"/>
        </w:rPr>
        <w:t xml:space="preserve">NE posegajo v konvencije, ki med državami urejajo isto področje. Nekatere uredbe </w:t>
      </w:r>
      <w:r w:rsidRPr="00ED22AE">
        <w:rPr>
          <w:sz w:val="18"/>
          <w:szCs w:val="18"/>
          <w:lang w:val="sl-SI"/>
        </w:rPr>
        <w:t>takšno določb</w:t>
      </w:r>
      <w:r w:rsidR="00D9603C" w:rsidRPr="00ED22AE">
        <w:rPr>
          <w:sz w:val="18"/>
          <w:szCs w:val="18"/>
          <w:lang w:val="sl-SI"/>
        </w:rPr>
        <w:t xml:space="preserve">o </w:t>
      </w:r>
    </w:p>
    <w:p w:rsidR="005112A8" w:rsidRPr="00ED22AE" w:rsidRDefault="005112A8" w:rsidP="005112A8">
      <w:pPr>
        <w:pStyle w:val="Brezrazmikov"/>
        <w:rPr>
          <w:sz w:val="18"/>
          <w:szCs w:val="18"/>
          <w:lang w:val="sl-SI"/>
        </w:rPr>
      </w:pPr>
      <w:r w:rsidRPr="00ED22AE">
        <w:rPr>
          <w:sz w:val="18"/>
          <w:szCs w:val="18"/>
          <w:lang w:val="sl-SI"/>
        </w:rPr>
        <w:t xml:space="preserve">                                                            </w:t>
      </w:r>
      <w:r w:rsidR="00D9603C" w:rsidRPr="00ED22AE">
        <w:rPr>
          <w:sz w:val="18"/>
          <w:szCs w:val="18"/>
          <w:lang w:val="sl-SI"/>
        </w:rPr>
        <w:t>imajo, nekatere ne. Zato zmeraj preveri v Uredbi, ali se uporabi le-ta ali konvencija!!!</w:t>
      </w:r>
    </w:p>
    <w:p w:rsidR="005112A8" w:rsidRPr="00ED22AE" w:rsidRDefault="005112A8" w:rsidP="005112A8">
      <w:pPr>
        <w:pStyle w:val="Brezrazmikov"/>
        <w:rPr>
          <w:sz w:val="18"/>
          <w:szCs w:val="18"/>
          <w:lang w:val="sl-SI"/>
        </w:rPr>
      </w:pPr>
    </w:p>
    <w:p w:rsidR="005112A8" w:rsidRPr="00ED22AE" w:rsidRDefault="005112A8" w:rsidP="005112A8">
      <w:pPr>
        <w:rPr>
          <w:sz w:val="18"/>
          <w:szCs w:val="18"/>
        </w:rPr>
      </w:pPr>
      <w:r w:rsidRPr="00ED22AE">
        <w:rPr>
          <w:sz w:val="18"/>
          <w:szCs w:val="18"/>
        </w:rPr>
        <w:t xml:space="preserve">                                                           </w:t>
      </w:r>
      <w:r w:rsidRPr="00ED22AE">
        <w:rPr>
          <w:b/>
          <w:sz w:val="18"/>
          <w:szCs w:val="18"/>
        </w:rPr>
        <w:t>USTAVA</w:t>
      </w:r>
      <w:r w:rsidRPr="00ED22AE">
        <w:rPr>
          <w:sz w:val="18"/>
          <w:szCs w:val="18"/>
        </w:rPr>
        <w:t xml:space="preserve"> = nacionalni predpis</w:t>
      </w:r>
    </w:p>
    <w:p w:rsidR="005112A8" w:rsidRPr="00ED22AE" w:rsidRDefault="005112A8" w:rsidP="005112A8">
      <w:pPr>
        <w:rPr>
          <w:sz w:val="18"/>
          <w:szCs w:val="18"/>
        </w:rPr>
      </w:pPr>
      <w:r w:rsidRPr="00ED22AE">
        <w:rPr>
          <w:sz w:val="18"/>
          <w:szCs w:val="18"/>
        </w:rPr>
        <w:t xml:space="preserve">                                                           </w:t>
      </w:r>
      <w:r w:rsidRPr="00ED22AE">
        <w:rPr>
          <w:b/>
          <w:sz w:val="18"/>
          <w:szCs w:val="18"/>
        </w:rPr>
        <w:t>ZAKONI</w:t>
      </w:r>
      <w:r w:rsidRPr="00ED22AE">
        <w:rPr>
          <w:sz w:val="18"/>
          <w:szCs w:val="18"/>
        </w:rPr>
        <w:t xml:space="preserve"> = precialni zakon ali ZMZPP</w:t>
      </w:r>
    </w:p>
    <w:p w:rsidR="005112A8" w:rsidRDefault="005112A8" w:rsidP="005112A8">
      <w:pPr>
        <w:rPr>
          <w:sz w:val="18"/>
          <w:szCs w:val="18"/>
        </w:rPr>
      </w:pPr>
      <w:r w:rsidRPr="00ED22AE">
        <w:rPr>
          <w:sz w:val="18"/>
          <w:szCs w:val="18"/>
        </w:rPr>
        <w:t xml:space="preserve">                                                           </w:t>
      </w:r>
      <w:r w:rsidRPr="00ED22AE">
        <w:rPr>
          <w:b/>
          <w:sz w:val="18"/>
          <w:szCs w:val="18"/>
        </w:rPr>
        <w:t>PODZAKONSKI AKTI</w:t>
      </w:r>
      <w:r w:rsidRPr="00ED22AE">
        <w:rPr>
          <w:sz w:val="18"/>
          <w:szCs w:val="18"/>
        </w:rPr>
        <w:t xml:space="preserve"> (morebitni)</w:t>
      </w:r>
    </w:p>
    <w:p w:rsidR="00FC2CEC" w:rsidRDefault="00FC2CEC" w:rsidP="005112A8">
      <w:pPr>
        <w:rPr>
          <w:sz w:val="18"/>
          <w:szCs w:val="18"/>
        </w:rPr>
      </w:pPr>
    </w:p>
    <w:p w:rsidR="00FC2CEC" w:rsidRDefault="00FC2CEC" w:rsidP="005112A8">
      <w:pPr>
        <w:rPr>
          <w:sz w:val="18"/>
          <w:szCs w:val="18"/>
        </w:rPr>
      </w:pPr>
    </w:p>
    <w:p w:rsidR="00FC2CEC" w:rsidRDefault="00FC2CEC" w:rsidP="005112A8">
      <w:pPr>
        <w:rPr>
          <w:sz w:val="18"/>
          <w:szCs w:val="18"/>
        </w:rPr>
      </w:pPr>
    </w:p>
    <w:p w:rsidR="00B5626F" w:rsidRPr="00ED22AE" w:rsidRDefault="00B5626F" w:rsidP="00B5626F">
      <w:pPr>
        <w:pStyle w:val="Naslov2"/>
      </w:pPr>
      <w:r w:rsidRPr="00ED22AE">
        <w:lastRenderedPageBreak/>
        <w:t>3. Razmerje, za katero se uporabi ZMZPP!</w:t>
      </w:r>
    </w:p>
    <w:p w:rsidR="00CE4363" w:rsidRPr="00ED22AE" w:rsidRDefault="00CE4363" w:rsidP="00B5626F">
      <w:pPr>
        <w:pStyle w:val="Brezrazmikov"/>
        <w:rPr>
          <w:lang w:val="sl-SI"/>
        </w:rPr>
      </w:pPr>
    </w:p>
    <w:p w:rsidR="00B5626F" w:rsidRPr="00ED22AE" w:rsidRDefault="002D3A9C" w:rsidP="00B5626F">
      <w:pPr>
        <w:tabs>
          <w:tab w:val="left" w:pos="1590"/>
        </w:tabs>
        <w:rPr>
          <w:sz w:val="18"/>
          <w:szCs w:val="18"/>
        </w:rPr>
      </w:pPr>
      <w:r>
        <w:rPr>
          <w:noProof/>
          <w:sz w:val="18"/>
          <w:szCs w:val="18"/>
          <w:lang w:eastAsia="sl-SI"/>
        </w:rPr>
        <mc:AlternateContent>
          <mc:Choice Requires="wps">
            <w:drawing>
              <wp:anchor distT="0" distB="0" distL="114300" distR="114300" simplePos="0" relativeHeight="251668480" behindDoc="0" locked="0" layoutInCell="1" allowOverlap="1">
                <wp:simplePos x="0" y="0"/>
                <wp:positionH relativeFrom="column">
                  <wp:posOffset>36830</wp:posOffset>
                </wp:positionH>
                <wp:positionV relativeFrom="paragraph">
                  <wp:posOffset>31750</wp:posOffset>
                </wp:positionV>
                <wp:extent cx="6191250" cy="698500"/>
                <wp:effectExtent l="13970" t="13335" r="14605" b="12065"/>
                <wp:wrapNone/>
                <wp:docPr id="2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6985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B15478" w:rsidRDefault="00256D3B" w:rsidP="00B5626F">
                            <w:pPr>
                              <w:pStyle w:val="Brezrazmikov"/>
                              <w:rPr>
                                <w:rFonts w:ascii="Arial Narrow" w:hAnsi="Arial Narrow"/>
                                <w:sz w:val="16"/>
                                <w:szCs w:val="16"/>
                                <w:lang w:val="sl-SI"/>
                              </w:rPr>
                            </w:pPr>
                            <w:r w:rsidRPr="00B15478">
                              <w:rPr>
                                <w:rFonts w:ascii="Arial Narrow" w:hAnsi="Arial Narrow"/>
                                <w:b/>
                                <w:sz w:val="16"/>
                                <w:szCs w:val="16"/>
                                <w:lang w:val="sl-SI"/>
                              </w:rPr>
                              <w:t>1. člen</w:t>
                            </w:r>
                            <w:r>
                              <w:rPr>
                                <w:rFonts w:ascii="Arial Narrow" w:hAnsi="Arial Narrow"/>
                                <w:sz w:val="16"/>
                                <w:szCs w:val="16"/>
                                <w:lang w:val="sl-SI"/>
                              </w:rPr>
                              <w:t xml:space="preserve"> ZMZPP</w:t>
                            </w:r>
                          </w:p>
                          <w:p w:rsidR="00256D3B" w:rsidRPr="00B15478" w:rsidRDefault="00256D3B" w:rsidP="00B5626F">
                            <w:pPr>
                              <w:pStyle w:val="Brezrazmikov"/>
                              <w:rPr>
                                <w:rFonts w:ascii="Arial Narrow" w:eastAsia="Times New Roman" w:hAnsi="Arial Narrow"/>
                                <w:sz w:val="16"/>
                                <w:szCs w:val="16"/>
                                <w:lang w:val="sl-SI" w:eastAsia="sl-SI"/>
                              </w:rPr>
                            </w:pPr>
                            <w:r w:rsidRPr="00B15478">
                              <w:rPr>
                                <w:rFonts w:ascii="Arial Narrow" w:eastAsia="Times New Roman" w:hAnsi="Arial Narrow" w:cs="Times New Roman"/>
                                <w:sz w:val="16"/>
                                <w:szCs w:val="16"/>
                                <w:lang w:val="sl-SI" w:eastAsia="sl-SI"/>
                              </w:rPr>
                              <w:t xml:space="preserve">(1) Ta zakon vsebuje pravila o določanju prava, ki ga je treba uporabiti za osebna, družinska, delovno socialna, premoženjska in druga </w:t>
                            </w:r>
                            <w:r w:rsidRPr="00B15478">
                              <w:rPr>
                                <w:rFonts w:ascii="Arial Narrow" w:eastAsia="Times New Roman" w:hAnsi="Arial Narrow" w:cs="Times New Roman"/>
                                <w:sz w:val="16"/>
                                <w:szCs w:val="16"/>
                                <w:u w:val="single"/>
                                <w:lang w:val="sl-SI" w:eastAsia="sl-SI"/>
                              </w:rPr>
                              <w:t>civilnopravna razmer</w:t>
                            </w:r>
                            <w:r w:rsidRPr="00B15478">
                              <w:rPr>
                                <w:rFonts w:ascii="Arial Narrow" w:eastAsia="Times New Roman" w:hAnsi="Arial Narrow"/>
                                <w:sz w:val="16"/>
                                <w:szCs w:val="16"/>
                                <w:u w:val="single"/>
                                <w:lang w:val="sl-SI" w:eastAsia="sl-SI"/>
                              </w:rPr>
                              <w:t>ja</w:t>
                            </w:r>
                            <w:r w:rsidRPr="00B15478">
                              <w:rPr>
                                <w:rFonts w:ascii="Arial Narrow" w:eastAsia="Times New Roman" w:hAnsi="Arial Narrow"/>
                                <w:sz w:val="16"/>
                                <w:szCs w:val="16"/>
                                <w:lang w:val="sl-SI" w:eastAsia="sl-SI"/>
                              </w:rPr>
                              <w:t xml:space="preserve"> z </w:t>
                            </w:r>
                            <w:r w:rsidRPr="00B15478">
                              <w:rPr>
                                <w:rFonts w:ascii="Arial Narrow" w:eastAsia="Times New Roman" w:hAnsi="Arial Narrow"/>
                                <w:sz w:val="16"/>
                                <w:szCs w:val="16"/>
                                <w:u w:val="single"/>
                                <w:lang w:val="sl-SI" w:eastAsia="sl-SI"/>
                              </w:rPr>
                              <w:t>mednarodnim elementom</w:t>
                            </w:r>
                            <w:r w:rsidRPr="00B15478">
                              <w:rPr>
                                <w:rFonts w:ascii="Arial Narrow" w:eastAsia="Times New Roman" w:hAnsi="Arial Narrow"/>
                                <w:sz w:val="16"/>
                                <w:szCs w:val="16"/>
                                <w:lang w:val="sl-SI" w:eastAsia="sl-SI"/>
                              </w:rPr>
                              <w:t>.</w:t>
                            </w:r>
                          </w:p>
                          <w:p w:rsidR="00256D3B" w:rsidRPr="00B15478" w:rsidRDefault="00256D3B" w:rsidP="00B5626F">
                            <w:pPr>
                              <w:pStyle w:val="Brezrazmikov"/>
                              <w:rPr>
                                <w:rFonts w:ascii="Arial Narrow" w:eastAsia="Times New Roman" w:hAnsi="Arial Narrow" w:cs="Times New Roman"/>
                                <w:sz w:val="16"/>
                                <w:szCs w:val="16"/>
                                <w:lang w:val="sl-SI" w:eastAsia="sl-SI"/>
                              </w:rPr>
                            </w:pPr>
                            <w:r w:rsidRPr="00B15478">
                              <w:rPr>
                                <w:rFonts w:ascii="Arial Narrow" w:eastAsia="Times New Roman" w:hAnsi="Arial Narrow"/>
                                <w:sz w:val="16"/>
                                <w:szCs w:val="16"/>
                                <w:lang w:val="sl-SI" w:eastAsia="sl-SI"/>
                              </w:rPr>
                              <w:t>(</w:t>
                            </w:r>
                            <w:r w:rsidRPr="00B15478">
                              <w:rPr>
                                <w:rFonts w:ascii="Arial Narrow" w:eastAsia="Times New Roman" w:hAnsi="Arial Narrow" w:cs="Times New Roman"/>
                                <w:sz w:val="16"/>
                                <w:szCs w:val="16"/>
                                <w:lang w:val="sl-SI" w:eastAsia="sl-SI"/>
                              </w:rPr>
                              <w:t>2) Ta zakon vsebuje tudi pravila o pristojnosti sodišč in drugih organov Republike Slovenije za obravnavanje razmerij iz prvega odstavka tega člena, pravila postopka in pravila za priznanje in izvršitev tujih sodnih in arbitražnih odločb ter odločb drugih organov.</w:t>
                            </w:r>
                          </w:p>
                          <w:p w:rsidR="00256D3B" w:rsidRPr="00C81C07" w:rsidRDefault="00256D3B" w:rsidP="00B5626F">
                            <w:pPr>
                              <w:pStyle w:val="Brezrazmikov"/>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77" style="position:absolute;margin-left:2.9pt;margin-top:2.5pt;width:487.5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Jq6AIAACsGAAAOAAAAZHJzL2Uyb0RvYy54bWysVF1v0zAUfUfiP1h+7xKn39HSqetahDRg&#10;YiCeXdtpLBw72G6TDfHfuXbWUtgDCK2VIl/7+vjcj3Mvr7paoYOwThpdYHKRYiQ0M1zqXYE/f9oM&#10;Zhg5TzWnymhR4Afh8NXi9avLtslFZiqjuLAIQLTL26bAlfdNniSOVaKm7sI0QsNhaWxNPZh2l3BL&#10;W0CvVZKl6SRpjeWNNUw4B7s3/SFeRPyyFMx/KEsnPFIFBm4+fm38bsM3WVzSfGdpU0n2RIP+B4ua&#10;Sg2PnqBuqKdob+UzqFoya5wp/QUzdWLKUjIRY4BoSPpHNPcVbUSMBZLjmlOa3MvBsveHO4skL3BG&#10;Mow0raFIHyFtVO+UQGQYMtQ2LgfH++bOhhhdc2vYV4e0WVXgJpbWmrYSlAMvEvyT3y4Ew8FVtG3f&#10;GQ7wdO9NTFZX2joAQhpQF2vycKqJ6DxisDkhc5KNoXQMzibz2TiNRUtofrzdWOffCFOjsCiwBfIR&#10;nR5unQ9saH50ieyNknwjlYpG6DOxUhYdKHSI8iReVfsaqPZ7JA2/vlFgH9qp3z/SiK0aIOJL7hxd&#10;adRCSrIp3P/b05Qxof34JZ8PUd9QV/V8Oaz6KGrpQXNK1gWenQUXKrjWPCrCU6n6NWRP6UBeRDX1&#10;KQWr87CM+1Co2Onfl5txOh0NZ4PpdDwcjIbrdHA926wGyxWZTKbr69X1mvwIAZJRXknOhV5HTHcU&#10;Hhn9W2M/jYBeMifpnQgGVmYPMd5XvEVchq4YjucZwWCA9kM9QkkRVTsYWsxbjKzxX6SvouJCDwYM&#10;Z3fbU2vMJuEfu/sMPdb87OHkWWy9RwepgkwesxYFEjTRa8t3267X4EluW8MfQDJAK+oCJiwsKmMf&#10;MWphWhXYfdtTKzBSbzXIbk5GozDeojEaTzMw7PnJ9vyEagZQBfaQgrhc+X4k7hsrdxW81MtAmyVI&#10;tZRRRUHGPSsIJRgwkWJQT9MzjLxzO3r9mvGLnwAAAP//AwBQSwMEFAAGAAgAAAAhAHw/yzncAAAA&#10;BwEAAA8AAABkcnMvZG93bnJldi54bWxMj0FrwzAMhe+D/gejwm6r3UFGm8UppbDBGDusHYXenFhN&#10;QmPZxE6b/ftpp+0knt6T9KnYTK4XVxxi50nDcqFAINXedtRo+Dq8PKxAxGTImt4TavjGCJtydleY&#10;3PobfeJ1nxrBSyjmRkObUsiljHWLzsSFD0jsnf3gTGI5NNIO5sbLXS8flXqSznTEF1oTcNdifdmP&#10;jjGqoF7D2+F9+jg16yw7HWmsj1rfz6ftM4iEU/oLwy8+z0DJTJUfyUbRa8gYPHHhh9hdrxTrimNL&#10;7siykP/5yx8AAAD//wMAUEsBAi0AFAAGAAgAAAAhALaDOJL+AAAA4QEAABMAAAAAAAAAAAAAAAAA&#10;AAAAAFtDb250ZW50X1R5cGVzXS54bWxQSwECLQAUAAYACAAAACEAOP0h/9YAAACUAQAACwAAAAAA&#10;AAAAAAAAAAAvAQAAX3JlbHMvLnJlbHNQSwECLQAUAAYACAAAACEANeeiaugCAAArBgAADgAAAAAA&#10;AAAAAAAAAAAuAgAAZHJzL2Uyb0RvYy54bWxQSwECLQAUAAYACAAAACEAfD/LOdwAAAAHAQAADwAA&#10;AAAAAAAAAAAAAABCBQAAZHJzL2Rvd25yZXYueG1sUEsFBgAAAAAEAAQA8wAAAEsGAAAAAA==&#10;" fillcolor="white [3201]" strokecolor="#4bacc6 [3208]" strokeweight="1pt">
                <v:stroke dashstyle="dash"/>
                <v:shadow color="#868686"/>
                <v:textbox>
                  <w:txbxContent>
                    <w:p w:rsidR="00256D3B" w:rsidRPr="00B15478" w:rsidRDefault="00256D3B" w:rsidP="00B5626F">
                      <w:pPr>
                        <w:pStyle w:val="Brezrazmikov"/>
                        <w:rPr>
                          <w:rFonts w:ascii="Arial Narrow" w:hAnsi="Arial Narrow"/>
                          <w:sz w:val="16"/>
                          <w:szCs w:val="16"/>
                          <w:lang w:val="sl-SI"/>
                        </w:rPr>
                      </w:pPr>
                      <w:r w:rsidRPr="00B15478">
                        <w:rPr>
                          <w:rFonts w:ascii="Arial Narrow" w:hAnsi="Arial Narrow"/>
                          <w:b/>
                          <w:sz w:val="16"/>
                          <w:szCs w:val="16"/>
                          <w:lang w:val="sl-SI"/>
                        </w:rPr>
                        <w:t>1. člen</w:t>
                      </w:r>
                      <w:r>
                        <w:rPr>
                          <w:rFonts w:ascii="Arial Narrow" w:hAnsi="Arial Narrow"/>
                          <w:sz w:val="16"/>
                          <w:szCs w:val="16"/>
                          <w:lang w:val="sl-SI"/>
                        </w:rPr>
                        <w:t xml:space="preserve"> ZMZPP</w:t>
                      </w:r>
                    </w:p>
                    <w:p w:rsidR="00256D3B" w:rsidRPr="00B15478" w:rsidRDefault="00256D3B" w:rsidP="00B5626F">
                      <w:pPr>
                        <w:pStyle w:val="Brezrazmikov"/>
                        <w:rPr>
                          <w:rFonts w:ascii="Arial Narrow" w:eastAsia="Times New Roman" w:hAnsi="Arial Narrow"/>
                          <w:sz w:val="16"/>
                          <w:szCs w:val="16"/>
                          <w:lang w:val="sl-SI" w:eastAsia="sl-SI"/>
                        </w:rPr>
                      </w:pPr>
                      <w:r w:rsidRPr="00B15478">
                        <w:rPr>
                          <w:rFonts w:ascii="Arial Narrow" w:eastAsia="Times New Roman" w:hAnsi="Arial Narrow" w:cs="Times New Roman"/>
                          <w:sz w:val="16"/>
                          <w:szCs w:val="16"/>
                          <w:lang w:val="sl-SI" w:eastAsia="sl-SI"/>
                        </w:rPr>
                        <w:t xml:space="preserve">(1) Ta zakon vsebuje pravila o določanju prava, ki ga je treba uporabiti za osebna, družinska, delovno socialna, premoženjska in druga </w:t>
                      </w:r>
                      <w:r w:rsidRPr="00B15478">
                        <w:rPr>
                          <w:rFonts w:ascii="Arial Narrow" w:eastAsia="Times New Roman" w:hAnsi="Arial Narrow" w:cs="Times New Roman"/>
                          <w:sz w:val="16"/>
                          <w:szCs w:val="16"/>
                          <w:u w:val="single"/>
                          <w:lang w:val="sl-SI" w:eastAsia="sl-SI"/>
                        </w:rPr>
                        <w:t>civilnopravna razmer</w:t>
                      </w:r>
                      <w:r w:rsidRPr="00B15478">
                        <w:rPr>
                          <w:rFonts w:ascii="Arial Narrow" w:eastAsia="Times New Roman" w:hAnsi="Arial Narrow"/>
                          <w:sz w:val="16"/>
                          <w:szCs w:val="16"/>
                          <w:u w:val="single"/>
                          <w:lang w:val="sl-SI" w:eastAsia="sl-SI"/>
                        </w:rPr>
                        <w:t>ja</w:t>
                      </w:r>
                      <w:r w:rsidRPr="00B15478">
                        <w:rPr>
                          <w:rFonts w:ascii="Arial Narrow" w:eastAsia="Times New Roman" w:hAnsi="Arial Narrow"/>
                          <w:sz w:val="16"/>
                          <w:szCs w:val="16"/>
                          <w:lang w:val="sl-SI" w:eastAsia="sl-SI"/>
                        </w:rPr>
                        <w:t xml:space="preserve"> z </w:t>
                      </w:r>
                      <w:r w:rsidRPr="00B15478">
                        <w:rPr>
                          <w:rFonts w:ascii="Arial Narrow" w:eastAsia="Times New Roman" w:hAnsi="Arial Narrow"/>
                          <w:sz w:val="16"/>
                          <w:szCs w:val="16"/>
                          <w:u w:val="single"/>
                          <w:lang w:val="sl-SI" w:eastAsia="sl-SI"/>
                        </w:rPr>
                        <w:t>mednarodnim elementom</w:t>
                      </w:r>
                      <w:r w:rsidRPr="00B15478">
                        <w:rPr>
                          <w:rFonts w:ascii="Arial Narrow" w:eastAsia="Times New Roman" w:hAnsi="Arial Narrow"/>
                          <w:sz w:val="16"/>
                          <w:szCs w:val="16"/>
                          <w:lang w:val="sl-SI" w:eastAsia="sl-SI"/>
                        </w:rPr>
                        <w:t>.</w:t>
                      </w:r>
                    </w:p>
                    <w:p w:rsidR="00256D3B" w:rsidRPr="00B15478" w:rsidRDefault="00256D3B" w:rsidP="00B5626F">
                      <w:pPr>
                        <w:pStyle w:val="Brezrazmikov"/>
                        <w:rPr>
                          <w:rFonts w:ascii="Arial Narrow" w:eastAsia="Times New Roman" w:hAnsi="Arial Narrow" w:cs="Times New Roman"/>
                          <w:sz w:val="16"/>
                          <w:szCs w:val="16"/>
                          <w:lang w:val="sl-SI" w:eastAsia="sl-SI"/>
                        </w:rPr>
                      </w:pPr>
                      <w:r w:rsidRPr="00B15478">
                        <w:rPr>
                          <w:rFonts w:ascii="Arial Narrow" w:eastAsia="Times New Roman" w:hAnsi="Arial Narrow"/>
                          <w:sz w:val="16"/>
                          <w:szCs w:val="16"/>
                          <w:lang w:val="sl-SI" w:eastAsia="sl-SI"/>
                        </w:rPr>
                        <w:t>(</w:t>
                      </w:r>
                      <w:r w:rsidRPr="00B15478">
                        <w:rPr>
                          <w:rFonts w:ascii="Arial Narrow" w:eastAsia="Times New Roman" w:hAnsi="Arial Narrow" w:cs="Times New Roman"/>
                          <w:sz w:val="16"/>
                          <w:szCs w:val="16"/>
                          <w:lang w:val="sl-SI" w:eastAsia="sl-SI"/>
                        </w:rPr>
                        <w:t>2) Ta zakon vsebuje tudi pravila o pristojnosti sodišč in drugih organov Republike Slovenije za obravnavanje razmerij iz prvega odstavka tega člena, pravila postopka in pravila za priznanje in izvršitev tujih sodnih in arbitražnih odločb ter odločb drugih organov.</w:t>
                      </w:r>
                    </w:p>
                    <w:p w:rsidR="00256D3B" w:rsidRPr="00C81C07" w:rsidRDefault="00256D3B" w:rsidP="00B5626F">
                      <w:pPr>
                        <w:pStyle w:val="Brezrazmikov"/>
                        <w:rPr>
                          <w:rFonts w:ascii="Arial Narrow" w:hAnsi="Arial Narrow"/>
                          <w:sz w:val="16"/>
                          <w:szCs w:val="16"/>
                        </w:rPr>
                      </w:pPr>
                    </w:p>
                  </w:txbxContent>
                </v:textbox>
              </v:rect>
            </w:pict>
          </mc:Fallback>
        </mc:AlternateContent>
      </w:r>
      <w:r w:rsidR="00B5626F" w:rsidRPr="00ED22AE">
        <w:rPr>
          <w:sz w:val="18"/>
          <w:szCs w:val="18"/>
        </w:rPr>
        <w:tab/>
      </w:r>
    </w:p>
    <w:p w:rsidR="00B5626F" w:rsidRPr="00ED22AE" w:rsidRDefault="002D3A9C" w:rsidP="00CE4363">
      <w:pPr>
        <w:rPr>
          <w:sz w:val="18"/>
          <w:szCs w:val="18"/>
        </w:rPr>
      </w:pPr>
      <w:r>
        <w:rPr>
          <w:noProof/>
          <w:sz w:val="18"/>
          <w:szCs w:val="18"/>
          <w:lang w:eastAsia="sl-SI"/>
        </w:rPr>
        <mc:AlternateContent>
          <mc:Choice Requires="wps">
            <w:drawing>
              <wp:anchor distT="0" distB="0" distL="114300" distR="114300" simplePos="0" relativeHeight="251672576" behindDoc="0" locked="0" layoutInCell="1" allowOverlap="1">
                <wp:simplePos x="0" y="0"/>
                <wp:positionH relativeFrom="column">
                  <wp:posOffset>-54610</wp:posOffset>
                </wp:positionH>
                <wp:positionV relativeFrom="paragraph">
                  <wp:posOffset>28575</wp:posOffset>
                </wp:positionV>
                <wp:extent cx="0" cy="838200"/>
                <wp:effectExtent l="8255" t="12065" r="10795" b="6985"/>
                <wp:wrapNone/>
                <wp:docPr id="2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FF43F8" id="AutoShape 18" o:spid="_x0000_s1026" type="#_x0000_t32" style="position:absolute;margin-left:-4.3pt;margin-top:2.25pt;width:0;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fjHgIAAD0EAAAOAAAAZHJzL2Uyb0RvYy54bWysU8GO2yAQvVfqPyDuie1skjpWnNXKTnrZ&#10;diPt9gMIYBvVBgQkTlT13ztgJ9q0l6qqD3iAmTdvZh7rx3PXohM3ViiZ42QaY8QlVUzIOsff3naT&#10;FCPriGSkVZLn+MItftx8/LDudcZnqlEt4wYBiLRZr3PcOKezKLK04R2xU6W5hMtKmY442Jo6Yob0&#10;gN610SyOl1GvDNNGUW4tnJbDJd4E/Kri1L1UleUOtTkGbi6sJqwHv0abNclqQ3Qj6EiD/AOLjggJ&#10;SW9QJXEEHY34A6oT1CirKjelqotUVQnKQw1QTRL/Vs1rQzQPtUBzrL61yf4/WPr1tDdIsBzPkgQj&#10;SToY0tPRqZAbJanvUK9tBo6F3BtfIz3LV/2s6HeLpCoaImsevN8uGoITHxHdhfiN1ZDn0H9RDHwI&#10;JAjtOlem85DQCHQOU7ncpsLPDtHhkMJp+pDCwAM4ya5x2lj3masOeSPH1hki6sYVSkoYvTJJyEJO&#10;z9Z5ViS7BvikUu1E2wYFtBL1OV4tZosQYFUrmL/0btbUh6I16ES8hsI3srhzM+ooWQBrOGHb0XZE&#10;tIMNyVvp8aAuoDNag0h+rOLVNt2m88l8ttxO5nFZTp52xXyy3CWfFuVDWRRl8tNTS+ZZIxjj0rO7&#10;CjaZ/50gxqczSO0m2Vsbonv00C8ge/0H0mGwfpaDKg6KXfbmOnDQaHAe35N/BO/3YL9/9ZtfAAAA&#10;//8DAFBLAwQUAAYACAAAACEA/FOQ0tsAAAAHAQAADwAAAGRycy9kb3ducmV2LnhtbEyOwW7CMBBE&#10;75X6D9Yi9VKBAyURDXEQqtRDjwWkXk28TQLxOoodkvL13XKhx9E8zbxsM9pGXLDztSMF81kEAqlw&#10;pqZSwWH/Pl2B8EGT0Y0jVPCDHjb540OmU+MG+sTLLpSCR8inWkEVQptK6YsKrfYz1yJx9+06qwPH&#10;rpSm0wOP20YuoiiRVtfED5Vu8a3C4rzrrQL0fTyPtq+2PHxch+evxfU0tHulnibjdg0i4BjuMPzp&#10;szrk7HR0PRkvGgXTVcKkgmUMgutbPDL2ksQg80z+989/AQAA//8DAFBLAQItABQABgAIAAAAIQC2&#10;gziS/gAAAOEBAAATAAAAAAAAAAAAAAAAAAAAAABbQ29udGVudF9UeXBlc10ueG1sUEsBAi0AFAAG&#10;AAgAAAAhADj9If/WAAAAlAEAAAsAAAAAAAAAAAAAAAAALwEAAF9yZWxzLy5yZWxzUEsBAi0AFAAG&#10;AAgAAAAhAJvG9+MeAgAAPQQAAA4AAAAAAAAAAAAAAAAALgIAAGRycy9lMm9Eb2MueG1sUEsBAi0A&#10;FAAGAAgAAAAhAPxTkNLbAAAABwEAAA8AAAAAAAAAAAAAAAAAeAQAAGRycy9kb3ducmV2LnhtbFBL&#10;BQYAAAAABAAEAPMAAACABQAAAAA=&#10;"/>
            </w:pict>
          </mc:Fallback>
        </mc:AlternateContent>
      </w:r>
    </w:p>
    <w:p w:rsidR="00B5626F" w:rsidRPr="00ED22AE" w:rsidRDefault="00B5626F" w:rsidP="00CE4363">
      <w:pPr>
        <w:rPr>
          <w:sz w:val="18"/>
          <w:szCs w:val="18"/>
        </w:rPr>
      </w:pPr>
    </w:p>
    <w:p w:rsidR="00B5626F" w:rsidRPr="00ED22AE" w:rsidRDefault="00A25657" w:rsidP="00563EE8">
      <w:pPr>
        <w:tabs>
          <w:tab w:val="left" w:pos="825"/>
        </w:tabs>
        <w:rPr>
          <w:sz w:val="18"/>
          <w:szCs w:val="18"/>
        </w:rPr>
      </w:pPr>
      <w:r w:rsidRPr="00ED22AE">
        <w:rPr>
          <w:sz w:val="18"/>
          <w:szCs w:val="18"/>
        </w:rPr>
        <w:t>Izpolnjena morata biti 2 pogoja:</w:t>
      </w:r>
    </w:p>
    <w:p w:rsidR="00A25657" w:rsidRPr="00ED22AE" w:rsidRDefault="00A25657" w:rsidP="00A25657">
      <w:pPr>
        <w:tabs>
          <w:tab w:val="left" w:pos="825"/>
        </w:tabs>
        <w:rPr>
          <w:sz w:val="18"/>
          <w:szCs w:val="18"/>
        </w:rPr>
        <w:sectPr w:rsidR="00A25657" w:rsidRPr="00ED22AE" w:rsidSect="00FC2CEC">
          <w:type w:val="continuous"/>
          <w:pgSz w:w="11906" w:h="16838"/>
          <w:pgMar w:top="851" w:right="851" w:bottom="851" w:left="1134" w:header="709" w:footer="709" w:gutter="0"/>
          <w:cols w:space="708"/>
          <w:docGrid w:linePitch="360"/>
        </w:sectPr>
      </w:pPr>
    </w:p>
    <w:p w:rsidR="00A25657" w:rsidRPr="00ED22AE" w:rsidRDefault="002D3A9C" w:rsidP="00A25657">
      <w:pPr>
        <w:tabs>
          <w:tab w:val="left" w:pos="426"/>
          <w:tab w:val="left" w:pos="825"/>
        </w:tabs>
        <w:jc w:val="center"/>
        <w:rPr>
          <w:sz w:val="18"/>
          <w:szCs w:val="18"/>
        </w:rPr>
      </w:pPr>
      <w:r>
        <w:rPr>
          <w:noProof/>
          <w:sz w:val="18"/>
          <w:szCs w:val="18"/>
          <w:lang w:eastAsia="sl-SI"/>
        </w:rPr>
        <w:lastRenderedPageBreak/>
        <mc:AlternateContent>
          <mc:Choice Requires="wps">
            <w:drawing>
              <wp:anchor distT="0" distB="0" distL="114300" distR="114300" simplePos="0" relativeHeight="251669504" behindDoc="0" locked="0" layoutInCell="1" allowOverlap="1">
                <wp:simplePos x="0" y="0"/>
                <wp:positionH relativeFrom="column">
                  <wp:posOffset>479425</wp:posOffset>
                </wp:positionH>
                <wp:positionV relativeFrom="paragraph">
                  <wp:posOffset>4445</wp:posOffset>
                </wp:positionV>
                <wp:extent cx="2476500" cy="241300"/>
                <wp:effectExtent l="8890" t="12065" r="10160" b="22860"/>
                <wp:wrapNone/>
                <wp:docPr id="2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413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A25657">
                            <w:pPr>
                              <w:tabs>
                                <w:tab w:val="left" w:pos="825"/>
                              </w:tabs>
                              <w:jc w:val="center"/>
                              <w:rPr>
                                <w:sz w:val="18"/>
                                <w:szCs w:val="18"/>
                              </w:rPr>
                            </w:pPr>
                            <w:r>
                              <w:rPr>
                                <w:sz w:val="18"/>
                                <w:szCs w:val="18"/>
                              </w:rPr>
                              <w:t>ZASEBNOPRAVNO (civilnopravno) RAZMERJE</w:t>
                            </w:r>
                          </w:p>
                          <w:p w:rsidR="00256D3B" w:rsidRDefault="00256D3B" w:rsidP="00A256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 o:spid="_x0000_s1078" style="position:absolute;left:0;text-align:left;margin-left:37.75pt;margin-top:.35pt;width:19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Oe4AIAAGcGAAAOAAAAZHJzL2Uyb0RvYy54bWysVdtu1DAQfUfiHyy/01yavTRqtqpaipAK&#10;VBTEs9dxEgvHNrZ3s+XrGdubENgKIcQ+RPbMeOacue3l1aEXaM+M5UpWODtLMWKSqprLtsKfP929&#10;WmNkHZE1EUqyCj8xi682L19cDrpkueqUqJlB4ETactAV7pzTZZJY2rGe2DOlmQRlo0xPHFxNm9SG&#10;DOC9F0mepstkUKbWRlFmLUhvoxJvgv+mYdR9aBrLHBIVBmwufE34bv032VySsjVEd5weYZB/QNET&#10;LiHo5OqWOIJ2hp+46jk1yqrGnVHVJ6ppOGWBA7DJ0t/YPHZEs8AFkmP1lCb7/9zS9/sHg3hd4TyD&#10;/EjSQ5E+QtqIbAVD2cJnaNC2BMNH/WA8R6vvFf1qkVQ3HZixa2PU0DFSA67M2ye/PPAXC0/Rdnin&#10;anBPdk6FZB0a03uHkAZ0CDV5mmrCDg5REObFarlIARoFXV5k53D2IUg5vtbGujdM9cgfKmwAfPBO&#10;9vfWRdPR5Fih+o4LgYxyX7jrQpJ92KC08CYekFbAJ4pDO7IbYdCeQCMJlwVrseuBUZRlqf/FfgI5&#10;dF2Uj2gnFwF7a+dBjm+9aDKLrwmlTLrFSbTi+WDLUQzpmTxNAUHYjvwElwhqV+FFcAX5tZQIBn0Q&#10;Kxg6OeTJoxISDaDJV8AwoFSCT8op0J8hT9jA3Sw/E5MTyHYepOcO9oTgfYXXnuQx077rXssaqkxK&#10;R7iIZ3AlpBexsAGOJVU7cPHY1QOquW+UfH1+Adup5rAOztfpMr1YYUREC3uMOoOf7Y+/5AoNOyKc&#10;cz2CJkJ3JCZrMjxhP6EN5ZsRCcPl5ynOpTtsD3F+i3FUt6p+gnGD/vb967czHDplvmM0wKarsP22&#10;I4ZhJN5KaPGLrCjAzIVLsVjlcDFzzXauIZKCqwo7yFU43ri4Tnfa8LaDSHE2pLqGMW94mEC/AiIq&#10;YOMvsM1iW8bN69fl/B6sfv4/bH4AAAD//wMAUEsDBBQABgAIAAAAIQAeo3ZA3QAAAAYBAAAPAAAA&#10;ZHJzL2Rvd25yZXYueG1sTI5JT8MwFITvSPwH6yFxQa3D0i3EqQoSFySEuiDRmxu/LNR+jmK3Df+e&#10;1xM9jUYzmvmyee+sOGIXGk8K7ocJCKTCm4YqBZv122AKIkRNRltPqOAXA8zz66tMp8afaInHVawE&#10;j1BItYI6xjaVMhQ1Oh2GvkXirPSd05FtV0nT6ROPOysfkmQsnW6IH2rd4muNxX51cApeFsWs/DGf&#10;e0y23+XHBr/e7Z1V6vamXzyDiNjH/zKc8Rkdcmba+QOZIKyCyWjETVYQnD6Nz3an4HE6AZln8hI/&#10;/wMAAP//AwBQSwECLQAUAAYACAAAACEAtoM4kv4AAADhAQAAEwAAAAAAAAAAAAAAAAAAAAAAW0Nv&#10;bnRlbnRfVHlwZXNdLnhtbFBLAQItABQABgAIAAAAIQA4/SH/1gAAAJQBAAALAAAAAAAAAAAAAAAA&#10;AC8BAABfcmVscy8ucmVsc1BLAQItABQABgAIAAAAIQAgSxOe4AIAAGcGAAAOAAAAAAAAAAAAAAAA&#10;AC4CAABkcnMvZTJvRG9jLnhtbFBLAQItABQABgAIAAAAIQAeo3ZA3QAAAAYBAAAPAAAAAAAAAAAA&#10;AAAAADoFAABkcnMvZG93bnJldi54bWxQSwUGAAAAAAQABADzAAAARAYAAAAA&#10;" fillcolor="white [3201]" strokecolor="#92cddc [1944]" strokeweight="1pt">
                <v:fill color2="#b6dde8 [1304]" focus="100%" type="gradient"/>
                <v:shadow on="t" color="#205867 [1608]" opacity=".5" offset="1pt"/>
                <v:textbox>
                  <w:txbxContent>
                    <w:p w:rsidR="00256D3B" w:rsidRDefault="00256D3B" w:rsidP="00A25657">
                      <w:pPr>
                        <w:tabs>
                          <w:tab w:val="left" w:pos="825"/>
                        </w:tabs>
                        <w:jc w:val="center"/>
                        <w:rPr>
                          <w:sz w:val="18"/>
                          <w:szCs w:val="18"/>
                        </w:rPr>
                      </w:pPr>
                      <w:r>
                        <w:rPr>
                          <w:sz w:val="18"/>
                          <w:szCs w:val="18"/>
                        </w:rPr>
                        <w:t>ZASEBNOPRAVNO (civilnopravno) RAZMERJE</w:t>
                      </w:r>
                    </w:p>
                    <w:p w:rsidR="00256D3B" w:rsidRDefault="00256D3B" w:rsidP="00A25657">
                      <w:pPr>
                        <w:jc w:val="center"/>
                      </w:pPr>
                    </w:p>
                  </w:txbxContent>
                </v:textbox>
              </v:rect>
            </w:pict>
          </mc:Fallback>
        </mc:AlternateContent>
      </w:r>
      <w:r>
        <w:rPr>
          <w:noProof/>
          <w:sz w:val="18"/>
          <w:szCs w:val="18"/>
          <w:lang w:eastAsia="sl-SI"/>
        </w:rPr>
        <mc:AlternateContent>
          <mc:Choice Requires="wps">
            <w:drawing>
              <wp:anchor distT="0" distB="0" distL="114300" distR="114300" simplePos="0" relativeHeight="251671552" behindDoc="0" locked="0" layoutInCell="1" allowOverlap="1">
                <wp:simplePos x="0" y="0"/>
                <wp:positionH relativeFrom="column">
                  <wp:posOffset>-54610</wp:posOffset>
                </wp:positionH>
                <wp:positionV relativeFrom="paragraph">
                  <wp:posOffset>4445</wp:posOffset>
                </wp:positionV>
                <wp:extent cx="447675" cy="0"/>
                <wp:effectExtent l="8255" t="59690" r="20320" b="54610"/>
                <wp:wrapNone/>
                <wp:docPr id="20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9D4F61" id="AutoShape 17" o:spid="_x0000_s1026" type="#_x0000_t32" style="position:absolute;margin-left:-4.3pt;margin-top:.35pt;width:35.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Xz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dImR&#10;Ij0M6fHgdcyNsnno0GBcAYaV2tlQIz2pZ/Ok6TeHlK46oloerV/OBpyz4JG8cQkXZyDPfvikGdgQ&#10;SBDbdWpsH0JCI9ApTuV8nwo/eUThY57PZ/MpRvSmSkhx8zPW+Y9c9ygIJXbeEtF2vtJKwei1zWIW&#10;cnxyPqAixc0hJFV6K6SMDJAKDSVeTifT6OC0FCwog5mz7b6SFh1J4FB8YomgeW1m9UGxGKzjhG2u&#10;sidCgox87I23ArolOQ7Zes4wkhzWJkgXeFKFjFA5AL5KFxp9X6bLzWKzyEf5ZLYZ5Wldjx63VT6a&#10;bbP5tP5QV1Wd/Qjgs7zoBGNcBfw3Smf531HmulwXMt5JfW9U8jZ67CiAvb0j6Dj6MO0Lb/aanXc2&#10;VBdYACyOxteNC2vy+h6tfv0X1j8BAAD//wMAUEsDBBQABgAIAAAAIQD9xXA22gAAAAMBAAAPAAAA&#10;ZHJzL2Rvd25yZXYueG1sTI7BbsIwEETvlfoP1iL1Bg49uJDGQbSoai6tVECoRxNvY6vxOooNhH49&#10;5kSPoxm9ecVicC07Yh+sJwnTSQYMqfbaUiNhu3kbz4CFqEir1hNKOGOARXl/V6hc+xN94XEdG5Yg&#10;FHIlwcTY5ZyH2qBTYeI7pNT9+N6pmGLfcN2rU4K7lj9mmeBOWUoPRnX4arD+XR+chLj6Phuxq1/m&#10;9nPz/iHsX1VVKykfRsPyGVjEId7GcNVP6lAmp70/kA6slTCeibSU8AQstWI6B7a/Jl4W/L97eQEA&#10;AP//AwBQSwECLQAUAAYACAAAACEAtoM4kv4AAADhAQAAEwAAAAAAAAAAAAAAAAAAAAAAW0NvbnRl&#10;bnRfVHlwZXNdLnhtbFBLAQItABQABgAIAAAAIQA4/SH/1gAAAJQBAAALAAAAAAAAAAAAAAAAAC8B&#10;AABfcmVscy8ucmVsc1BLAQItABQABgAIAAAAIQDYSsXzNQIAAF8EAAAOAAAAAAAAAAAAAAAAAC4C&#10;AABkcnMvZTJvRG9jLnhtbFBLAQItABQABgAIAAAAIQD9xXA22gAAAAMBAAAPAAAAAAAAAAAAAAAA&#10;AI8EAABkcnMvZG93bnJldi54bWxQSwUGAAAAAAQABADzAAAAlgUAAAAA&#10;">
                <v:stroke endarrow="block"/>
              </v:shape>
            </w:pict>
          </mc:Fallback>
        </mc:AlternateContent>
      </w:r>
    </w:p>
    <w:p w:rsidR="00A25657" w:rsidRPr="00ED22AE" w:rsidRDefault="00A25657" w:rsidP="00A25657">
      <w:pPr>
        <w:pStyle w:val="Brezrazmikov"/>
        <w:jc w:val="center"/>
        <w:rPr>
          <w:sz w:val="18"/>
          <w:szCs w:val="18"/>
          <w:lang w:val="sl-SI"/>
        </w:rPr>
      </w:pPr>
      <w:r w:rsidRPr="00ED22AE">
        <w:rPr>
          <w:sz w:val="18"/>
          <w:szCs w:val="18"/>
          <w:lang w:val="sl-SI"/>
        </w:rPr>
        <w:t>nacionalno pravo</w:t>
      </w:r>
    </w:p>
    <w:p w:rsidR="002D421B" w:rsidRPr="00ED22AE" w:rsidRDefault="00A25657" w:rsidP="00A25657">
      <w:pPr>
        <w:tabs>
          <w:tab w:val="left" w:pos="825"/>
        </w:tabs>
        <w:jc w:val="both"/>
        <w:rPr>
          <w:sz w:val="18"/>
          <w:szCs w:val="18"/>
        </w:rPr>
      </w:pPr>
      <w:r w:rsidRPr="00ED22AE">
        <w:rPr>
          <w:sz w:val="18"/>
          <w:szCs w:val="18"/>
        </w:rPr>
        <w:t xml:space="preserve">(stranke imajo enakopraven položaj – </w:t>
      </w:r>
      <w:r w:rsidRPr="00ED22AE">
        <w:rPr>
          <w:smallCaps/>
          <w:sz w:val="18"/>
          <w:szCs w:val="18"/>
        </w:rPr>
        <w:t>prirejenost</w:t>
      </w:r>
      <w:r w:rsidRPr="00ED22AE">
        <w:rPr>
          <w:sz w:val="18"/>
          <w:szCs w:val="18"/>
        </w:rPr>
        <w:t xml:space="preserve">). </w:t>
      </w:r>
      <w:r w:rsidR="002D421B">
        <w:rPr>
          <w:sz w:val="18"/>
          <w:szCs w:val="18"/>
        </w:rPr>
        <w:t xml:space="preserve">Sem </w:t>
      </w:r>
      <w:r w:rsidR="002D421B" w:rsidRPr="00563EE8">
        <w:rPr>
          <w:b/>
          <w:sz w:val="18"/>
          <w:szCs w:val="18"/>
        </w:rPr>
        <w:t>NE</w:t>
      </w:r>
      <w:r w:rsidR="002D421B">
        <w:rPr>
          <w:sz w:val="18"/>
          <w:szCs w:val="18"/>
        </w:rPr>
        <w:t xml:space="preserve"> spada upravnopravno razmerje, razmerja v davčnem pravu, ... </w:t>
      </w:r>
      <w:r w:rsidRPr="00ED22AE">
        <w:rPr>
          <w:sz w:val="18"/>
          <w:szCs w:val="18"/>
        </w:rPr>
        <w:t xml:space="preserve">Na drugi strani se lahko pojavi tudi </w:t>
      </w:r>
      <w:r w:rsidR="00563EE8">
        <w:rPr>
          <w:b/>
          <w:sz w:val="18"/>
          <w:szCs w:val="18"/>
        </w:rPr>
        <w:t>DRŽAVA</w:t>
      </w:r>
      <w:r w:rsidRPr="00ED22AE">
        <w:rPr>
          <w:sz w:val="18"/>
          <w:szCs w:val="18"/>
        </w:rPr>
        <w:t xml:space="preserve"> – pod pogojem, da NE deluje oblastno!</w:t>
      </w:r>
      <w:r w:rsidR="002D421B">
        <w:rPr>
          <w:sz w:val="18"/>
          <w:szCs w:val="18"/>
        </w:rPr>
        <w:t xml:space="preserve"> Če gre za </w:t>
      </w:r>
      <w:r w:rsidR="002D421B" w:rsidRPr="00563EE8">
        <w:rPr>
          <w:sz w:val="18"/>
          <w:szCs w:val="18"/>
        </w:rPr>
        <w:t>KD</w:t>
      </w:r>
      <w:r w:rsidR="002D421B">
        <w:rPr>
          <w:sz w:val="18"/>
          <w:szCs w:val="18"/>
        </w:rPr>
        <w:t xml:space="preserve">, ne gre za civilnopravno razmerje. Če gre za </w:t>
      </w:r>
      <w:r w:rsidR="002D421B" w:rsidRPr="00563EE8">
        <w:rPr>
          <w:sz w:val="18"/>
          <w:szCs w:val="18"/>
        </w:rPr>
        <w:t>PREKRŠEK,</w:t>
      </w:r>
      <w:r w:rsidR="002D421B">
        <w:rPr>
          <w:sz w:val="18"/>
          <w:szCs w:val="18"/>
        </w:rPr>
        <w:t xml:space="preserve"> se vedno uporabi slovensko pravo, če o tem odloča slovenski organ (enako za KD).</w:t>
      </w:r>
    </w:p>
    <w:p w:rsidR="00A25657" w:rsidRPr="00ED22AE" w:rsidRDefault="002D3A9C" w:rsidP="00A25657">
      <w:pPr>
        <w:tabs>
          <w:tab w:val="left" w:pos="825"/>
        </w:tabs>
        <w:jc w:val="center"/>
        <w:rPr>
          <w:sz w:val="18"/>
          <w:szCs w:val="18"/>
        </w:rPr>
      </w:pPr>
      <w:r>
        <w:rPr>
          <w:noProof/>
          <w:sz w:val="18"/>
          <w:szCs w:val="18"/>
          <w:lang w:eastAsia="sl-SI"/>
        </w:rPr>
        <w:lastRenderedPageBreak/>
        <mc:AlternateContent>
          <mc:Choice Requires="wps">
            <w:drawing>
              <wp:anchor distT="0" distB="0" distL="114300" distR="114300" simplePos="0" relativeHeight="251670528" behindDoc="0" locked="0" layoutInCell="1" allowOverlap="1">
                <wp:simplePos x="0" y="0"/>
                <wp:positionH relativeFrom="column">
                  <wp:posOffset>107950</wp:posOffset>
                </wp:positionH>
                <wp:positionV relativeFrom="paragraph">
                  <wp:posOffset>4445</wp:posOffset>
                </wp:positionV>
                <wp:extent cx="2438400" cy="241300"/>
                <wp:effectExtent l="11430" t="12065" r="17145" b="22860"/>
                <wp:wrapNone/>
                <wp:docPr id="20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413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A25657">
                            <w:pPr>
                              <w:tabs>
                                <w:tab w:val="left" w:pos="825"/>
                              </w:tabs>
                              <w:jc w:val="center"/>
                            </w:pPr>
                            <w:r>
                              <w:rPr>
                                <w:sz w:val="18"/>
                                <w:szCs w:val="18"/>
                              </w:rPr>
                              <w:t>MEDNARODNI ELEMENT (</w:t>
                            </w:r>
                            <w:r w:rsidRPr="002D421B">
                              <w:rPr>
                                <w:i/>
                                <w:sz w:val="18"/>
                                <w:szCs w:val="18"/>
                              </w:rPr>
                              <w:t>diferentia specifica</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 o:spid="_x0000_s1079" style="position:absolute;left:0;text-align:left;margin-left:8.5pt;margin-top:.35pt;width:192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kQ4AIAAGcGAAAOAAAAZHJzL2Uyb0RvYy54bWysVVtv0zAUfkfiP1h+Z7n0si5aOk0bQ0hc&#10;Jgbi2bWdxMKxje02Hb+eY7vNAp0QQvQhss85/s53rr282vcS7bh1QqsaF2c5RlxRzYRqa/zl892r&#10;FUbOE8WI1IrX+JE7fLV++eJyMBUvdacl4xYBiHLVYGrceW+qLHO04z1xZ9pwBcpG2554uNo2Y5YM&#10;gN7LrMzzZTZoy4zVlDsH0tukxOuI3zSc+o9N47hHssbAzcevjd9N+GbrS1K1lphO0AMN8g8seiIU&#10;OB2hboknaGvFCVQvqNVON/6M6j7TTSMojzFANEX+WzQPHTE8xgLJcWZMk/t/sPTD7t4iwWpc5lAq&#10;RXoo0idIG1Gt5KhYhgwNxlVg+GDubYjRmXeafnNI6ZsOzPi1tXroOGHAqwj22S8PwsXBU7QZ3msG&#10;8GTrdUzWvrF9AIQ0oH2syeNYE773iIKwnM9W8xxKR0FXzosZnIMLUh1fG+v8G657FA41tkA+opPd&#10;O+eT6dHkUCF2J6REVvuvwncxycFtVDp4kw7IaIgniWM78htp0Y5AI0lfRGu57SGiJCvy8Ev9BHLo&#10;uiQ/sh0hIvfWTZ0c3gbRaJZeE0q58osTb5CR55wtj2JIz4g0OgRhe4xPCoWgdjVeRCjIr6NEcuiD&#10;VMHYyTFPgZVUaABNeQ5OI0stxagcHf2Z8sgN4Cb5GSM5oeymTnrhYU9I0dd4FYI8ZDp03WvFoMqk&#10;8kTIdAYoqYKIxw1wKKneAsRDxwbERGiUcjW7gJZnAtbBbJUv84tzjIhsYY9Rb/Gz/fGXsS6eGE5j&#10;PZAm0nQkJWs0PIl+ZBvLNwkkDleYpzSXfr/Zp/ldHEd1o9kjjBv0d+jfsJ3h0Gn7A6MBNl2N3fct&#10;sRwj+VZBi18U83lYjfEyX5yXcLFTzWaqIYoCVI095Coeb3xap1tjRduBpzQbSl/DmDciTmBYAYkV&#10;RBMusM1SW6bNG9bl9B6tnv4f1j8BAAD//wMAUEsDBBQABgAIAAAAIQDYFpbi3QAAAAYBAAAPAAAA&#10;ZHJzL2Rvd25yZXYueG1sTI9NSwMxEIbvgv8hjOBF2qQqbl03W6rgRZBibUFv6Wb2wyaTZZO26793&#10;POnx4R3e95liMXonjjjELpCG2VSBQKqC7ajRsHl/nsxBxGTIGhcINXxjhEV5flaY3IYTveFxnRrB&#10;JRRzo6FNqc+ljFWL3sRp6JE4q8PgTWIcGmkHc+Jy7+S1UnfSm454oTU9PrVY7dcHr+FxWd3XX3a1&#10;R/X5Ub9ucPvirpzWlxfj8gFEwjH9HcOvPqtDyU67cCAbhWPO+JWkIQPB6a2aMe403MwzkGUh/+uX&#10;PwAAAP//AwBQSwECLQAUAAYACAAAACEAtoM4kv4AAADhAQAAEwAAAAAAAAAAAAAAAAAAAAAAW0Nv&#10;bnRlbnRfVHlwZXNdLnhtbFBLAQItABQABgAIAAAAIQA4/SH/1gAAAJQBAAALAAAAAAAAAAAAAAAA&#10;AC8BAABfcmVscy8ucmVsc1BLAQItABQABgAIAAAAIQA77rkQ4AIAAGcGAAAOAAAAAAAAAAAAAAAA&#10;AC4CAABkcnMvZTJvRG9jLnhtbFBLAQItABQABgAIAAAAIQDYFpbi3QAAAAYBAAAPAAAAAAAAAAAA&#10;AAAAADoFAABkcnMvZG93bnJldi54bWxQSwUGAAAAAAQABADzAAAARAYAAAAA&#10;" fillcolor="white [3201]" strokecolor="#92cddc [1944]" strokeweight="1pt">
                <v:fill color2="#b6dde8 [1304]" focus="100%" type="gradient"/>
                <v:shadow on="t" color="#205867 [1608]" opacity=".5" offset="1pt"/>
                <v:textbox>
                  <w:txbxContent>
                    <w:p w:rsidR="00256D3B" w:rsidRDefault="00256D3B" w:rsidP="00A25657">
                      <w:pPr>
                        <w:tabs>
                          <w:tab w:val="left" w:pos="825"/>
                        </w:tabs>
                        <w:jc w:val="center"/>
                      </w:pPr>
                      <w:r>
                        <w:rPr>
                          <w:sz w:val="18"/>
                          <w:szCs w:val="18"/>
                        </w:rPr>
                        <w:t>MEDNARODNI ELEMENT (</w:t>
                      </w:r>
                      <w:r w:rsidRPr="002D421B">
                        <w:rPr>
                          <w:i/>
                          <w:sz w:val="18"/>
                          <w:szCs w:val="18"/>
                        </w:rPr>
                        <w:t>diferentia specifica</w:t>
                      </w:r>
                      <w:r>
                        <w:rPr>
                          <w:sz w:val="18"/>
                          <w:szCs w:val="18"/>
                        </w:rPr>
                        <w:t>)</w:t>
                      </w:r>
                    </w:p>
                  </w:txbxContent>
                </v:textbox>
              </v:rect>
            </w:pict>
          </mc:Fallback>
        </mc:AlternateContent>
      </w:r>
    </w:p>
    <w:p w:rsidR="00A25657" w:rsidRPr="00ED22AE" w:rsidRDefault="00A25657" w:rsidP="00A25657">
      <w:pPr>
        <w:pStyle w:val="Brezrazmikov"/>
        <w:jc w:val="center"/>
        <w:rPr>
          <w:sz w:val="18"/>
          <w:szCs w:val="18"/>
          <w:lang w:val="sl-SI"/>
        </w:rPr>
      </w:pPr>
      <w:r w:rsidRPr="00ED22AE">
        <w:rPr>
          <w:sz w:val="18"/>
          <w:szCs w:val="18"/>
          <w:lang w:val="sl-SI"/>
        </w:rPr>
        <w:t>Lahko se pojavi v:</w:t>
      </w:r>
    </w:p>
    <w:p w:rsidR="00A25657" w:rsidRPr="00ED22AE" w:rsidRDefault="00A25657" w:rsidP="00C8288D">
      <w:pPr>
        <w:pStyle w:val="Odstavekseznama"/>
        <w:numPr>
          <w:ilvl w:val="0"/>
          <w:numId w:val="6"/>
        </w:numPr>
        <w:tabs>
          <w:tab w:val="left" w:pos="825"/>
        </w:tabs>
        <w:rPr>
          <w:sz w:val="18"/>
          <w:szCs w:val="18"/>
        </w:rPr>
      </w:pPr>
      <w:r w:rsidRPr="00ED22AE">
        <w:rPr>
          <w:sz w:val="18"/>
          <w:szCs w:val="18"/>
          <w:u w:val="single"/>
        </w:rPr>
        <w:t>SUBJEKTU</w:t>
      </w:r>
      <w:r w:rsidRPr="00ED22AE">
        <w:rPr>
          <w:sz w:val="18"/>
          <w:szCs w:val="18"/>
        </w:rPr>
        <w:t xml:space="preserve"> (državljanstvo)</w:t>
      </w:r>
    </w:p>
    <w:p w:rsidR="00A25657" w:rsidRPr="00ED22AE" w:rsidRDefault="00A25657" w:rsidP="00C8288D">
      <w:pPr>
        <w:pStyle w:val="Odstavekseznama"/>
        <w:numPr>
          <w:ilvl w:val="0"/>
          <w:numId w:val="6"/>
        </w:numPr>
        <w:tabs>
          <w:tab w:val="left" w:pos="825"/>
        </w:tabs>
        <w:rPr>
          <w:sz w:val="18"/>
          <w:szCs w:val="18"/>
        </w:rPr>
      </w:pPr>
      <w:r w:rsidRPr="00ED22AE">
        <w:rPr>
          <w:sz w:val="18"/>
          <w:szCs w:val="18"/>
          <w:u w:val="single"/>
        </w:rPr>
        <w:t>OBJEKTU</w:t>
      </w:r>
      <w:r w:rsidRPr="00ED22AE">
        <w:rPr>
          <w:sz w:val="18"/>
          <w:szCs w:val="18"/>
        </w:rPr>
        <w:t xml:space="preserve"> (predmet pogodbe se nahaja v tujini)</w:t>
      </w:r>
    </w:p>
    <w:p w:rsidR="002D421B" w:rsidRPr="002D421B" w:rsidRDefault="00A25657" w:rsidP="00C8288D">
      <w:pPr>
        <w:pStyle w:val="Odstavekseznama"/>
        <w:numPr>
          <w:ilvl w:val="0"/>
          <w:numId w:val="6"/>
        </w:numPr>
        <w:tabs>
          <w:tab w:val="left" w:pos="825"/>
        </w:tabs>
        <w:rPr>
          <w:sz w:val="18"/>
          <w:szCs w:val="18"/>
          <w:u w:val="single"/>
        </w:rPr>
      </w:pPr>
      <w:r w:rsidRPr="00ED22AE">
        <w:rPr>
          <w:sz w:val="18"/>
          <w:szCs w:val="18"/>
          <w:u w:val="single"/>
        </w:rPr>
        <w:t>PRAVICAH in OBVEZNOSTIH</w:t>
      </w:r>
      <w:r w:rsidR="003301F5">
        <w:rPr>
          <w:sz w:val="18"/>
          <w:szCs w:val="18"/>
        </w:rPr>
        <w:t xml:space="preserve"> (izpolnitev obveznosti)</w:t>
      </w:r>
    </w:p>
    <w:p w:rsidR="002D421B" w:rsidRPr="002D421B" w:rsidRDefault="002D421B" w:rsidP="002D421B">
      <w:pPr>
        <w:tabs>
          <w:tab w:val="left" w:pos="825"/>
        </w:tabs>
        <w:jc w:val="center"/>
        <w:rPr>
          <w:sz w:val="18"/>
          <w:szCs w:val="18"/>
        </w:rPr>
        <w:sectPr w:rsidR="002D421B" w:rsidRPr="002D421B" w:rsidSect="00A25657">
          <w:type w:val="continuous"/>
          <w:pgSz w:w="11906" w:h="16838"/>
          <w:pgMar w:top="851" w:right="851" w:bottom="851" w:left="1134" w:header="709" w:footer="709" w:gutter="0"/>
          <w:cols w:num="2" w:space="708"/>
          <w:docGrid w:linePitch="360"/>
        </w:sectPr>
      </w:pPr>
      <w:r w:rsidRPr="002D421B">
        <w:rPr>
          <w:sz w:val="18"/>
          <w:szCs w:val="18"/>
        </w:rPr>
        <w:t>Ta element ločuje MZP od zasebnega prava!</w:t>
      </w:r>
    </w:p>
    <w:p w:rsidR="000E7CF8" w:rsidRPr="00ED22AE" w:rsidRDefault="000E7CF8" w:rsidP="000E7CF8">
      <w:pPr>
        <w:pStyle w:val="Brezrazmikov"/>
        <w:ind w:left="426"/>
        <w:rPr>
          <w:sz w:val="18"/>
          <w:szCs w:val="18"/>
          <w:lang w:val="sl-SI"/>
        </w:rPr>
      </w:pPr>
    </w:p>
    <w:p w:rsidR="002D421B" w:rsidRDefault="002D421B" w:rsidP="000E7CF8">
      <w:pPr>
        <w:pStyle w:val="Brezrazmikov"/>
        <w:rPr>
          <w:sz w:val="16"/>
          <w:szCs w:val="16"/>
          <w:lang w:val="sl-SI"/>
        </w:rPr>
      </w:pPr>
    </w:p>
    <w:p w:rsidR="000E7CF8" w:rsidRPr="00181CFC" w:rsidRDefault="002D421B" w:rsidP="000E7CF8">
      <w:pPr>
        <w:pStyle w:val="Brezrazmikov"/>
        <w:rPr>
          <w:sz w:val="16"/>
          <w:szCs w:val="16"/>
          <w:lang w:val="sl-SI"/>
        </w:rPr>
      </w:pPr>
      <w:r w:rsidRPr="002D421B">
        <w:rPr>
          <w:b/>
          <w:sz w:val="16"/>
          <w:szCs w:val="16"/>
          <w:lang w:val="sl-SI"/>
        </w:rPr>
        <w:t>Primer:</w:t>
      </w:r>
      <w:r>
        <w:rPr>
          <w:sz w:val="16"/>
          <w:szCs w:val="16"/>
          <w:lang w:val="sl-SI"/>
        </w:rPr>
        <w:t xml:space="preserve">  </w:t>
      </w:r>
      <w:r w:rsidR="000E7CF8" w:rsidRPr="00181CFC">
        <w:rPr>
          <w:sz w:val="16"/>
          <w:szCs w:val="16"/>
          <w:lang w:val="sl-SI"/>
        </w:rPr>
        <w:t>Ali gre v</w:t>
      </w:r>
      <w:r w:rsidR="005640F9" w:rsidRPr="00181CFC">
        <w:rPr>
          <w:sz w:val="16"/>
          <w:szCs w:val="16"/>
          <w:lang w:val="sl-SI"/>
        </w:rPr>
        <w:t xml:space="preserve"> </w:t>
      </w:r>
      <w:r w:rsidR="000E7CF8" w:rsidRPr="00181CFC">
        <w:rPr>
          <w:sz w:val="16"/>
          <w:szCs w:val="16"/>
          <w:lang w:val="sl-SI"/>
        </w:rPr>
        <w:t xml:space="preserve">naslednjih primerih za razmerje z mednarodnim elementom? </w:t>
      </w:r>
    </w:p>
    <w:p w:rsidR="000E7CF8" w:rsidRPr="00181CFC" w:rsidRDefault="000E7CF8" w:rsidP="000E7CF8">
      <w:pPr>
        <w:pStyle w:val="Brezrazmikov"/>
        <w:rPr>
          <w:sz w:val="16"/>
          <w:szCs w:val="16"/>
          <w:lang w:val="sl-SI"/>
        </w:rPr>
      </w:pPr>
    </w:p>
    <w:p w:rsidR="00A25657" w:rsidRPr="00181CFC" w:rsidRDefault="00A25657" w:rsidP="00C8288D">
      <w:pPr>
        <w:pStyle w:val="Brezrazmikov"/>
        <w:numPr>
          <w:ilvl w:val="0"/>
          <w:numId w:val="4"/>
        </w:numPr>
        <w:ind w:left="426"/>
        <w:rPr>
          <w:sz w:val="16"/>
          <w:szCs w:val="16"/>
          <w:lang w:val="sl-SI"/>
        </w:rPr>
      </w:pPr>
      <w:r w:rsidRPr="00181CFC">
        <w:rPr>
          <w:sz w:val="16"/>
          <w:szCs w:val="16"/>
          <w:lang w:val="sl-SI"/>
        </w:rPr>
        <w:t xml:space="preserve">V RS želita skleniti zakonsko zvezo dva slovenska državljana. </w:t>
      </w:r>
      <w:r w:rsidRPr="00181CFC">
        <w:rPr>
          <w:b/>
          <w:sz w:val="18"/>
          <w:szCs w:val="18"/>
          <w:lang w:val="sl-SI"/>
        </w:rPr>
        <w:t>NE</w:t>
      </w:r>
    </w:p>
    <w:p w:rsidR="00A25657" w:rsidRPr="00181CFC" w:rsidRDefault="00A25657" w:rsidP="00C8288D">
      <w:pPr>
        <w:pStyle w:val="Brezrazmikov"/>
        <w:numPr>
          <w:ilvl w:val="0"/>
          <w:numId w:val="4"/>
        </w:numPr>
        <w:ind w:left="426"/>
        <w:rPr>
          <w:sz w:val="16"/>
          <w:szCs w:val="16"/>
          <w:lang w:val="sl-SI"/>
        </w:rPr>
      </w:pPr>
      <w:r w:rsidRPr="00181CFC">
        <w:rPr>
          <w:sz w:val="16"/>
          <w:szCs w:val="16"/>
          <w:lang w:val="sl-SI"/>
        </w:rPr>
        <w:t xml:space="preserve">V RS želita skleniti zakonsko zvezo dve osebi, pri čemer je ona slovenska državljanka, on pa francoski državljan. </w:t>
      </w:r>
      <w:r w:rsidRPr="00181CFC">
        <w:rPr>
          <w:b/>
          <w:sz w:val="18"/>
          <w:szCs w:val="18"/>
          <w:lang w:val="sl-SI"/>
        </w:rPr>
        <w:t>DA</w:t>
      </w:r>
      <w:r w:rsidR="002D421B">
        <w:rPr>
          <w:b/>
          <w:sz w:val="18"/>
          <w:szCs w:val="18"/>
          <w:lang w:val="sl-SI"/>
        </w:rPr>
        <w:t>.</w:t>
      </w:r>
      <w:r w:rsidR="002D421B" w:rsidRPr="002D421B">
        <w:rPr>
          <w:sz w:val="18"/>
          <w:szCs w:val="18"/>
          <w:lang w:val="sl-SI"/>
        </w:rPr>
        <w:t xml:space="preserve"> Po subjektu.</w:t>
      </w:r>
    </w:p>
    <w:p w:rsidR="00A25657" w:rsidRPr="00181CFC" w:rsidRDefault="00A25657" w:rsidP="00C8288D">
      <w:pPr>
        <w:pStyle w:val="Brezrazmikov"/>
        <w:numPr>
          <w:ilvl w:val="0"/>
          <w:numId w:val="4"/>
        </w:numPr>
        <w:ind w:left="426"/>
        <w:rPr>
          <w:sz w:val="16"/>
          <w:szCs w:val="16"/>
          <w:lang w:val="sl-SI"/>
        </w:rPr>
      </w:pPr>
      <w:r w:rsidRPr="00181CFC">
        <w:rPr>
          <w:sz w:val="16"/>
          <w:szCs w:val="16"/>
          <w:lang w:val="sl-SI"/>
        </w:rPr>
        <w:t>Pogodba o prodaji je sklenjena v ZDA med slovensko in hrvaško družbo.</w:t>
      </w:r>
      <w:r w:rsidR="005640F9" w:rsidRPr="00181CFC">
        <w:rPr>
          <w:sz w:val="16"/>
          <w:szCs w:val="16"/>
          <w:lang w:val="sl-SI"/>
        </w:rPr>
        <w:t xml:space="preserve"> </w:t>
      </w:r>
      <w:r w:rsidR="005640F9" w:rsidRPr="00181CFC">
        <w:rPr>
          <w:b/>
          <w:sz w:val="18"/>
          <w:szCs w:val="18"/>
          <w:lang w:val="sl-SI"/>
        </w:rPr>
        <w:t>DA</w:t>
      </w:r>
      <w:r w:rsidR="002D421B">
        <w:rPr>
          <w:b/>
          <w:sz w:val="18"/>
          <w:szCs w:val="18"/>
          <w:lang w:val="sl-SI"/>
        </w:rPr>
        <w:t>.</w:t>
      </w:r>
      <w:r w:rsidR="002D421B">
        <w:rPr>
          <w:sz w:val="18"/>
          <w:szCs w:val="18"/>
          <w:lang w:val="sl-SI"/>
        </w:rPr>
        <w:t xml:space="preserve"> Osebni statut.</w:t>
      </w:r>
    </w:p>
    <w:p w:rsidR="00A25657" w:rsidRPr="00181CFC" w:rsidRDefault="00A25657" w:rsidP="00C8288D">
      <w:pPr>
        <w:pStyle w:val="Brezrazmikov"/>
        <w:numPr>
          <w:ilvl w:val="0"/>
          <w:numId w:val="4"/>
        </w:numPr>
        <w:ind w:left="426"/>
        <w:rPr>
          <w:sz w:val="18"/>
          <w:szCs w:val="18"/>
          <w:lang w:val="sl-SI"/>
        </w:rPr>
      </w:pPr>
      <w:r w:rsidRPr="00181CFC">
        <w:rPr>
          <w:sz w:val="16"/>
          <w:szCs w:val="16"/>
          <w:lang w:val="sl-SI"/>
        </w:rPr>
        <w:t>Dve osebi želita skleniti zakonsko zvezo v Sloveniji. Ona je državljanska RS s stalnim prebivališčem v Zagrebu, on pa je državljan RS in ima stalno prebivališče v Mariboru.</w:t>
      </w:r>
      <w:r w:rsidR="000E7CF8" w:rsidRPr="00181CFC">
        <w:rPr>
          <w:sz w:val="16"/>
          <w:szCs w:val="16"/>
          <w:lang w:val="sl-SI"/>
        </w:rPr>
        <w:t xml:space="preserve"> </w:t>
      </w:r>
      <w:r w:rsidR="000E7CF8" w:rsidRPr="00181CFC">
        <w:rPr>
          <w:b/>
          <w:sz w:val="18"/>
          <w:szCs w:val="18"/>
          <w:lang w:val="sl-SI"/>
        </w:rPr>
        <w:t>NE</w:t>
      </w:r>
      <w:r w:rsidR="000E7CF8" w:rsidRPr="00181CFC">
        <w:rPr>
          <w:sz w:val="18"/>
          <w:szCs w:val="18"/>
          <w:lang w:val="sl-SI"/>
        </w:rPr>
        <w:t>. Navezna okoliščina je državljanstvo obeh strank – 34.člen ZMZPP, posebno pravilo.</w:t>
      </w:r>
    </w:p>
    <w:p w:rsidR="002D421B" w:rsidRPr="00ED22AE" w:rsidRDefault="002D421B" w:rsidP="00177EC2">
      <w:pPr>
        <w:rPr>
          <w:sz w:val="18"/>
          <w:szCs w:val="18"/>
        </w:rPr>
      </w:pPr>
    </w:p>
    <w:p w:rsidR="000E7CF8" w:rsidRPr="00ED22AE" w:rsidRDefault="000E7CF8" w:rsidP="000E7CF8">
      <w:pPr>
        <w:pStyle w:val="Naslov2"/>
      </w:pPr>
      <w:r w:rsidRPr="00ED22AE">
        <w:t>4. Načini reguliranja razmerij z MEDNARODNIM ELEMENTOM!</w:t>
      </w:r>
    </w:p>
    <w:p w:rsidR="000E7CF8" w:rsidRPr="00ED22AE" w:rsidRDefault="000E7CF8" w:rsidP="000E7CF8">
      <w:pPr>
        <w:pStyle w:val="Brezrazmikov"/>
        <w:rPr>
          <w:lang w:val="sl-SI"/>
        </w:rPr>
      </w:pPr>
    </w:p>
    <w:p w:rsidR="000E7CF8" w:rsidRPr="00ED22AE" w:rsidRDefault="002D3A9C" w:rsidP="000E7CF8">
      <w:pPr>
        <w:rPr>
          <w:sz w:val="18"/>
          <w:szCs w:val="18"/>
        </w:rPr>
      </w:pPr>
      <w:r>
        <w:rPr>
          <w:noProof/>
          <w:sz w:val="18"/>
          <w:szCs w:val="18"/>
          <w:lang w:eastAsia="sl-SI"/>
        </w:rPr>
        <mc:AlternateContent>
          <mc:Choice Requires="wps">
            <w:drawing>
              <wp:anchor distT="0" distB="0" distL="114300" distR="114300" simplePos="0" relativeHeight="251674624" behindDoc="0" locked="0" layoutInCell="1" allowOverlap="1">
                <wp:simplePos x="0" y="0"/>
                <wp:positionH relativeFrom="column">
                  <wp:posOffset>3482340</wp:posOffset>
                </wp:positionH>
                <wp:positionV relativeFrom="paragraph">
                  <wp:posOffset>234315</wp:posOffset>
                </wp:positionV>
                <wp:extent cx="1760220" cy="241300"/>
                <wp:effectExtent l="11430" t="10795" r="9525" b="24130"/>
                <wp:wrapNone/>
                <wp:docPr id="20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2413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794C70">
                            <w:pPr>
                              <w:jc w:val="center"/>
                            </w:pPr>
                            <w:r>
                              <w:rPr>
                                <w:sz w:val="18"/>
                                <w:szCs w:val="18"/>
                              </w:rPr>
                              <w:t>POSREDNO (</w:t>
                            </w:r>
                            <w:r w:rsidRPr="003158E7">
                              <w:rPr>
                                <w:smallCaps/>
                                <w:sz w:val="18"/>
                                <w:szCs w:val="18"/>
                              </w:rPr>
                              <w:t>kolizijsko</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80" style="position:absolute;margin-left:274.2pt;margin-top:18.45pt;width:138.6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4QIAAGcGAAAOAAAAZHJzL2Uyb0RvYy54bWysVdtu3CAQfa/Uf0C8N75kb7HijaKkqSr1&#10;EjWt+swCtlExUGDXm359B9h13G5UVVX3wYIZOHPOMDN7ebXvJdpx64RWNS7Ocoy4opoJ1db4y+e7&#10;VyuMnCeKEakVr/Ejd/hq/fLF5WAqXupOS8YtAhDlqsHUuPPeVFnmaMd74s604QqcjbY98bC1bcYs&#10;GQC9l1mZ54ts0JYZqyl3Dqy3yYnXEb9pOPUfm8Zxj2SNgZuPXxu/m/DN1pekai0xnaAHGuQfWPRE&#10;KAg6Qt0ST9DWihOoXlCrnW78GdV9pptGUB41gJoi/03NQ0cMj1ogOc6MaXL/D5Z+2N1bJFiNy3yJ&#10;kSI9PNInSBtRreSojBkajKvg4IO5t0GjM+80/eaQ0jcdHOPX1uqh44QBryJkNPvlQtg4uIo2w3vN&#10;AJ5svY7J2je2D4CQBrSPb/I4vgnfe0TBWCwXeQk0EAVfOSvO80gpI9XxtrHOv+G6R2FRYwvkIzrZ&#10;vXM+sCHV8cjhhdidkBJZ7b8K38Ukh7DR6eBOWiCjQU8yx3LkN9KiHYFCkr6Ip+W2B0XJVuThl+oJ&#10;7FB1yX5kO0JEQq2bBjncDabxWLpNKOXKz0+izZ4PtjiaQfOINAYEY3vUJ4VC8HY1nkcoyK+jRHKo&#10;g/SCsZJjngIrqdAAnnIJCiNLLcXoHAP9mfLIDeAm+RmVnFB20yC98DAnpOhrvAoiD5kOVfdasdjF&#10;ngiZ1gAlVeDJ4wQ4PKneAsRDxwbERCiUcnV+AdOJCRgH56t8kV9AAxDZwhyj3uJn6+Mvtc6fGE61&#10;HkgTaTqSkjUePFE/so3PNxESmyv0U5hxrvL7zT717yIUXzBtNHuEdoP6DvUbpjMsOm1/YDTApKux&#10;+74llmMk3yoo8YtiNgujMW5m82VoNjv1bKYeoihA1dhDruLyxqdxujVWtB1ESr2h9DW0eSNiBz6x&#10;AjVhA9MslWWavGFcTvfx1NP/w/onAAAA//8DAFBLAwQUAAYACAAAACEAiWbXnOIAAAAJAQAADwAA&#10;AGRycy9kb3ducmV2LnhtbEyPS0vDQBSF94L/YbgFN2In1jQmaW5KFdwIRawV2t00c/Ow8wiZaRv/&#10;veNKl5fzcc53i+WoFTvT4DprEO6nETAylZWdaRC2Hy93KTDnhZFCWUMI3+RgWV5fFSKX9mLe6bzx&#10;DQslxuUCofW+zzl3VUtauKntyYSstoMWPpxDw+UgLqFcKz6LooRr0Zmw0IqenluqjpuTRnhaVVn9&#10;Jd+OFO139XpLn6/qViHeTMbVApin0f/B8Ksf1KEMTgd7MtIxhTCP0zigCA9JBiwA6WyeADsgPMYZ&#10;8LLg/z8ofwAAAP//AwBQSwECLQAUAAYACAAAACEAtoM4kv4AAADhAQAAEwAAAAAAAAAAAAAAAAAA&#10;AAAAW0NvbnRlbnRfVHlwZXNdLnhtbFBLAQItABQABgAIAAAAIQA4/SH/1gAAAJQBAAALAAAAAAAA&#10;AAAAAAAAAC8BAABfcmVscy8ucmVsc1BLAQItABQABgAIAAAAIQDa+8/Q4QIAAGcGAAAOAAAAAAAA&#10;AAAAAAAAAC4CAABkcnMvZTJvRG9jLnhtbFBLAQItABQABgAIAAAAIQCJZtec4gAAAAkBAAAPAAAA&#10;AAAAAAAAAAAAADsFAABkcnMvZG93bnJldi54bWxQSwUGAAAAAAQABADzAAAASgYAAAAA&#10;" fillcolor="white [3201]" strokecolor="#92cddc [1944]" strokeweight="1pt">
                <v:fill color2="#b6dde8 [1304]" focus="100%" type="gradient"/>
                <v:shadow on="t" color="#205867 [1608]" opacity=".5" offset="1pt"/>
                <v:textbox>
                  <w:txbxContent>
                    <w:p w:rsidR="00256D3B" w:rsidRDefault="00256D3B" w:rsidP="00794C70">
                      <w:pPr>
                        <w:jc w:val="center"/>
                      </w:pPr>
                      <w:r>
                        <w:rPr>
                          <w:sz w:val="18"/>
                          <w:szCs w:val="18"/>
                        </w:rPr>
                        <w:t>POSREDNO (</w:t>
                      </w:r>
                      <w:r w:rsidRPr="003158E7">
                        <w:rPr>
                          <w:smallCaps/>
                          <w:sz w:val="18"/>
                          <w:szCs w:val="18"/>
                        </w:rPr>
                        <w:t>kolizijsko</w:t>
                      </w:r>
                      <w:r>
                        <w:rPr>
                          <w:sz w:val="18"/>
                          <w:szCs w:val="18"/>
                        </w:rPr>
                        <w:t>)</w:t>
                      </w:r>
                    </w:p>
                  </w:txbxContent>
                </v:textbox>
              </v:rect>
            </w:pict>
          </mc:Fallback>
        </mc:AlternateContent>
      </w:r>
      <w:r>
        <w:rPr>
          <w:noProof/>
          <w:sz w:val="18"/>
          <w:szCs w:val="18"/>
          <w:lang w:eastAsia="sl-SI"/>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234315</wp:posOffset>
                </wp:positionV>
                <wp:extent cx="1760220" cy="241300"/>
                <wp:effectExtent l="15240" t="10795" r="15240" b="24130"/>
                <wp:wrapNone/>
                <wp:docPr id="20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2413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794C70">
                            <w:pPr>
                              <w:tabs>
                                <w:tab w:val="left" w:pos="825"/>
                              </w:tabs>
                              <w:jc w:val="center"/>
                              <w:rPr>
                                <w:sz w:val="18"/>
                                <w:szCs w:val="18"/>
                              </w:rPr>
                            </w:pPr>
                            <w:r w:rsidRPr="00563EE8">
                              <w:rPr>
                                <w:sz w:val="18"/>
                                <w:szCs w:val="18"/>
                                <w:u w:val="single"/>
                              </w:rPr>
                              <w:t>NE</w:t>
                            </w:r>
                            <w:r>
                              <w:rPr>
                                <w:sz w:val="18"/>
                                <w:szCs w:val="18"/>
                              </w:rPr>
                              <w:t>POSREDNO</w:t>
                            </w:r>
                          </w:p>
                          <w:p w:rsidR="00256D3B" w:rsidRDefault="00256D3B" w:rsidP="00794C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 o:spid="_x0000_s1081" style="position:absolute;margin-left:27pt;margin-top:18.45pt;width:138.6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Rq4AIAAGcGAAAOAAAAZHJzL2Uyb0RvYy54bWysVdtuEzEQfUfiHyy/0700d3VTVS1FSAUq&#10;CuLZsb27Fl7b2E427dcztpPtQiqEEHlY2TPjmXPmlovLfSfRjlsntKpwcZZjxBXVTKimwl+/3L5Z&#10;YOQ8UYxIrXiFH7nDl+vXry56s+KlbrVk3CJwotyqNxVuvTerLHO05R1xZ9pwBcpa2454uNomY5b0&#10;4L2TWZnns6zXlhmrKXcOpDdJidfRf11z6j/VteMeyQoDNh+/Nn434ZutL8iqscS0gh5gkH9A0RGh&#10;IOjg6oZ4grZWnLjqBLXa6dqfUd1luq4F5ZEDsCny39g8tMTwyAWS48yQJvf/3NKPu3uLBKtwmc8w&#10;UqSDIn2GtBHVSI6KZchQb9wKDB/MvQ0cnbnT9LtDSl+3YMavrNV9ywkDXEWwz355EC4OnqJN/0Ez&#10;cE+2Xsdk7WvbBYeQBrSPNXkcasL3HlEQFvNZXpZQOgq6clKc57FoGVkdXxvr/DuuOxQOFbYAPnon&#10;uzvnAxqyOpocKsRuhZTIav9N+DYmOYSNSgdv0gEZDXySOLYjv5YW7Qg0kvRFtJbbDhglWZGHX+on&#10;kEPXJfkR7eAiAmrcOMjhbRANZuk1oZQrPz2JNnk52OwoBs6DpyEgCJsjPykUgtpVeBpdQX4dJZJD&#10;H6QKxk6OeQqopEI9aMo5MIwotRSDcgj0Z8gDNnA3ys/A5ASyGwfphIc9IUVX4UUgech06Lq3isUp&#10;9kTIdAZXUgWcPG6AQ0n1Flw8tKxHTIRGKRfnS9hOTMA6OF/ks3w5x4jIBvYY9Ra/2B9/yXX6jHDM&#10;9QCaSNOSlKzB8IT9gDaWb0QkDleYpzSXfr/Zp/mdH0d1o9kjjBv0d+jfsJ3h0Gr7hFEPm67C7seW&#10;WI6RfK+gxZfFZBJWY7xMpvMwbHas2Yw1RFFwVWEPuYrHa5/W6dZY0bQQKc2G0lcw5rWIExhWQEIF&#10;bMIFtllqy7R5w7oc36PV8//D+icAAAD//wMAUEsDBBQABgAIAAAAIQBL+mEM4QAAAAgBAAAPAAAA&#10;ZHJzL2Rvd25yZXYueG1sTI/NTsMwEITvSLyDtUhcEHXalEJCNlVB4oJUIUqR4ObGmx9qr6PYbcPb&#10;Y05wHM1o5ptiOVojjjT4zjHCdJKAIK6c7rhB2L49Xd+B8EGxVsYxIXyTh2V5flaoXLsTv9JxExoR&#10;S9jnCqENoc+l9FVLVvmJ64mjV7vBqhDl0Eg9qFMst0bOkmQhreo4LrSqp8eWqv3mYBEeVlVWf+mX&#10;PSWfH/V6S+/P5sogXl6Mq3sQgcbwF4Zf/IgOZWTauQNrLwzCzTxeCQjpIgMR/TSdzkDsEG7nGciy&#10;kP8PlD8AAAD//wMAUEsBAi0AFAAGAAgAAAAhALaDOJL+AAAA4QEAABMAAAAAAAAAAAAAAAAAAAAA&#10;AFtDb250ZW50X1R5cGVzXS54bWxQSwECLQAUAAYACAAAACEAOP0h/9YAAACUAQAACwAAAAAAAAAA&#10;AAAAAAAvAQAAX3JlbHMvLnJlbHNQSwECLQAUAAYACAAAACEAqD2kauACAABnBgAADgAAAAAAAAAA&#10;AAAAAAAuAgAAZHJzL2Uyb0RvYy54bWxQSwECLQAUAAYACAAAACEAS/phDOEAAAAIAQAADwAAAAAA&#10;AAAAAAAAAAA6BQAAZHJzL2Rvd25yZXYueG1sUEsFBgAAAAAEAAQA8wAAAEgGAAAAAA==&#10;" fillcolor="white [3201]" strokecolor="#92cddc [1944]" strokeweight="1pt">
                <v:fill color2="#b6dde8 [1304]" focus="100%" type="gradient"/>
                <v:shadow on="t" color="#205867 [1608]" opacity=".5" offset="1pt"/>
                <v:textbox>
                  <w:txbxContent>
                    <w:p w:rsidR="00256D3B" w:rsidRDefault="00256D3B" w:rsidP="00794C70">
                      <w:pPr>
                        <w:tabs>
                          <w:tab w:val="left" w:pos="825"/>
                        </w:tabs>
                        <w:jc w:val="center"/>
                        <w:rPr>
                          <w:sz w:val="18"/>
                          <w:szCs w:val="18"/>
                        </w:rPr>
                      </w:pPr>
                      <w:r w:rsidRPr="00563EE8">
                        <w:rPr>
                          <w:sz w:val="18"/>
                          <w:szCs w:val="18"/>
                          <w:u w:val="single"/>
                        </w:rPr>
                        <w:t>NE</w:t>
                      </w:r>
                      <w:r>
                        <w:rPr>
                          <w:sz w:val="18"/>
                          <w:szCs w:val="18"/>
                        </w:rPr>
                        <w:t>POSREDNO</w:t>
                      </w:r>
                    </w:p>
                    <w:p w:rsidR="00256D3B" w:rsidRDefault="00256D3B" w:rsidP="00794C70">
                      <w:pPr>
                        <w:jc w:val="center"/>
                      </w:pPr>
                    </w:p>
                  </w:txbxContent>
                </v:textbox>
              </v:rect>
            </w:pict>
          </mc:Fallback>
        </mc:AlternateContent>
      </w:r>
      <w:r w:rsidR="000E7CF8" w:rsidRPr="00ED22AE">
        <w:rPr>
          <w:sz w:val="18"/>
          <w:szCs w:val="18"/>
        </w:rPr>
        <w:t>2 načina</w:t>
      </w:r>
      <w:r w:rsidR="002D421B">
        <w:rPr>
          <w:sz w:val="18"/>
          <w:szCs w:val="18"/>
        </w:rPr>
        <w:t xml:space="preserve"> urejanja</w:t>
      </w:r>
      <w:r w:rsidR="00F631F5">
        <w:rPr>
          <w:sz w:val="18"/>
          <w:szCs w:val="18"/>
        </w:rPr>
        <w:t xml:space="preserve"> (reguliranja) razmerij z mednarodnim elementom</w:t>
      </w:r>
      <w:r w:rsidR="000E7CF8" w:rsidRPr="00ED22AE">
        <w:rPr>
          <w:sz w:val="18"/>
          <w:szCs w:val="18"/>
        </w:rPr>
        <w:t>:</w:t>
      </w:r>
    </w:p>
    <w:p w:rsidR="00794C70" w:rsidRPr="00ED22AE" w:rsidRDefault="002D3A9C" w:rsidP="00794C70">
      <w:pPr>
        <w:rPr>
          <w:sz w:val="18"/>
          <w:szCs w:val="18"/>
        </w:rPr>
      </w:pPr>
      <w:r>
        <w:rPr>
          <w:noProof/>
          <w:lang w:eastAsia="sl-SI"/>
        </w:rPr>
        <mc:AlternateContent>
          <mc:Choice Requires="wps">
            <w:drawing>
              <wp:anchor distT="0" distB="0" distL="114300" distR="114300" simplePos="0" relativeHeight="251676672" behindDoc="0" locked="0" layoutInCell="1" allowOverlap="1">
                <wp:simplePos x="0" y="0"/>
                <wp:positionH relativeFrom="column">
                  <wp:posOffset>4403725</wp:posOffset>
                </wp:positionH>
                <wp:positionV relativeFrom="paragraph">
                  <wp:posOffset>226060</wp:posOffset>
                </wp:positionV>
                <wp:extent cx="635" cy="219075"/>
                <wp:effectExtent l="56515" t="13970" r="57150" b="14605"/>
                <wp:wrapNone/>
                <wp:docPr id="20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2F702F" id="AutoShape 23" o:spid="_x0000_s1026" type="#_x0000_t32" style="position:absolute;margin-left:346.75pt;margin-top:17.8pt;width:.0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EoNwIAAGEEAAAOAAAAZHJzL2Uyb0RvYy54bWysVNuO2jAQfa/Uf7D8zubCZSEirFYJ9GXb&#10;Iu32A4ztEKuObdmGgKr+e8cm0NK+VFV5MGN75syZmeMsn06dREdundCqxNlDihFXVDOh9iX+8rYZ&#10;zTFynihGpFa8xGfu8NPq/btlbwqe61ZLxi0CEOWK3pS49d4USeJoyzviHrThCi4bbTviYWv3CbOk&#10;B/ROJnmazpJeW2asptw5OK0vl3gV8ZuGU/+5aRz3SJYYuPm42rjuwpqslqTYW2JaQQca5B9YdEQo&#10;SHqDqokn6GDFH1CdoFY73fgHqrtEN42gPNYA1WTpb9W8tsTwWAs0x5lbm9z/g6WfjluLBCtxnk4x&#10;UqSDIT0fvI65UT4OHeqNK8CxUlsbaqQn9WpeNP3qkNJVS9SeR++3s4HgLEQkdyFh4wzk2fUfNQMf&#10;Agliu06N7QIkNAKd4lTOt6nwk0cUDmdjIEbhPM8W6eM0wpPiGmms8x+47lAwSuy8JWLf+korBcPX&#10;Not5yPHF+cCLFNeAkFbpjZAyakAq1Jd4Mc2nMcBpKVi4DG7O7neVtOhIgorib2Bx52b1QbEI1nLC&#10;1oPtiZBgIx+7462AfkmOQ7aOM4wkh4cTrAs9qUJGqB0ID9ZFSN8W6WI9X88no0k+W48maV2PnjfV&#10;ZDTbZI/TelxXVZ19D+SzSdEKxrgK/K+iziZ/J5rheV3keJP1rVHJPXrsKJC9/kfScfhh3hfl7DQ7&#10;b22oLugAdBydhzcXHsqv++j188uw+gEAAP//AwBQSwMEFAAGAAgAAAAhAL6Aup7gAAAACQEAAA8A&#10;AABkcnMvZG93bnJldi54bWxMj01PwzAMhu9I/IfISNxYOqYVVppOwIToZUhsCHHMGtNENE7VZFvH&#10;r8ec4OaPR68fl8vRd+KAQ3SBFEwnGQikJhhHrYK37dPVLYiYNBndBUIFJ4ywrM7PSl2YcKRXPGxS&#10;KziEYqEV2JT6QsrYWPQ6TkKPxLvPMHiduB1aaQZ95HDfyessy6XXjviC1T0+Wmy+NnuvIK0+TjZ/&#10;bx4W7mX7vM7dd13XK6UuL8b7OxAJx/QHw68+q0PFTruwJxNFpyBfzOaMKpjNcxAM8ICLnYKbbAqy&#10;KuX/D6ofAAAA//8DAFBLAQItABQABgAIAAAAIQC2gziS/gAAAOEBAAATAAAAAAAAAAAAAAAAAAAA&#10;AABbQ29udGVudF9UeXBlc10ueG1sUEsBAi0AFAAGAAgAAAAhADj9If/WAAAAlAEAAAsAAAAAAAAA&#10;AAAAAAAALwEAAF9yZWxzLy5yZWxzUEsBAi0AFAAGAAgAAAAhAGTpESg3AgAAYQQAAA4AAAAAAAAA&#10;AAAAAAAALgIAAGRycy9lMm9Eb2MueG1sUEsBAi0AFAAGAAgAAAAhAL6Aup7gAAAACQEAAA8AAAAA&#10;AAAAAAAAAAAAkQQAAGRycy9kb3ducmV2LnhtbFBLBQYAAAAABAAEAPMAAACeBQAAAAA=&#10;">
                <v:stroke endarrow="block"/>
              </v:shape>
            </w:pict>
          </mc:Fallback>
        </mc:AlternateContent>
      </w:r>
      <w:r>
        <w:rPr>
          <w:noProof/>
          <w:sz w:val="18"/>
          <w:szCs w:val="18"/>
          <w:lang w:eastAsia="sl-SI"/>
        </w:rPr>
        <mc:AlternateContent>
          <mc:Choice Requires="wps">
            <w:drawing>
              <wp:anchor distT="0" distB="0" distL="114300" distR="114300" simplePos="0" relativeHeight="251675648" behindDoc="0" locked="0" layoutInCell="1" allowOverlap="1">
                <wp:simplePos x="0" y="0"/>
                <wp:positionH relativeFrom="column">
                  <wp:posOffset>1156970</wp:posOffset>
                </wp:positionH>
                <wp:positionV relativeFrom="paragraph">
                  <wp:posOffset>226060</wp:posOffset>
                </wp:positionV>
                <wp:extent cx="635" cy="219075"/>
                <wp:effectExtent l="57785" t="13970" r="55880" b="14605"/>
                <wp:wrapNone/>
                <wp:docPr id="20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E0847" id="AutoShape 22" o:spid="_x0000_s1026" type="#_x0000_t32" style="position:absolute;margin-left:91.1pt;margin-top:17.8pt;width:.0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9NNwIAAGE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wVG&#10;ivQwpOe91zE3yvPQocG4EhxrtbGhRnpUr+ZF068OKV13RO149H47GQjOQkRyFxI2zkCe7fBRM/Ah&#10;kCC269jaPkBCI9AxTuV0mwo/ekThcPowwYjCeZ7N08dJhCflNdJY5z9w3aNgVNh5S8Su87VWCoav&#10;bRbzkMOL84EXKa8BIa3SayFl1IBUaKjwfJJPYoDTUrBwGdyc3W1radGBBBXF34XFnZvVe8UiWMcJ&#10;W11sT4QEG/nYHW8F9EtyHLL1nGEkOTycYJ3pSRUyQu1A+GKdhfRtns5Xs9WsGBX5dDUq0qYZPa/r&#10;YjRdZ4+T5qGp6yb7HshnRdkJxrgK/K+izoq/E83leZ3leJP1rVHJPXrsKJC9/kfScfhh3mflbDU7&#10;bWyoLugAdBydL28uPJRf99Hr55dh+QMAAP//AwBQSwMEFAAGAAgAAAAhADBRfongAAAACQEAAA8A&#10;AABkcnMvZG93bnJldi54bWxMj8FOwzAQRO9I/QdrkbhRp6lIQ4hTARUiF5BoEeLoxktsNV5Hsdum&#10;fD3uiR5H+zTztlyOtmMHHLxxJGA2TYAhNU4ZagV8bl5uc2A+SFKyc4QCTuhhWU2uSlkod6QPPKxD&#10;y2IJ+UIK0CH0Bee+0Wiln7oeKd5+3GBliHFouRrkMZbbjqdJknErDcUFLXt81tjs1nsrIKy+Tzr7&#10;ap7uzfvm9S0zv3Vdr4S4uR4fH4AFHMM/DGf9qA5VdNq6PSnPupjzNI2ogPldBuwM5Okc2FbAIpkB&#10;r0p++UH1BwAA//8DAFBLAQItABQABgAIAAAAIQC2gziS/gAAAOEBAAATAAAAAAAAAAAAAAAAAAAA&#10;AABbQ29udGVudF9UeXBlc10ueG1sUEsBAi0AFAAGAAgAAAAhADj9If/WAAAAlAEAAAsAAAAAAAAA&#10;AAAAAAAALwEAAF9yZWxzLy5yZWxzUEsBAi0AFAAGAAgAAAAhAIN3b003AgAAYQQAAA4AAAAAAAAA&#10;AAAAAAAALgIAAGRycy9lMm9Eb2MueG1sUEsBAi0AFAAGAAgAAAAhADBRfongAAAACQEAAA8AAAAA&#10;AAAAAAAAAAAAkQQAAGRycy9kb3ducmV2LnhtbFBLBQYAAAAABAAEAPMAAACeBQAAAAA=&#10;">
                <v:stroke endarrow="block"/>
              </v:shape>
            </w:pict>
          </mc:Fallback>
        </mc:AlternateContent>
      </w:r>
      <w:r w:rsidR="00794C70" w:rsidRPr="00ED22AE">
        <w:rPr>
          <w:sz w:val="18"/>
          <w:szCs w:val="18"/>
        </w:rPr>
        <w:t xml:space="preserve">                                                                                                           </w:t>
      </w:r>
    </w:p>
    <w:p w:rsidR="00794C70" w:rsidRPr="00ED22AE" w:rsidRDefault="00794C70" w:rsidP="00794C70">
      <w:pPr>
        <w:pStyle w:val="Brezrazmikov"/>
        <w:rPr>
          <w:lang w:val="sl-SI"/>
        </w:rPr>
      </w:pPr>
      <w:r w:rsidRPr="00ED22AE">
        <w:rPr>
          <w:lang w:val="sl-SI"/>
        </w:rPr>
        <w:t xml:space="preserve">       </w:t>
      </w:r>
    </w:p>
    <w:p w:rsidR="00794C70" w:rsidRPr="002D421B" w:rsidRDefault="00794C70" w:rsidP="00794C70">
      <w:pPr>
        <w:pStyle w:val="Brezrazmikov"/>
        <w:rPr>
          <w:sz w:val="18"/>
          <w:szCs w:val="18"/>
          <w:lang w:val="sl-SI"/>
        </w:rPr>
      </w:pPr>
      <w:r w:rsidRPr="00ED22AE">
        <w:rPr>
          <w:sz w:val="18"/>
          <w:szCs w:val="18"/>
          <w:lang w:val="sl-SI"/>
        </w:rPr>
        <w:t xml:space="preserve">      </w:t>
      </w:r>
      <w:r w:rsidR="000E7CF8" w:rsidRPr="003A150A">
        <w:rPr>
          <w:i/>
          <w:sz w:val="18"/>
          <w:szCs w:val="18"/>
          <w:lang w:val="sl-SI"/>
        </w:rPr>
        <w:t>Ratio</w:t>
      </w:r>
      <w:r w:rsidR="000E7CF8" w:rsidRPr="00ED22AE">
        <w:rPr>
          <w:sz w:val="18"/>
          <w:szCs w:val="18"/>
          <w:lang w:val="sl-SI"/>
        </w:rPr>
        <w:t xml:space="preserve"> </w:t>
      </w:r>
      <w:r w:rsidR="000E7CF8" w:rsidRPr="00ED22AE">
        <w:rPr>
          <w:sz w:val="18"/>
          <w:szCs w:val="18"/>
          <w:u w:val="single"/>
          <w:lang w:val="sl-SI"/>
        </w:rPr>
        <w:t>NI</w:t>
      </w:r>
      <w:r w:rsidR="000E7CF8" w:rsidRPr="00ED22AE">
        <w:rPr>
          <w:sz w:val="18"/>
          <w:szCs w:val="18"/>
          <w:lang w:val="sl-SI"/>
        </w:rPr>
        <w:t xml:space="preserve"> varstvo domačega pravnega reda!</w:t>
      </w:r>
      <w:r w:rsidRPr="00ED22AE">
        <w:rPr>
          <w:sz w:val="18"/>
          <w:szCs w:val="18"/>
          <w:lang w:val="sl-SI"/>
        </w:rPr>
        <w:t xml:space="preserve">     </w:t>
      </w:r>
      <w:r w:rsidR="002D421B">
        <w:rPr>
          <w:sz w:val="18"/>
          <w:szCs w:val="18"/>
          <w:lang w:val="sl-SI"/>
        </w:rPr>
        <w:t xml:space="preserve">                               </w:t>
      </w:r>
      <w:r w:rsidRPr="00ED22AE">
        <w:rPr>
          <w:sz w:val="18"/>
          <w:szCs w:val="18"/>
          <w:lang w:val="sl-SI"/>
        </w:rPr>
        <w:t xml:space="preserve">  </w:t>
      </w:r>
      <w:r w:rsidR="00563EE8">
        <w:rPr>
          <w:sz w:val="18"/>
          <w:szCs w:val="18"/>
          <w:lang w:val="sl-SI"/>
        </w:rPr>
        <w:t xml:space="preserve">    =</w:t>
      </w:r>
      <w:r w:rsidRPr="00ED22AE">
        <w:rPr>
          <w:sz w:val="18"/>
          <w:szCs w:val="18"/>
          <w:lang w:val="sl-SI"/>
        </w:rPr>
        <w:t xml:space="preserve"> gre za instrumente, ki urejajo neko razmerje </w:t>
      </w:r>
      <w:r w:rsidRPr="005F231E">
        <w:rPr>
          <w:sz w:val="20"/>
          <w:szCs w:val="20"/>
          <w:lang w:val="sl-SI"/>
        </w:rPr>
        <w:t xml:space="preserve">z </w:t>
      </w:r>
      <w:r w:rsidR="00563EE8" w:rsidRPr="005F231E">
        <w:rPr>
          <w:smallCaps/>
          <w:sz w:val="20"/>
          <w:szCs w:val="20"/>
          <w:lang w:val="sl-SI"/>
        </w:rPr>
        <w:t xml:space="preserve">odkazovanjem </w:t>
      </w:r>
      <w:r w:rsidRPr="005F231E">
        <w:rPr>
          <w:smallCaps/>
          <w:sz w:val="18"/>
          <w:szCs w:val="18"/>
          <w:lang w:val="sl-SI"/>
        </w:rPr>
        <w:t>na</w:t>
      </w:r>
    </w:p>
    <w:p w:rsidR="00794C70" w:rsidRPr="00ED22AE" w:rsidRDefault="00794C70" w:rsidP="00794C70">
      <w:pPr>
        <w:pStyle w:val="Brezrazmikov"/>
        <w:rPr>
          <w:sz w:val="18"/>
          <w:szCs w:val="18"/>
          <w:lang w:val="sl-SI"/>
        </w:rPr>
      </w:pPr>
      <w:r w:rsidRPr="00ED22AE">
        <w:rPr>
          <w:smallCaps/>
          <w:sz w:val="18"/>
          <w:szCs w:val="18"/>
          <w:lang w:val="sl-SI"/>
        </w:rPr>
        <w:t xml:space="preserve">     </w:t>
      </w:r>
      <w:r w:rsidR="00563EE8">
        <w:rPr>
          <w:smallCaps/>
          <w:sz w:val="18"/>
          <w:szCs w:val="18"/>
          <w:lang w:val="sl-SI"/>
        </w:rPr>
        <w:t xml:space="preserve">= </w:t>
      </w:r>
      <w:r w:rsidR="00563EE8" w:rsidRPr="00563EE8">
        <w:rPr>
          <w:sz w:val="18"/>
          <w:szCs w:val="18"/>
          <w:lang w:val="sl-SI"/>
        </w:rPr>
        <w:t>n</w:t>
      </w:r>
      <w:r w:rsidR="002D421B" w:rsidRPr="002D421B">
        <w:rPr>
          <w:sz w:val="18"/>
          <w:szCs w:val="18"/>
          <w:lang w:val="sl-SI"/>
        </w:rPr>
        <w:t>orme neposredno rešujejo določeno sporno vprašanje.</w:t>
      </w:r>
      <w:r w:rsidR="002D421B">
        <w:rPr>
          <w:smallCaps/>
          <w:sz w:val="18"/>
          <w:szCs w:val="18"/>
          <w:lang w:val="sl-SI"/>
        </w:rPr>
        <w:t xml:space="preserve">   </w:t>
      </w:r>
      <w:r w:rsidR="00563EE8">
        <w:rPr>
          <w:smallCaps/>
          <w:sz w:val="18"/>
          <w:szCs w:val="18"/>
          <w:lang w:val="sl-SI"/>
        </w:rPr>
        <w:t xml:space="preserve"> </w:t>
      </w:r>
      <w:r w:rsidR="002D421B">
        <w:rPr>
          <w:smallCaps/>
          <w:sz w:val="18"/>
          <w:szCs w:val="18"/>
          <w:lang w:val="sl-SI"/>
        </w:rPr>
        <w:t xml:space="preserve">                  </w:t>
      </w:r>
      <w:r w:rsidRPr="00ED22AE">
        <w:rPr>
          <w:smallCaps/>
          <w:sz w:val="18"/>
          <w:szCs w:val="18"/>
          <w:lang w:val="sl-SI"/>
        </w:rPr>
        <w:t xml:space="preserve">   tuje pravo</w:t>
      </w:r>
      <w:r w:rsidRPr="00ED22AE">
        <w:rPr>
          <w:sz w:val="18"/>
          <w:szCs w:val="18"/>
          <w:lang w:val="sl-SI"/>
        </w:rPr>
        <w:t>, preko posebnega pravila (</w:t>
      </w:r>
      <w:r w:rsidR="00563EE8">
        <w:rPr>
          <w:sz w:val="18"/>
          <w:szCs w:val="18"/>
          <w:lang w:val="sl-SI"/>
        </w:rPr>
        <w:t xml:space="preserve">= </w:t>
      </w:r>
      <w:r w:rsidRPr="00ED22AE">
        <w:rPr>
          <w:b/>
          <w:sz w:val="20"/>
          <w:szCs w:val="20"/>
          <w:lang w:val="sl-SI"/>
        </w:rPr>
        <w:t>kolizijsko pravilo</w:t>
      </w:r>
      <w:r w:rsidRPr="00ED22AE">
        <w:rPr>
          <w:sz w:val="18"/>
          <w:szCs w:val="18"/>
          <w:lang w:val="sl-SI"/>
        </w:rPr>
        <w:t>).</w:t>
      </w:r>
    </w:p>
    <w:p w:rsidR="00177EC2" w:rsidRDefault="00177EC2" w:rsidP="00794C70">
      <w:pPr>
        <w:pStyle w:val="Brezrazmikov"/>
        <w:rPr>
          <w:sz w:val="18"/>
          <w:szCs w:val="18"/>
          <w:lang w:val="sl-SI"/>
        </w:rPr>
      </w:pPr>
    </w:p>
    <w:p w:rsidR="00794C70" w:rsidRDefault="00177EC2" w:rsidP="00F631F5">
      <w:pPr>
        <w:pStyle w:val="Brezrazmikov"/>
        <w:tabs>
          <w:tab w:val="center" w:pos="4960"/>
        </w:tabs>
        <w:rPr>
          <w:sz w:val="18"/>
          <w:szCs w:val="18"/>
          <w:lang w:val="sl-SI"/>
        </w:rPr>
      </w:pPr>
      <w:r>
        <w:rPr>
          <w:sz w:val="18"/>
          <w:szCs w:val="18"/>
          <w:lang w:val="sl-SI"/>
        </w:rPr>
        <w:t xml:space="preserve">1) </w:t>
      </w:r>
      <w:r w:rsidR="00794C70" w:rsidRPr="00ED22AE">
        <w:rPr>
          <w:sz w:val="18"/>
          <w:szCs w:val="18"/>
          <w:lang w:val="sl-SI"/>
        </w:rPr>
        <w:t xml:space="preserve">z </w:t>
      </w:r>
      <w:r w:rsidR="00794C70" w:rsidRPr="00ED22AE">
        <w:rPr>
          <w:b/>
          <w:sz w:val="18"/>
          <w:szCs w:val="18"/>
          <w:lang w:val="sl-SI"/>
        </w:rPr>
        <w:t>mednarodnimi normami</w:t>
      </w:r>
      <w:r w:rsidR="00794C70" w:rsidRPr="00ED22AE">
        <w:rPr>
          <w:sz w:val="18"/>
          <w:szCs w:val="18"/>
          <w:lang w:val="sl-SI"/>
        </w:rPr>
        <w:t xml:space="preserve"> (DK</w:t>
      </w:r>
      <w:r w:rsidR="00563EE8">
        <w:rPr>
          <w:sz w:val="18"/>
          <w:szCs w:val="18"/>
          <w:lang w:val="sl-SI"/>
        </w:rPr>
        <w:t xml:space="preserve"> o medn.p</w:t>
      </w:r>
      <w:r w:rsidR="00F631F5">
        <w:rPr>
          <w:sz w:val="18"/>
          <w:szCs w:val="18"/>
          <w:lang w:val="sl-SI"/>
        </w:rPr>
        <w:t>r</w:t>
      </w:r>
      <w:r w:rsidR="00563EE8">
        <w:rPr>
          <w:sz w:val="18"/>
          <w:szCs w:val="18"/>
          <w:lang w:val="sl-SI"/>
        </w:rPr>
        <w:t>o</w:t>
      </w:r>
      <w:r w:rsidR="00F631F5">
        <w:rPr>
          <w:sz w:val="18"/>
          <w:szCs w:val="18"/>
          <w:lang w:val="sl-SI"/>
        </w:rPr>
        <w:t>daji blaga</w:t>
      </w:r>
      <w:r w:rsidR="00794C70" w:rsidRPr="00ED22AE">
        <w:rPr>
          <w:sz w:val="18"/>
          <w:szCs w:val="18"/>
          <w:lang w:val="sl-SI"/>
        </w:rPr>
        <w:t>)</w:t>
      </w:r>
      <w:r w:rsidR="00F631F5">
        <w:rPr>
          <w:sz w:val="18"/>
          <w:szCs w:val="18"/>
          <w:lang w:val="sl-SI"/>
        </w:rPr>
        <w:tab/>
        <w:t xml:space="preserve">                        </w:t>
      </w:r>
      <w:r w:rsidR="00F631F5" w:rsidRPr="00563EE8">
        <w:rPr>
          <w:b/>
          <w:sz w:val="18"/>
          <w:szCs w:val="18"/>
          <w:lang w:val="sl-SI"/>
        </w:rPr>
        <w:t>NE dajejo nam neposrednega odgovora na vprašanje.</w:t>
      </w:r>
      <w:r w:rsidR="00F631F5">
        <w:rPr>
          <w:sz w:val="18"/>
          <w:szCs w:val="18"/>
          <w:lang w:val="sl-SI"/>
        </w:rPr>
        <w:t xml:space="preserve"> Ko ima </w:t>
      </w:r>
    </w:p>
    <w:p w:rsidR="00F631F5" w:rsidRPr="00ED22AE" w:rsidRDefault="00F631F5" w:rsidP="00794C70">
      <w:pPr>
        <w:pStyle w:val="Brezrazmikov"/>
        <w:rPr>
          <w:sz w:val="18"/>
          <w:szCs w:val="18"/>
          <w:lang w:val="sl-SI"/>
        </w:rPr>
      </w:pPr>
      <w:r>
        <w:rPr>
          <w:sz w:val="18"/>
          <w:szCs w:val="18"/>
          <w:lang w:val="sl-SI"/>
        </w:rPr>
        <w:t xml:space="preserve">                                                                                                                            neko razmerje stik z večimi pravnimi redi –povedalo nam bo, </w:t>
      </w:r>
    </w:p>
    <w:p w:rsidR="00794C70" w:rsidRPr="00ED22AE" w:rsidRDefault="00794C70" w:rsidP="00794C70">
      <w:pPr>
        <w:pStyle w:val="Brezrazmikov"/>
        <w:rPr>
          <w:sz w:val="18"/>
          <w:szCs w:val="18"/>
          <w:lang w:val="sl-SI"/>
        </w:rPr>
      </w:pPr>
      <w:r w:rsidRPr="00ED22AE">
        <w:rPr>
          <w:sz w:val="18"/>
          <w:szCs w:val="18"/>
          <w:lang w:val="sl-SI"/>
        </w:rPr>
        <w:t xml:space="preserve">2) z </w:t>
      </w:r>
      <w:r w:rsidRPr="00ED22AE">
        <w:rPr>
          <w:b/>
          <w:sz w:val="18"/>
          <w:szCs w:val="18"/>
          <w:lang w:val="sl-SI"/>
        </w:rPr>
        <w:t>normami notranjega prava</w:t>
      </w:r>
      <w:r w:rsidRPr="00ED22AE">
        <w:rPr>
          <w:sz w:val="18"/>
          <w:szCs w:val="18"/>
          <w:lang w:val="sl-SI"/>
        </w:rPr>
        <w:t xml:space="preserve"> </w:t>
      </w:r>
      <w:r w:rsidR="00F631F5">
        <w:rPr>
          <w:sz w:val="18"/>
          <w:szCs w:val="18"/>
          <w:lang w:val="sl-SI"/>
        </w:rPr>
        <w:t xml:space="preserve">                                                                   kateri stik je najbolj pomemben. </w:t>
      </w:r>
    </w:p>
    <w:p w:rsidR="00794C70" w:rsidRDefault="003158E7" w:rsidP="00794C70">
      <w:pPr>
        <w:pStyle w:val="Brezrazmikov"/>
        <w:rPr>
          <w:sz w:val="18"/>
          <w:szCs w:val="18"/>
          <w:lang w:val="sl-SI"/>
        </w:rPr>
      </w:pPr>
      <w:r w:rsidRPr="00ED22AE">
        <w:rPr>
          <w:sz w:val="18"/>
          <w:szCs w:val="18"/>
          <w:lang w:val="sl-SI"/>
        </w:rPr>
        <w:t xml:space="preserve">    </w:t>
      </w:r>
      <w:r w:rsidR="00794C70" w:rsidRPr="00ED22AE">
        <w:rPr>
          <w:sz w:val="18"/>
          <w:szCs w:val="18"/>
          <w:lang w:val="sl-SI"/>
        </w:rPr>
        <w:t>(ki neposredno rešijo primer)</w:t>
      </w:r>
      <w:r w:rsidR="00F631F5">
        <w:rPr>
          <w:sz w:val="18"/>
          <w:szCs w:val="18"/>
          <w:lang w:val="sl-SI"/>
        </w:rPr>
        <w:t xml:space="preserve">                                                                    Primer: </w:t>
      </w:r>
      <w:r w:rsidR="00F631F5" w:rsidRPr="00F631F5">
        <w:rPr>
          <w:i/>
          <w:sz w:val="18"/>
          <w:szCs w:val="18"/>
          <w:lang w:val="sl-SI"/>
        </w:rPr>
        <w:t>nepremičnine, sklenitev ZZ med 2 različnima državljanoma</w:t>
      </w:r>
    </w:p>
    <w:p w:rsidR="00632BDA" w:rsidRPr="00ED22AE" w:rsidRDefault="00632BDA" w:rsidP="00794C70">
      <w:pPr>
        <w:pStyle w:val="Brezrazmikov"/>
        <w:rPr>
          <w:sz w:val="18"/>
          <w:szCs w:val="18"/>
          <w:lang w:val="sl-SI"/>
        </w:rPr>
      </w:pPr>
    </w:p>
    <w:p w:rsidR="00794C70" w:rsidRPr="00ED22AE" w:rsidRDefault="00794C70" w:rsidP="00794C70">
      <w:pPr>
        <w:pStyle w:val="Brezrazmikov"/>
        <w:rPr>
          <w:b/>
          <w:sz w:val="18"/>
          <w:szCs w:val="18"/>
          <w:lang w:val="sl-SI"/>
        </w:rPr>
      </w:pPr>
      <w:r w:rsidRPr="00ED22AE">
        <w:rPr>
          <w:sz w:val="18"/>
          <w:szCs w:val="18"/>
          <w:lang w:val="sl-SI"/>
        </w:rPr>
        <w:t xml:space="preserve">3) z </w:t>
      </w:r>
      <w:r w:rsidRPr="00ED22AE">
        <w:rPr>
          <w:b/>
          <w:sz w:val="20"/>
          <w:szCs w:val="20"/>
          <w:lang w:val="sl-SI"/>
        </w:rPr>
        <w:t>normami neposredne uporabe</w:t>
      </w:r>
    </w:p>
    <w:p w:rsidR="00177EC2" w:rsidRDefault="00794C70" w:rsidP="00177EC2">
      <w:pPr>
        <w:pStyle w:val="Brezrazmikov"/>
        <w:rPr>
          <w:sz w:val="18"/>
          <w:szCs w:val="18"/>
          <w:lang w:val="sl-SI"/>
        </w:rPr>
      </w:pPr>
      <w:r w:rsidRPr="00ED22AE">
        <w:rPr>
          <w:sz w:val="18"/>
          <w:szCs w:val="18"/>
          <w:lang w:val="sl-SI"/>
        </w:rPr>
        <w:t xml:space="preserve"> (</w:t>
      </w:r>
      <w:r w:rsidRPr="00ED22AE">
        <w:rPr>
          <w:i/>
          <w:sz w:val="18"/>
          <w:szCs w:val="18"/>
          <w:lang w:val="sl-SI"/>
        </w:rPr>
        <w:t>lois de police, Eingriffsnormen, mandatory norms</w:t>
      </w:r>
      <w:r w:rsidRPr="00ED22AE">
        <w:rPr>
          <w:sz w:val="18"/>
          <w:szCs w:val="18"/>
          <w:lang w:val="sl-SI"/>
        </w:rPr>
        <w:t>…</w:t>
      </w:r>
      <w:r w:rsidR="00177EC2">
        <w:rPr>
          <w:sz w:val="18"/>
          <w:szCs w:val="18"/>
          <w:lang w:val="sl-SI"/>
        </w:rPr>
        <w:t>)</w:t>
      </w:r>
    </w:p>
    <w:p w:rsidR="00177EC2" w:rsidRDefault="002D3A9C" w:rsidP="00177EC2">
      <w:pPr>
        <w:pStyle w:val="Brezrazmikov"/>
        <w:rPr>
          <w:sz w:val="18"/>
          <w:szCs w:val="18"/>
          <w:lang w:val="sl-SI"/>
        </w:rPr>
      </w:pPr>
      <w:r>
        <w:rPr>
          <w:b/>
          <w:noProof/>
          <w:sz w:val="18"/>
          <w:szCs w:val="18"/>
          <w:lang w:val="sl-SI" w:eastAsia="sl-SI"/>
        </w:rPr>
        <mc:AlternateContent>
          <mc:Choice Requires="wps">
            <w:drawing>
              <wp:anchor distT="0" distB="0" distL="114300" distR="114300" simplePos="0" relativeHeight="251703296" behindDoc="0" locked="0" layoutInCell="1" allowOverlap="1">
                <wp:simplePos x="0" y="0"/>
                <wp:positionH relativeFrom="column">
                  <wp:posOffset>3196590</wp:posOffset>
                </wp:positionH>
                <wp:positionV relativeFrom="paragraph">
                  <wp:posOffset>97790</wp:posOffset>
                </wp:positionV>
                <wp:extent cx="2872105" cy="483235"/>
                <wp:effectExtent l="11430" t="13335" r="12065" b="8255"/>
                <wp:wrapNone/>
                <wp:docPr id="20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48323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177EC2">
                            <w:pPr>
                              <w:pStyle w:val="Brezrazmikov"/>
                              <w:rPr>
                                <w:rFonts w:ascii="Arial Narrow" w:hAnsi="Arial Narrow"/>
                                <w:sz w:val="16"/>
                                <w:szCs w:val="16"/>
                                <w:lang w:val="sl-SI"/>
                              </w:rPr>
                            </w:pPr>
                            <w:r>
                              <w:rPr>
                                <w:rFonts w:ascii="Arial Narrow" w:hAnsi="Arial Narrow"/>
                                <w:b/>
                                <w:sz w:val="16"/>
                                <w:szCs w:val="16"/>
                                <w:lang w:val="sl-SI"/>
                              </w:rPr>
                              <w:t>94(1)</w:t>
                            </w:r>
                            <w:r w:rsidRPr="00B15478">
                              <w:rPr>
                                <w:rFonts w:ascii="Arial Narrow" w:hAnsi="Arial Narrow"/>
                                <w:b/>
                                <w:sz w:val="16"/>
                                <w:szCs w:val="16"/>
                                <w:lang w:val="sl-SI"/>
                              </w:rPr>
                              <w:t>. člen</w:t>
                            </w:r>
                            <w:r>
                              <w:rPr>
                                <w:rFonts w:ascii="Arial Narrow" w:hAnsi="Arial Narrow"/>
                                <w:sz w:val="16"/>
                                <w:szCs w:val="16"/>
                                <w:lang w:val="sl-SI"/>
                              </w:rPr>
                              <w:t xml:space="preserve"> Zakon o menici </w:t>
                            </w:r>
                          </w:p>
                          <w:p w:rsidR="00256D3B" w:rsidRPr="00177EC2" w:rsidRDefault="00256D3B" w:rsidP="00177EC2">
                            <w:pPr>
                              <w:pStyle w:val="Brezrazmikov"/>
                              <w:rPr>
                                <w:rFonts w:ascii="Arial Narrow" w:hAnsi="Arial Narrow"/>
                                <w:sz w:val="16"/>
                                <w:szCs w:val="16"/>
                                <w:lang w:val="sl-SI"/>
                              </w:rPr>
                            </w:pPr>
                            <w:r>
                              <w:rPr>
                                <w:rFonts w:ascii="Arial Narrow" w:eastAsia="Times New Roman" w:hAnsi="Arial Narrow"/>
                                <w:sz w:val="16"/>
                                <w:szCs w:val="16"/>
                                <w:lang w:eastAsia="sl-SI"/>
                              </w:rPr>
                              <w:t>(1) “Spodobnost, sa se kdo zaveže z menico, določa zakon njegove države.”</w:t>
                            </w:r>
                            <w:r w:rsidRPr="000A0AC7">
                              <w:rPr>
                                <w:rFonts w:ascii="Arial Narrow" w:eastAsia="Times New Roman" w:hAnsi="Arial Narrow"/>
                                <w:sz w:val="16"/>
                                <w:szCs w:val="16"/>
                                <w:lang w:eastAsia="sl-S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2" o:spid="_x0000_s1082" style="position:absolute;margin-left:251.7pt;margin-top:7.7pt;width:226.15pt;height:3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y66gIAACsGAAAOAAAAZHJzL2Uyb0RvYy54bWysVFtv0zAUfkfiP1h+73Jp0mbR0qnrWoQ0&#10;YGIgnl3baSwcO9hu04H47xw7bVfYAwitlSIfX77znct3rq73rUQ7bqzQqsLJRYwRV1QzoTYV/vxp&#10;NSowso4oRqRWvMKP3OLr2etXV31X8lQ3WjJuEIAoW/ZdhRvnujKKLG14S+yF7riCw1qbljgwzSZi&#10;hvSA3soojeNJ1GvDOqMptxZ2b4dDPAv4dc2p+1DXljskKwzcXPia8F37bzS7IuXGkK4R9ECD/AeL&#10;lggFTk9Qt8QRtDXiGVQrqNFW1+6C6jbSdS0oDzFANEn8RzQPDel4iAWSY7tTmuzLwdL3u3uDBKtw&#10;Go8xUqSFIn2EtBG1kRzlqc9Q39kSLj5098bHaLs7Tb9apPSigWt8bozuG04Y8Er8/ei3B96w8BSt&#10;+3eaATzZOh2Sta9N6wEhDWgfavJ4qgnfO0RhMy2maRLnGFE4y4pxOs6DC1IeX3fGujdct8gvKmyA&#10;fEAnuzvrPBtSHq8E9loKthJSBsP3GV9Ig3YEOkS6JDyV2xaoDntJ7H9Do8A+tNOwH7YAO7Sqhwie&#10;7Dm6VKiHlKRTeP8314RSrlz+ku591LfENgNfBqshilY40JwUbYWLs+B8BZeKBUU4IuSwhgil8uR5&#10;UNOQUrD2DpZhHwoVOv3HfJXH02xcjKbTfDzKxst4dFOsFqP5IplMpsubxc0y+ekDTLKyEYxxtQyY&#10;9ii8JPu3xj6MgEEyJ+mdCHpWegsxPjSsR0z4rhjnl2mCwQDt+3r4kiIiNzC0qDMYGe2+CNcExfke&#10;9BjWbNan1igm/n9ovRN6qPmZ4+hZbMONPaQKMnnMWhCI18SgLbdf7wcNFt6BF8xas0eQDNAKuoAJ&#10;C4tGm+8Y9TCtKmy/bYnhGMm3CmR3mWSZH2/ByPJpCoY5P1mfnxBFAarCDlIQlgs3jMRtZ8SmAU+D&#10;DJSeg1RrEVT0xApC8QZMpBDUYXr6kXduh1tPM372CwAA//8DAFBLAwQUAAYACAAAACEAeBhiJN4A&#10;AAAJAQAADwAAAGRycy9kb3ducmV2LnhtbEyPT0/DMAzF70h8h8hI3FgyIPwpTSeEBBJCO7ChSbul&#10;jWkrGidq0q18e8wJTrb1fn5+LlezH8QBx9QHMrBcKBBITXA9tQY+ts8XdyBStuTsEAgNfGOCVXV6&#10;UtrChSO942GTW8EmlAproMs5FlKmpkNv0yJEJNY+w+ht5nFspRvtkc39IC+VupHe9sQXOhvxqcPm&#10;azN5jlFH9RJft2/zet/ea73f0dTsjDk/mx8fQGSc8x8Mv/F5ByrOVIeJXBKDAa2urhllQXNlgH1u&#10;QdTcLDXIqpT/P6h+AAAA//8DAFBLAQItABQABgAIAAAAIQC2gziS/gAAAOEBAAATAAAAAAAAAAAA&#10;AAAAAAAAAABbQ29udGVudF9UeXBlc10ueG1sUEsBAi0AFAAGAAgAAAAhADj9If/WAAAAlAEAAAsA&#10;AAAAAAAAAAAAAAAALwEAAF9yZWxzLy5yZWxzUEsBAi0AFAAGAAgAAAAhADRgHLrqAgAAKwYAAA4A&#10;AAAAAAAAAAAAAAAALgIAAGRycy9lMm9Eb2MueG1sUEsBAi0AFAAGAAgAAAAhAHgYYiTeAAAACQEA&#10;AA8AAAAAAAAAAAAAAAAARAUAAGRycy9kb3ducmV2LnhtbFBLBQYAAAAABAAEAPMAAABPBgAAAAA=&#10;" fillcolor="white [3201]" strokecolor="#4bacc6 [3208]" strokeweight="1pt">
                <v:stroke dashstyle="dash"/>
                <v:shadow color="#868686"/>
                <v:textbox>
                  <w:txbxContent>
                    <w:p w:rsidR="00256D3B" w:rsidRDefault="00256D3B" w:rsidP="00177EC2">
                      <w:pPr>
                        <w:pStyle w:val="Brezrazmikov"/>
                        <w:rPr>
                          <w:rFonts w:ascii="Arial Narrow" w:hAnsi="Arial Narrow"/>
                          <w:sz w:val="16"/>
                          <w:szCs w:val="16"/>
                          <w:lang w:val="sl-SI"/>
                        </w:rPr>
                      </w:pPr>
                      <w:r>
                        <w:rPr>
                          <w:rFonts w:ascii="Arial Narrow" w:hAnsi="Arial Narrow"/>
                          <w:b/>
                          <w:sz w:val="16"/>
                          <w:szCs w:val="16"/>
                          <w:lang w:val="sl-SI"/>
                        </w:rPr>
                        <w:t>94(1)</w:t>
                      </w:r>
                      <w:r w:rsidRPr="00B15478">
                        <w:rPr>
                          <w:rFonts w:ascii="Arial Narrow" w:hAnsi="Arial Narrow"/>
                          <w:b/>
                          <w:sz w:val="16"/>
                          <w:szCs w:val="16"/>
                          <w:lang w:val="sl-SI"/>
                        </w:rPr>
                        <w:t>. člen</w:t>
                      </w:r>
                      <w:r>
                        <w:rPr>
                          <w:rFonts w:ascii="Arial Narrow" w:hAnsi="Arial Narrow"/>
                          <w:sz w:val="16"/>
                          <w:szCs w:val="16"/>
                          <w:lang w:val="sl-SI"/>
                        </w:rPr>
                        <w:t xml:space="preserve"> Zakon o menici </w:t>
                      </w:r>
                    </w:p>
                    <w:p w:rsidR="00256D3B" w:rsidRPr="00177EC2" w:rsidRDefault="00256D3B" w:rsidP="00177EC2">
                      <w:pPr>
                        <w:pStyle w:val="Brezrazmikov"/>
                        <w:rPr>
                          <w:rFonts w:ascii="Arial Narrow" w:hAnsi="Arial Narrow"/>
                          <w:sz w:val="16"/>
                          <w:szCs w:val="16"/>
                          <w:lang w:val="sl-SI"/>
                        </w:rPr>
                      </w:pPr>
                      <w:r>
                        <w:rPr>
                          <w:rFonts w:ascii="Arial Narrow" w:eastAsia="Times New Roman" w:hAnsi="Arial Narrow"/>
                          <w:sz w:val="16"/>
                          <w:szCs w:val="16"/>
                          <w:lang w:eastAsia="sl-SI"/>
                        </w:rPr>
                        <w:t>(1) “Spodobnost, sa se kdo zaveže z menico, določa zakon njegove države.”</w:t>
                      </w:r>
                      <w:r w:rsidRPr="000A0AC7">
                        <w:rPr>
                          <w:rFonts w:ascii="Arial Narrow" w:eastAsia="Times New Roman" w:hAnsi="Arial Narrow"/>
                          <w:sz w:val="16"/>
                          <w:szCs w:val="16"/>
                          <w:lang w:eastAsia="sl-SI"/>
                        </w:rPr>
                        <w:br/>
                      </w:r>
                    </w:p>
                  </w:txbxContent>
                </v:textbox>
              </v:rect>
            </w:pict>
          </mc:Fallback>
        </mc:AlternateContent>
      </w:r>
      <w:r>
        <w:rPr>
          <w:noProof/>
          <w:sz w:val="18"/>
          <w:szCs w:val="18"/>
          <w:lang w:val="sl-SI" w:eastAsia="sl-SI"/>
        </w:rPr>
        <mc:AlternateContent>
          <mc:Choice Requires="wps">
            <w:drawing>
              <wp:anchor distT="0" distB="0" distL="114300" distR="114300" simplePos="0" relativeHeight="251702272" behindDoc="0" locked="0" layoutInCell="1" allowOverlap="1">
                <wp:simplePos x="0" y="0"/>
                <wp:positionH relativeFrom="column">
                  <wp:posOffset>-6350</wp:posOffset>
                </wp:positionH>
                <wp:positionV relativeFrom="paragraph">
                  <wp:posOffset>97790</wp:posOffset>
                </wp:positionV>
                <wp:extent cx="2909570" cy="758825"/>
                <wp:effectExtent l="8890" t="13335" r="15240" b="8890"/>
                <wp:wrapNone/>
                <wp:docPr id="20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9570" cy="7588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177EC2">
                            <w:pPr>
                              <w:pStyle w:val="Brezrazmikov"/>
                              <w:rPr>
                                <w:rFonts w:ascii="Arial Narrow" w:hAnsi="Arial Narrow"/>
                                <w:sz w:val="16"/>
                                <w:szCs w:val="16"/>
                                <w:lang w:val="sl-SI"/>
                              </w:rPr>
                            </w:pPr>
                            <w:r>
                              <w:rPr>
                                <w:rFonts w:ascii="Arial Narrow" w:hAnsi="Arial Narrow"/>
                                <w:b/>
                                <w:sz w:val="16"/>
                                <w:szCs w:val="16"/>
                                <w:lang w:val="sl-SI"/>
                              </w:rPr>
                              <w:t>99(2)</w:t>
                            </w:r>
                            <w:r w:rsidRPr="00B15478">
                              <w:rPr>
                                <w:rFonts w:ascii="Arial Narrow" w:hAnsi="Arial Narrow"/>
                                <w:b/>
                                <w:sz w:val="16"/>
                                <w:szCs w:val="16"/>
                                <w:lang w:val="sl-SI"/>
                              </w:rPr>
                              <w:t>. člen</w:t>
                            </w:r>
                            <w:r>
                              <w:rPr>
                                <w:rFonts w:ascii="Arial Narrow" w:hAnsi="Arial Narrow"/>
                                <w:sz w:val="16"/>
                                <w:szCs w:val="16"/>
                                <w:lang w:val="sl-SI"/>
                              </w:rPr>
                              <w:t xml:space="preserve"> ZMZPP</w:t>
                            </w:r>
                          </w:p>
                          <w:p w:rsidR="00256D3B" w:rsidRPr="00177EC2" w:rsidRDefault="00256D3B" w:rsidP="00177EC2">
                            <w:pPr>
                              <w:pStyle w:val="Brezrazmikov"/>
                              <w:rPr>
                                <w:rFonts w:ascii="Arial Narrow" w:hAnsi="Arial Narrow"/>
                                <w:sz w:val="16"/>
                                <w:szCs w:val="16"/>
                                <w:lang w:val="sl-SI"/>
                              </w:rPr>
                            </w:pPr>
                            <w:r w:rsidRPr="000A0AC7">
                              <w:rPr>
                                <w:rFonts w:ascii="Arial Narrow" w:eastAsia="Times New Roman" w:hAnsi="Arial Narrow"/>
                                <w:sz w:val="16"/>
                                <w:szCs w:val="16"/>
                                <w:lang w:eastAsia="sl-SI"/>
                              </w:rPr>
                              <w:t xml:space="preserve"> (2) Sodišče počaka s priznanjem tuje sodne odločbe, če pred sodiščem Republike Slovenije teče prej začeta pravda v isti pravni zadevi in med istima strankama, dokler ni ta pravda pravnomočno končana.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1" o:spid="_x0000_s1083" style="position:absolute;margin-left:-.5pt;margin-top:7.7pt;width:229.1pt;height:5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Jj6QIAACsGAAAOAAAAZHJzL2Uyb0RvYy54bWysVF1v2jAUfZ+0/2D5neYDQgA1VJTCNKnb&#10;qnXTno3tEGuOndmGhE3777t2gLL1YdNUkCJf+/r43I9zr2+6WqI9N1ZoVeDkKsaIK6qZUNsCf/60&#10;Hkwwso4oRqRWvMAHbvHN/PWr67aZ8VRXWjJuEIAoO2ubAlfONbMosrTiNbFXuuEKDkttauLANNuI&#10;GdICei2jNI7HUasNa4ym3FrYvesP8TzglyWn7kNZWu6QLDBwc+Frwnfjv9H8msy2hjSVoEca5D9Y&#10;1EQoePQMdUccQTsjnkHVghptdemuqK4jXZaC8hADRJPEf0TzWJGGh1ggObY5p8m+HCx9v38wSLAC&#10;p3GKkSI1FOkjpI2oreQoS3yG2sbOwPGxeTA+Rtvca/rVIqWXFbjxhTG6rThhwCv4R79d8IaFq2jT&#10;vtMM4MnO6ZCsrjS1B4Q0oC7U5HCuCe8corCZTuNplkPpKJzl2WSSZp5SRGan242x7g3XNfKLAhsg&#10;H9DJ/t663vXkEthrKdhaSBkM32d8KQ3aE+gQ6ZJwVe5qoNrvJbH/9Y0C+9BO/X7YAhqhVT1EIGUv&#10;0aVCLaQkzeH+354mlHLlspd83kd9R2zV82Ww6qOohQPNSVEXeHIRnK/gSrGgCEeE7NcQoVSePA9q&#10;6lMKVudgGfahUKHTfyzWWZyPhpNBnmfDwWi4ige3k/VysFgm43G+ul3erpKfPsBkNKsEY1ytAqY9&#10;CS8Z/VtjH0dAL5mz9M4EPSu9gxgfK9YiJnxXDLNpmmAwQPu+Hr6kiMgtDC3qDEZGuy/CVUFxvgc9&#10;hjXbzbk1JmP/P7beGT3U/OLh6FlsvUcHqYJMnrIWBOI10WvLdZuu1+DUP+AFs9HsAJIBWkEXMGFh&#10;UWnzHaMWplWB7bcdMRwj+VaB7KbJaOTHWzBGWZ6CYS5PNpcnRFGAKrCDFITl0vUjcdcYsa3gpV4G&#10;Si9AqqUIKnpiBaF4AyZSCOo4Pf3Iu7SD19OMn/8CAAD//wMAUEsDBBQABgAIAAAAIQCnQeuf4AAA&#10;AAkBAAAPAAAAZHJzL2Rvd25yZXYueG1sTI9BT8MwDIXvSPyHyEjctnSjha1rOiEkkBDagQ1N2i1t&#10;TFvROFGTbuXfY05w9Hv28/eK7WR7ccYhdI4ULOYJCKTamY4aBR+H59kKRIiajO4doYJvDLAtr68K&#10;nRt3oXc872MjOIRCrhW0MfpcylC3aHWYO4/E3qcbrI48Do00g75wuO3lMknupdUd8YdWe3xqsf7a&#10;j5YxKp+8+NfD27Q7NessOx1prI9K3d5MjxsQEaf4twy/+HwDJTNVbiQTRK9gtuAqkfUsBcF+mj0s&#10;QVQs3KVrkGUh/zcofwAAAP//AwBQSwECLQAUAAYACAAAACEAtoM4kv4AAADhAQAAEwAAAAAAAAAA&#10;AAAAAAAAAAAAW0NvbnRlbnRfVHlwZXNdLnhtbFBLAQItABQABgAIAAAAIQA4/SH/1gAAAJQBAAAL&#10;AAAAAAAAAAAAAAAAAC8BAABfcmVscy8ucmVsc1BLAQItABQABgAIAAAAIQBvyzJj6QIAACsGAAAO&#10;AAAAAAAAAAAAAAAAAC4CAABkcnMvZTJvRG9jLnhtbFBLAQItABQABgAIAAAAIQCnQeuf4AAAAAkB&#10;AAAPAAAAAAAAAAAAAAAAAEMFAABkcnMvZG93bnJldi54bWxQSwUGAAAAAAQABADzAAAAUAYAAAAA&#10;" fillcolor="white [3201]" strokecolor="#4bacc6 [3208]" strokeweight="1pt">
                <v:stroke dashstyle="dash"/>
                <v:shadow color="#868686"/>
                <v:textbox>
                  <w:txbxContent>
                    <w:p w:rsidR="00256D3B" w:rsidRDefault="00256D3B" w:rsidP="00177EC2">
                      <w:pPr>
                        <w:pStyle w:val="Brezrazmikov"/>
                        <w:rPr>
                          <w:rFonts w:ascii="Arial Narrow" w:hAnsi="Arial Narrow"/>
                          <w:sz w:val="16"/>
                          <w:szCs w:val="16"/>
                          <w:lang w:val="sl-SI"/>
                        </w:rPr>
                      </w:pPr>
                      <w:r>
                        <w:rPr>
                          <w:rFonts w:ascii="Arial Narrow" w:hAnsi="Arial Narrow"/>
                          <w:b/>
                          <w:sz w:val="16"/>
                          <w:szCs w:val="16"/>
                          <w:lang w:val="sl-SI"/>
                        </w:rPr>
                        <w:t>99(2)</w:t>
                      </w:r>
                      <w:r w:rsidRPr="00B15478">
                        <w:rPr>
                          <w:rFonts w:ascii="Arial Narrow" w:hAnsi="Arial Narrow"/>
                          <w:b/>
                          <w:sz w:val="16"/>
                          <w:szCs w:val="16"/>
                          <w:lang w:val="sl-SI"/>
                        </w:rPr>
                        <w:t>. člen</w:t>
                      </w:r>
                      <w:r>
                        <w:rPr>
                          <w:rFonts w:ascii="Arial Narrow" w:hAnsi="Arial Narrow"/>
                          <w:sz w:val="16"/>
                          <w:szCs w:val="16"/>
                          <w:lang w:val="sl-SI"/>
                        </w:rPr>
                        <w:t xml:space="preserve"> ZMZPP</w:t>
                      </w:r>
                    </w:p>
                    <w:p w:rsidR="00256D3B" w:rsidRPr="00177EC2" w:rsidRDefault="00256D3B" w:rsidP="00177EC2">
                      <w:pPr>
                        <w:pStyle w:val="Brezrazmikov"/>
                        <w:rPr>
                          <w:rFonts w:ascii="Arial Narrow" w:hAnsi="Arial Narrow"/>
                          <w:sz w:val="16"/>
                          <w:szCs w:val="16"/>
                          <w:lang w:val="sl-SI"/>
                        </w:rPr>
                      </w:pPr>
                      <w:r w:rsidRPr="000A0AC7">
                        <w:rPr>
                          <w:rFonts w:ascii="Arial Narrow" w:eastAsia="Times New Roman" w:hAnsi="Arial Narrow"/>
                          <w:sz w:val="16"/>
                          <w:szCs w:val="16"/>
                          <w:lang w:eastAsia="sl-SI"/>
                        </w:rPr>
                        <w:t xml:space="preserve"> (2) Sodišče počaka s priznanjem tuje sodne odločbe, če pred sodiščem Republike Slovenije teče prej začeta pravda v isti pravni zadevi in med istima strankama, dokler ni ta pravda pravnomočno končana.</w:t>
                      </w:r>
                    </w:p>
                  </w:txbxContent>
                </v:textbox>
              </v:rect>
            </w:pict>
          </mc:Fallback>
        </mc:AlternateContent>
      </w:r>
    </w:p>
    <w:p w:rsidR="00177EC2" w:rsidRDefault="00177EC2" w:rsidP="00177EC2">
      <w:pPr>
        <w:pStyle w:val="Brezrazmikov"/>
        <w:rPr>
          <w:sz w:val="18"/>
          <w:szCs w:val="18"/>
          <w:lang w:val="sl-SI"/>
        </w:rPr>
      </w:pPr>
    </w:p>
    <w:p w:rsidR="00177EC2" w:rsidRDefault="00177EC2" w:rsidP="00177EC2">
      <w:pPr>
        <w:pStyle w:val="Brezrazmikov"/>
        <w:rPr>
          <w:sz w:val="18"/>
          <w:szCs w:val="18"/>
          <w:lang w:val="sl-SI"/>
        </w:rPr>
      </w:pPr>
    </w:p>
    <w:p w:rsidR="00177EC2" w:rsidRDefault="00177EC2" w:rsidP="00177EC2">
      <w:pPr>
        <w:pStyle w:val="Brezrazmikov"/>
        <w:rPr>
          <w:sz w:val="18"/>
          <w:szCs w:val="18"/>
          <w:lang w:val="sl-SI"/>
        </w:rPr>
      </w:pPr>
    </w:p>
    <w:p w:rsidR="00177EC2" w:rsidRDefault="00177EC2" w:rsidP="00177EC2">
      <w:pPr>
        <w:pStyle w:val="Brezrazmikov"/>
        <w:rPr>
          <w:sz w:val="18"/>
          <w:szCs w:val="18"/>
          <w:lang w:val="sl-SI"/>
        </w:rPr>
      </w:pPr>
    </w:p>
    <w:p w:rsidR="00177EC2" w:rsidRDefault="00177EC2" w:rsidP="00177EC2">
      <w:pPr>
        <w:pStyle w:val="Brezrazmikov"/>
        <w:rPr>
          <w:sz w:val="18"/>
          <w:szCs w:val="18"/>
          <w:lang w:val="sl-SI"/>
        </w:rPr>
      </w:pPr>
    </w:p>
    <w:p w:rsidR="00177EC2" w:rsidRDefault="00177EC2" w:rsidP="00177EC2">
      <w:pPr>
        <w:pStyle w:val="Brezrazmikov"/>
        <w:rPr>
          <w:sz w:val="18"/>
          <w:szCs w:val="18"/>
          <w:lang w:val="sl-SI"/>
        </w:rPr>
      </w:pPr>
    </w:p>
    <w:p w:rsidR="00177EC2" w:rsidRDefault="00177EC2" w:rsidP="00177EC2">
      <w:pPr>
        <w:pStyle w:val="Brezrazmikov"/>
        <w:rPr>
          <w:sz w:val="18"/>
          <w:szCs w:val="18"/>
          <w:lang w:val="sl-SI"/>
        </w:rPr>
      </w:pPr>
      <w:r>
        <w:rPr>
          <w:sz w:val="18"/>
          <w:szCs w:val="18"/>
          <w:lang w:val="sl-SI"/>
        </w:rPr>
        <w:t xml:space="preserve">= če pred SLO sodiščem teče prej začeta pravda v isti pr. zadevi            = na podlagi kolizijskih norm. Zakon o menici se uporabi pred </w:t>
      </w:r>
    </w:p>
    <w:p w:rsidR="00177EC2" w:rsidRDefault="00177EC2" w:rsidP="00177EC2">
      <w:pPr>
        <w:pStyle w:val="Brezrazmikov"/>
        <w:rPr>
          <w:sz w:val="18"/>
          <w:szCs w:val="18"/>
          <w:lang w:val="sl-SI"/>
        </w:rPr>
      </w:pPr>
      <w:r>
        <w:rPr>
          <w:sz w:val="18"/>
          <w:szCs w:val="18"/>
          <w:lang w:val="sl-SI"/>
        </w:rPr>
        <w:t>- se počaka do pravnomočnosti.                                                                       ZMZPP.</w:t>
      </w:r>
    </w:p>
    <w:p w:rsidR="00177EC2" w:rsidRDefault="00177EC2" w:rsidP="00177EC2">
      <w:pPr>
        <w:pStyle w:val="Brezrazmikov"/>
        <w:rPr>
          <w:sz w:val="18"/>
          <w:szCs w:val="18"/>
          <w:lang w:val="sl-SI"/>
        </w:rPr>
      </w:pPr>
    </w:p>
    <w:p w:rsidR="00177EC2" w:rsidRDefault="00177EC2" w:rsidP="00177EC2">
      <w:pPr>
        <w:pStyle w:val="Brezrazmikov"/>
        <w:rPr>
          <w:sz w:val="18"/>
          <w:szCs w:val="18"/>
          <w:lang w:val="sl-SI"/>
        </w:rPr>
      </w:pPr>
    </w:p>
    <w:p w:rsidR="00177EC2" w:rsidRDefault="00632BDA" w:rsidP="00563EE8">
      <w:pPr>
        <w:pStyle w:val="Brezrazmikov"/>
        <w:jc w:val="both"/>
        <w:rPr>
          <w:sz w:val="18"/>
          <w:szCs w:val="18"/>
          <w:lang w:val="sl-SI"/>
        </w:rPr>
      </w:pPr>
      <w:r w:rsidRPr="00563EE8">
        <w:rPr>
          <w:b/>
          <w:sz w:val="18"/>
          <w:szCs w:val="18"/>
          <w:lang w:val="sl-SI"/>
        </w:rPr>
        <w:t>Ali pravila o mednarodni pristojnosti sodijo v neposredno ali posredno urejanje?</w:t>
      </w:r>
      <w:r>
        <w:rPr>
          <w:sz w:val="18"/>
          <w:szCs w:val="18"/>
          <w:lang w:val="sl-SI"/>
        </w:rPr>
        <w:t xml:space="preserve"> </w:t>
      </w:r>
      <w:r w:rsidR="00563EE8" w:rsidRPr="00563EE8">
        <w:rPr>
          <w:sz w:val="18"/>
          <w:szCs w:val="18"/>
          <w:highlight w:val="lightGray"/>
          <w:lang w:val="sl-SI"/>
        </w:rPr>
        <w:t xml:space="preserve">v </w:t>
      </w:r>
      <w:r w:rsidRPr="00563EE8">
        <w:rPr>
          <w:b/>
          <w:sz w:val="18"/>
          <w:szCs w:val="18"/>
          <w:highlight w:val="lightGray"/>
          <w:lang w:val="sl-SI"/>
        </w:rPr>
        <w:t>NEPOSREDNO</w:t>
      </w:r>
      <w:r>
        <w:rPr>
          <w:sz w:val="18"/>
          <w:szCs w:val="18"/>
          <w:lang w:val="sl-SI"/>
        </w:rPr>
        <w:t xml:space="preserve">. Dajo neposredni odgovor na procesni problem. </w:t>
      </w:r>
    </w:p>
    <w:p w:rsidR="00177EC2" w:rsidRPr="00177EC2" w:rsidRDefault="00177EC2" w:rsidP="00177EC2">
      <w:pPr>
        <w:pStyle w:val="Brezrazmikov"/>
        <w:rPr>
          <w:b/>
          <w:sz w:val="18"/>
          <w:szCs w:val="18"/>
          <w:lang w:val="sl-SI"/>
        </w:rPr>
      </w:pPr>
    </w:p>
    <w:p w:rsidR="00177EC2" w:rsidRDefault="00177EC2" w:rsidP="00177EC2">
      <w:pPr>
        <w:pStyle w:val="Brezrazmikov"/>
        <w:rPr>
          <w:sz w:val="18"/>
          <w:szCs w:val="18"/>
          <w:lang w:val="sl-SI"/>
        </w:rPr>
      </w:pPr>
    </w:p>
    <w:p w:rsidR="00794C70" w:rsidRPr="00177EC2" w:rsidRDefault="002D3A9C" w:rsidP="00177EC2">
      <w:pPr>
        <w:pStyle w:val="Naslov3"/>
        <w:rPr>
          <w:sz w:val="18"/>
          <w:szCs w:val="18"/>
        </w:rPr>
      </w:pPr>
      <w:r>
        <w:rPr>
          <w:noProof/>
          <w:sz w:val="18"/>
          <w:szCs w:val="18"/>
          <w:lang w:eastAsia="sl-SI"/>
        </w:rPr>
        <w:lastRenderedPageBreak/>
        <mc:AlternateContent>
          <mc:Choice Requires="wps">
            <w:drawing>
              <wp:anchor distT="0" distB="0" distL="114300" distR="114300" simplePos="0" relativeHeight="251902976" behindDoc="0" locked="0" layoutInCell="1" allowOverlap="1">
                <wp:simplePos x="0" y="0"/>
                <wp:positionH relativeFrom="column">
                  <wp:posOffset>21590</wp:posOffset>
                </wp:positionH>
                <wp:positionV relativeFrom="paragraph">
                  <wp:posOffset>-93345</wp:posOffset>
                </wp:positionV>
                <wp:extent cx="3733800" cy="295275"/>
                <wp:effectExtent l="9525" t="9525" r="9525" b="28575"/>
                <wp:wrapNone/>
                <wp:docPr id="201"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2952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563EE8" w:rsidRDefault="00256D3B" w:rsidP="00563EE8">
                            <w:pPr>
                              <w:jc w:val="center"/>
                              <w:rPr>
                                <w:rFonts w:ascii="Tekton Pro" w:hAnsi="Tekton Pro"/>
                                <w:b/>
                              </w:rPr>
                            </w:pPr>
                            <w:r w:rsidRPr="00563EE8">
                              <w:rPr>
                                <w:rFonts w:ascii="Tekton Pro" w:hAnsi="Tekton Pro"/>
                                <w:b/>
                              </w:rPr>
                              <w:t>NORME   NEPOSREDNE  UPORABE (NNU)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96" o:spid="_x0000_s1084" style="position:absolute;margin-left:1.7pt;margin-top:-7.35pt;width:294pt;height:23.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K43AIAAGgGAAAOAAAAZHJzL2Uyb0RvYy54bWysVd1v0zAQf0fif7D8ztKmX2u1dJo2hpAG&#10;TAzEs+s4iYVjG9ttuv31nM9tFugeJkQfIvvu/Lvfffbict8qshPOS6MLOj4bUSI0N6XUdUG/f7t9&#10;d06JD0yXTBktCvooPL1cv31z0dmVyE1jVCkcARDtV50taBOCXWWZ541omT8zVmhQVsa1LMDV1Vnp&#10;WAforcry0WiedcaV1hkuvAfpTVLSNeJXleDhS1V5EYgqKHAL+HX43cRvtr5gq9ox20h+oMH+gUXL&#10;pAanPdQNC4xsnTyBaiV3xpsqnHHTZqaqJBcYA0QzHv0VzUPDrMBYIDne9mny/w+Wf97dOyLLgoJ/&#10;SjRroUhfIW1M10qQfDmPKeqsX4Hlg713MUhv7wz/6Yk21w3YiSvnTNcIVgKxcbTP/ngQLx6ekk33&#10;yZSAz7bBYLb2lWsjIOSB7LEoj31RxD4QDsLJYjI5H0HtOOjy5SxfzNAFWx1fW+fDB2FaEg8FdcAe&#10;0dnuzofIhq2OJocSlbdSKeJM+CFDg1mOblHp4U06EGsgniTGfhTXypEdg05SYYzWattCREk2HsVf&#10;aiiQQ9slOYqAQg+BhGo/dHJ4G0W9WXrNOBc6zE68TV92Nj+KX3QIwvoYn5KaQO0KOkMoyK/nTAlo&#10;hFRBbGXMU2SlNOlAky8gQmRplOyVr6TccwO4QX76SE4o+6GTVgZYFEq2BYVugF/KdOy697rEMQ5M&#10;qnQGKKUjT4Er4FBSswWIh6bsSCljo+TnkyWsp1LCPoAWm4+WC0qYqmGR8eDoi/3xylhnzwyHsR5I&#10;M2UblurbG55E37PFfhkEgsMV5ynNZdhv9jjAE0SPw7Yx5SOMG/R37N+4nuHQGPdESQerrqD+15Y5&#10;QYn6qKHFl+PpNO5GvExnixwubqjZDDVMc4AqaIBc4fE6pH26tU7WDXhKs6HNFYx5JXECn1kdlgOs&#10;szQHafXGfTm8o9XzH8T6NwAAAP//AwBQSwMEFAAGAAgAAAAhAJo+9k7gAAAACAEAAA8AAABkcnMv&#10;ZG93bnJldi54bWxMj01PwzAMhu9I+w+RJ3FBW1rYYCtNp4HEBQkhxpDgljXuB0ucqsm28u8xJ3a0&#10;n1evH+erwVlxxD60nhSk0wQEUulNS7WC7fvTZAEiRE1GW0+o4AcDrIrRRa4z40/0hsdNrAWXUMi0&#10;gibGLpMylA06Haa+Q2JW+d7pyGNfS9PrE5c7K6+T5FY63RJfaHSHjw2W+83BKXhYl8vq27zuMfn6&#10;rF62+PFsr6xSl+NhfQ8i4hD/w/Cnz+pQsNPOH8gEYRXczDioYJLO7kAwny9T3uwYpAuQRS7PHyh+&#10;AQAA//8DAFBLAQItABQABgAIAAAAIQC2gziS/gAAAOEBAAATAAAAAAAAAAAAAAAAAAAAAABbQ29u&#10;dGVudF9UeXBlc10ueG1sUEsBAi0AFAAGAAgAAAAhADj9If/WAAAAlAEAAAsAAAAAAAAAAAAAAAAA&#10;LwEAAF9yZWxzLy5yZWxzUEsBAi0AFAAGAAgAAAAhAKOHArjcAgAAaAYAAA4AAAAAAAAAAAAAAAAA&#10;LgIAAGRycy9lMm9Eb2MueG1sUEsBAi0AFAAGAAgAAAAhAJo+9k7gAAAACAEAAA8AAAAAAAAAAAAA&#10;AAAANgUAAGRycy9kb3ducmV2LnhtbFBLBQYAAAAABAAEAPMAAABDBgAAAAA=&#10;" fillcolor="white [3201]" strokecolor="#92cddc [1944]" strokeweight="1pt">
                <v:fill color2="#b6dde8 [1304]" focus="100%" type="gradient"/>
                <v:shadow on="t" color="#205867 [1608]" opacity=".5" offset="1pt"/>
                <v:textbox>
                  <w:txbxContent>
                    <w:p w:rsidR="00256D3B" w:rsidRPr="00563EE8" w:rsidRDefault="00256D3B" w:rsidP="00563EE8">
                      <w:pPr>
                        <w:jc w:val="center"/>
                        <w:rPr>
                          <w:rFonts w:ascii="Tekton Pro" w:hAnsi="Tekton Pro"/>
                          <w:b/>
                        </w:rPr>
                      </w:pPr>
                      <w:r w:rsidRPr="00563EE8">
                        <w:rPr>
                          <w:rFonts w:ascii="Tekton Pro" w:hAnsi="Tekton Pro"/>
                          <w:b/>
                        </w:rPr>
                        <w:t>NORME   NEPOSREDNE  UPORABE (NNU)</w:t>
                      </w:r>
                    </w:p>
                  </w:txbxContent>
                </v:textbox>
              </v:rect>
            </w:pict>
          </mc:Fallback>
        </mc:AlternateContent>
      </w:r>
    </w:p>
    <w:p w:rsidR="003158E7" w:rsidRPr="00ED22AE" w:rsidRDefault="003158E7" w:rsidP="003158E7">
      <w:pPr>
        <w:pStyle w:val="Brezrazmikov"/>
        <w:rPr>
          <w:lang w:val="sl-SI"/>
        </w:rPr>
      </w:pPr>
    </w:p>
    <w:p w:rsidR="003158E7" w:rsidRPr="00ED22AE" w:rsidRDefault="00563EE8" w:rsidP="00563EE8">
      <w:pPr>
        <w:jc w:val="both"/>
        <w:rPr>
          <w:sz w:val="18"/>
          <w:szCs w:val="18"/>
        </w:rPr>
      </w:pPr>
      <w:r>
        <w:rPr>
          <w:sz w:val="18"/>
          <w:szCs w:val="18"/>
        </w:rPr>
        <w:t>= posebnI</w:t>
      </w:r>
      <w:r w:rsidR="0002797D" w:rsidRPr="00ED22AE">
        <w:rPr>
          <w:sz w:val="18"/>
          <w:szCs w:val="18"/>
        </w:rPr>
        <w:t xml:space="preserve"> pr</w:t>
      </w:r>
      <w:r>
        <w:rPr>
          <w:sz w:val="18"/>
          <w:szCs w:val="18"/>
        </w:rPr>
        <w:t>isilnI predpisI</w:t>
      </w:r>
      <w:r w:rsidR="0002797D" w:rsidRPr="00ED22AE">
        <w:rPr>
          <w:sz w:val="18"/>
          <w:szCs w:val="18"/>
        </w:rPr>
        <w:t xml:space="preserve">, ki se </w:t>
      </w:r>
      <w:r w:rsidR="0002797D" w:rsidRPr="00563EE8">
        <w:rPr>
          <w:b/>
          <w:sz w:val="18"/>
          <w:szCs w:val="18"/>
        </w:rPr>
        <w:t>uporabljajo ne glede na to, katero pravo bi sicer bilo merodajno</w:t>
      </w:r>
      <w:r w:rsidR="0002797D" w:rsidRPr="00ED22AE">
        <w:rPr>
          <w:sz w:val="18"/>
          <w:szCs w:val="18"/>
        </w:rPr>
        <w:t xml:space="preserve"> za določen primer po kolizijskih pravilih. </w:t>
      </w:r>
      <w:r w:rsidR="0055588A" w:rsidRPr="00ED22AE">
        <w:rPr>
          <w:sz w:val="18"/>
          <w:szCs w:val="18"/>
        </w:rPr>
        <w:t xml:space="preserve"> </w:t>
      </w:r>
      <w:r w:rsidR="003158E7" w:rsidRPr="00ED22AE">
        <w:rPr>
          <w:sz w:val="18"/>
          <w:szCs w:val="18"/>
        </w:rPr>
        <w:t xml:space="preserve">Z njim </w:t>
      </w:r>
      <w:r w:rsidR="003158E7" w:rsidRPr="00563EE8">
        <w:rPr>
          <w:b/>
          <w:smallCaps/>
          <w:sz w:val="20"/>
          <w:szCs w:val="20"/>
        </w:rPr>
        <w:t>izključimo</w:t>
      </w:r>
      <w:r w:rsidR="003158E7" w:rsidRPr="00563EE8">
        <w:rPr>
          <w:b/>
          <w:sz w:val="18"/>
          <w:szCs w:val="18"/>
        </w:rPr>
        <w:t xml:space="preserve"> kolizijska pravila</w:t>
      </w:r>
      <w:r w:rsidR="003158E7" w:rsidRPr="00ED22AE">
        <w:rPr>
          <w:sz w:val="18"/>
          <w:szCs w:val="18"/>
        </w:rPr>
        <w:t xml:space="preserve">, vendar ne nujno v celoti. Imajo </w:t>
      </w:r>
      <w:r w:rsidR="003158E7" w:rsidRPr="00ED22AE">
        <w:rPr>
          <w:smallCaps/>
          <w:sz w:val="18"/>
          <w:szCs w:val="18"/>
        </w:rPr>
        <w:t xml:space="preserve">prednost </w:t>
      </w:r>
      <w:r w:rsidR="003158E7" w:rsidRPr="00ED22AE">
        <w:rPr>
          <w:sz w:val="18"/>
          <w:szCs w:val="18"/>
        </w:rPr>
        <w:t>pred uporabo kolizijskega pravila!</w:t>
      </w:r>
    </w:p>
    <w:p w:rsidR="003158E7" w:rsidRPr="00ED22AE" w:rsidRDefault="003158E7" w:rsidP="003158E7">
      <w:pPr>
        <w:pStyle w:val="Brezrazmikov"/>
        <w:rPr>
          <w:noProof/>
          <w:sz w:val="18"/>
          <w:szCs w:val="18"/>
          <w:lang w:val="sl-SI"/>
        </w:rPr>
      </w:pPr>
      <w:r w:rsidRPr="00563EE8">
        <w:rPr>
          <w:b/>
          <w:noProof/>
          <w:sz w:val="18"/>
          <w:szCs w:val="18"/>
          <w:lang w:val="sl-SI"/>
        </w:rPr>
        <w:t>Kakšne norme uporablja MZP in kakšne norme uporablja ZMZPP?</w:t>
      </w:r>
      <w:r w:rsidRPr="00ED22AE">
        <w:rPr>
          <w:noProof/>
          <w:sz w:val="18"/>
          <w:szCs w:val="18"/>
          <w:lang w:val="sl-SI"/>
        </w:rPr>
        <w:t xml:space="preserve">  </w:t>
      </w:r>
      <w:r w:rsidRPr="00563EE8">
        <w:rPr>
          <w:b/>
          <w:noProof/>
          <w:sz w:val="18"/>
          <w:szCs w:val="18"/>
          <w:highlight w:val="lightGray"/>
          <w:lang w:val="sl-SI"/>
        </w:rPr>
        <w:t>PLURALIZEM METOD</w:t>
      </w:r>
      <w:r w:rsidRPr="00ED22AE">
        <w:rPr>
          <w:noProof/>
          <w:sz w:val="18"/>
          <w:szCs w:val="18"/>
          <w:lang w:val="sl-SI"/>
        </w:rPr>
        <w:t>, in sicer:</w:t>
      </w:r>
    </w:p>
    <w:p w:rsidR="003158E7" w:rsidRPr="00ED22AE" w:rsidRDefault="003158E7" w:rsidP="00C8288D">
      <w:pPr>
        <w:pStyle w:val="Brezrazmikov"/>
        <w:numPr>
          <w:ilvl w:val="0"/>
          <w:numId w:val="7"/>
        </w:numPr>
        <w:rPr>
          <w:noProof/>
          <w:sz w:val="18"/>
          <w:szCs w:val="18"/>
          <w:lang w:val="sl-SI"/>
        </w:rPr>
      </w:pPr>
      <w:r w:rsidRPr="00ED22AE">
        <w:rPr>
          <w:noProof/>
          <w:sz w:val="18"/>
          <w:szCs w:val="18"/>
          <w:lang w:val="sl-SI"/>
        </w:rPr>
        <w:t>unificirano pravo (mednarodne pogodbe)</w:t>
      </w:r>
    </w:p>
    <w:p w:rsidR="003158E7" w:rsidRPr="00ED22AE" w:rsidRDefault="003158E7" w:rsidP="00C8288D">
      <w:pPr>
        <w:pStyle w:val="Brezrazmikov"/>
        <w:numPr>
          <w:ilvl w:val="0"/>
          <w:numId w:val="7"/>
        </w:numPr>
        <w:rPr>
          <w:noProof/>
          <w:sz w:val="18"/>
          <w:szCs w:val="18"/>
          <w:lang w:val="sl-SI"/>
        </w:rPr>
      </w:pPr>
      <w:r w:rsidRPr="00ED22AE">
        <w:rPr>
          <w:noProof/>
          <w:sz w:val="18"/>
          <w:szCs w:val="18"/>
          <w:lang w:val="sl-SI"/>
        </w:rPr>
        <w:t>substančno pravo</w:t>
      </w:r>
    </w:p>
    <w:p w:rsidR="003158E7" w:rsidRPr="00ED22AE" w:rsidRDefault="003158E7" w:rsidP="00C8288D">
      <w:pPr>
        <w:pStyle w:val="Brezrazmikov"/>
        <w:numPr>
          <w:ilvl w:val="0"/>
          <w:numId w:val="7"/>
        </w:numPr>
        <w:rPr>
          <w:noProof/>
          <w:sz w:val="18"/>
          <w:szCs w:val="18"/>
          <w:lang w:val="sl-SI"/>
        </w:rPr>
      </w:pPr>
      <w:r w:rsidRPr="00ED22AE">
        <w:rPr>
          <w:noProof/>
          <w:sz w:val="18"/>
          <w:szCs w:val="18"/>
          <w:lang w:val="sl-SI"/>
        </w:rPr>
        <w:t>kolizijske norme (v zakonu)</w:t>
      </w:r>
    </w:p>
    <w:p w:rsidR="003158E7" w:rsidRPr="00ED22AE" w:rsidRDefault="003158E7" w:rsidP="00C8288D">
      <w:pPr>
        <w:pStyle w:val="Brezrazmikov"/>
        <w:numPr>
          <w:ilvl w:val="0"/>
          <w:numId w:val="7"/>
        </w:numPr>
        <w:rPr>
          <w:noProof/>
          <w:sz w:val="18"/>
          <w:szCs w:val="18"/>
          <w:lang w:val="sl-SI"/>
        </w:rPr>
      </w:pPr>
      <w:r w:rsidRPr="00ED22AE">
        <w:rPr>
          <w:noProof/>
          <w:sz w:val="18"/>
          <w:szCs w:val="18"/>
          <w:lang w:val="sl-SI"/>
        </w:rPr>
        <w:t xml:space="preserve">norme neposredne uporabe (v zakonu) </w:t>
      </w:r>
    </w:p>
    <w:p w:rsidR="003158E7" w:rsidRPr="00ED22AE" w:rsidRDefault="003158E7" w:rsidP="003158E7">
      <w:pPr>
        <w:pStyle w:val="Brezrazmikov"/>
        <w:rPr>
          <w:sz w:val="18"/>
          <w:szCs w:val="18"/>
          <w:lang w:val="sl-SI"/>
        </w:rPr>
      </w:pPr>
    </w:p>
    <w:p w:rsidR="003158E7" w:rsidRPr="00ED22AE" w:rsidRDefault="00535310" w:rsidP="00632BDA">
      <w:pPr>
        <w:jc w:val="both"/>
        <w:rPr>
          <w:sz w:val="18"/>
          <w:szCs w:val="18"/>
        </w:rPr>
      </w:pPr>
      <w:r w:rsidRPr="005F231E">
        <w:rPr>
          <w:b/>
          <w:sz w:val="18"/>
          <w:szCs w:val="18"/>
        </w:rPr>
        <w:t>Kolizijske norme in norm</w:t>
      </w:r>
      <w:r w:rsidR="0055588A" w:rsidRPr="005F231E">
        <w:rPr>
          <w:b/>
          <w:sz w:val="18"/>
          <w:szCs w:val="18"/>
        </w:rPr>
        <w:t>e neposredne uporabe</w:t>
      </w:r>
      <w:r w:rsidR="0055588A" w:rsidRPr="00ED22AE">
        <w:rPr>
          <w:sz w:val="18"/>
          <w:szCs w:val="18"/>
        </w:rPr>
        <w:t xml:space="preserve"> (NNU) lahko</w:t>
      </w:r>
      <w:r w:rsidRPr="00ED22AE">
        <w:rPr>
          <w:sz w:val="18"/>
          <w:szCs w:val="18"/>
        </w:rPr>
        <w:t xml:space="preserve"> uporabljamo </w:t>
      </w:r>
      <w:r w:rsidRPr="00ED22AE">
        <w:rPr>
          <w:smallCaps/>
          <w:sz w:val="18"/>
          <w:szCs w:val="18"/>
        </w:rPr>
        <w:t>hkrati</w:t>
      </w:r>
      <w:r w:rsidRPr="00ED22AE">
        <w:rPr>
          <w:sz w:val="18"/>
          <w:szCs w:val="18"/>
        </w:rPr>
        <w:t xml:space="preserve">, medtem ko </w:t>
      </w:r>
      <w:r w:rsidRPr="005F231E">
        <w:rPr>
          <w:b/>
          <w:sz w:val="18"/>
          <w:szCs w:val="18"/>
        </w:rPr>
        <w:t>unificirano pravo</w:t>
      </w:r>
      <w:r w:rsidRPr="00ED22AE">
        <w:rPr>
          <w:sz w:val="18"/>
          <w:szCs w:val="18"/>
        </w:rPr>
        <w:t xml:space="preserve"> </w:t>
      </w:r>
      <w:r w:rsidRPr="00ED22AE">
        <w:rPr>
          <w:smallCaps/>
          <w:sz w:val="18"/>
          <w:szCs w:val="18"/>
        </w:rPr>
        <w:t>nadvalda</w:t>
      </w:r>
      <w:r w:rsidRPr="00ED22AE">
        <w:rPr>
          <w:sz w:val="18"/>
          <w:szCs w:val="18"/>
        </w:rPr>
        <w:t xml:space="preserve"> kolizijske norme. </w:t>
      </w:r>
    </w:p>
    <w:p w:rsidR="0055588A" w:rsidRPr="00ED22AE" w:rsidRDefault="0055588A" w:rsidP="003158E7">
      <w:pPr>
        <w:rPr>
          <w:sz w:val="18"/>
          <w:szCs w:val="18"/>
        </w:rPr>
      </w:pPr>
      <w:r w:rsidRPr="00ED22AE">
        <w:rPr>
          <w:sz w:val="18"/>
          <w:szCs w:val="18"/>
        </w:rPr>
        <w:t>Značilnosti NNU:</w:t>
      </w:r>
    </w:p>
    <w:p w:rsidR="0055588A" w:rsidRPr="00ED22AE" w:rsidRDefault="0055588A" w:rsidP="005F231E">
      <w:pPr>
        <w:pStyle w:val="Odstavekseznama"/>
        <w:numPr>
          <w:ilvl w:val="0"/>
          <w:numId w:val="9"/>
        </w:numPr>
        <w:jc w:val="both"/>
        <w:rPr>
          <w:sz w:val="18"/>
          <w:szCs w:val="18"/>
        </w:rPr>
      </w:pPr>
      <w:r w:rsidRPr="00ED22AE">
        <w:rPr>
          <w:b/>
          <w:sz w:val="18"/>
          <w:szCs w:val="18"/>
        </w:rPr>
        <w:t>Tesna povezanost</w:t>
      </w:r>
      <w:r w:rsidRPr="00ED22AE">
        <w:rPr>
          <w:sz w:val="18"/>
          <w:szCs w:val="18"/>
        </w:rPr>
        <w:t xml:space="preserve"> – interesi so za državo tako močni, da ne dopusti, da bi prišlo do uporabe prava druge države.</w:t>
      </w:r>
    </w:p>
    <w:p w:rsidR="0055588A" w:rsidRPr="00ED22AE" w:rsidRDefault="0055588A" w:rsidP="005F231E">
      <w:pPr>
        <w:pStyle w:val="Odstavekseznama"/>
        <w:numPr>
          <w:ilvl w:val="0"/>
          <w:numId w:val="9"/>
        </w:numPr>
        <w:jc w:val="both"/>
        <w:rPr>
          <w:sz w:val="18"/>
          <w:szCs w:val="18"/>
        </w:rPr>
      </w:pPr>
      <w:r w:rsidRPr="00ED22AE">
        <w:rPr>
          <w:b/>
          <w:sz w:val="18"/>
          <w:szCs w:val="18"/>
        </w:rPr>
        <w:t>Ocena in analiza interesov</w:t>
      </w:r>
      <w:r w:rsidRPr="00ED22AE">
        <w:rPr>
          <w:sz w:val="18"/>
          <w:szCs w:val="18"/>
        </w:rPr>
        <w:t xml:space="preserve"> – več NNU je tam, kjer se vrednote od tujih vrednot razlikujejo.</w:t>
      </w:r>
    </w:p>
    <w:p w:rsidR="0055588A" w:rsidRPr="00ED22AE" w:rsidRDefault="0055588A" w:rsidP="005F231E">
      <w:pPr>
        <w:pStyle w:val="Odstavekseznama"/>
        <w:numPr>
          <w:ilvl w:val="0"/>
          <w:numId w:val="9"/>
        </w:numPr>
        <w:jc w:val="both"/>
        <w:rPr>
          <w:sz w:val="18"/>
          <w:szCs w:val="18"/>
        </w:rPr>
      </w:pPr>
      <w:r w:rsidRPr="00ED22AE">
        <w:rPr>
          <w:b/>
          <w:sz w:val="18"/>
          <w:szCs w:val="18"/>
        </w:rPr>
        <w:t>Pravne posledice</w:t>
      </w:r>
      <w:r w:rsidRPr="00ED22AE">
        <w:rPr>
          <w:sz w:val="18"/>
          <w:szCs w:val="18"/>
        </w:rPr>
        <w:t xml:space="preserve"> – civilnopravne (ničnost), odločitev je v rokah sodnika ali bo uporabil NNU ali ne (sodnik ima posebno upravičenje).</w:t>
      </w:r>
    </w:p>
    <w:p w:rsidR="0055588A" w:rsidRPr="00ED22AE" w:rsidRDefault="0055588A" w:rsidP="005F231E">
      <w:pPr>
        <w:pStyle w:val="Odstavekseznama"/>
        <w:numPr>
          <w:ilvl w:val="0"/>
          <w:numId w:val="9"/>
        </w:numPr>
        <w:jc w:val="both"/>
        <w:rPr>
          <w:sz w:val="18"/>
          <w:szCs w:val="18"/>
        </w:rPr>
      </w:pPr>
      <w:r w:rsidRPr="00ED22AE">
        <w:rPr>
          <w:b/>
          <w:sz w:val="18"/>
          <w:szCs w:val="18"/>
        </w:rPr>
        <w:t xml:space="preserve">Uporaba </w:t>
      </w:r>
      <w:r w:rsidRPr="00632BDA">
        <w:rPr>
          <w:b/>
          <w:i/>
          <w:sz w:val="18"/>
          <w:szCs w:val="18"/>
        </w:rPr>
        <w:t>expressis verbis</w:t>
      </w:r>
      <w:r w:rsidRPr="00ED22AE">
        <w:rPr>
          <w:b/>
          <w:sz w:val="18"/>
          <w:szCs w:val="18"/>
        </w:rPr>
        <w:t xml:space="preserve"> (direktna) ali po smislu in namenu določb</w:t>
      </w:r>
      <w:r w:rsidRPr="00ED22AE">
        <w:rPr>
          <w:sz w:val="18"/>
          <w:szCs w:val="18"/>
        </w:rPr>
        <w:t xml:space="preserve"> – izključen je vpliv tuje zakonodaje.</w:t>
      </w:r>
    </w:p>
    <w:p w:rsidR="0055588A" w:rsidRPr="00ED22AE" w:rsidRDefault="00932649" w:rsidP="005F231E">
      <w:pPr>
        <w:pStyle w:val="Odstavekseznama"/>
        <w:numPr>
          <w:ilvl w:val="0"/>
          <w:numId w:val="9"/>
        </w:numPr>
        <w:jc w:val="both"/>
        <w:rPr>
          <w:sz w:val="18"/>
          <w:szCs w:val="18"/>
        </w:rPr>
      </w:pPr>
      <w:r w:rsidRPr="00ED22AE">
        <w:rPr>
          <w:b/>
          <w:sz w:val="18"/>
          <w:szCs w:val="18"/>
        </w:rPr>
        <w:t>Neodvisnost</w:t>
      </w:r>
      <w:r w:rsidRPr="00ED22AE">
        <w:rPr>
          <w:sz w:val="18"/>
          <w:szCs w:val="18"/>
        </w:rPr>
        <w:t xml:space="preserve"> – NNU se bodo uporabile neodvisno od pogodbenega statuta!</w:t>
      </w:r>
    </w:p>
    <w:p w:rsidR="00932649" w:rsidRPr="00ED22AE" w:rsidRDefault="00932649" w:rsidP="005F231E">
      <w:pPr>
        <w:pStyle w:val="Odstavekseznama"/>
        <w:numPr>
          <w:ilvl w:val="0"/>
          <w:numId w:val="9"/>
        </w:numPr>
        <w:jc w:val="both"/>
        <w:rPr>
          <w:sz w:val="18"/>
          <w:szCs w:val="18"/>
        </w:rPr>
      </w:pPr>
      <w:r w:rsidRPr="00ED22AE">
        <w:rPr>
          <w:b/>
          <w:sz w:val="18"/>
          <w:szCs w:val="18"/>
        </w:rPr>
        <w:t xml:space="preserve">NNU in javni red </w:t>
      </w:r>
      <w:r w:rsidRPr="00ED22AE">
        <w:rPr>
          <w:sz w:val="18"/>
          <w:szCs w:val="18"/>
        </w:rPr>
        <w:t>– oboje se uporabi glede na kolizijska pravila, merodajno pravo. NNU vedno uporai</w:t>
      </w:r>
      <w:r w:rsidR="005F231E">
        <w:rPr>
          <w:sz w:val="18"/>
          <w:szCs w:val="18"/>
        </w:rPr>
        <w:t>b</w:t>
      </w:r>
      <w:r w:rsidRPr="00ED22AE">
        <w:rPr>
          <w:sz w:val="18"/>
          <w:szCs w:val="18"/>
        </w:rPr>
        <w:t>mo na začetku, javni red pa šele, ko ugotovimo merodajno pravo. NNU se vedno uporabijo, ko imamo mednarodni element, sicer ne.</w:t>
      </w:r>
    </w:p>
    <w:p w:rsidR="00932649" w:rsidRPr="00ED22AE" w:rsidRDefault="00932649" w:rsidP="005F231E">
      <w:pPr>
        <w:pStyle w:val="Odstavekseznama"/>
        <w:numPr>
          <w:ilvl w:val="0"/>
          <w:numId w:val="9"/>
        </w:numPr>
        <w:jc w:val="both"/>
        <w:rPr>
          <w:sz w:val="18"/>
          <w:szCs w:val="18"/>
        </w:rPr>
      </w:pPr>
      <w:r w:rsidRPr="00ED22AE">
        <w:rPr>
          <w:b/>
          <w:sz w:val="18"/>
          <w:szCs w:val="18"/>
        </w:rPr>
        <w:t xml:space="preserve">Mednarodni prisilni predpisi </w:t>
      </w:r>
      <w:r w:rsidRPr="00ED22AE">
        <w:rPr>
          <w:sz w:val="18"/>
          <w:szCs w:val="18"/>
        </w:rPr>
        <w:t xml:space="preserve"> (posebni predpisi, ki niso odvisni od pogodbenega prava in se jim ne moremo izogniti).</w:t>
      </w:r>
      <w:r w:rsidRPr="00ED22AE">
        <w:rPr>
          <w:b/>
          <w:sz w:val="18"/>
          <w:szCs w:val="18"/>
        </w:rPr>
        <w:t xml:space="preserve"> Notranji prisilni predpisi </w:t>
      </w:r>
      <w:r w:rsidRPr="00ED22AE">
        <w:rPr>
          <w:sz w:val="18"/>
          <w:szCs w:val="18"/>
        </w:rPr>
        <w:t>– so enostranski, lahko so odvisni od pogodbenega prava.</w:t>
      </w:r>
    </w:p>
    <w:p w:rsidR="00932649" w:rsidRPr="00ED22AE" w:rsidRDefault="00932649" w:rsidP="00932649">
      <w:pPr>
        <w:pStyle w:val="Odstavekseznama"/>
        <w:rPr>
          <w:sz w:val="18"/>
          <w:szCs w:val="18"/>
        </w:rPr>
      </w:pPr>
    </w:p>
    <w:p w:rsidR="00535310" w:rsidRPr="005F231E" w:rsidRDefault="00535310" w:rsidP="003158E7">
      <w:pPr>
        <w:rPr>
          <w:b/>
          <w:sz w:val="18"/>
          <w:szCs w:val="18"/>
        </w:rPr>
      </w:pPr>
      <w:r w:rsidRPr="005F231E">
        <w:rPr>
          <w:b/>
          <w:sz w:val="18"/>
          <w:szCs w:val="18"/>
        </w:rPr>
        <w:t>Razlika med PRISILNIMI (kogentnimi) PREDPISI</w:t>
      </w:r>
      <w:r w:rsidR="005F231E">
        <w:rPr>
          <w:b/>
          <w:sz w:val="18"/>
          <w:szCs w:val="18"/>
        </w:rPr>
        <w:t xml:space="preserve"> </w:t>
      </w:r>
      <w:r w:rsidRPr="005F231E">
        <w:rPr>
          <w:b/>
          <w:sz w:val="18"/>
          <w:szCs w:val="18"/>
        </w:rPr>
        <w:t xml:space="preserve"> in</w:t>
      </w:r>
      <w:r w:rsidR="005F231E">
        <w:rPr>
          <w:b/>
          <w:sz w:val="18"/>
          <w:szCs w:val="18"/>
        </w:rPr>
        <w:t xml:space="preserve"> </w:t>
      </w:r>
      <w:r w:rsidRPr="005F231E">
        <w:rPr>
          <w:b/>
          <w:sz w:val="18"/>
          <w:szCs w:val="18"/>
        </w:rPr>
        <w:t xml:space="preserve"> NORMAMI NEPOSREDNE UPORABE (NNU)?</w:t>
      </w:r>
    </w:p>
    <w:p w:rsidR="00535310" w:rsidRPr="00ED22AE" w:rsidRDefault="00535310" w:rsidP="005F231E">
      <w:pPr>
        <w:pStyle w:val="Odstavekseznama"/>
        <w:numPr>
          <w:ilvl w:val="0"/>
          <w:numId w:val="8"/>
        </w:numPr>
        <w:jc w:val="both"/>
        <w:rPr>
          <w:sz w:val="18"/>
          <w:szCs w:val="18"/>
        </w:rPr>
      </w:pPr>
      <w:r w:rsidRPr="00ED22AE">
        <w:rPr>
          <w:b/>
          <w:sz w:val="18"/>
          <w:szCs w:val="18"/>
        </w:rPr>
        <w:t xml:space="preserve">NNU spadajo v varovalno zakonodajo in gre za </w:t>
      </w:r>
      <w:r w:rsidRPr="00ED22AE">
        <w:rPr>
          <w:b/>
          <w:sz w:val="18"/>
          <w:szCs w:val="18"/>
          <w:u w:val="single"/>
        </w:rPr>
        <w:t>zaščito interesov</w:t>
      </w:r>
      <w:r w:rsidRPr="00ED22AE">
        <w:rPr>
          <w:sz w:val="18"/>
          <w:szCs w:val="18"/>
        </w:rPr>
        <w:t xml:space="preserve">: </w:t>
      </w:r>
    </w:p>
    <w:p w:rsidR="00535310" w:rsidRPr="00ED22AE" w:rsidRDefault="00535310" w:rsidP="005F231E">
      <w:pPr>
        <w:pStyle w:val="Odstavekseznama"/>
        <w:numPr>
          <w:ilvl w:val="0"/>
          <w:numId w:val="4"/>
        </w:numPr>
        <w:ind w:left="993" w:hanging="208"/>
        <w:jc w:val="both"/>
        <w:rPr>
          <w:sz w:val="18"/>
          <w:szCs w:val="18"/>
        </w:rPr>
      </w:pPr>
      <w:r w:rsidRPr="00ED22AE">
        <w:rPr>
          <w:sz w:val="18"/>
          <w:szCs w:val="18"/>
        </w:rPr>
        <w:t>politični in gospodarski interesi države (pr</w:t>
      </w:r>
      <w:r w:rsidR="0002797D" w:rsidRPr="00ED22AE">
        <w:rPr>
          <w:sz w:val="18"/>
          <w:szCs w:val="18"/>
        </w:rPr>
        <w:t>omet z nepremičninami, carinska zakonodaja, varstvo konkurence, …</w:t>
      </w:r>
      <w:r w:rsidRPr="00ED22AE">
        <w:rPr>
          <w:sz w:val="18"/>
          <w:szCs w:val="18"/>
        </w:rPr>
        <w:t>)</w:t>
      </w:r>
    </w:p>
    <w:p w:rsidR="00535310" w:rsidRPr="00ED22AE" w:rsidRDefault="00535310" w:rsidP="005F231E">
      <w:pPr>
        <w:pStyle w:val="Odstavekseznama"/>
        <w:numPr>
          <w:ilvl w:val="0"/>
          <w:numId w:val="4"/>
        </w:numPr>
        <w:ind w:left="993" w:hanging="208"/>
        <w:jc w:val="both"/>
        <w:rPr>
          <w:sz w:val="18"/>
          <w:szCs w:val="18"/>
        </w:rPr>
      </w:pPr>
      <w:r w:rsidRPr="00ED22AE">
        <w:rPr>
          <w:sz w:val="18"/>
          <w:szCs w:val="18"/>
        </w:rPr>
        <w:t>v ZMZPP sta 2 normi NNU: potrošniki in delavci (socialna varnost, delavno pravo)</w:t>
      </w:r>
    </w:p>
    <w:p w:rsidR="00535310" w:rsidRPr="00ED22AE" w:rsidRDefault="00535310" w:rsidP="005F231E">
      <w:pPr>
        <w:pStyle w:val="Odstavekseznama"/>
        <w:ind w:left="993"/>
        <w:jc w:val="both"/>
        <w:rPr>
          <w:sz w:val="18"/>
          <w:szCs w:val="18"/>
        </w:rPr>
      </w:pPr>
    </w:p>
    <w:p w:rsidR="00535310" w:rsidRPr="00ED22AE" w:rsidRDefault="00535310" w:rsidP="005F231E">
      <w:pPr>
        <w:pStyle w:val="Odstavekseznama"/>
        <w:numPr>
          <w:ilvl w:val="0"/>
          <w:numId w:val="8"/>
        </w:numPr>
        <w:jc w:val="both"/>
        <w:rPr>
          <w:sz w:val="18"/>
          <w:szCs w:val="18"/>
        </w:rPr>
      </w:pPr>
      <w:r w:rsidRPr="00ED22AE">
        <w:rPr>
          <w:b/>
          <w:sz w:val="18"/>
          <w:szCs w:val="18"/>
        </w:rPr>
        <w:t xml:space="preserve">NNU </w:t>
      </w:r>
      <w:r w:rsidRPr="00ED22AE">
        <w:rPr>
          <w:b/>
          <w:sz w:val="18"/>
          <w:szCs w:val="18"/>
          <w:u w:val="single"/>
        </w:rPr>
        <w:t>niso enake</w:t>
      </w:r>
      <w:r w:rsidRPr="00ED22AE">
        <w:rPr>
          <w:b/>
          <w:sz w:val="18"/>
          <w:szCs w:val="18"/>
        </w:rPr>
        <w:t xml:space="preserve"> KOGENTNIM pravilom, ampak so posebno kogentni predpisi</w:t>
      </w:r>
      <w:r w:rsidR="0002797D" w:rsidRPr="00ED22AE">
        <w:rPr>
          <w:sz w:val="18"/>
          <w:szCs w:val="18"/>
        </w:rPr>
        <w:t>.</w:t>
      </w:r>
    </w:p>
    <w:p w:rsidR="00535310" w:rsidRPr="00ED22AE" w:rsidRDefault="0002797D" w:rsidP="005F231E">
      <w:pPr>
        <w:pStyle w:val="Odstavekseznama"/>
        <w:jc w:val="both"/>
        <w:rPr>
          <w:sz w:val="18"/>
          <w:szCs w:val="18"/>
        </w:rPr>
      </w:pPr>
      <w:r w:rsidRPr="00ED22AE">
        <w:rPr>
          <w:sz w:val="18"/>
          <w:szCs w:val="18"/>
        </w:rPr>
        <w:t>O</w:t>
      </w:r>
      <w:r w:rsidR="00535310" w:rsidRPr="00ED22AE">
        <w:rPr>
          <w:sz w:val="18"/>
          <w:szCs w:val="18"/>
        </w:rPr>
        <w:t>bičajno vs</w:t>
      </w:r>
      <w:r w:rsidRPr="00ED22AE">
        <w:rPr>
          <w:sz w:val="18"/>
          <w:szCs w:val="18"/>
        </w:rPr>
        <w:t>ebujejo elemente javnega prava</w:t>
      </w:r>
      <w:r w:rsidR="00535310" w:rsidRPr="00ED22AE">
        <w:rPr>
          <w:sz w:val="18"/>
          <w:szCs w:val="18"/>
        </w:rPr>
        <w:t xml:space="preserve">. </w:t>
      </w:r>
    </w:p>
    <w:p w:rsidR="0002797D" w:rsidRPr="00ED22AE" w:rsidRDefault="0002797D" w:rsidP="005F231E">
      <w:pPr>
        <w:pStyle w:val="Odstavekseznama"/>
        <w:jc w:val="both"/>
        <w:rPr>
          <w:sz w:val="18"/>
          <w:szCs w:val="18"/>
        </w:rPr>
      </w:pPr>
    </w:p>
    <w:p w:rsidR="0055588A" w:rsidRPr="00ED22AE" w:rsidRDefault="0002797D" w:rsidP="005F231E">
      <w:pPr>
        <w:pStyle w:val="Odstavekseznama"/>
        <w:numPr>
          <w:ilvl w:val="0"/>
          <w:numId w:val="8"/>
        </w:numPr>
        <w:jc w:val="both"/>
        <w:rPr>
          <w:sz w:val="18"/>
          <w:szCs w:val="18"/>
        </w:rPr>
      </w:pPr>
      <w:r w:rsidRPr="00ED22AE">
        <w:rPr>
          <w:sz w:val="18"/>
          <w:szCs w:val="18"/>
        </w:rPr>
        <w:t>Uporaba:</w:t>
      </w:r>
      <w:r w:rsidRPr="00ED22AE">
        <w:rPr>
          <w:b/>
          <w:sz w:val="18"/>
          <w:szCs w:val="18"/>
        </w:rPr>
        <w:t xml:space="preserve"> </w:t>
      </w:r>
      <w:r w:rsidR="00535310" w:rsidRPr="00ED22AE">
        <w:rPr>
          <w:b/>
          <w:sz w:val="18"/>
          <w:szCs w:val="18"/>
        </w:rPr>
        <w:t>NNU se uporabjajo v vsaki situaciji, ne glede ne to katero pravo se uporabi.</w:t>
      </w:r>
      <w:r w:rsidRPr="00ED22AE">
        <w:rPr>
          <w:b/>
          <w:sz w:val="18"/>
          <w:szCs w:val="18"/>
        </w:rPr>
        <w:t xml:space="preserve"> Kogentne prdpise pa lahko uporabljeno pravo derogira. </w:t>
      </w:r>
      <w:r w:rsidR="0055588A" w:rsidRPr="00ED22AE">
        <w:rPr>
          <w:b/>
          <w:sz w:val="18"/>
          <w:szCs w:val="18"/>
        </w:rPr>
        <w:t xml:space="preserve"> </w:t>
      </w:r>
      <w:r w:rsidR="0055588A" w:rsidRPr="00ED22AE">
        <w:rPr>
          <w:sz w:val="18"/>
          <w:szCs w:val="18"/>
          <w:u w:val="single"/>
        </w:rPr>
        <w:t>Glavna razlika</w:t>
      </w:r>
      <w:r w:rsidR="0055588A" w:rsidRPr="00ED22AE">
        <w:rPr>
          <w:sz w:val="18"/>
          <w:szCs w:val="18"/>
        </w:rPr>
        <w:t>: kogentni predpisi se lahko z izbiro tujega prava derogirajo, NNU pa ne!</w:t>
      </w:r>
    </w:p>
    <w:p w:rsidR="0055588A" w:rsidRPr="00ED22AE" w:rsidRDefault="0055588A" w:rsidP="005F231E">
      <w:pPr>
        <w:pStyle w:val="Odstavekseznama"/>
        <w:jc w:val="both"/>
        <w:rPr>
          <w:sz w:val="18"/>
          <w:szCs w:val="18"/>
        </w:rPr>
      </w:pPr>
      <w:r w:rsidRPr="00ED22AE">
        <w:rPr>
          <w:sz w:val="18"/>
          <w:szCs w:val="18"/>
        </w:rPr>
        <w:t>(stranke se jim ne morejo izogniti).</w:t>
      </w:r>
    </w:p>
    <w:p w:rsidR="00535310" w:rsidRPr="00ED22AE" w:rsidRDefault="00535310" w:rsidP="005F231E">
      <w:pPr>
        <w:pStyle w:val="Odstavekseznama"/>
        <w:jc w:val="both"/>
        <w:rPr>
          <w:sz w:val="18"/>
          <w:szCs w:val="18"/>
        </w:rPr>
      </w:pPr>
    </w:p>
    <w:p w:rsidR="00535310" w:rsidRPr="00ED22AE" w:rsidRDefault="0002797D" w:rsidP="005F231E">
      <w:pPr>
        <w:pStyle w:val="Odstavekseznama"/>
        <w:numPr>
          <w:ilvl w:val="0"/>
          <w:numId w:val="8"/>
        </w:numPr>
        <w:jc w:val="both"/>
        <w:rPr>
          <w:sz w:val="18"/>
          <w:szCs w:val="18"/>
        </w:rPr>
      </w:pPr>
      <w:r w:rsidRPr="00ED22AE">
        <w:rPr>
          <w:sz w:val="18"/>
          <w:szCs w:val="18"/>
        </w:rPr>
        <w:t>Namen:</w:t>
      </w:r>
      <w:r w:rsidRPr="00ED22AE">
        <w:rPr>
          <w:b/>
          <w:sz w:val="18"/>
          <w:szCs w:val="18"/>
        </w:rPr>
        <w:t xml:space="preserve"> </w:t>
      </w:r>
      <w:r w:rsidR="00535310" w:rsidRPr="00ED22AE">
        <w:rPr>
          <w:b/>
          <w:sz w:val="18"/>
          <w:szCs w:val="18"/>
        </w:rPr>
        <w:t>NNU niso namenjene samo urejanju mednarodnih razmerij</w:t>
      </w:r>
      <w:r w:rsidR="00535310" w:rsidRPr="00ED22AE">
        <w:rPr>
          <w:sz w:val="18"/>
          <w:szCs w:val="18"/>
        </w:rPr>
        <w:t xml:space="preserve"> (</w:t>
      </w:r>
      <w:r w:rsidR="0055588A" w:rsidRPr="00ED22AE">
        <w:rPr>
          <w:sz w:val="18"/>
          <w:szCs w:val="18"/>
        </w:rPr>
        <w:t xml:space="preserve">torej, </w:t>
      </w:r>
      <w:r w:rsidR="00535310" w:rsidRPr="00ED22AE">
        <w:rPr>
          <w:sz w:val="18"/>
          <w:szCs w:val="18"/>
        </w:rPr>
        <w:t xml:space="preserve">njihov namen je </w:t>
      </w:r>
      <w:r w:rsidR="00535310" w:rsidRPr="00ED22AE">
        <w:rPr>
          <w:b/>
          <w:sz w:val="18"/>
          <w:szCs w:val="18"/>
        </w:rPr>
        <w:t>splošen</w:t>
      </w:r>
      <w:r w:rsidR="00535310" w:rsidRPr="00ED22AE">
        <w:rPr>
          <w:sz w:val="18"/>
          <w:szCs w:val="18"/>
        </w:rPr>
        <w:t xml:space="preserve">) </w:t>
      </w:r>
      <w:r w:rsidR="00535310" w:rsidRPr="00ED22AE">
        <w:rPr>
          <w:b/>
          <w:sz w:val="18"/>
          <w:szCs w:val="18"/>
        </w:rPr>
        <w:t>in se uporabljajo glede na to, katero pravo se sicer uporabi kot merodajno zza pravni posel.</w:t>
      </w:r>
      <w:r w:rsidR="00535310" w:rsidRPr="00ED22AE">
        <w:rPr>
          <w:sz w:val="18"/>
          <w:szCs w:val="18"/>
        </w:rPr>
        <w:t xml:space="preserve"> </w:t>
      </w:r>
    </w:p>
    <w:p w:rsidR="005F231E" w:rsidRDefault="005F231E" w:rsidP="005F231E">
      <w:pPr>
        <w:pStyle w:val="Brezrazmikov"/>
      </w:pPr>
    </w:p>
    <w:p w:rsidR="00535310" w:rsidRPr="00ED22AE" w:rsidRDefault="00535310" w:rsidP="00535310">
      <w:pPr>
        <w:rPr>
          <w:sz w:val="18"/>
          <w:szCs w:val="18"/>
        </w:rPr>
      </w:pPr>
      <w:r w:rsidRPr="00ED22AE">
        <w:rPr>
          <w:sz w:val="18"/>
          <w:szCs w:val="18"/>
        </w:rPr>
        <w:t>Dve pravili uporabe NNU:</w:t>
      </w:r>
    </w:p>
    <w:p w:rsidR="00535310" w:rsidRPr="00ED22AE" w:rsidRDefault="003D3A66" w:rsidP="003D3A66">
      <w:pPr>
        <w:jc w:val="both"/>
        <w:rPr>
          <w:sz w:val="18"/>
          <w:szCs w:val="18"/>
        </w:rPr>
      </w:pPr>
      <w:r w:rsidRPr="00ED22AE">
        <w:rPr>
          <w:sz w:val="18"/>
          <w:szCs w:val="18"/>
        </w:rPr>
        <w:t xml:space="preserve">- </w:t>
      </w:r>
      <w:r w:rsidRPr="00ED22AE">
        <w:rPr>
          <w:b/>
          <w:sz w:val="18"/>
          <w:szCs w:val="18"/>
        </w:rPr>
        <w:t xml:space="preserve">SLOVENSKE </w:t>
      </w:r>
      <w:r w:rsidR="00535310" w:rsidRPr="00ED22AE">
        <w:rPr>
          <w:b/>
          <w:sz w:val="18"/>
          <w:szCs w:val="18"/>
        </w:rPr>
        <w:t>NNU</w:t>
      </w:r>
      <w:r w:rsidR="00535310" w:rsidRPr="00ED22AE">
        <w:rPr>
          <w:sz w:val="18"/>
          <w:szCs w:val="18"/>
        </w:rPr>
        <w:t xml:space="preserve"> se uporabijo vedno takrat, kadar </w:t>
      </w:r>
      <w:r w:rsidR="00535310" w:rsidRPr="00ED22AE">
        <w:rPr>
          <w:i/>
          <w:sz w:val="18"/>
          <w:szCs w:val="18"/>
        </w:rPr>
        <w:t>expressis verbis</w:t>
      </w:r>
      <w:r w:rsidR="0055588A" w:rsidRPr="00ED22AE">
        <w:rPr>
          <w:i/>
          <w:sz w:val="18"/>
          <w:szCs w:val="18"/>
        </w:rPr>
        <w:t xml:space="preserve"> </w:t>
      </w:r>
      <w:r w:rsidR="0055588A" w:rsidRPr="00ED22AE">
        <w:rPr>
          <w:sz w:val="18"/>
          <w:szCs w:val="18"/>
        </w:rPr>
        <w:t>(direktno)</w:t>
      </w:r>
      <w:r w:rsidRPr="00ED22AE">
        <w:rPr>
          <w:sz w:val="18"/>
          <w:szCs w:val="18"/>
        </w:rPr>
        <w:t xml:space="preserve">, ali glede na namen ali cilj zakona želijo učinkovati – </w:t>
      </w:r>
      <w:r w:rsidRPr="00ED22AE">
        <w:rPr>
          <w:smallCaps/>
          <w:sz w:val="18"/>
          <w:szCs w:val="18"/>
        </w:rPr>
        <w:t>teološka interpretacija</w:t>
      </w:r>
      <w:r w:rsidRPr="00ED22AE">
        <w:rPr>
          <w:sz w:val="18"/>
          <w:szCs w:val="18"/>
        </w:rPr>
        <w:t>.</w:t>
      </w:r>
    </w:p>
    <w:p w:rsidR="003D3A66" w:rsidRPr="00ED22AE" w:rsidRDefault="003D3A66" w:rsidP="003D3A66">
      <w:pPr>
        <w:jc w:val="both"/>
        <w:rPr>
          <w:sz w:val="18"/>
          <w:szCs w:val="18"/>
        </w:rPr>
      </w:pPr>
      <w:r w:rsidRPr="00ED22AE">
        <w:rPr>
          <w:sz w:val="18"/>
          <w:szCs w:val="18"/>
        </w:rPr>
        <w:t xml:space="preserve">- </w:t>
      </w:r>
      <w:r w:rsidRPr="00ED22AE">
        <w:rPr>
          <w:b/>
          <w:sz w:val="18"/>
          <w:szCs w:val="18"/>
        </w:rPr>
        <w:t>TUJE NNU</w:t>
      </w:r>
      <w:r w:rsidRPr="00ED22AE">
        <w:rPr>
          <w:sz w:val="18"/>
          <w:szCs w:val="18"/>
        </w:rPr>
        <w:t xml:space="preserve"> se uporabijo le takrat, ko s pravnim redom, iz katerega izhajajo, obstaja tesna zveza </w:t>
      </w:r>
      <w:r w:rsidR="0055588A" w:rsidRPr="00ED22AE">
        <w:rPr>
          <w:sz w:val="18"/>
          <w:szCs w:val="18"/>
        </w:rPr>
        <w:t>in ni</w:t>
      </w:r>
      <w:r w:rsidRPr="00ED22AE">
        <w:rPr>
          <w:sz w:val="18"/>
          <w:szCs w:val="18"/>
        </w:rPr>
        <w:t xml:space="preserve">so nasprotne </w:t>
      </w:r>
      <w:r w:rsidRPr="00ED22AE">
        <w:rPr>
          <w:i/>
          <w:sz w:val="18"/>
          <w:szCs w:val="18"/>
        </w:rPr>
        <w:t>lex fori</w:t>
      </w:r>
      <w:r w:rsidRPr="00ED22AE">
        <w:rPr>
          <w:sz w:val="18"/>
          <w:szCs w:val="18"/>
        </w:rPr>
        <w:t>. Po Rimski konvenciji mora sodnik presoditi še ali je NNU glede na svoj namen v konkretnem primeru uporabna.</w:t>
      </w:r>
    </w:p>
    <w:p w:rsidR="00632BDA" w:rsidRPr="00ED22AE" w:rsidRDefault="00632BDA" w:rsidP="00632BDA">
      <w:pPr>
        <w:rPr>
          <w:sz w:val="18"/>
          <w:szCs w:val="18"/>
        </w:rPr>
      </w:pPr>
      <w:r w:rsidRPr="00ED22AE">
        <w:rPr>
          <w:sz w:val="18"/>
          <w:szCs w:val="18"/>
        </w:rPr>
        <w:t>Loči med:</w:t>
      </w:r>
    </w:p>
    <w:p w:rsidR="00632BDA" w:rsidRDefault="00632BDA" w:rsidP="005F231E">
      <w:pPr>
        <w:pStyle w:val="Odstavekseznama"/>
        <w:numPr>
          <w:ilvl w:val="0"/>
          <w:numId w:val="115"/>
        </w:numPr>
        <w:rPr>
          <w:sz w:val="18"/>
          <w:szCs w:val="18"/>
        </w:rPr>
      </w:pPr>
      <w:r w:rsidRPr="005F231E">
        <w:rPr>
          <w:b/>
          <w:sz w:val="18"/>
          <w:szCs w:val="18"/>
        </w:rPr>
        <w:t xml:space="preserve">UPORABA NNU </w:t>
      </w:r>
      <w:r w:rsidRPr="005F231E">
        <w:rPr>
          <w:sz w:val="18"/>
          <w:szCs w:val="18"/>
        </w:rPr>
        <w:t>– ne uporabimo merodajne norme.</w:t>
      </w:r>
    </w:p>
    <w:p w:rsidR="005F231E" w:rsidRPr="005F231E" w:rsidRDefault="005F231E" w:rsidP="005F231E">
      <w:pPr>
        <w:pStyle w:val="Odstavekseznama"/>
        <w:rPr>
          <w:sz w:val="18"/>
          <w:szCs w:val="18"/>
        </w:rPr>
      </w:pPr>
    </w:p>
    <w:p w:rsidR="00632BDA" w:rsidRPr="003301F5" w:rsidRDefault="00632BDA" w:rsidP="003301F5">
      <w:pPr>
        <w:pStyle w:val="Odstavekseznama"/>
        <w:numPr>
          <w:ilvl w:val="0"/>
          <w:numId w:val="115"/>
        </w:numPr>
        <w:rPr>
          <w:b/>
          <w:sz w:val="18"/>
          <w:szCs w:val="18"/>
        </w:rPr>
      </w:pPr>
      <w:r w:rsidRPr="005F231E">
        <w:rPr>
          <w:b/>
          <w:sz w:val="18"/>
          <w:szCs w:val="18"/>
        </w:rPr>
        <w:t xml:space="preserve">UPOŠTEVANJE NNU </w:t>
      </w:r>
      <w:r w:rsidRPr="005F231E">
        <w:rPr>
          <w:sz w:val="18"/>
          <w:szCs w:val="18"/>
        </w:rPr>
        <w:t>– merodajno normo uporabimo, NNU pa upoštevamo (vpliva). Kadar se tuja NNU zgolj upošteva, se uporabi norma merodajnega prava domače države, vendar bo to naknadno generalna klavzula.</w:t>
      </w:r>
    </w:p>
    <w:p w:rsidR="003D3A66" w:rsidRPr="00ED22AE" w:rsidRDefault="00932649" w:rsidP="003D3A66">
      <w:pPr>
        <w:pStyle w:val="Brezrazmikov"/>
        <w:rPr>
          <w:noProof/>
          <w:sz w:val="18"/>
          <w:szCs w:val="18"/>
          <w:lang w:val="sl-SI"/>
        </w:rPr>
      </w:pPr>
      <w:r w:rsidRPr="00ED22AE">
        <w:rPr>
          <w:noProof/>
          <w:sz w:val="18"/>
          <w:szCs w:val="18"/>
          <w:lang w:val="sl-SI"/>
        </w:rPr>
        <w:lastRenderedPageBreak/>
        <w:t>Ločimo različne NNU:</w:t>
      </w:r>
    </w:p>
    <w:p w:rsidR="00932649" w:rsidRPr="00ED22AE" w:rsidRDefault="00932649" w:rsidP="003D3A66">
      <w:pPr>
        <w:pStyle w:val="Brezrazmikov"/>
        <w:rPr>
          <w:sz w:val="16"/>
          <w:szCs w:val="16"/>
          <w:lang w:val="sl-SI"/>
        </w:rPr>
      </w:pPr>
    </w:p>
    <w:p w:rsidR="00B15478" w:rsidRPr="00ED22AE" w:rsidRDefault="00932649" w:rsidP="00C8288D">
      <w:pPr>
        <w:pStyle w:val="Brezrazmikov"/>
        <w:numPr>
          <w:ilvl w:val="0"/>
          <w:numId w:val="10"/>
        </w:numPr>
        <w:rPr>
          <w:sz w:val="18"/>
          <w:szCs w:val="18"/>
          <w:lang w:val="sl-SI"/>
        </w:rPr>
      </w:pPr>
      <w:r w:rsidRPr="00ED22AE">
        <w:rPr>
          <w:sz w:val="18"/>
          <w:szCs w:val="18"/>
          <w:lang w:val="sl-SI"/>
        </w:rPr>
        <w:t xml:space="preserve">NNU, ki so del </w:t>
      </w:r>
      <w:r w:rsidRPr="00ED22AE">
        <w:rPr>
          <w:b/>
          <w:sz w:val="18"/>
          <w:szCs w:val="18"/>
          <w:lang w:val="sl-SI"/>
        </w:rPr>
        <w:t>PR. REDA DRŽAVE FORUMA</w:t>
      </w:r>
      <w:r w:rsidRPr="00ED22AE">
        <w:rPr>
          <w:sz w:val="18"/>
          <w:szCs w:val="18"/>
          <w:lang w:val="sl-SI"/>
        </w:rPr>
        <w:t xml:space="preserve"> (ZMZPP o tem ne govori</w:t>
      </w:r>
      <w:r w:rsidR="00AF5203">
        <w:rPr>
          <w:sz w:val="18"/>
          <w:szCs w:val="18"/>
          <w:lang w:val="sl-SI"/>
        </w:rPr>
        <w:t>!</w:t>
      </w:r>
      <w:r w:rsidRPr="00ED22AE">
        <w:rPr>
          <w:sz w:val="18"/>
          <w:szCs w:val="18"/>
          <w:lang w:val="sl-SI"/>
        </w:rPr>
        <w:t>)</w:t>
      </w:r>
    </w:p>
    <w:p w:rsidR="00B15478" w:rsidRPr="00ED22AE" w:rsidRDefault="00B15478" w:rsidP="00B15478">
      <w:pPr>
        <w:pStyle w:val="Brezrazmikov"/>
        <w:ind w:left="720"/>
        <w:rPr>
          <w:sz w:val="18"/>
          <w:szCs w:val="18"/>
          <w:lang w:val="sl-SI"/>
        </w:rPr>
      </w:pPr>
    </w:p>
    <w:p w:rsidR="00932649" w:rsidRPr="00ED22AE" w:rsidRDefault="00932649" w:rsidP="00C8288D">
      <w:pPr>
        <w:pStyle w:val="Brezrazmikov"/>
        <w:numPr>
          <w:ilvl w:val="0"/>
          <w:numId w:val="10"/>
        </w:numPr>
        <w:rPr>
          <w:sz w:val="18"/>
          <w:szCs w:val="18"/>
          <w:lang w:val="sl-SI"/>
        </w:rPr>
      </w:pPr>
      <w:r w:rsidRPr="00ED22AE">
        <w:rPr>
          <w:sz w:val="18"/>
          <w:szCs w:val="18"/>
          <w:lang w:val="sl-SI"/>
        </w:rPr>
        <w:t xml:space="preserve">NNU, ki so del </w:t>
      </w:r>
      <w:r w:rsidRPr="00ED22AE">
        <w:rPr>
          <w:b/>
          <w:sz w:val="18"/>
          <w:szCs w:val="18"/>
          <w:lang w:val="sl-SI"/>
        </w:rPr>
        <w:t>MERODAJNEGA PRAVA</w:t>
      </w:r>
      <w:r w:rsidRPr="00ED22AE">
        <w:rPr>
          <w:sz w:val="18"/>
          <w:szCs w:val="18"/>
          <w:lang w:val="sl-SI"/>
        </w:rPr>
        <w:t xml:space="preserve"> (NNU se bodo v vsakem primeru uporabile)</w:t>
      </w:r>
    </w:p>
    <w:p w:rsidR="00B15478" w:rsidRPr="00ED22AE" w:rsidRDefault="00B15478" w:rsidP="00B15478">
      <w:pPr>
        <w:pStyle w:val="Brezrazmikov"/>
        <w:rPr>
          <w:sz w:val="18"/>
          <w:szCs w:val="18"/>
          <w:lang w:val="sl-SI"/>
        </w:rPr>
      </w:pPr>
    </w:p>
    <w:p w:rsidR="00932649" w:rsidRPr="00ED22AE" w:rsidRDefault="002D3A9C" w:rsidP="00C8288D">
      <w:pPr>
        <w:pStyle w:val="Brezrazmikov"/>
        <w:numPr>
          <w:ilvl w:val="0"/>
          <w:numId w:val="10"/>
        </w:numPr>
        <w:rPr>
          <w:sz w:val="18"/>
          <w:szCs w:val="18"/>
          <w:lang w:val="sl-SI"/>
        </w:rPr>
      </w:pPr>
      <w:r>
        <w:rPr>
          <w:noProof/>
          <w:sz w:val="18"/>
          <w:szCs w:val="18"/>
          <w:lang w:val="sl-SI" w:eastAsia="sl-SI"/>
        </w:rPr>
        <mc:AlternateContent>
          <mc:Choice Requires="wps">
            <w:drawing>
              <wp:anchor distT="0" distB="0" distL="114300" distR="114300" simplePos="0" relativeHeight="251679744" behindDoc="0" locked="0" layoutInCell="1" allowOverlap="1">
                <wp:simplePos x="0" y="0"/>
                <wp:positionH relativeFrom="column">
                  <wp:posOffset>3161030</wp:posOffset>
                </wp:positionH>
                <wp:positionV relativeFrom="paragraph">
                  <wp:posOffset>133350</wp:posOffset>
                </wp:positionV>
                <wp:extent cx="0" cy="178435"/>
                <wp:effectExtent l="61595" t="10160" r="52705" b="20955"/>
                <wp:wrapNone/>
                <wp:docPr id="20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3BF592" id="AutoShape 26" o:spid="_x0000_s1026" type="#_x0000_t32" style="position:absolute;margin-left:248.9pt;margin-top:10.5pt;width:0;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wt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mJQEyNF&#10;OmjS88HrmBtNZkGh3rgCHCu1taFGelKv5kXTrw4pXbVE7Xn0fjsbCM5CRHIXEjbOQJ5d/1Ez8CGQ&#10;IMp1amwXIEEIdIpdOd+6wk8e0cshhdPscZ4/TCM4Ka5xxjr/gesOBaPEzlsi9q2vtFLQem2zmIUc&#10;X5wPrEhxDQhJld4IKeMESIX6Ei+mk2kMcFoKFi6Dm7P7XSUtOpIwQ/E3sLhzs/qgWARrOWHrwfZE&#10;SLCRj9p4K0AtyXHI1nGGkeTwbIJ1oSdVyAiVA+HBuozRt0W6WM/X83yUT2brUZ7W9eh5U+Wj2SZ7&#10;nNYPdVXV2fdAPsuLVjDGVeB/Heks/7uRGR7XZRhvQ30TKrlHj4oC2et/JB1bH7p9mZudZuetDdWF&#10;KYApjs7DiwvP5Nd99Pr5XVj9AAAA//8DAFBLAwQUAAYACAAAACEAo6tPDt8AAAAJAQAADwAAAGRy&#10;cy9kb3ducmV2LnhtbEyPQU/DMAyF70j8h8hI3FjaCRVWmk7AhOiFSWxo2jFrTBvROFWTbR2/Hk8c&#10;4Gb7PT1/r5iPrhMHHIL1pCCdJCCQam8sNQo+1i839yBC1GR05wkVnDDAvLy8KHRu/JHe8bCKjeAQ&#10;CrlW0MbY51KGukWnw8T3SKx9+sHpyOvQSDPoI4e7Tk6TJJNOW+IPre7xucX6a7V3CuJie2qzTf00&#10;s8v161tmv6uqWih1fTU+PoCIOMY/M5zxGR1KZtr5PZkgOgW3sztGjwqmKXdiw+9hdx5SkGUh/zco&#10;fwAAAP//AwBQSwECLQAUAAYACAAAACEAtoM4kv4AAADhAQAAEwAAAAAAAAAAAAAAAAAAAAAAW0Nv&#10;bnRlbnRfVHlwZXNdLnhtbFBLAQItABQABgAIAAAAIQA4/SH/1gAAAJQBAAALAAAAAAAAAAAAAAAA&#10;AC8BAABfcmVscy8ucmVsc1BLAQItABQABgAIAAAAIQCy0vwtMwIAAF8EAAAOAAAAAAAAAAAAAAAA&#10;AC4CAABkcnMvZTJvRG9jLnhtbFBLAQItABQABgAIAAAAIQCjq08O3wAAAAkBAAAPAAAAAAAAAAAA&#10;AAAAAI0EAABkcnMvZG93bnJldi54bWxQSwUGAAAAAAQABADzAAAAmQUAAAAA&#10;">
                <v:stroke endarrow="block"/>
              </v:shape>
            </w:pict>
          </mc:Fallback>
        </mc:AlternateContent>
      </w:r>
      <w:r w:rsidR="00932649" w:rsidRPr="00ED22AE">
        <w:rPr>
          <w:sz w:val="18"/>
          <w:szCs w:val="18"/>
          <w:lang w:val="sl-SI"/>
        </w:rPr>
        <w:t xml:space="preserve">NNU, ki so </w:t>
      </w:r>
      <w:r w:rsidR="00932649" w:rsidRPr="00ED22AE">
        <w:rPr>
          <w:b/>
          <w:sz w:val="18"/>
          <w:szCs w:val="18"/>
          <w:lang w:val="sl-SI"/>
        </w:rPr>
        <w:t>del TRETJEGA PRAVA, ki je z razmerjem TESNO POVEZANO</w:t>
      </w:r>
      <w:r w:rsidR="00B15478" w:rsidRPr="00ED22AE">
        <w:rPr>
          <w:b/>
          <w:sz w:val="18"/>
          <w:szCs w:val="18"/>
          <w:lang w:val="sl-SI"/>
        </w:rPr>
        <w:t xml:space="preserve"> </w:t>
      </w:r>
    </w:p>
    <w:p w:rsidR="00932649" w:rsidRPr="00ED22AE" w:rsidRDefault="00932649" w:rsidP="00932649">
      <w:pPr>
        <w:pStyle w:val="Brezrazmikov"/>
        <w:ind w:left="360"/>
        <w:rPr>
          <w:sz w:val="18"/>
          <w:szCs w:val="18"/>
          <w:lang w:val="sl-SI"/>
        </w:rPr>
      </w:pPr>
    </w:p>
    <w:p w:rsidR="00932649" w:rsidRPr="00ED22AE" w:rsidRDefault="002D3A9C" w:rsidP="00932649">
      <w:pPr>
        <w:pStyle w:val="Brezrazmikov"/>
        <w:ind w:left="360"/>
        <w:rPr>
          <w:sz w:val="18"/>
          <w:szCs w:val="18"/>
          <w:lang w:val="sl-SI"/>
        </w:rPr>
      </w:pPr>
      <w:r>
        <w:rPr>
          <w:noProof/>
          <w:lang w:val="sl-SI" w:eastAsia="sl-SI"/>
        </w:rPr>
        <mc:AlternateContent>
          <mc:Choice Requires="wps">
            <w:drawing>
              <wp:anchor distT="0" distB="0" distL="114300" distR="114300" simplePos="0" relativeHeight="251678720" behindDoc="0" locked="0" layoutInCell="1" allowOverlap="1">
                <wp:simplePos x="0" y="0"/>
                <wp:positionH relativeFrom="column">
                  <wp:posOffset>33655</wp:posOffset>
                </wp:positionH>
                <wp:positionV relativeFrom="paragraph">
                  <wp:posOffset>97790</wp:posOffset>
                </wp:positionV>
                <wp:extent cx="6191250" cy="805815"/>
                <wp:effectExtent l="10795" t="6350" r="8255" b="6985"/>
                <wp:wrapNone/>
                <wp:docPr id="19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8058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FE2124" w:rsidRDefault="00256D3B" w:rsidP="00932649">
                            <w:pPr>
                              <w:pStyle w:val="Brezrazmikov"/>
                              <w:rPr>
                                <w:rFonts w:ascii="Arial Narrow" w:hAnsi="Arial Narrow"/>
                                <w:sz w:val="16"/>
                                <w:szCs w:val="16"/>
                                <w:lang w:val="sl-SI"/>
                              </w:rPr>
                            </w:pPr>
                            <w:r w:rsidRPr="00FE2124">
                              <w:rPr>
                                <w:rFonts w:ascii="Arial Narrow" w:hAnsi="Arial Narrow"/>
                                <w:b/>
                                <w:sz w:val="16"/>
                                <w:szCs w:val="16"/>
                                <w:lang w:val="sl-SI"/>
                              </w:rPr>
                              <w:t>Člen 7.</w:t>
                            </w:r>
                            <w:r w:rsidRPr="00FE2124">
                              <w:rPr>
                                <w:rFonts w:ascii="Arial Narrow" w:hAnsi="Arial Narrow"/>
                                <w:sz w:val="16"/>
                                <w:szCs w:val="16"/>
                                <w:lang w:val="sl-SI"/>
                              </w:rPr>
                              <w:t xml:space="preserve"> RK</w:t>
                            </w:r>
                          </w:p>
                          <w:p w:rsidR="00256D3B" w:rsidRPr="00FE2124" w:rsidRDefault="00256D3B" w:rsidP="00B15478">
                            <w:pPr>
                              <w:pStyle w:val="Brezrazmikov"/>
                              <w:jc w:val="both"/>
                              <w:rPr>
                                <w:rFonts w:ascii="Arial Narrow" w:hAnsi="Arial Narrow"/>
                                <w:sz w:val="16"/>
                                <w:szCs w:val="16"/>
                                <w:lang w:val="sl-SI"/>
                              </w:rPr>
                            </w:pPr>
                            <w:r w:rsidRPr="00FE2124">
                              <w:rPr>
                                <w:rFonts w:ascii="Arial Narrow" w:hAnsi="Arial Narrow"/>
                                <w:sz w:val="16"/>
                                <w:szCs w:val="16"/>
                                <w:lang w:val="sl-SI"/>
                              </w:rPr>
                              <w:t>“Pri uporabi prava določene države na podlagi te konvencije se lahko daje učinek prisilnim določbam prava neke druge države, s katero pokaže dejansko stanje tesno zvezo, v kolikor so določbe po pravu te države uporabljive, ne glede na to, katero pravo se sicer za pogodbo uporabi. Pri odločitvi o tem se upoštevajo njihova narava in predmet ter posledice, ki bi izhajale iz njihove uporabe ali neuporabe.</w:t>
                            </w:r>
                          </w:p>
                          <w:p w:rsidR="00256D3B" w:rsidRPr="00FE2124" w:rsidRDefault="00256D3B" w:rsidP="00B15478">
                            <w:pPr>
                              <w:pStyle w:val="Brezrazmikov"/>
                              <w:rPr>
                                <w:rFonts w:ascii="Arial Narrow" w:hAnsi="Arial Narrow"/>
                                <w:sz w:val="16"/>
                                <w:szCs w:val="16"/>
                                <w:lang w:val="sl-SI"/>
                              </w:rPr>
                            </w:pPr>
                            <w:r w:rsidRPr="00FE2124">
                              <w:rPr>
                                <w:rFonts w:ascii="Arial Narrow" w:hAnsi="Arial Narrow"/>
                                <w:sz w:val="16"/>
                                <w:szCs w:val="16"/>
                                <w:lang w:val="sl-SI"/>
                              </w:rPr>
                              <w:t>Ta konvencija se ne dotika uporabe določb, ki so veljavne po pravu države pozvanega sodišča in ki ne glede na pravo, ki se uporabi za pogodbo, dejansko stanje prisilno urejajo.”</w:t>
                            </w:r>
                          </w:p>
                          <w:p w:rsidR="00256D3B" w:rsidRPr="00FE2124" w:rsidRDefault="00256D3B" w:rsidP="00B15478">
                            <w:pPr>
                              <w:jc w:val="both"/>
                              <w:rPr>
                                <w:rFonts w:ascii="Arial Narrow" w:hAnsi="Arial Narrow"/>
                                <w:sz w:val="16"/>
                                <w:szCs w:val="16"/>
                              </w:rPr>
                            </w:pPr>
                          </w:p>
                          <w:p w:rsidR="00256D3B" w:rsidRPr="00FE2124" w:rsidRDefault="00256D3B" w:rsidP="00932649">
                            <w:pPr>
                              <w:pStyle w:val="Brezrazmikov"/>
                              <w:rPr>
                                <w:rFonts w:ascii="Arial Narrow" w:hAnsi="Arial Narrow"/>
                                <w:sz w:val="16"/>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85" style="position:absolute;left:0;text-align:left;margin-left:2.65pt;margin-top:7.7pt;width:487.5pt;height:6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V36gIAACsGAAAOAAAAZHJzL2Uyb0RvYy54bWysVF1v0zAUfUfiP1h+75K0TT+ipVPXtQhp&#10;wMRAPLux01g4drDdJgPx37m+WbvCHkBorRT5XtvH536ce3nV1YochHXS6JwmFzElQheGS73L6edP&#10;m8GMEueZ5kwZLXL6IBy9Wrx+ddk2mRiayiguLAEQ7bK2yWnlfZNFkSsqUTN3YRqhYbM0tmYeTLuL&#10;uGUtoNcqGsbxJGqN5Y01hXAOvDf9Jl0gflmKwn8oSyc8UTkFbh6/Fr/b8I0WlyzbWdZUsnikwf6D&#10;Rc2khkdPUDfMM7K38hlULQtrnCn9RWHqyJSlLATGANEk8R/R3FesERgLJMc1pzS5l4Mt3h/uLJEc&#10;ajefU6JZDUX6CGljeqcEGaYhQ23jMjh439zZEKNrbk3x1RFtVhUcE0trTVsJxoFXEs5Hv10IhoOr&#10;ZNu+Mxzg2d4bTFZX2joAQhpIhzV5ONVEdJ4U4Jwk82SYQukK2JvF6SxBShHLjrcb6/wbYWoSFjm1&#10;QB7R2eHW+cCGZccjyN4oyTdSKTRCn4mVsuTAoEOUT/Cq2tdAtfclcfj1jQJ+aKfejy7AxlYNEPiS&#10;O0dXmrSQkuEU7v/taVYUQvv0JZ8PUd8wV/V8Oaz6KGrpQXNK1iGhT8GFCq41R0V4JlW/hgiVDuQF&#10;qqlPKVidhyX6oVDY6T+WmzSejkezwXSajgbj0ToeXM82q8FylUwm0/X16nqd/AwBJuOskpwLvUZM&#10;dxReMv63xn4cAb1kTtI7EQyszB5ivK94S7gMXTFK58OEggHaD/WAHyVM7WBoFd5SYo3/In2Figs9&#10;GDCc3W1PrTGbhD929xk61vzs4ehZbP2JDlIFmTxmDQUSNNFry3fbDjU4QvkEwWwNfwDJAC3UBUxY&#10;WFTGfqekhWmVU/dtz6ygRL3VILt5Mh6H8YbGOJ0OwbDnO9vzHaYLgMqphxTgcuX7kbhvrNxV8FIv&#10;A22WINVSooqeWEEowYCJhEE9Ts8w8s5tPPU04xe/AAAA//8DAFBLAwQUAAYACAAAACEAveakm94A&#10;AAAIAQAADwAAAGRycy9kb3ducmV2LnhtbEyPQU/DMAyF70j8h8hI3FjCtqKtazohJJAQ4sCGJu2W&#10;Nl5b0ThRk27l32NOcPR7z8+fi+3kenHGIXaeNNzPFAik2tuOGg2f++e7FYiYDFnTe0IN3xhhW15f&#10;FSa3/kIfeN6lRnAJxdxoaFMKuZSxbtGZOPMBib2TH5xJPA6NtIO5cLnr5VypB+lMR3yhNQGfWqy/&#10;dqNjjCqol/C6f5vej806y44HGuuD1rc30+MGRMIp/YXhF593oGSmyo9ko+g1ZAsOspwtQbC9XikW&#10;KhaW8wXIspD/Hyh/AAAA//8DAFBLAQItABQABgAIAAAAIQC2gziS/gAAAOEBAAATAAAAAAAAAAAA&#10;AAAAAAAAAABbQ29udGVudF9UeXBlc10ueG1sUEsBAi0AFAAGAAgAAAAhADj9If/WAAAAlAEAAAsA&#10;AAAAAAAAAAAAAAAALwEAAF9yZWxzLy5yZWxzUEsBAi0AFAAGAAgAAAAhALIp1XfqAgAAKwYAAA4A&#10;AAAAAAAAAAAAAAAALgIAAGRycy9lMm9Eb2MueG1sUEsBAi0AFAAGAAgAAAAhAL3mpJveAAAACAEA&#10;AA8AAAAAAAAAAAAAAAAARAUAAGRycy9kb3ducmV2LnhtbFBLBQYAAAAABAAEAPMAAABPBgAAAAA=&#10;" fillcolor="white [3201]" strokecolor="#4bacc6 [3208]" strokeweight="1pt">
                <v:stroke dashstyle="dash"/>
                <v:shadow color="#868686"/>
                <v:textbox>
                  <w:txbxContent>
                    <w:p w:rsidR="00256D3B" w:rsidRPr="00FE2124" w:rsidRDefault="00256D3B" w:rsidP="00932649">
                      <w:pPr>
                        <w:pStyle w:val="Brezrazmikov"/>
                        <w:rPr>
                          <w:rFonts w:ascii="Arial Narrow" w:hAnsi="Arial Narrow"/>
                          <w:sz w:val="16"/>
                          <w:szCs w:val="16"/>
                          <w:lang w:val="sl-SI"/>
                        </w:rPr>
                      </w:pPr>
                      <w:r w:rsidRPr="00FE2124">
                        <w:rPr>
                          <w:rFonts w:ascii="Arial Narrow" w:hAnsi="Arial Narrow"/>
                          <w:b/>
                          <w:sz w:val="16"/>
                          <w:szCs w:val="16"/>
                          <w:lang w:val="sl-SI"/>
                        </w:rPr>
                        <w:t>Člen 7.</w:t>
                      </w:r>
                      <w:r w:rsidRPr="00FE2124">
                        <w:rPr>
                          <w:rFonts w:ascii="Arial Narrow" w:hAnsi="Arial Narrow"/>
                          <w:sz w:val="16"/>
                          <w:szCs w:val="16"/>
                          <w:lang w:val="sl-SI"/>
                        </w:rPr>
                        <w:t xml:space="preserve"> RK</w:t>
                      </w:r>
                    </w:p>
                    <w:p w:rsidR="00256D3B" w:rsidRPr="00FE2124" w:rsidRDefault="00256D3B" w:rsidP="00B15478">
                      <w:pPr>
                        <w:pStyle w:val="Brezrazmikov"/>
                        <w:jc w:val="both"/>
                        <w:rPr>
                          <w:rFonts w:ascii="Arial Narrow" w:hAnsi="Arial Narrow"/>
                          <w:sz w:val="16"/>
                          <w:szCs w:val="16"/>
                          <w:lang w:val="sl-SI"/>
                        </w:rPr>
                      </w:pPr>
                      <w:r w:rsidRPr="00FE2124">
                        <w:rPr>
                          <w:rFonts w:ascii="Arial Narrow" w:hAnsi="Arial Narrow"/>
                          <w:sz w:val="16"/>
                          <w:szCs w:val="16"/>
                          <w:lang w:val="sl-SI"/>
                        </w:rPr>
                        <w:t>“Pri uporabi prava določene države na podlagi te konvencije se lahko daje učinek prisilnim določbam prava neke druge države, s katero pokaže dejansko stanje tesno zvezo, v kolikor so določbe po pravu te države uporabljive, ne glede na to, katero pravo se sicer za pogodbo uporabi. Pri odločitvi o tem se upoštevajo njihova narava in predmet ter posledice, ki bi izhajale iz njihove uporabe ali neuporabe.</w:t>
                      </w:r>
                    </w:p>
                    <w:p w:rsidR="00256D3B" w:rsidRPr="00FE2124" w:rsidRDefault="00256D3B" w:rsidP="00B15478">
                      <w:pPr>
                        <w:pStyle w:val="Brezrazmikov"/>
                        <w:rPr>
                          <w:rFonts w:ascii="Arial Narrow" w:hAnsi="Arial Narrow"/>
                          <w:sz w:val="16"/>
                          <w:szCs w:val="16"/>
                          <w:lang w:val="sl-SI"/>
                        </w:rPr>
                      </w:pPr>
                      <w:r w:rsidRPr="00FE2124">
                        <w:rPr>
                          <w:rFonts w:ascii="Arial Narrow" w:hAnsi="Arial Narrow"/>
                          <w:sz w:val="16"/>
                          <w:szCs w:val="16"/>
                          <w:lang w:val="sl-SI"/>
                        </w:rPr>
                        <w:t>Ta konvencija se ne dotika uporabe določb, ki so veljavne po pravu države pozvanega sodišča in ki ne glede na pravo, ki se uporabi za pogodbo, dejansko stanje prisilno urejajo.”</w:t>
                      </w:r>
                    </w:p>
                    <w:p w:rsidR="00256D3B" w:rsidRPr="00FE2124" w:rsidRDefault="00256D3B" w:rsidP="00B15478">
                      <w:pPr>
                        <w:jc w:val="both"/>
                        <w:rPr>
                          <w:rFonts w:ascii="Arial Narrow" w:hAnsi="Arial Narrow"/>
                          <w:sz w:val="16"/>
                          <w:szCs w:val="16"/>
                        </w:rPr>
                      </w:pPr>
                    </w:p>
                    <w:p w:rsidR="00256D3B" w:rsidRPr="00FE2124" w:rsidRDefault="00256D3B" w:rsidP="00932649">
                      <w:pPr>
                        <w:pStyle w:val="Brezrazmikov"/>
                        <w:rPr>
                          <w:rFonts w:ascii="Arial Narrow" w:hAnsi="Arial Narrow"/>
                          <w:sz w:val="16"/>
                          <w:szCs w:val="16"/>
                          <w:lang w:val="sl-SI"/>
                        </w:rPr>
                      </w:pPr>
                    </w:p>
                  </w:txbxContent>
                </v:textbox>
              </v:rect>
            </w:pict>
          </mc:Fallback>
        </mc:AlternateContent>
      </w:r>
    </w:p>
    <w:p w:rsidR="00932649" w:rsidRPr="00ED22AE" w:rsidRDefault="00932649" w:rsidP="00932649">
      <w:pPr>
        <w:pStyle w:val="Brezrazmikov"/>
        <w:tabs>
          <w:tab w:val="left" w:pos="2106"/>
        </w:tabs>
        <w:rPr>
          <w:lang w:val="sl-SI"/>
        </w:rPr>
      </w:pPr>
      <w:r w:rsidRPr="00ED22AE">
        <w:rPr>
          <w:lang w:val="sl-SI"/>
        </w:rPr>
        <w:tab/>
      </w:r>
    </w:p>
    <w:p w:rsidR="00932649" w:rsidRPr="00ED22AE" w:rsidRDefault="00932649" w:rsidP="00932649">
      <w:pPr>
        <w:pStyle w:val="Brezrazmikov"/>
        <w:tabs>
          <w:tab w:val="left" w:pos="2106"/>
        </w:tabs>
        <w:rPr>
          <w:lang w:val="sl-SI"/>
        </w:rPr>
      </w:pPr>
    </w:p>
    <w:p w:rsidR="00932649" w:rsidRPr="00ED22AE" w:rsidRDefault="00932649" w:rsidP="00932649">
      <w:pPr>
        <w:pStyle w:val="Brezrazmikov"/>
        <w:tabs>
          <w:tab w:val="left" w:pos="2106"/>
        </w:tabs>
        <w:rPr>
          <w:lang w:val="sl-SI"/>
        </w:rPr>
      </w:pPr>
    </w:p>
    <w:p w:rsidR="00932649" w:rsidRPr="00ED22AE" w:rsidRDefault="00932649" w:rsidP="00932649">
      <w:pPr>
        <w:pStyle w:val="Brezrazmikov"/>
        <w:tabs>
          <w:tab w:val="left" w:pos="2106"/>
        </w:tabs>
        <w:rPr>
          <w:lang w:val="sl-SI"/>
        </w:rPr>
      </w:pPr>
    </w:p>
    <w:p w:rsidR="00B15478" w:rsidRPr="00ED22AE" w:rsidRDefault="00B15478" w:rsidP="003D3A66">
      <w:pPr>
        <w:rPr>
          <w:b/>
          <w:sz w:val="18"/>
          <w:szCs w:val="18"/>
        </w:rPr>
      </w:pPr>
    </w:p>
    <w:p w:rsidR="003D3A66" w:rsidRPr="00AF5203" w:rsidRDefault="00932649" w:rsidP="00732106">
      <w:pPr>
        <w:jc w:val="both"/>
        <w:rPr>
          <w:sz w:val="16"/>
          <w:szCs w:val="16"/>
        </w:rPr>
      </w:pPr>
      <w:r w:rsidRPr="00AF5203">
        <w:rPr>
          <w:b/>
          <w:sz w:val="16"/>
          <w:szCs w:val="16"/>
        </w:rPr>
        <w:t>P</w:t>
      </w:r>
      <w:r w:rsidR="003D3A66" w:rsidRPr="00AF5203">
        <w:rPr>
          <w:b/>
          <w:sz w:val="16"/>
          <w:szCs w:val="16"/>
        </w:rPr>
        <w:t>rimer:</w:t>
      </w:r>
      <w:r w:rsidR="003D3A66" w:rsidRPr="00AF5203">
        <w:rPr>
          <w:sz w:val="16"/>
          <w:szCs w:val="16"/>
        </w:rPr>
        <w:t xml:space="preserve">  ‘’Neposredne naložbe nerezidentov v Republiki Sloveniji niso dovoljene v gospodarske družbe ali druge oblike organiziranja, ki opravljajo dejavnost proizvodnje in prometa z oborožitvenimi sredstvi in vojaško opremo</w:t>
      </w:r>
      <w:r w:rsidR="00732106" w:rsidRPr="00AF5203">
        <w:rPr>
          <w:sz w:val="16"/>
          <w:szCs w:val="16"/>
        </w:rPr>
        <w:t xml:space="preserve"> ter obveznega pokojninskega in </w:t>
      </w:r>
      <w:r w:rsidR="003D3A66" w:rsidRPr="00AF5203">
        <w:rPr>
          <w:sz w:val="16"/>
          <w:szCs w:val="16"/>
        </w:rPr>
        <w:t xml:space="preserve">zdravstvenega zavarovanja, ki se financira iz proračunskih sredstev.’’ </w:t>
      </w:r>
    </w:p>
    <w:p w:rsidR="003D3A66" w:rsidRPr="00181CFC" w:rsidRDefault="0002797D" w:rsidP="003D3A66">
      <w:pPr>
        <w:jc w:val="both"/>
        <w:rPr>
          <w:b/>
          <w:sz w:val="16"/>
          <w:szCs w:val="16"/>
        </w:rPr>
      </w:pPr>
      <w:r w:rsidRPr="00181CFC">
        <w:rPr>
          <w:b/>
          <w:sz w:val="16"/>
          <w:szCs w:val="16"/>
        </w:rPr>
        <w:t>Primer:</w:t>
      </w:r>
    </w:p>
    <w:p w:rsidR="003D3A66" w:rsidRPr="00ED22AE" w:rsidRDefault="003D3A66" w:rsidP="003D3A66">
      <w:pPr>
        <w:pStyle w:val="Brezrazmikov"/>
        <w:jc w:val="both"/>
        <w:rPr>
          <w:sz w:val="16"/>
          <w:szCs w:val="16"/>
          <w:lang w:val="sl-SI"/>
        </w:rPr>
      </w:pPr>
      <w:r w:rsidRPr="00ED22AE">
        <w:rPr>
          <w:sz w:val="16"/>
          <w:szCs w:val="16"/>
          <w:lang w:val="sl-SI"/>
        </w:rPr>
        <w:t>Gospodarska družba iz Irana je leta 1977 kupila od nemškega proizvajalca večjo količino piva, ki je bilo dostavljeno in tudi plačano. Ugotovilo se je, da je del pošiljke neuporaben. Iranska stranka je zadevo reklamirala, stranki sta se poravnali – nemška stranka plača odškodnino 20.000 DEM, dogovorjeno je, da bo za ostalih 74.000 DEM iranska stranka v maju 1980 naročila določeno količino piva.</w:t>
      </w:r>
    </w:p>
    <w:p w:rsidR="003D3A66" w:rsidRPr="00ED22AE" w:rsidRDefault="003D3A66" w:rsidP="003D3A66">
      <w:pPr>
        <w:pStyle w:val="Brezrazmikov"/>
        <w:jc w:val="both"/>
        <w:rPr>
          <w:sz w:val="16"/>
          <w:szCs w:val="16"/>
          <w:lang w:val="sl-SI"/>
        </w:rPr>
      </w:pPr>
      <w:r w:rsidRPr="00ED22AE">
        <w:rPr>
          <w:sz w:val="16"/>
          <w:szCs w:val="16"/>
          <w:lang w:val="sl-SI"/>
        </w:rPr>
        <w:t>Preostalega zneska iranska stranka ni dobila, ker je prišlo do iranske revolucije in Iranci niso mogli naročiti nove pošiljke piva. Tako je iranska stranka preostali znesek terjala pred nemškim sodiščem. Nemška stranka je navajala, da je tudi način plačila odškodnine element poravnave, ki pa je postal nemogoč zaradi novih iranskih javnopravnih predpisov o prepovedi uvoza alkohola.</w:t>
      </w:r>
    </w:p>
    <w:p w:rsidR="003D3A66" w:rsidRPr="00ED22AE" w:rsidRDefault="003D3A66" w:rsidP="003D3A66">
      <w:pPr>
        <w:pStyle w:val="Brezrazmikov"/>
        <w:jc w:val="both"/>
        <w:rPr>
          <w:sz w:val="16"/>
          <w:szCs w:val="16"/>
          <w:lang w:val="sl-SI"/>
        </w:rPr>
      </w:pPr>
    </w:p>
    <w:p w:rsidR="003D3A66" w:rsidRPr="00ED22AE" w:rsidRDefault="003D3A66" w:rsidP="003D3A66">
      <w:pPr>
        <w:jc w:val="both"/>
        <w:rPr>
          <w:sz w:val="16"/>
          <w:szCs w:val="16"/>
        </w:rPr>
      </w:pPr>
      <w:r w:rsidRPr="00ED22AE">
        <w:rPr>
          <w:sz w:val="16"/>
          <w:szCs w:val="16"/>
        </w:rPr>
        <w:t>Nemško sodišče je bilo postavljeno pred težko nalogo, saj je moralo razporediti med zasebnimi strankami javnopravne posledice prepovedi, ki je onemogočila realizacijo poravnave. Sodišče je sprejelo salomonsko odločitev:</w:t>
      </w:r>
    </w:p>
    <w:p w:rsidR="003D3A66" w:rsidRPr="00ED22AE" w:rsidRDefault="002D3A9C" w:rsidP="003D3A66">
      <w:pPr>
        <w:jc w:val="both"/>
        <w:rPr>
          <w:bCs/>
          <w:sz w:val="18"/>
          <w:szCs w:val="18"/>
        </w:rPr>
      </w:pPr>
      <w:r>
        <w:rPr>
          <w:bCs/>
          <w:noProof/>
          <w:sz w:val="16"/>
          <w:szCs w:val="16"/>
          <w:lang w:eastAsia="sl-SI"/>
        </w:rPr>
        <mc:AlternateContent>
          <mc:Choice Requires="wps">
            <w:drawing>
              <wp:anchor distT="0" distB="0" distL="114300" distR="114300" simplePos="0" relativeHeight="251677696" behindDoc="0" locked="0" layoutInCell="1" allowOverlap="1">
                <wp:simplePos x="0" y="0"/>
                <wp:positionH relativeFrom="column">
                  <wp:posOffset>2949575</wp:posOffset>
                </wp:positionH>
                <wp:positionV relativeFrom="paragraph">
                  <wp:posOffset>71120</wp:posOffset>
                </wp:positionV>
                <wp:extent cx="297180" cy="635"/>
                <wp:effectExtent l="12065" t="59690" r="14605" b="53975"/>
                <wp:wrapNone/>
                <wp:docPr id="19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483E7B" id="AutoShape 24" o:spid="_x0000_s1026" type="#_x0000_t32" style="position:absolute;margin-left:232.25pt;margin-top:5.6pt;width:23.4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9tNw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gxmt4BR&#10;KdLDkJ73XsfcKMtDhwbjCnCs1NaGGulRvZoXTb86pHTVEdXy6P12MhCchojkLiRsnIE8u+GjZuBD&#10;IEFs17GxfYCERqBjnMrpNhV+9IjCx2zxmM5hdhSOZg/TCE+Ka6Sxzn/gukfBKLHzloi285VWCoav&#10;bRrzkMOL84EXKa4BIa3SGyFl1IBUaCjxYppNY4DTUrBwGNycbXeVtOhAgoric2Fx52b1XrEI1nHC&#10;1hfbEyHBRj52x1sB/ZIch2w9ZxhJDhcnWGd6UoWMUDsQvlhnIX1bTBbr+Xqej/Jsth7lk7oePW+q&#10;fDTbpI/T+qGuqjr9HsinedEJxrgK/K+iTvO/E83lep3leJP1rVHJPXrsKJC9viPpOPww77Nydpqd&#10;tjZUF3QAOo7OlzsXLsqv++j188+w+gEAAP//AwBQSwMEFAAGAAgAAAAhAOj2vevgAAAACQEAAA8A&#10;AABkcnMvZG93bnJldi54bWxMj01PwzAMhu9I/IfISNxY2n1UUJpOwIToZUhsCHHMGtNGNE7VZFvH&#10;r8c7wdF+H71+XCxH14kDDsF6UpBOEhBItTeWGgXv2+ebWxAhajK684QKThhgWV5eFDo3/khveNjE&#10;RnAJhVwraGPscylD3aLTYeJ7JM6+/OB05HFopBn0kctdJ6dJkkmnLfGFVvf41GL9vdk7BXH1eWqz&#10;j/rxzr5uX9aZ/amqaqXU9dX4cA8i4hj/YDjrszqU7LTzezJBdArm2XzBKAfpFAQDizSdgdidFzOQ&#10;ZSH/f1D+AgAA//8DAFBLAQItABQABgAIAAAAIQC2gziS/gAAAOEBAAATAAAAAAAAAAAAAAAAAAAA&#10;AABbQ29udGVudF9UeXBlc10ueG1sUEsBAi0AFAAGAAgAAAAhADj9If/WAAAAlAEAAAsAAAAAAAAA&#10;AAAAAAAALwEAAF9yZWxzLy5yZWxzUEsBAi0AFAAGAAgAAAAhAA4R7203AgAAYQQAAA4AAAAAAAAA&#10;AAAAAAAALgIAAGRycy9lMm9Eb2MueG1sUEsBAi0AFAAGAAgAAAAhAOj2vevgAAAACQEAAA8AAAAA&#10;AAAAAAAAAAAAkQQAAGRycy9kb3ducmV2LnhtbFBLBQYAAAAABAAEAPMAAACeBQAAAAA=&#10;">
                <v:stroke endarrow="block"/>
              </v:shape>
            </w:pict>
          </mc:Fallback>
        </mc:AlternateContent>
      </w:r>
      <w:r w:rsidR="003D3A66" w:rsidRPr="00ED22AE">
        <w:rPr>
          <w:bCs/>
          <w:sz w:val="16"/>
          <w:szCs w:val="16"/>
        </w:rPr>
        <w:t>Nemška stranka mora iranski plačati polovico preostale odškodnine</w:t>
      </w:r>
      <w:r w:rsidR="003D3A66" w:rsidRPr="00ED22AE">
        <w:rPr>
          <w:bCs/>
          <w:sz w:val="18"/>
          <w:szCs w:val="18"/>
        </w:rPr>
        <w:t>.</w:t>
      </w:r>
      <w:r w:rsidR="0002797D" w:rsidRPr="00ED22AE">
        <w:rPr>
          <w:bCs/>
          <w:sz w:val="18"/>
          <w:szCs w:val="18"/>
        </w:rPr>
        <w:t xml:space="preserve">             NNU, ki so del tretjega prava, ki je z razmerjem tesno povezano. Iranska norma o prepovedi uvoza alkohola (NI NNU) in iranska norma o kraju izpolnitve obveznosti (JE NNU). Iransko sodišče ugotovi, da se mora uporabiti nemško pravo. </w:t>
      </w:r>
    </w:p>
    <w:p w:rsidR="00740BE5" w:rsidRPr="00ED22AE" w:rsidRDefault="002D3A9C" w:rsidP="00AF5203">
      <w:pPr>
        <w:tabs>
          <w:tab w:val="left" w:pos="3750"/>
        </w:tabs>
        <w:jc w:val="both"/>
        <w:rPr>
          <w:sz w:val="18"/>
          <w:szCs w:val="18"/>
        </w:rPr>
      </w:pPr>
      <w:r>
        <w:rPr>
          <w:noProof/>
          <w:sz w:val="18"/>
          <w:szCs w:val="18"/>
          <w:lang w:eastAsia="sl-SI"/>
        </w:rPr>
        <mc:AlternateContent>
          <mc:Choice Requires="wps">
            <w:drawing>
              <wp:anchor distT="0" distB="0" distL="114300" distR="114300" simplePos="0" relativeHeight="251904000" behindDoc="0" locked="0" layoutInCell="1" allowOverlap="1">
                <wp:simplePos x="0" y="0"/>
                <wp:positionH relativeFrom="column">
                  <wp:posOffset>33655</wp:posOffset>
                </wp:positionH>
                <wp:positionV relativeFrom="paragraph">
                  <wp:posOffset>196850</wp:posOffset>
                </wp:positionV>
                <wp:extent cx="3733800" cy="295275"/>
                <wp:effectExtent l="10795" t="12700" r="8255" b="25400"/>
                <wp:wrapNone/>
                <wp:docPr id="1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2952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563EE8" w:rsidRDefault="00256D3B" w:rsidP="00AF5203">
                            <w:pPr>
                              <w:jc w:val="center"/>
                              <w:rPr>
                                <w:rFonts w:ascii="Tekton Pro" w:hAnsi="Tekton Pro"/>
                                <w:b/>
                              </w:rPr>
                            </w:pPr>
                            <w:r>
                              <w:rPr>
                                <w:rFonts w:ascii="Tekton Pro" w:hAnsi="Tekton Pro"/>
                                <w:b/>
                              </w:rPr>
                              <w:t>POSREDNO – KOLIZIJSKO - UREJANJE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97" o:spid="_x0000_s1086" style="position:absolute;left:0;text-align:left;margin-left:2.65pt;margin-top:15.5pt;width:294pt;height:23.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kz3AIAAGgGAAAOAAAAZHJzL2Uyb0RvYy54bWysVVtv2yAUfp+0/4B4X+04SdNYdaqqXadJ&#10;u1Trpj0TwDYaBgYkTvfrdwDH9ZY+VNPyYME5h+9855rLq0Mn0Z5bJ7Sq8Owsx4grqplQTYW/fb17&#10;c4GR80QxIrXiFX7kDl9tXr+67E3JC91qybhFAKJc2ZsKt96bMsscbXlH3Jk2XIGy1rYjHq62yZgl&#10;PaB3Mivy/DzrtWXGasqdA+ltUuJNxK9rTv3nunbcI1lh4Obj18bvNnyzzSUpG0tMK+hAg/wDi44I&#10;BU5HqFviCdpZcQLVCWq107U/o7rLdF0LymMMEM0s/yuah5YYHmOB5Dgzpsn9P1j6aX9vkWBQu/UK&#10;I0U6KNIXSBtRjeSoACGkqDeuBMsHc29DkM580PSHQ0rftGDHr63VfcsJA2KzYJ/98SBcHDxF2/6j&#10;ZoBPdl7HbB1q2wVAyAM6xKI8jkXhB48oCOer+fwih9pR0BXrZbFaRhekPL421vl3XHcoHCpsgX1E&#10;J/sPzgc2pDyaDCVid0JKZLX/LnwbsxzcRqWDN+mAjIZ4kjj2I7+RFu0JdJL0s2gtdx1ElGSzPPxS&#10;Q4Ec2i7JowgojBCRUOOmToa3QTSapdeEUq788sTb4nln50fxsw5B2Bzjk0IhqF2FlxEK8usokTw0&#10;wpBemIqYp8BKKtSDplhBhJGllmJUvpDyyA3gJvkZIzmh7KZOOuFhUUjRVRi6AX4p06Hr3ioWx9gT&#10;IdMZoKQKPHlcAUNJ9Q4gHlrWIyZCoxQX8zWsJyZgH0CLnedhAohsYJFRb/Gz/fHCWJdPDKexDqSJ&#10;NC1J9R0NT6If2cZ+mQQShyvMU5pLf9ge4gDPi5CSMGxbzR5h3KC/Q/+G9QyHVttfGPWw6irsfu6I&#10;5RjJ9wpafD1bLMJujJfFclXAxU4126mGKApQFfaQq3i88Wmf7owVTQue0mwofQ1jXos4gU+shuUA&#10;6yzNQVq9YV9O79Hq6Q9i8xsAAP//AwBQSwMEFAAGAAgAAAAhALY7ds3fAAAABwEAAA8AAABkcnMv&#10;ZG93bnJldi54bWxMj81OwzAQhO9IvIO1SFxQ65QolIY4VUHigoQqSivBzY03P9ReR7HbhrdnOcFx&#10;dkYz3xbL0VlxwiF0nhTMpgkIpMqbjhoF2/fnyT2IEDUZbT2hgm8MsCwvLwqdG3+mNzxtYiO4hEKu&#10;FbQx9rmUoWrR6TD1PRJ7tR+cjiyHRppBn7ncWXmbJHfS6Y54odU9PrVYHTZHp+BxVS3qL7M+YPL5&#10;Ub9ucfdib6xS11fj6gFExDH+heEXn9GhZKa9P5IJwirIUg4qSGf8EdvZIuXDXsF8noEsC/mfv/wB&#10;AAD//wMAUEsBAi0AFAAGAAgAAAAhALaDOJL+AAAA4QEAABMAAAAAAAAAAAAAAAAAAAAAAFtDb250&#10;ZW50X1R5cGVzXS54bWxQSwECLQAUAAYACAAAACEAOP0h/9YAAACUAQAACwAAAAAAAAAAAAAAAAAv&#10;AQAAX3JlbHMvLnJlbHNQSwECLQAUAAYACAAAACEAtHT5M9wCAABoBgAADgAAAAAAAAAAAAAAAAAu&#10;AgAAZHJzL2Uyb0RvYy54bWxQSwECLQAUAAYACAAAACEAtjt2zd8AAAAHAQAADwAAAAAAAAAAAAAA&#10;AAA2BQAAZHJzL2Rvd25yZXYueG1sUEsFBgAAAAAEAAQA8wAAAEIGAAAAAA==&#10;" fillcolor="white [3201]" strokecolor="#92cddc [1944]" strokeweight="1pt">
                <v:fill color2="#b6dde8 [1304]" focus="100%" type="gradient"/>
                <v:shadow on="t" color="#205867 [1608]" opacity=".5" offset="1pt"/>
                <v:textbox>
                  <w:txbxContent>
                    <w:p w:rsidR="00256D3B" w:rsidRPr="00563EE8" w:rsidRDefault="00256D3B" w:rsidP="00AF5203">
                      <w:pPr>
                        <w:jc w:val="center"/>
                        <w:rPr>
                          <w:rFonts w:ascii="Tekton Pro" w:hAnsi="Tekton Pro"/>
                          <w:b/>
                        </w:rPr>
                      </w:pPr>
                      <w:r>
                        <w:rPr>
                          <w:rFonts w:ascii="Tekton Pro" w:hAnsi="Tekton Pro"/>
                          <w:b/>
                        </w:rPr>
                        <w:t>POSREDNO – KOLIZIJSKO - UREJANJE</w:t>
                      </w:r>
                    </w:p>
                  </w:txbxContent>
                </v:textbox>
              </v:rect>
            </w:pict>
          </mc:Fallback>
        </mc:AlternateContent>
      </w:r>
      <w:r w:rsidR="00AF5203">
        <w:rPr>
          <w:sz w:val="18"/>
          <w:szCs w:val="18"/>
        </w:rPr>
        <w:tab/>
      </w:r>
    </w:p>
    <w:p w:rsidR="003158E7" w:rsidRPr="00ED22AE" w:rsidRDefault="003158E7" w:rsidP="003158E7">
      <w:pPr>
        <w:pStyle w:val="Naslov3"/>
      </w:pPr>
    </w:p>
    <w:p w:rsidR="000E7CF8" w:rsidRPr="00ED22AE" w:rsidRDefault="000E7CF8" w:rsidP="00B15478">
      <w:pPr>
        <w:pStyle w:val="Brezrazmikov"/>
        <w:rPr>
          <w:lang w:val="sl-SI"/>
        </w:rPr>
      </w:pPr>
    </w:p>
    <w:p w:rsidR="00740BE5" w:rsidRPr="00ED22AE" w:rsidRDefault="00740BE5" w:rsidP="00740BE5">
      <w:pPr>
        <w:jc w:val="both"/>
        <w:rPr>
          <w:sz w:val="16"/>
          <w:szCs w:val="16"/>
        </w:rPr>
      </w:pPr>
      <w:r w:rsidRPr="00ED22AE">
        <w:rPr>
          <w:b/>
          <w:bCs/>
          <w:iCs/>
          <w:sz w:val="16"/>
          <w:szCs w:val="16"/>
        </w:rPr>
        <w:t>Slovensko podjetje</w:t>
      </w:r>
      <w:r w:rsidRPr="00ED22AE">
        <w:rPr>
          <w:iCs/>
          <w:sz w:val="16"/>
          <w:szCs w:val="16"/>
        </w:rPr>
        <w:t xml:space="preserve"> je uspelo prodati večjo količino vina </w:t>
      </w:r>
      <w:r w:rsidRPr="00ED22AE">
        <w:rPr>
          <w:b/>
          <w:bCs/>
          <w:iCs/>
          <w:sz w:val="16"/>
          <w:szCs w:val="16"/>
        </w:rPr>
        <w:t>kupcu iz Nemčije</w:t>
      </w:r>
      <w:r w:rsidRPr="00ED22AE">
        <w:rPr>
          <w:iCs/>
          <w:sz w:val="16"/>
          <w:szCs w:val="16"/>
        </w:rPr>
        <w:t xml:space="preserve">. Pogodba je bila </w:t>
      </w:r>
      <w:r w:rsidRPr="00ED22AE">
        <w:rPr>
          <w:b/>
          <w:bCs/>
          <w:iCs/>
          <w:sz w:val="16"/>
          <w:szCs w:val="16"/>
        </w:rPr>
        <w:t>sklenjena v Zurichu</w:t>
      </w:r>
      <w:r w:rsidRPr="00ED22AE">
        <w:rPr>
          <w:iCs/>
          <w:sz w:val="16"/>
          <w:szCs w:val="16"/>
        </w:rPr>
        <w:t>. Izvozniki zahtevajo plačilo šele po treh letih od dneva dospelosti plačila. Kupec na to reagira z ugovorom zastaranja. Po nemškem pravu je splošni zastaralni rok 30 let, vendar je med gospodarskimi subjekti 2 leti. Po našem pravu je splošni rok 10 let oziroma 3 leta za obveznosti pravnih oseb iz pogodb o prometu blaga ali storitev. Po švicarskem pravu je splošni zastaralni rok 10 let, poseben rok za pravne osebe ni predviden. Predpostavimo, da spor rešuje sodišče v Avstriji (po avstrijskem pravu triletni zastaralni rok). Kupcem bi najbolj odgovarjalo, da se uporabi nemško pravo, neugodno pa je zanje švicarsko pravo. Gre za vprašanje, katero pravo bo v danem primeru uporabilo avstrijsko sodišče. Sporno razmerje je povezana s štirimi pravnimi redi.</w:t>
      </w:r>
    </w:p>
    <w:p w:rsidR="00740BE5" w:rsidRPr="00ED22AE" w:rsidRDefault="002D3A9C" w:rsidP="00F631F5">
      <w:pPr>
        <w:tabs>
          <w:tab w:val="left" w:pos="3749"/>
        </w:tabs>
        <w:jc w:val="both"/>
        <w:rPr>
          <w:iCs/>
          <w:sz w:val="18"/>
          <w:szCs w:val="18"/>
        </w:rPr>
      </w:pPr>
      <w:r>
        <w:rPr>
          <w:iCs/>
          <w:noProof/>
          <w:sz w:val="16"/>
          <w:szCs w:val="16"/>
          <w:lang w:eastAsia="sl-SI"/>
        </w:rPr>
        <mc:AlternateContent>
          <mc:Choice Requires="wps">
            <w:drawing>
              <wp:anchor distT="0" distB="0" distL="114300" distR="114300" simplePos="0" relativeHeight="251680768" behindDoc="0" locked="0" layoutInCell="1" allowOverlap="1">
                <wp:simplePos x="0" y="0"/>
                <wp:positionH relativeFrom="column">
                  <wp:posOffset>1945005</wp:posOffset>
                </wp:positionH>
                <wp:positionV relativeFrom="paragraph">
                  <wp:posOffset>62230</wp:posOffset>
                </wp:positionV>
                <wp:extent cx="297180" cy="0"/>
                <wp:effectExtent l="7620" t="59690" r="19050" b="54610"/>
                <wp:wrapNone/>
                <wp:docPr id="19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2D92C" id="AutoShape 27" o:spid="_x0000_s1026" type="#_x0000_t32" style="position:absolute;margin-left:153.15pt;margin-top:4.9pt;width:23.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d8NAIAAF8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QYzG45w0iR&#10;Hob0ePA65kb5PHRoMK4Aw0rtbKiRntSzedL0m0NKVx1RLY/WL2cDzlnwSN64hIszkGc/fNIMbAgk&#10;iO06NbYPIaER6BSncr5PhZ88ovAxX86zBcyO3lQJKW5+xjr/keseBaHEzlsi2s5XWikYvbZZzEKO&#10;T84HVKS4OYSkSm+FlJEBUqGhxMtpPo0OTkvBgjKYOdvuK2nRkQQOxSeWCJrXZlYfFIvBOk7Y5ip7&#10;IiTIyMfeeCugW5LjkK3nDCPJYW2CdIEnVcgIlQPgq3Sh0fdlutwsNovJaJLPNqNJWtejx201Gc22&#10;2Xxaf6irqs5+BPDZpOgEY1wF/DdKZ5O/o8x1uS5kvJP63qjkbfTYUQB7e0fQcfRh2hfe7DU772yo&#10;LrAAWByNrxsX1uT1PVr9+i+sfwIAAP//AwBQSwMEFAAGAAgAAAAhAB6yoaHdAAAABwEAAA8AAABk&#10;cnMvZG93bnJldi54bWxMj8FOwzAQRO9I/IO1SNyoUyIiGuJUQIXIBSRahDi68RJbxOsodtuUr2fh&#10;AsfRjGbeVMvJ92KPY3SBFMxnGQikNhhHnYLXzcPFNYiYNBndB0IFR4ywrE9PKl2acKAX3K9TJ7iE&#10;YqkV2JSGUsrYWvQ6zsKAxN5HGL1OLMdOmlEfuNz38jLLCum1I16wesB7i+3neucVpNX70RZv7d3C&#10;PW8enwr31TTNSqnzs+n2BkTCKf2F4Qef0aFmpm3YkYmiV5BnRc5RBQt+wH5+lc9BbH+1rCv5n7/+&#10;BgAA//8DAFBLAQItABQABgAIAAAAIQC2gziS/gAAAOEBAAATAAAAAAAAAAAAAAAAAAAAAABbQ29u&#10;dGVudF9UeXBlc10ueG1sUEsBAi0AFAAGAAgAAAAhADj9If/WAAAAlAEAAAsAAAAAAAAAAAAAAAAA&#10;LwEAAF9yZWxzLy5yZWxzUEsBAi0AFAAGAAgAAAAhAPjvN3w0AgAAXwQAAA4AAAAAAAAAAAAAAAAA&#10;LgIAAGRycy9lMm9Eb2MueG1sUEsBAi0AFAAGAAgAAAAhAB6yoaHdAAAABwEAAA8AAAAAAAAAAAAA&#10;AAAAjgQAAGRycy9kb3ducmV2LnhtbFBLBQYAAAAABAAEAPMAAACYBQAAAAA=&#10;">
                <v:stroke endarrow="block"/>
              </v:shape>
            </w:pict>
          </mc:Fallback>
        </mc:AlternateContent>
      </w:r>
      <w:r w:rsidR="00740BE5" w:rsidRPr="00ED22AE">
        <w:rPr>
          <w:iCs/>
          <w:sz w:val="16"/>
          <w:szCs w:val="16"/>
        </w:rPr>
        <w:t xml:space="preserve">Soočeni smo s kolizijo več pravnih redov!                  </w:t>
      </w:r>
      <w:r w:rsidR="00740BE5" w:rsidRPr="00ED22AE">
        <w:rPr>
          <w:iCs/>
          <w:sz w:val="18"/>
          <w:szCs w:val="18"/>
        </w:rPr>
        <w:t>Kolizijsko pravilo nam ne daje odgovora na vprašanje, daje le podatke, KJE najdemo pravilo, ki ga bomo uporabili! Torej, Avstrijski kolizijski zakon. Sodnik najde pravilo, ki določa katero pravo se bo uporabilo.</w:t>
      </w:r>
    </w:p>
    <w:p w:rsidR="00740BE5" w:rsidRPr="00AF5203" w:rsidRDefault="00740BE5" w:rsidP="00C8288D">
      <w:pPr>
        <w:pStyle w:val="Naslov3"/>
        <w:numPr>
          <w:ilvl w:val="0"/>
          <w:numId w:val="12"/>
        </w:numPr>
        <w:rPr>
          <w:rStyle w:val="Intenzivenpoudarek"/>
          <w:b/>
          <w:i w:val="0"/>
          <w:iCs w:val="0"/>
          <w:color w:val="auto"/>
        </w:rPr>
      </w:pPr>
      <w:r w:rsidRPr="00AF5203">
        <w:rPr>
          <w:rStyle w:val="Intenzivenpoudarek"/>
          <w:b/>
          <w:i w:val="0"/>
          <w:iCs w:val="0"/>
          <w:color w:val="auto"/>
        </w:rPr>
        <w:t>Namen kolizijskega pravila</w:t>
      </w:r>
    </w:p>
    <w:p w:rsidR="004C63B2" w:rsidRPr="00ED22AE" w:rsidRDefault="004C63B2" w:rsidP="004C63B2">
      <w:pPr>
        <w:pStyle w:val="Brezrazmikov"/>
        <w:jc w:val="both"/>
        <w:rPr>
          <w:sz w:val="16"/>
          <w:szCs w:val="16"/>
          <w:lang w:val="sl-SI"/>
        </w:rPr>
      </w:pPr>
    </w:p>
    <w:p w:rsidR="00632BDA" w:rsidRPr="00181CFC" w:rsidRDefault="00632BDA" w:rsidP="00632BDA">
      <w:pPr>
        <w:rPr>
          <w:b/>
          <w:sz w:val="16"/>
          <w:szCs w:val="16"/>
        </w:rPr>
      </w:pPr>
      <w:r w:rsidRPr="00181CFC">
        <w:rPr>
          <w:b/>
          <w:sz w:val="16"/>
          <w:szCs w:val="16"/>
        </w:rPr>
        <w:t xml:space="preserve">Primer: </w:t>
      </w:r>
    </w:p>
    <w:p w:rsidR="00632BDA" w:rsidRPr="00ED22AE" w:rsidRDefault="00632BDA" w:rsidP="00632BDA">
      <w:pPr>
        <w:jc w:val="both"/>
        <w:rPr>
          <w:sz w:val="16"/>
          <w:szCs w:val="16"/>
        </w:rPr>
      </w:pPr>
      <w:r w:rsidRPr="00ED22AE">
        <w:rPr>
          <w:sz w:val="16"/>
          <w:szCs w:val="16"/>
        </w:rPr>
        <w:t>Slovenski državljan dobi štipendijo za podiplomski študij prava na eni od kanadskih univerz. Študij konča v predpisanem roku in se tam tudi zaposli. Na božičnem sprejemu spozna dekle iz Francije, ki od svojega rojstva živi v Kanadi in je tudi kanadska državljanka. Z njo se poroči in ena od posledic tega je pridobitev kanadskega državljanstva. Čez dve leti se jima rodi sin (kanadski državljan). Malo za tem dobi on službo v ZDA. Ona ni ravno navdušena nad selitvijo v ZDA, vendar na koncu le pristane pod pogojem, da se v Kanado vrneta po treh letih. Leta minejo, s tem pa zaradi nenehnega dela in službenih potovanj raste nezadovoljstvo v zakonu. Njemu ponudijo podaljšanje zaposlitve, ki pa vključuje tudi preselitev v Evropo. Ona mu ponudi ultimat: vrnitev v Kanado ali razveza. On se ne vrne v Kanado, ona s sinom odpotuje v Francijo, se tam zaposli in vloži tožbo za razvezo. Zahteva, da se ji dodeli otrok in želi tudi vzdrževalnino. Francosko sodišče bo o vsem tem odločalo. Ampak – po katerem pravu? Francoskem, kanadskem, slovenskem?</w:t>
      </w:r>
    </w:p>
    <w:p w:rsidR="00632BDA" w:rsidRPr="00ED22AE" w:rsidRDefault="002D3A9C" w:rsidP="00632BDA">
      <w:pPr>
        <w:tabs>
          <w:tab w:val="left" w:pos="2635"/>
        </w:tabs>
        <w:jc w:val="both"/>
        <w:rPr>
          <w:rStyle w:val="Intenzivenpoudarek"/>
          <w:b w:val="0"/>
          <w:bCs w:val="0"/>
          <w:i w:val="0"/>
          <w:iCs w:val="0"/>
          <w:color w:val="auto"/>
          <w:sz w:val="16"/>
          <w:szCs w:val="16"/>
        </w:rPr>
      </w:pPr>
      <w:r>
        <w:rPr>
          <w:bCs/>
          <w:noProof/>
          <w:sz w:val="16"/>
          <w:szCs w:val="16"/>
          <w:lang w:eastAsia="sl-SI"/>
        </w:rPr>
        <mc:AlternateContent>
          <mc:Choice Requires="wps">
            <w:drawing>
              <wp:anchor distT="0" distB="0" distL="114300" distR="114300" simplePos="0" relativeHeight="251705344" behindDoc="0" locked="0" layoutInCell="1" allowOverlap="1">
                <wp:simplePos x="0" y="0"/>
                <wp:positionH relativeFrom="column">
                  <wp:posOffset>1442720</wp:posOffset>
                </wp:positionH>
                <wp:positionV relativeFrom="paragraph">
                  <wp:posOffset>66040</wp:posOffset>
                </wp:positionV>
                <wp:extent cx="297180" cy="635"/>
                <wp:effectExtent l="10160" t="56515" r="16510" b="57150"/>
                <wp:wrapNone/>
                <wp:docPr id="19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51F90C" id="AutoShape 53" o:spid="_x0000_s1026" type="#_x0000_t32" style="position:absolute;margin-left:113.6pt;margin-top:5.2pt;width:23.4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l5NwIAAGE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QY&#10;KdLBkJ4PXsfcKJ+EDvXGFeBYqa0NNdKTejUvmn51SOmqJWrPo/fb2UBwFiKSu5CwcQby7PqPmoEP&#10;gQSxXafGdgESGoFOcSrn21T4ySMKH8eLx2wOs6NwNJvkEZ4U10hjnf/AdYeCUWLnLRH71ldaKRi+&#10;tlnMQ44vzgdepLgGhLRKb4SUUQNSob7Ei3ycxwCnpWDhMLg5u99V0qIjCSqKz8Dizs3qg2IRrOWE&#10;rQfbEyHBRj52x1sB/ZIch2wdZxhJDhcnWBd6UoWMUDsQHqyLkL4t0sV6vp5PR9PxbD2apnU9et5U&#10;09Fskz3m9aSuqjr7Hshn06IVjHEV+F9FnU3/TjTD9brI8SbrW6OSe/TYUSB7fUfScfhh3hfl7DQ7&#10;b22oLugAdBydhzsXLsqv++j188+w+gEAAP//AwBQSwMEFAAGAAgAAAAhAPz5oKvgAAAACQEAAA8A&#10;AABkcnMvZG93bnJldi54bWxMj8FOwzAQRO9I/IO1SNyog1XSEuJUQIXIpUi0FeLoxktsEdtR7LYp&#10;X8/2BMedeZqdKRej69gBh2iDl3A7yYChb4K2vpWw3bzczIHFpLxWXfAo4YQRFtXlRakKHY7+HQ/r&#10;1DIK8bFQEkxKfcF5bAw6FSehR0/eVxicSnQOLdeDOlK467jIspw7ZT19MKrHZ4PN93rvJKTl58nk&#10;H83TvX3bvK5y+1PX9VLK66vx8QFYwjH9wXCuT9Whok67sPc6sk6CEDNBKBnZFBgBYjalcbuzcAe8&#10;Kvn/BdUvAAAA//8DAFBLAQItABQABgAIAAAAIQC2gziS/gAAAOEBAAATAAAAAAAAAAAAAAAAAAAA&#10;AABbQ29udGVudF9UeXBlc10ueG1sUEsBAi0AFAAGAAgAAAAhADj9If/WAAAAlAEAAAsAAAAAAAAA&#10;AAAAAAAALwEAAF9yZWxzLy5yZWxzUEsBAi0AFAAGAAgAAAAhAAJGKXk3AgAAYQQAAA4AAAAAAAAA&#10;AAAAAAAALgIAAGRycy9lMm9Eb2MueG1sUEsBAi0AFAAGAAgAAAAhAPz5oKvgAAAACQEAAA8AAAAA&#10;AAAAAAAAAAAAkQQAAGRycy9kb3ducmV2LnhtbFBLBQYAAAAABAAEAPMAAACeBQAAAAA=&#10;">
                <v:stroke endarrow="block"/>
              </v:shape>
            </w:pict>
          </mc:Fallback>
        </mc:AlternateContent>
      </w:r>
      <w:r w:rsidR="00632BDA" w:rsidRPr="00ED22AE">
        <w:rPr>
          <w:bCs/>
          <w:sz w:val="16"/>
          <w:szCs w:val="16"/>
        </w:rPr>
        <w:t>Problem rešuje kolizijsko pravilo</w:t>
      </w:r>
      <w:r w:rsidR="00632BDA" w:rsidRPr="00ED22AE">
        <w:rPr>
          <w:sz w:val="16"/>
          <w:szCs w:val="16"/>
        </w:rPr>
        <w:t xml:space="preserve">! </w:t>
      </w:r>
      <w:r w:rsidR="00632BDA" w:rsidRPr="00ED22AE">
        <w:rPr>
          <w:sz w:val="16"/>
          <w:szCs w:val="16"/>
        </w:rPr>
        <w:tab/>
        <w:t xml:space="preserve">    </w:t>
      </w:r>
      <w:r w:rsidR="00F631F5">
        <w:rPr>
          <w:sz w:val="16"/>
          <w:szCs w:val="16"/>
        </w:rPr>
        <w:t>Tožba je bila vložena pred FR sodiščem, uporabilo se bo francosko pravo.</w:t>
      </w:r>
    </w:p>
    <w:p w:rsidR="004C63B2" w:rsidRDefault="002D3A9C" w:rsidP="000E0432">
      <w:pPr>
        <w:jc w:val="both"/>
        <w:rPr>
          <w:sz w:val="18"/>
          <w:szCs w:val="18"/>
        </w:rPr>
      </w:pPr>
      <w:r>
        <w:rPr>
          <w:noProof/>
          <w:sz w:val="18"/>
          <w:szCs w:val="18"/>
          <w:lang w:eastAsia="sl-SI"/>
        </w:rPr>
        <w:lastRenderedPageBreak/>
        <mc:AlternateContent>
          <mc:Choice Requires="wps">
            <w:drawing>
              <wp:anchor distT="0" distB="0" distL="114300" distR="114300" simplePos="0" relativeHeight="251681792" behindDoc="0" locked="0" layoutInCell="1" allowOverlap="1">
                <wp:simplePos x="0" y="0"/>
                <wp:positionH relativeFrom="column">
                  <wp:posOffset>6350</wp:posOffset>
                </wp:positionH>
                <wp:positionV relativeFrom="paragraph">
                  <wp:posOffset>532765</wp:posOffset>
                </wp:positionV>
                <wp:extent cx="6191250" cy="690245"/>
                <wp:effectExtent l="13335" t="6985" r="15240" b="7620"/>
                <wp:wrapNone/>
                <wp:docPr id="19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6902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732106" w:rsidRDefault="00256D3B" w:rsidP="004C63B2">
                            <w:pPr>
                              <w:pStyle w:val="Brezrazmikov"/>
                              <w:rPr>
                                <w:rFonts w:ascii="Arial Narrow" w:hAnsi="Arial Narrow"/>
                                <w:sz w:val="16"/>
                                <w:szCs w:val="16"/>
                                <w:lang w:val="sl-SI"/>
                              </w:rPr>
                            </w:pPr>
                            <w:r w:rsidRPr="00732106">
                              <w:rPr>
                                <w:rFonts w:ascii="Arial Narrow" w:hAnsi="Arial Narrow"/>
                                <w:b/>
                                <w:sz w:val="16"/>
                                <w:szCs w:val="16"/>
                                <w:lang w:val="sl-SI"/>
                              </w:rPr>
                              <w:t>6. člen</w:t>
                            </w:r>
                            <w:r w:rsidRPr="00732106">
                              <w:rPr>
                                <w:rFonts w:ascii="Arial Narrow" w:hAnsi="Arial Narrow"/>
                                <w:sz w:val="16"/>
                                <w:szCs w:val="16"/>
                                <w:lang w:val="sl-SI"/>
                              </w:rPr>
                              <w:t xml:space="preserve"> ZMZPP</w:t>
                            </w:r>
                          </w:p>
                          <w:p w:rsidR="00256D3B" w:rsidRPr="00732106" w:rsidRDefault="00256D3B" w:rsidP="004C63B2">
                            <w:pPr>
                              <w:pStyle w:val="Brezrazmikov"/>
                              <w:rPr>
                                <w:rFonts w:ascii="Arial Narrow" w:eastAsia="Times New Roman" w:hAnsi="Arial Narrow"/>
                                <w:sz w:val="16"/>
                                <w:szCs w:val="16"/>
                                <w:lang w:val="sl-SI" w:eastAsia="sl-SI"/>
                              </w:rPr>
                            </w:pPr>
                            <w:r w:rsidRPr="00732106">
                              <w:rPr>
                                <w:rFonts w:ascii="Arial Narrow" w:eastAsia="Times New Roman" w:hAnsi="Arial Narrow"/>
                                <w:sz w:val="16"/>
                                <w:szCs w:val="16"/>
                                <w:lang w:val="sl-SI" w:eastAsia="sl-SI"/>
                              </w:rPr>
                              <w:t>(1) Če bi bilo treba po tem zakonu uporabiti pravo tuje države, se upoštevajo njegova pravila, ki določajo, katero pravo se uporabi. </w:t>
                            </w:r>
                          </w:p>
                          <w:p w:rsidR="00256D3B" w:rsidRPr="00732106" w:rsidRDefault="00256D3B" w:rsidP="004C63B2">
                            <w:pPr>
                              <w:pStyle w:val="Brezrazmikov"/>
                              <w:rPr>
                                <w:rFonts w:ascii="Arial Narrow" w:eastAsia="Times New Roman" w:hAnsi="Arial Narrow"/>
                                <w:sz w:val="16"/>
                                <w:szCs w:val="16"/>
                                <w:lang w:val="sl-SI" w:eastAsia="sl-SI"/>
                              </w:rPr>
                            </w:pPr>
                            <w:r w:rsidRPr="00732106">
                              <w:rPr>
                                <w:rFonts w:ascii="Arial Narrow" w:eastAsia="Times New Roman" w:hAnsi="Arial Narrow"/>
                                <w:sz w:val="16"/>
                                <w:szCs w:val="16"/>
                                <w:lang w:val="sl-SI" w:eastAsia="sl-SI"/>
                              </w:rPr>
                              <w:t>(2) Če pravila tuje države, ki določajo, katero pravo je treba uporabiti, zavračajo na pravo Republike Slovenije, se uporabi pravo Republike Slovenije, ne da bi se pri tem upoštevala njena pravila o napotilu, katero pravo se uporabi.</w:t>
                            </w:r>
                          </w:p>
                          <w:p w:rsidR="00256D3B" w:rsidRPr="00732106" w:rsidRDefault="00256D3B" w:rsidP="004C63B2">
                            <w:pPr>
                              <w:pStyle w:val="Brezrazmikov"/>
                              <w:rPr>
                                <w:rFonts w:ascii="Arial Narrow" w:eastAsia="Times New Roman" w:hAnsi="Arial Narrow"/>
                                <w:sz w:val="16"/>
                                <w:szCs w:val="16"/>
                                <w:lang w:val="sl-SI" w:eastAsia="sl-SI"/>
                              </w:rPr>
                            </w:pPr>
                            <w:r w:rsidRPr="00732106">
                              <w:rPr>
                                <w:rFonts w:ascii="Arial Narrow" w:eastAsia="Times New Roman" w:hAnsi="Arial Narrow"/>
                                <w:sz w:val="16"/>
                                <w:szCs w:val="16"/>
                                <w:lang w:val="sl-SI" w:eastAsia="sl-SI"/>
                              </w:rPr>
                              <w:t> (3) Določbe prvega in drugega odstavka tega člena se ne uporabljajo, kadar imata stranki pravico izbrati pravo.</w:t>
                            </w:r>
                          </w:p>
                          <w:p w:rsidR="00256D3B" w:rsidRPr="00732106" w:rsidRDefault="00256D3B" w:rsidP="004C63B2">
                            <w:pPr>
                              <w:jc w:val="both"/>
                              <w:rPr>
                                <w:rFonts w:ascii="Arial Narrow" w:hAnsi="Arial Narrow"/>
                                <w:sz w:val="16"/>
                                <w:szCs w:val="16"/>
                              </w:rPr>
                            </w:pPr>
                          </w:p>
                          <w:p w:rsidR="00256D3B" w:rsidRPr="00B15478" w:rsidRDefault="00256D3B" w:rsidP="004C63B2">
                            <w:pPr>
                              <w:pStyle w:val="Brezrazmikov"/>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 o:spid="_x0000_s1087" style="position:absolute;left:0;text-align:left;margin-left:.5pt;margin-top:41.95pt;width:487.5pt;height:5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hJ6wIAACsGAAAOAAAAZHJzL2Uyb0RvYy54bWysVNuO0zAQfUfiHyy/d3Npeos2XXW7LUJa&#10;YMWCeHZtp7Fw7GC7TQri3xk7bbewDyC0rRR5fDkzZ2bOXN90tUR7bqzQqsDJVYwRV1QzobYF/vxp&#10;PZhiZB1RjEiteIEP3OKb+etX122T81RXWjJuEIAom7dNgSvnmjyKLK14TeyVbriCw1KbmjgwzTZi&#10;hrSAXssojeNx1GrDGqMptxZ27/pDPA/4Zcmp+1CWljskCwyxufA14bvx32h+TfKtIU0l6DEM8h9R&#10;1EQocHqGuiOOoJ0Rz6BqQY22unRXVNeRLktBeeAAbJL4DzaPFWl44ALJsc05TfblYOn7/YNBgkHt&#10;ZhlGitRQpI+QNqK2kqN06jPUNjaHi4/Ng/EcbXOv6VeLlF5WcI0vjNFtxQmDuBJ/P/rtgTcsPEWb&#10;9p1mAE92TodkdaWpPSCkAXWhJodzTXjnEIXNcTJL0hGUjsLZeBan2Si4IPnpdWOse8N1jfyiwAaC&#10;D+hkf2+dj4bkpyshei0FWwspg+H7jC+lQXsCHSJdEp7KXQ2h9ntJ7H99o8A+tFO/H7YAO7Sqhwie&#10;7CW6VKiFlKQTeP8314RSrtzoJd171nfEVn28DFY9i1o40JwUdYGnF+R8BVeKBUU4ImS/BoZS+eB5&#10;UFOfUrA6B8uwD4UKnf5jsR7Fk2w4HUwmo+EgG67iwe10vRwslsl4PFndLm9XyU9PMMnySjDG1Spg&#10;2pPwkuzfGvs4AnrJnKV3DtBHpXfA8bFiLWLCd8VwNEsTDAZo39fDlxQRuYWhRZ3ByGj3RbgqKM73&#10;oMewZrs5t8Z07P/H1jujh5pfOI6ecetvdJAqyOQpa0EgXhO9tly36YIGh0PvwAtmo9kBJANhBV3A&#10;hIVFpc13jFqYVgW233bEcIzkWwWymyVZ5sdbMLLRJAXDXJ5sLk+IogBVYAcpCMul60firjFiW4Gn&#10;XgZKL0CqpQgqeooKqHgDJlIgdZyefuRd2uHW04yf/wIAAP//AwBQSwMEFAAGAAgAAAAhAHkjD/bd&#10;AAAACAEAAA8AAABkcnMvZG93bnJldi54bWxMT01Lw0AQvQv9D8sUvNlNK41NzKYUQUHEg60Uettk&#10;xySYnV2ymzb+e8eTPb6PefNesZ1sL844hM6RguUiAYFUO9NRo+Dz8Hy3ARGiJqN7R6jgBwNsy9lN&#10;oXPjLvSB531sBIdQyLWCNkafSxnqFq0OC+eRWPtyg9WR4dBIM+gLh9terpIklVZ3xB9a7fGpxfp7&#10;P1quUfnkxb8e3qb3U5Ot16cjjfVRqdv5tHsEEXGK/2b4q883UHKnyo1kgugZ85KoYHOfgWA5e0iZ&#10;qJjPVinIspDXA8pfAAAA//8DAFBLAQItABQABgAIAAAAIQC2gziS/gAAAOEBAAATAAAAAAAAAAAA&#10;AAAAAAAAAABbQ29udGVudF9UeXBlc10ueG1sUEsBAi0AFAAGAAgAAAAhADj9If/WAAAAlAEAAAsA&#10;AAAAAAAAAAAAAAAALwEAAF9yZWxzLy5yZWxzUEsBAi0AFAAGAAgAAAAhAJqFeEnrAgAAKwYAAA4A&#10;AAAAAAAAAAAAAAAALgIAAGRycy9lMm9Eb2MueG1sUEsBAi0AFAAGAAgAAAAhAHkjD/bdAAAACAEA&#10;AA8AAAAAAAAAAAAAAAAARQUAAGRycy9kb3ducmV2LnhtbFBLBQYAAAAABAAEAPMAAABPBgAAAAA=&#10;" fillcolor="white [3201]" strokecolor="#4bacc6 [3208]" strokeweight="1pt">
                <v:stroke dashstyle="dash"/>
                <v:shadow color="#868686"/>
                <v:textbox>
                  <w:txbxContent>
                    <w:p w:rsidR="00256D3B" w:rsidRPr="00732106" w:rsidRDefault="00256D3B" w:rsidP="004C63B2">
                      <w:pPr>
                        <w:pStyle w:val="Brezrazmikov"/>
                        <w:rPr>
                          <w:rFonts w:ascii="Arial Narrow" w:hAnsi="Arial Narrow"/>
                          <w:sz w:val="16"/>
                          <w:szCs w:val="16"/>
                          <w:lang w:val="sl-SI"/>
                        </w:rPr>
                      </w:pPr>
                      <w:r w:rsidRPr="00732106">
                        <w:rPr>
                          <w:rFonts w:ascii="Arial Narrow" w:hAnsi="Arial Narrow"/>
                          <w:b/>
                          <w:sz w:val="16"/>
                          <w:szCs w:val="16"/>
                          <w:lang w:val="sl-SI"/>
                        </w:rPr>
                        <w:t>6. člen</w:t>
                      </w:r>
                      <w:r w:rsidRPr="00732106">
                        <w:rPr>
                          <w:rFonts w:ascii="Arial Narrow" w:hAnsi="Arial Narrow"/>
                          <w:sz w:val="16"/>
                          <w:szCs w:val="16"/>
                          <w:lang w:val="sl-SI"/>
                        </w:rPr>
                        <w:t xml:space="preserve"> ZMZPP</w:t>
                      </w:r>
                    </w:p>
                    <w:p w:rsidR="00256D3B" w:rsidRPr="00732106" w:rsidRDefault="00256D3B" w:rsidP="004C63B2">
                      <w:pPr>
                        <w:pStyle w:val="Brezrazmikov"/>
                        <w:rPr>
                          <w:rFonts w:ascii="Arial Narrow" w:eastAsia="Times New Roman" w:hAnsi="Arial Narrow"/>
                          <w:sz w:val="16"/>
                          <w:szCs w:val="16"/>
                          <w:lang w:val="sl-SI" w:eastAsia="sl-SI"/>
                        </w:rPr>
                      </w:pPr>
                      <w:r w:rsidRPr="00732106">
                        <w:rPr>
                          <w:rFonts w:ascii="Arial Narrow" w:eastAsia="Times New Roman" w:hAnsi="Arial Narrow"/>
                          <w:sz w:val="16"/>
                          <w:szCs w:val="16"/>
                          <w:lang w:val="sl-SI" w:eastAsia="sl-SI"/>
                        </w:rPr>
                        <w:t>(1) Če bi bilo treba po tem zakonu uporabiti pravo tuje države, se upoštevajo njegova pravila, ki določajo, katero pravo se uporabi. </w:t>
                      </w:r>
                    </w:p>
                    <w:p w:rsidR="00256D3B" w:rsidRPr="00732106" w:rsidRDefault="00256D3B" w:rsidP="004C63B2">
                      <w:pPr>
                        <w:pStyle w:val="Brezrazmikov"/>
                        <w:rPr>
                          <w:rFonts w:ascii="Arial Narrow" w:eastAsia="Times New Roman" w:hAnsi="Arial Narrow"/>
                          <w:sz w:val="16"/>
                          <w:szCs w:val="16"/>
                          <w:lang w:val="sl-SI" w:eastAsia="sl-SI"/>
                        </w:rPr>
                      </w:pPr>
                      <w:r w:rsidRPr="00732106">
                        <w:rPr>
                          <w:rFonts w:ascii="Arial Narrow" w:eastAsia="Times New Roman" w:hAnsi="Arial Narrow"/>
                          <w:sz w:val="16"/>
                          <w:szCs w:val="16"/>
                          <w:lang w:val="sl-SI" w:eastAsia="sl-SI"/>
                        </w:rPr>
                        <w:t>(2) Če pravila tuje države, ki določajo, katero pravo je treba uporabiti, zavračajo na pravo Republike Slovenije, se uporabi pravo Republike Slovenije, ne da bi se pri tem upoštevala njena pravila o napotilu, katero pravo se uporabi.</w:t>
                      </w:r>
                    </w:p>
                    <w:p w:rsidR="00256D3B" w:rsidRPr="00732106" w:rsidRDefault="00256D3B" w:rsidP="004C63B2">
                      <w:pPr>
                        <w:pStyle w:val="Brezrazmikov"/>
                        <w:rPr>
                          <w:rFonts w:ascii="Arial Narrow" w:eastAsia="Times New Roman" w:hAnsi="Arial Narrow"/>
                          <w:sz w:val="16"/>
                          <w:szCs w:val="16"/>
                          <w:lang w:val="sl-SI" w:eastAsia="sl-SI"/>
                        </w:rPr>
                      </w:pPr>
                      <w:r w:rsidRPr="00732106">
                        <w:rPr>
                          <w:rFonts w:ascii="Arial Narrow" w:eastAsia="Times New Roman" w:hAnsi="Arial Narrow"/>
                          <w:sz w:val="16"/>
                          <w:szCs w:val="16"/>
                          <w:lang w:val="sl-SI" w:eastAsia="sl-SI"/>
                        </w:rPr>
                        <w:t> (3) Določbe prvega in drugega odstavka tega člena se ne uporabljajo, kadar imata stranki pravico izbrati pravo.</w:t>
                      </w:r>
                    </w:p>
                    <w:p w:rsidR="00256D3B" w:rsidRPr="00732106" w:rsidRDefault="00256D3B" w:rsidP="004C63B2">
                      <w:pPr>
                        <w:jc w:val="both"/>
                        <w:rPr>
                          <w:rFonts w:ascii="Arial Narrow" w:hAnsi="Arial Narrow"/>
                          <w:sz w:val="16"/>
                          <w:szCs w:val="16"/>
                        </w:rPr>
                      </w:pPr>
                    </w:p>
                    <w:p w:rsidR="00256D3B" w:rsidRPr="00B15478" w:rsidRDefault="00256D3B" w:rsidP="004C63B2">
                      <w:pPr>
                        <w:pStyle w:val="Brezrazmikov"/>
                        <w:rPr>
                          <w:rFonts w:ascii="Arial Narrow" w:hAnsi="Arial Narrow"/>
                          <w:sz w:val="16"/>
                          <w:szCs w:val="16"/>
                        </w:rPr>
                      </w:pPr>
                    </w:p>
                  </w:txbxContent>
                </v:textbox>
              </v:rect>
            </w:pict>
          </mc:Fallback>
        </mc:AlternateContent>
      </w:r>
      <w:r w:rsidR="004C63B2" w:rsidRPr="00ED22AE">
        <w:rPr>
          <w:sz w:val="18"/>
          <w:szCs w:val="18"/>
        </w:rPr>
        <w:t xml:space="preserve">Kolizijsko pravilo </w:t>
      </w:r>
      <w:r w:rsidR="004C63B2" w:rsidRPr="00AF5203">
        <w:rPr>
          <w:b/>
          <w:sz w:val="18"/>
          <w:szCs w:val="18"/>
        </w:rPr>
        <w:t>nam pove</w:t>
      </w:r>
      <w:r w:rsidR="000E0432" w:rsidRPr="00AF5203">
        <w:rPr>
          <w:b/>
          <w:sz w:val="18"/>
          <w:szCs w:val="18"/>
        </w:rPr>
        <w:t>, katero pravo se bo uporabilo</w:t>
      </w:r>
      <w:r w:rsidR="000E0432">
        <w:rPr>
          <w:sz w:val="18"/>
          <w:szCs w:val="18"/>
        </w:rPr>
        <w:t xml:space="preserve"> – to opravi že zakonodajalec! </w:t>
      </w:r>
      <w:r w:rsidR="004C63B2" w:rsidRPr="00ED22AE">
        <w:rPr>
          <w:sz w:val="18"/>
          <w:szCs w:val="18"/>
        </w:rPr>
        <w:t xml:space="preserve">To </w:t>
      </w:r>
      <w:r w:rsidR="004C63B2" w:rsidRPr="00AF5203">
        <w:rPr>
          <w:b/>
          <w:sz w:val="18"/>
          <w:szCs w:val="18"/>
          <w:highlight w:val="lightGray"/>
        </w:rPr>
        <w:t xml:space="preserve">NI </w:t>
      </w:r>
      <w:r w:rsidR="00AF5203" w:rsidRPr="00AF5203">
        <w:rPr>
          <w:b/>
          <w:sz w:val="18"/>
          <w:szCs w:val="18"/>
          <w:highlight w:val="lightGray"/>
        </w:rPr>
        <w:t xml:space="preserve"> MATERIALNA NORMA</w:t>
      </w:r>
      <w:r w:rsidR="004C63B2" w:rsidRPr="00ED22AE">
        <w:rPr>
          <w:sz w:val="18"/>
          <w:szCs w:val="18"/>
        </w:rPr>
        <w:t>! 6. člen ZMZPP napotuje na kolizijska pravila tujega prava, kolizijska pravila pa so v 2. poglavju ZMZPP-ja.</w:t>
      </w:r>
      <w:r w:rsidR="00F631F5">
        <w:rPr>
          <w:sz w:val="18"/>
          <w:szCs w:val="18"/>
        </w:rPr>
        <w:t xml:space="preserve"> Namen tega pravila: ni niti materialnopravno, niti procesnopravno pravilo, gre za posebno pravilo. </w:t>
      </w:r>
      <w:r w:rsidR="00F631F5" w:rsidRPr="00ED22AE">
        <w:rPr>
          <w:sz w:val="16"/>
          <w:szCs w:val="16"/>
        </w:rPr>
        <w:t xml:space="preserve">Prepoznamo jih po » </w:t>
      </w:r>
      <w:r w:rsidR="00F631F5" w:rsidRPr="00AF5203">
        <w:rPr>
          <w:i/>
          <w:sz w:val="16"/>
          <w:szCs w:val="16"/>
        </w:rPr>
        <w:t>SE UPORABI</w:t>
      </w:r>
      <w:r w:rsidR="00F631F5" w:rsidRPr="00ED22AE">
        <w:rPr>
          <w:sz w:val="16"/>
          <w:szCs w:val="16"/>
        </w:rPr>
        <w:t>«.</w:t>
      </w:r>
    </w:p>
    <w:p w:rsidR="00F631F5" w:rsidRPr="00ED22AE" w:rsidRDefault="00F631F5" w:rsidP="000E0432">
      <w:pPr>
        <w:jc w:val="both"/>
        <w:rPr>
          <w:sz w:val="18"/>
          <w:szCs w:val="18"/>
        </w:rPr>
      </w:pPr>
    </w:p>
    <w:p w:rsidR="004C63B2" w:rsidRPr="00ED22AE" w:rsidRDefault="004C63B2" w:rsidP="004C63B2">
      <w:pPr>
        <w:rPr>
          <w:sz w:val="18"/>
          <w:szCs w:val="18"/>
        </w:rPr>
      </w:pPr>
    </w:p>
    <w:p w:rsidR="004C63B2" w:rsidRPr="00ED22AE" w:rsidRDefault="004C63B2" w:rsidP="004C63B2">
      <w:pPr>
        <w:pStyle w:val="Brezrazmikov"/>
        <w:rPr>
          <w:lang w:val="sl-SI"/>
        </w:rPr>
      </w:pPr>
    </w:p>
    <w:p w:rsidR="004C63B2" w:rsidRPr="00ED22AE" w:rsidRDefault="004C63B2" w:rsidP="004C63B2">
      <w:pPr>
        <w:jc w:val="both"/>
        <w:rPr>
          <w:sz w:val="18"/>
          <w:szCs w:val="18"/>
        </w:rPr>
      </w:pPr>
      <w:r w:rsidRPr="00AF5203">
        <w:rPr>
          <w:b/>
          <w:sz w:val="18"/>
          <w:szCs w:val="18"/>
        </w:rPr>
        <w:t>Ali se neposredno in posredno urejanje izključujeta?</w:t>
      </w:r>
      <w:r w:rsidRPr="00ED22AE">
        <w:rPr>
          <w:sz w:val="18"/>
          <w:szCs w:val="18"/>
        </w:rPr>
        <w:t xml:space="preserve"> </w:t>
      </w:r>
      <w:r w:rsidRPr="00AF5203">
        <w:rPr>
          <w:b/>
          <w:sz w:val="18"/>
          <w:szCs w:val="18"/>
          <w:highlight w:val="lightGray"/>
        </w:rPr>
        <w:t>DA, vendar ne nujno v celoti.</w:t>
      </w:r>
      <w:r w:rsidRPr="00ED22AE">
        <w:rPr>
          <w:sz w:val="18"/>
          <w:szCs w:val="18"/>
        </w:rPr>
        <w:t xml:space="preserve"> Izključujeta se, kadar </w:t>
      </w:r>
      <w:r w:rsidRPr="00AF5203">
        <w:rPr>
          <w:b/>
          <w:sz w:val="18"/>
          <w:szCs w:val="18"/>
        </w:rPr>
        <w:t>se prekrivata</w:t>
      </w:r>
      <w:r w:rsidRPr="00ED22AE">
        <w:rPr>
          <w:sz w:val="18"/>
          <w:szCs w:val="18"/>
        </w:rPr>
        <w:t xml:space="preserve">, drugače se uporabi kolizijski način. </w:t>
      </w:r>
      <w:r w:rsidR="00B75A6A" w:rsidRPr="00ED22AE">
        <w:rPr>
          <w:sz w:val="18"/>
          <w:szCs w:val="18"/>
        </w:rPr>
        <w:t xml:space="preserve">Neposredno ima prednostm ampak, če neposredna pravila ne dajejo odgovora na naša vprašanja, se poslužujemo posrednega urejanja. </w:t>
      </w:r>
      <w:r w:rsidRPr="00ED22AE">
        <w:rPr>
          <w:sz w:val="18"/>
          <w:szCs w:val="18"/>
        </w:rPr>
        <w:t xml:space="preserve">Primer Dunajske konvencije – za razmerja, ki jih DK ne ureja, uporabimo kolizijsko normo. </w:t>
      </w:r>
    </w:p>
    <w:p w:rsidR="00B75A6A" w:rsidRPr="00ED22AE" w:rsidRDefault="00B75A6A" w:rsidP="004C63B2">
      <w:pPr>
        <w:jc w:val="both"/>
        <w:rPr>
          <w:sz w:val="18"/>
          <w:szCs w:val="18"/>
        </w:rPr>
      </w:pPr>
      <w:r w:rsidRPr="00AF5203">
        <w:rPr>
          <w:b/>
          <w:sz w:val="18"/>
          <w:szCs w:val="18"/>
        </w:rPr>
        <w:t xml:space="preserve">Katero metodo urejanja določa ZMZPP? </w:t>
      </w:r>
      <w:r w:rsidR="00AF5203" w:rsidRPr="00AF5203">
        <w:rPr>
          <w:sz w:val="18"/>
          <w:szCs w:val="18"/>
        </w:rPr>
        <w:t>ZMZPP določa</w:t>
      </w:r>
      <w:r w:rsidR="00AF5203">
        <w:rPr>
          <w:b/>
          <w:sz w:val="18"/>
          <w:szCs w:val="18"/>
        </w:rPr>
        <w:t xml:space="preserve"> </w:t>
      </w:r>
      <w:r w:rsidRPr="00F710AE">
        <w:rPr>
          <w:b/>
          <w:sz w:val="18"/>
          <w:szCs w:val="18"/>
          <w:highlight w:val="lightGray"/>
        </w:rPr>
        <w:t xml:space="preserve">POSREDNO </w:t>
      </w:r>
      <w:r w:rsidRPr="00F710AE">
        <w:rPr>
          <w:sz w:val="18"/>
          <w:szCs w:val="18"/>
          <w:highlight w:val="lightGray"/>
        </w:rPr>
        <w:t>(kol</w:t>
      </w:r>
      <w:r w:rsidR="00AF5203" w:rsidRPr="00F710AE">
        <w:rPr>
          <w:sz w:val="18"/>
          <w:szCs w:val="18"/>
          <w:highlight w:val="lightGray"/>
        </w:rPr>
        <w:t xml:space="preserve">izijsko) </w:t>
      </w:r>
      <w:r w:rsidR="00AF5203" w:rsidRPr="00F710AE">
        <w:rPr>
          <w:b/>
          <w:sz w:val="18"/>
          <w:szCs w:val="18"/>
          <w:highlight w:val="lightGray"/>
        </w:rPr>
        <w:t>metodo</w:t>
      </w:r>
      <w:r w:rsidR="00AF5203" w:rsidRPr="00F710AE">
        <w:rPr>
          <w:b/>
          <w:sz w:val="18"/>
          <w:szCs w:val="18"/>
        </w:rPr>
        <w:t>.</w:t>
      </w:r>
    </w:p>
    <w:p w:rsidR="00B75A6A" w:rsidRPr="00ED22AE" w:rsidRDefault="00B75A6A" w:rsidP="004C63B2">
      <w:pPr>
        <w:jc w:val="both"/>
        <w:rPr>
          <w:sz w:val="18"/>
          <w:szCs w:val="18"/>
        </w:rPr>
      </w:pPr>
      <w:r w:rsidRPr="00F710AE">
        <w:rPr>
          <w:b/>
          <w:sz w:val="18"/>
          <w:szCs w:val="18"/>
        </w:rPr>
        <w:t>Ali pravilo o določanju mednarodne pristojnosti sodi v (ne)posredno urejanje?</w:t>
      </w:r>
      <w:r w:rsidRPr="00ED22AE">
        <w:rPr>
          <w:sz w:val="18"/>
          <w:szCs w:val="18"/>
        </w:rPr>
        <w:t xml:space="preserve"> </w:t>
      </w:r>
      <w:r w:rsidRPr="00F710AE">
        <w:rPr>
          <w:sz w:val="18"/>
          <w:szCs w:val="18"/>
          <w:highlight w:val="lightGray"/>
        </w:rPr>
        <w:t xml:space="preserve">v </w:t>
      </w:r>
      <w:r w:rsidRPr="00F710AE">
        <w:rPr>
          <w:b/>
          <w:sz w:val="18"/>
          <w:szCs w:val="18"/>
          <w:highlight w:val="lightGray"/>
        </w:rPr>
        <w:t>NEPOSREDNO</w:t>
      </w:r>
      <w:r w:rsidRPr="00ED22AE">
        <w:rPr>
          <w:sz w:val="18"/>
          <w:szCs w:val="18"/>
        </w:rPr>
        <w:t>.</w:t>
      </w:r>
    </w:p>
    <w:p w:rsidR="00740BE5" w:rsidRPr="00F710AE" w:rsidRDefault="00740BE5" w:rsidP="00C8288D">
      <w:pPr>
        <w:pStyle w:val="Naslov3"/>
        <w:numPr>
          <w:ilvl w:val="0"/>
          <w:numId w:val="12"/>
        </w:numPr>
        <w:rPr>
          <w:rStyle w:val="Intenzivenpoudarek"/>
          <w:b/>
          <w:i w:val="0"/>
          <w:iCs w:val="0"/>
          <w:color w:val="auto"/>
        </w:rPr>
      </w:pPr>
      <w:r w:rsidRPr="00F710AE">
        <w:rPr>
          <w:rStyle w:val="Intenzivenpoudarek"/>
          <w:b/>
          <w:i w:val="0"/>
          <w:iCs w:val="0"/>
          <w:color w:val="auto"/>
        </w:rPr>
        <w:t>Struktura kolizijskega pravila</w:t>
      </w:r>
    </w:p>
    <w:p w:rsidR="00F631F5" w:rsidRDefault="00F631F5" w:rsidP="009A44AA">
      <w:pPr>
        <w:pStyle w:val="Naslov3"/>
        <w:jc w:val="both"/>
        <w:rPr>
          <w:rStyle w:val="Intenzivenpoudarek"/>
          <w:rFonts w:asciiTheme="minorHAnsi" w:hAnsiTheme="minorHAnsi" w:cstheme="minorHAnsi"/>
          <w:i w:val="0"/>
          <w:iCs w:val="0"/>
          <w:color w:val="000000" w:themeColor="text1"/>
          <w:sz w:val="18"/>
          <w:szCs w:val="18"/>
        </w:rPr>
      </w:pPr>
      <w:r>
        <w:rPr>
          <w:rStyle w:val="Intenzivenpoudarek"/>
          <w:rFonts w:asciiTheme="minorHAnsi" w:hAnsiTheme="minorHAnsi" w:cstheme="minorHAnsi"/>
          <w:i w:val="0"/>
          <w:iCs w:val="0"/>
          <w:color w:val="000000" w:themeColor="text1"/>
          <w:sz w:val="18"/>
          <w:szCs w:val="18"/>
        </w:rPr>
        <w:t xml:space="preserve">Pravno pravilo je sestavljeno iz 2 elementov: OPIS DEJSTEV in POSLEDICA (sankcija). Kolizijsko pravilo pa ima </w:t>
      </w:r>
      <w:r w:rsidRPr="00F710AE">
        <w:rPr>
          <w:rStyle w:val="Intenzivenpoudarek"/>
          <w:rFonts w:asciiTheme="minorHAnsi" w:hAnsiTheme="minorHAnsi" w:cstheme="minorHAnsi"/>
          <w:b/>
          <w:i w:val="0"/>
          <w:iCs w:val="0"/>
          <w:color w:val="000000" w:themeColor="text1"/>
          <w:sz w:val="18"/>
          <w:szCs w:val="18"/>
        </w:rPr>
        <w:t>3 elemente</w:t>
      </w:r>
      <w:r w:rsidR="009A44AA">
        <w:rPr>
          <w:rStyle w:val="Intenzivenpoudarek"/>
          <w:rFonts w:asciiTheme="minorHAnsi" w:hAnsiTheme="minorHAnsi" w:cstheme="minorHAnsi"/>
          <w:i w:val="0"/>
          <w:iCs w:val="0"/>
          <w:color w:val="000000" w:themeColor="text1"/>
          <w:sz w:val="18"/>
          <w:szCs w:val="18"/>
        </w:rPr>
        <w:t>: O</w:t>
      </w:r>
      <w:r w:rsidR="00F710AE">
        <w:rPr>
          <w:rStyle w:val="Intenzivenpoudarek"/>
          <w:rFonts w:asciiTheme="minorHAnsi" w:hAnsiTheme="minorHAnsi" w:cstheme="minorHAnsi"/>
          <w:i w:val="0"/>
          <w:iCs w:val="0"/>
          <w:color w:val="000000" w:themeColor="text1"/>
          <w:sz w:val="18"/>
          <w:szCs w:val="18"/>
        </w:rPr>
        <w:t>DKAZNI POJEM ,</w:t>
      </w:r>
      <w:r w:rsidR="009A44AA">
        <w:rPr>
          <w:rStyle w:val="Intenzivenpoudarek"/>
          <w:rFonts w:asciiTheme="minorHAnsi" w:hAnsiTheme="minorHAnsi" w:cstheme="minorHAnsi"/>
          <w:i w:val="0"/>
          <w:iCs w:val="0"/>
          <w:color w:val="000000" w:themeColor="text1"/>
          <w:sz w:val="18"/>
          <w:szCs w:val="18"/>
        </w:rPr>
        <w:t xml:space="preserve"> NAVEZNI POJEM (=opis dejstev) in UPORABLJENO PRAVO (=posledica). </w:t>
      </w:r>
    </w:p>
    <w:p w:rsidR="004C63B2" w:rsidRPr="00ED22AE" w:rsidRDefault="00B75A6A" w:rsidP="004C63B2">
      <w:pPr>
        <w:pStyle w:val="Naslov3"/>
        <w:rPr>
          <w:rStyle w:val="Intenzivenpoudarek"/>
          <w:rFonts w:asciiTheme="minorHAnsi" w:hAnsiTheme="minorHAnsi" w:cstheme="minorHAnsi"/>
          <w:i w:val="0"/>
          <w:iCs w:val="0"/>
          <w:color w:val="000000" w:themeColor="text1"/>
          <w:sz w:val="18"/>
          <w:szCs w:val="18"/>
        </w:rPr>
      </w:pPr>
      <w:r w:rsidRPr="00ED22AE">
        <w:rPr>
          <w:rStyle w:val="Intenzivenpoudarek"/>
          <w:rFonts w:asciiTheme="minorHAnsi" w:hAnsiTheme="minorHAnsi" w:cstheme="minorHAnsi"/>
          <w:i w:val="0"/>
          <w:iCs w:val="0"/>
          <w:color w:val="000000" w:themeColor="text1"/>
          <w:sz w:val="18"/>
          <w:szCs w:val="18"/>
        </w:rPr>
        <w:t>3 elementi:</w:t>
      </w:r>
    </w:p>
    <w:p w:rsidR="000E0432" w:rsidRPr="009A44AA" w:rsidRDefault="000E0432" w:rsidP="00C8288D">
      <w:pPr>
        <w:pStyle w:val="Odstavekseznama"/>
        <w:numPr>
          <w:ilvl w:val="0"/>
          <w:numId w:val="11"/>
        </w:numPr>
        <w:rPr>
          <w:sz w:val="16"/>
          <w:szCs w:val="16"/>
        </w:rPr>
      </w:pPr>
      <w:r w:rsidRPr="00F710AE">
        <w:rPr>
          <w:sz w:val="18"/>
          <w:szCs w:val="18"/>
          <w:u w:val="single"/>
        </w:rPr>
        <w:t>ODKAZNI POJEM</w:t>
      </w:r>
      <w:r>
        <w:rPr>
          <w:sz w:val="18"/>
          <w:szCs w:val="18"/>
        </w:rPr>
        <w:t xml:space="preserve"> (</w:t>
      </w:r>
      <w:r w:rsidR="00B75A6A" w:rsidRPr="00ED22AE">
        <w:rPr>
          <w:sz w:val="18"/>
          <w:szCs w:val="18"/>
        </w:rPr>
        <w:t>tisto, kar navezujemo</w:t>
      </w:r>
      <w:r>
        <w:rPr>
          <w:sz w:val="18"/>
          <w:szCs w:val="18"/>
        </w:rPr>
        <w:t>)</w:t>
      </w:r>
      <w:r w:rsidR="009A44AA">
        <w:rPr>
          <w:sz w:val="18"/>
          <w:szCs w:val="18"/>
        </w:rPr>
        <w:t xml:space="preserve"> </w:t>
      </w:r>
      <w:r w:rsidRPr="009A44AA">
        <w:rPr>
          <w:i/>
          <w:sz w:val="16"/>
          <w:szCs w:val="16"/>
        </w:rPr>
        <w:t>= pravna in poslovna sposobnost fizične osebe</w:t>
      </w:r>
    </w:p>
    <w:p w:rsidR="000E0432" w:rsidRPr="009A44AA" w:rsidRDefault="002D3A9C" w:rsidP="00F710AE">
      <w:pPr>
        <w:pStyle w:val="Odstavekseznama"/>
        <w:numPr>
          <w:ilvl w:val="0"/>
          <w:numId w:val="11"/>
        </w:numPr>
        <w:jc w:val="both"/>
        <w:rPr>
          <w:sz w:val="18"/>
          <w:szCs w:val="18"/>
        </w:rPr>
      </w:pPr>
      <w:r>
        <w:rPr>
          <w:noProof/>
          <w:u w:val="single"/>
          <w:lang w:eastAsia="sl-SI"/>
        </w:rPr>
        <mc:AlternateContent>
          <mc:Choice Requires="wps">
            <w:drawing>
              <wp:anchor distT="0" distB="0" distL="114300" distR="114300" simplePos="0" relativeHeight="251701248" behindDoc="0" locked="0" layoutInCell="1" allowOverlap="1">
                <wp:simplePos x="0" y="0"/>
                <wp:positionH relativeFrom="column">
                  <wp:posOffset>3764280</wp:posOffset>
                </wp:positionH>
                <wp:positionV relativeFrom="paragraph">
                  <wp:posOffset>353060</wp:posOffset>
                </wp:positionV>
                <wp:extent cx="888365" cy="742950"/>
                <wp:effectExtent l="46990" t="10160" r="7620" b="56515"/>
                <wp:wrapNone/>
                <wp:docPr id="19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B7B99D" id="AutoShape 50" o:spid="_x0000_s1026" type="#_x0000_t32" style="position:absolute;margin-left:296.4pt;margin-top:27.8pt;width:69.95pt;height:58.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8oQgIAAG4EAAAOAAAAZHJzL2Uyb0RvYy54bWysVF9v2jAQf5+072D5HZJAoCEiVFUC20PX&#10;IbX7AMZ2iDXHtmyXgKZ9950Npe32Mk3Lg3PO/fvd3e+yvD32Eh24dUKrCmfjFCOuqGZC7Sv87Wkz&#10;KjBynihGpFa8wifu8O3q44flYEo+0Z2WjFsEQZQrB1PhzntTJomjHe+JG2vDFShbbXvi4Wr3CbNk&#10;gOi9TCZpOk8GbZmxmnLn4GtzVuJVjN+2nPqvbeu4R7LCgM3H08ZzF85ktSTl3hLTCXqBQf4BRU+E&#10;gqTXUA3xBD1b8UeoXlCrnW79mOo+0W0rKI81QDVZ+ls1jx0xPNYCzXHm2ib3/8LSh8PWIsFgdosp&#10;Ror0MKS7Z69jbjSLHRqMK8GwVlsbaqRH9WjuNf3ukNJ1R9SeR+unkwHnLPQ0eecSLs5Ant3wRTOw&#10;IZAgtuvY2h61UpjPwTEEh5agY5zP6ToffvSIwseiKKbzGUYUVDf5ZHFGl5AyhAnOxjr/ieseBaHC&#10;zlsi9p2vtVLABG3PKcjh3vkA8tUhOCu9EVJGQkiFhgovZpNZxOS0FCwog5mz+10tLTqQQKn4xIpB&#10;89bM6mfFYrCOE7a+yJ4ICTLysVXeCmie5Dhk6znDSHLYoiCd4UkVMkL5APginVn1Y5Eu1sW6yEf5&#10;ZL4e5WnTjO42dT6ab7KbWTNt6rrJfgbwWV52gjGuAv4Xhmf53zHosmtnbl45fm1U8j567CiAfXlH&#10;0JEJYfhhJV250+y0taG6cANSR+PLAoateXuPVq+/idUvAAAA//8DAFBLAwQUAAYACAAAACEAk74r&#10;+eAAAAAKAQAADwAAAGRycy9kb3ducmV2LnhtbEyPwU6DQBCG7ya+w2ZMvBi7iAEqsjRGrT2ZRqz3&#10;LTsCKTtL2G0Lb+940ttM5ss/31+sJtuLE46+c6TgbhGBQKqd6ahRsPtc3y5B+KDJ6N4RKpjRw6q8&#10;vCh0btyZPvBUhUZwCPlcK2hDGHIpfd2i1X7hBiS+fbvR6sDr2Egz6jOH217GUZRKqzviD60e8LnF&#10;+lAdrYKXapusv252UzzXm/fqbXnY0vyq1PXV9PQIIuAU/mD41Wd1KNlp745kvOgVJA8xqwcekhQE&#10;A9l9nIHYM5nFKciykP8rlD8AAAD//wMAUEsBAi0AFAAGAAgAAAAhALaDOJL+AAAA4QEAABMAAAAA&#10;AAAAAAAAAAAAAAAAAFtDb250ZW50X1R5cGVzXS54bWxQSwECLQAUAAYACAAAACEAOP0h/9YAAACU&#10;AQAACwAAAAAAAAAAAAAAAAAvAQAAX3JlbHMvLnJlbHNQSwECLQAUAAYACAAAACEAqp2/KEICAABu&#10;BAAADgAAAAAAAAAAAAAAAAAuAgAAZHJzL2Uyb0RvYy54bWxQSwECLQAUAAYACAAAACEAk74r+eAA&#10;AAAKAQAADwAAAAAAAAAAAAAAAACcBAAAZHJzL2Rvd25yZXYueG1sUEsFBgAAAAAEAAQA8wAAAKkF&#10;AAAAAA==&#10;">
                <v:stroke endarrow="block"/>
              </v:shape>
            </w:pict>
          </mc:Fallback>
        </mc:AlternateContent>
      </w:r>
      <w:r w:rsidR="00B75A6A" w:rsidRPr="00F710AE">
        <w:rPr>
          <w:sz w:val="18"/>
          <w:szCs w:val="18"/>
          <w:u w:val="single"/>
        </w:rPr>
        <w:t>NAVEZNI POJEM</w:t>
      </w:r>
      <w:r w:rsidR="00B75A6A" w:rsidRPr="00ED22AE">
        <w:rPr>
          <w:sz w:val="18"/>
          <w:szCs w:val="18"/>
        </w:rPr>
        <w:t xml:space="preserve"> (</w:t>
      </w:r>
      <w:r w:rsidR="00B75A6A" w:rsidRPr="001518ED">
        <w:rPr>
          <w:b/>
          <w:sz w:val="18"/>
          <w:szCs w:val="18"/>
        </w:rPr>
        <w:t>navezna okoliščin</w:t>
      </w:r>
      <w:r w:rsidR="00F710AE" w:rsidRPr="001518ED">
        <w:rPr>
          <w:b/>
          <w:sz w:val="18"/>
          <w:szCs w:val="18"/>
        </w:rPr>
        <w:t>a</w:t>
      </w:r>
      <w:r w:rsidR="000E0432">
        <w:rPr>
          <w:sz w:val="18"/>
          <w:szCs w:val="18"/>
        </w:rPr>
        <w:t xml:space="preserve"> - </w:t>
      </w:r>
      <w:r w:rsidR="00B75A6A" w:rsidRPr="00ED22AE">
        <w:rPr>
          <w:sz w:val="18"/>
          <w:szCs w:val="18"/>
        </w:rPr>
        <w:t xml:space="preserve"> tisto, s čimer navezujemo</w:t>
      </w:r>
      <w:r w:rsidR="000E0432">
        <w:rPr>
          <w:sz w:val="18"/>
          <w:szCs w:val="18"/>
        </w:rPr>
        <w:t>)</w:t>
      </w:r>
      <w:r w:rsidR="009A44AA">
        <w:rPr>
          <w:sz w:val="18"/>
          <w:szCs w:val="18"/>
        </w:rPr>
        <w:t xml:space="preserve"> NE</w:t>
      </w:r>
      <w:r w:rsidR="000E0432" w:rsidRPr="009A44AA">
        <w:rPr>
          <w:sz w:val="18"/>
          <w:szCs w:val="18"/>
        </w:rPr>
        <w:t xml:space="preserve"> pove naravnost, katero pravo moramo uporabiti, pove katero znamenje življenjskega pojava </w:t>
      </w:r>
      <w:r w:rsidR="009A44AA">
        <w:rPr>
          <w:sz w:val="18"/>
          <w:szCs w:val="18"/>
        </w:rPr>
        <w:t xml:space="preserve">(npr.kraj škodnega dogodka, prebivališče, ...) </w:t>
      </w:r>
      <w:r w:rsidR="000E0432" w:rsidRPr="009A44AA">
        <w:rPr>
          <w:sz w:val="18"/>
          <w:szCs w:val="18"/>
        </w:rPr>
        <w:t>nam bo povedalo,</w:t>
      </w:r>
      <w:r w:rsidR="009A44AA">
        <w:rPr>
          <w:sz w:val="18"/>
          <w:szCs w:val="18"/>
        </w:rPr>
        <w:t xml:space="preserve"> katero pravo moramo uporabiti </w:t>
      </w:r>
      <w:r w:rsidR="009A44AA" w:rsidRPr="009A44AA">
        <w:rPr>
          <w:i/>
          <w:sz w:val="16"/>
          <w:szCs w:val="16"/>
        </w:rPr>
        <w:t>= državljanstvo</w:t>
      </w:r>
    </w:p>
    <w:p w:rsidR="00B75A6A" w:rsidRPr="00ED22AE" w:rsidRDefault="00B75A6A" w:rsidP="00C8288D">
      <w:pPr>
        <w:pStyle w:val="Odstavekseznama"/>
        <w:numPr>
          <w:ilvl w:val="0"/>
          <w:numId w:val="11"/>
        </w:numPr>
        <w:rPr>
          <w:sz w:val="18"/>
          <w:szCs w:val="18"/>
        </w:rPr>
      </w:pPr>
      <w:r w:rsidRPr="00F710AE">
        <w:rPr>
          <w:sz w:val="18"/>
          <w:szCs w:val="18"/>
          <w:u w:val="single"/>
        </w:rPr>
        <w:t>UPORABLJENO PRAVO</w:t>
      </w:r>
      <w:r w:rsidR="009A44AA">
        <w:rPr>
          <w:sz w:val="18"/>
          <w:szCs w:val="18"/>
        </w:rPr>
        <w:t xml:space="preserve"> </w:t>
      </w:r>
      <w:r w:rsidR="009A44AA" w:rsidRPr="009A44AA">
        <w:rPr>
          <w:i/>
          <w:sz w:val="16"/>
          <w:szCs w:val="16"/>
        </w:rPr>
        <w:t xml:space="preserve">= </w:t>
      </w:r>
      <w:r w:rsidR="009A44AA">
        <w:rPr>
          <w:i/>
          <w:sz w:val="16"/>
          <w:szCs w:val="16"/>
        </w:rPr>
        <w:t>pravo države, katere državljan je</w:t>
      </w:r>
    </w:p>
    <w:p w:rsidR="00B75A6A" w:rsidRPr="00ED22AE" w:rsidRDefault="002D3A9C" w:rsidP="00B75A6A">
      <w:pPr>
        <w:rPr>
          <w:sz w:val="18"/>
          <w:szCs w:val="18"/>
        </w:rPr>
      </w:pPr>
      <w:r>
        <w:rPr>
          <w:noProof/>
          <w:sz w:val="18"/>
          <w:szCs w:val="18"/>
          <w:lang w:eastAsia="sl-SI"/>
        </w:rPr>
        <mc:AlternateContent>
          <mc:Choice Requires="wps">
            <w:drawing>
              <wp:anchor distT="0" distB="0" distL="114300" distR="114300" simplePos="0" relativeHeight="251700224" behindDoc="0" locked="0" layoutInCell="1" allowOverlap="1">
                <wp:simplePos x="0" y="0"/>
                <wp:positionH relativeFrom="column">
                  <wp:posOffset>6350</wp:posOffset>
                </wp:positionH>
                <wp:positionV relativeFrom="paragraph">
                  <wp:posOffset>205740</wp:posOffset>
                </wp:positionV>
                <wp:extent cx="5855335" cy="336550"/>
                <wp:effectExtent l="13335" t="12700" r="8255" b="12700"/>
                <wp:wrapNone/>
                <wp:docPr id="19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3365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DE5DA8" w:rsidRDefault="00256D3B" w:rsidP="00F6026F">
                            <w:pPr>
                              <w:pStyle w:val="Brezrazmikov"/>
                              <w:rPr>
                                <w:rFonts w:ascii="Arial Narrow" w:hAnsi="Arial Narrow"/>
                                <w:sz w:val="16"/>
                                <w:szCs w:val="16"/>
                                <w:lang w:val="sl-SI"/>
                              </w:rPr>
                            </w:pPr>
                            <w:r w:rsidRPr="00DE5DA8">
                              <w:rPr>
                                <w:rFonts w:ascii="Arial Narrow" w:hAnsi="Arial Narrow"/>
                                <w:b/>
                                <w:sz w:val="16"/>
                                <w:szCs w:val="16"/>
                                <w:lang w:val="sl-SI"/>
                              </w:rPr>
                              <w:t>13. člen</w:t>
                            </w:r>
                            <w:r w:rsidRPr="00DE5DA8">
                              <w:rPr>
                                <w:rFonts w:ascii="Arial Narrow" w:hAnsi="Arial Narrow"/>
                                <w:sz w:val="16"/>
                                <w:szCs w:val="16"/>
                                <w:lang w:val="sl-SI"/>
                              </w:rPr>
                              <w:t xml:space="preserve"> ZMZPP</w:t>
                            </w:r>
                          </w:p>
                          <w:p w:rsidR="00256D3B" w:rsidRPr="00DE5DA8" w:rsidRDefault="00256D3B" w:rsidP="00F6026F">
                            <w:pPr>
                              <w:pStyle w:val="Brezrazmikov"/>
                              <w:rPr>
                                <w:rFonts w:ascii="Arial Narrow" w:eastAsia="Times New Roman" w:hAnsi="Arial Narrow"/>
                                <w:sz w:val="16"/>
                                <w:szCs w:val="16"/>
                                <w:lang w:val="sl-SI" w:eastAsia="sl-SI"/>
                              </w:rPr>
                            </w:pPr>
                            <w:r w:rsidRPr="00DE5DA8">
                              <w:rPr>
                                <w:rFonts w:ascii="Arial Narrow" w:eastAsia="Times New Roman" w:hAnsi="Arial Narrow"/>
                                <w:sz w:val="16"/>
                                <w:szCs w:val="16"/>
                                <w:lang w:val="sl-SI" w:eastAsia="sl-SI"/>
                              </w:rPr>
                              <w:t xml:space="preserve">(1) Za </w:t>
                            </w:r>
                            <w:r w:rsidRPr="00DE5DA8">
                              <w:rPr>
                                <w:rFonts w:ascii="Arial Narrow" w:eastAsia="Times New Roman" w:hAnsi="Arial Narrow"/>
                                <w:sz w:val="16"/>
                                <w:szCs w:val="16"/>
                                <w:u w:val="single"/>
                                <w:lang w:val="sl-SI" w:eastAsia="sl-SI"/>
                              </w:rPr>
                              <w:t>pravno in poslovno sposobnost</w:t>
                            </w:r>
                            <w:r w:rsidRPr="00DE5DA8">
                              <w:rPr>
                                <w:rFonts w:ascii="Arial Narrow" w:eastAsia="Times New Roman" w:hAnsi="Arial Narrow"/>
                                <w:sz w:val="16"/>
                                <w:szCs w:val="16"/>
                                <w:lang w:val="sl-SI" w:eastAsia="sl-SI"/>
                              </w:rPr>
                              <w:t xml:space="preserve"> fizične osebe se uporabi </w:t>
                            </w:r>
                            <w:r w:rsidRPr="00DE5DA8">
                              <w:rPr>
                                <w:rFonts w:ascii="Arial Narrow" w:eastAsia="Times New Roman" w:hAnsi="Arial Narrow"/>
                                <w:sz w:val="16"/>
                                <w:szCs w:val="16"/>
                                <w:u w:val="single"/>
                                <w:lang w:val="sl-SI" w:eastAsia="sl-SI"/>
                              </w:rPr>
                              <w:t xml:space="preserve">pravo </w:t>
                            </w:r>
                            <w:r w:rsidRPr="00DE5DA8">
                              <w:rPr>
                                <w:rFonts w:ascii="Arial Narrow" w:eastAsia="Times New Roman" w:hAnsi="Arial Narrow"/>
                                <w:sz w:val="16"/>
                                <w:szCs w:val="16"/>
                                <w:lang w:val="sl-SI" w:eastAsia="sl-SI"/>
                              </w:rPr>
                              <w:t xml:space="preserve">tiste države, katere </w:t>
                            </w:r>
                            <w:r w:rsidRPr="00DE5DA8">
                              <w:rPr>
                                <w:rFonts w:ascii="Arial Narrow" w:eastAsia="Times New Roman" w:hAnsi="Arial Narrow"/>
                                <w:sz w:val="16"/>
                                <w:szCs w:val="16"/>
                                <w:u w:val="single"/>
                                <w:lang w:val="sl-SI" w:eastAsia="sl-SI"/>
                              </w:rPr>
                              <w:t>državljan</w:t>
                            </w:r>
                            <w:r w:rsidRPr="00DE5DA8">
                              <w:rPr>
                                <w:rFonts w:ascii="Arial Narrow" w:eastAsia="Times New Roman" w:hAnsi="Arial Narrow"/>
                                <w:sz w:val="16"/>
                                <w:szCs w:val="16"/>
                                <w:lang w:val="sl-SI" w:eastAsia="sl-SI"/>
                              </w:rPr>
                              <w:t xml:space="preserve"> je.</w:t>
                            </w:r>
                            <w:r w:rsidRPr="00DE5DA8">
                              <w:rPr>
                                <w:rFonts w:ascii="Arial Narrow" w:eastAsia="Times New Roman" w:hAnsi="Arial Narrow"/>
                                <w:sz w:val="16"/>
                                <w:szCs w:val="16"/>
                                <w:lang w:val="sl-SI" w:eastAsia="sl-SI"/>
                              </w:rPr>
                              <w:br/>
                            </w:r>
                          </w:p>
                          <w:p w:rsidR="00256D3B" w:rsidRPr="00DE5DA8" w:rsidRDefault="00256D3B" w:rsidP="00F6026F">
                            <w:pPr>
                              <w:pStyle w:val="Brezrazmikov"/>
                              <w:rPr>
                                <w:rFonts w:ascii="Arial Narrow" w:eastAsia="Times New Roman" w:hAnsi="Arial Narrow"/>
                                <w:sz w:val="16"/>
                                <w:szCs w:val="16"/>
                                <w:lang w:val="sl-SI" w:eastAsia="sl-SI"/>
                              </w:rPr>
                            </w:pPr>
                          </w:p>
                          <w:p w:rsidR="00256D3B" w:rsidRPr="00DE5DA8" w:rsidRDefault="00256D3B" w:rsidP="00F6026F">
                            <w:pPr>
                              <w:pStyle w:val="Brezrazmikov"/>
                              <w:rPr>
                                <w:rFonts w:ascii="Arial Narrow" w:eastAsia="Times New Roman" w:hAnsi="Arial Narrow"/>
                                <w:sz w:val="16"/>
                                <w:szCs w:val="16"/>
                                <w:lang w:val="sl-SI" w:eastAsia="sl-SI"/>
                              </w:rPr>
                            </w:pPr>
                            <w:r w:rsidRPr="00DE5DA8">
                              <w:rPr>
                                <w:rFonts w:ascii="Arial Narrow" w:eastAsia="Times New Roman" w:hAnsi="Arial Narrow"/>
                                <w:sz w:val="16"/>
                                <w:szCs w:val="16"/>
                                <w:lang w:val="sl-SI" w:eastAsia="sl-SI"/>
                              </w:rPr>
                              <w:t>.</w:t>
                            </w:r>
                          </w:p>
                          <w:p w:rsidR="00256D3B" w:rsidRPr="00DE5DA8" w:rsidRDefault="00256D3B" w:rsidP="00F6026F">
                            <w:pPr>
                              <w:jc w:val="both"/>
                              <w:rPr>
                                <w:rFonts w:ascii="Arial Narrow" w:hAnsi="Arial Narrow"/>
                                <w:sz w:val="16"/>
                                <w:szCs w:val="16"/>
                              </w:rPr>
                            </w:pPr>
                          </w:p>
                          <w:p w:rsidR="00256D3B" w:rsidRPr="00DE5DA8" w:rsidRDefault="00256D3B" w:rsidP="00F6026F">
                            <w:pPr>
                              <w:pStyle w:val="Brezrazmikov"/>
                              <w:rPr>
                                <w:rFonts w:ascii="Arial Narrow" w:hAnsi="Arial Narrow"/>
                                <w:sz w:val="16"/>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9" o:spid="_x0000_s1088" style="position:absolute;margin-left:.5pt;margin-top:16.2pt;width:461.05pt;height: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l6gIAACsGAAAOAAAAZHJzL2Uyb0RvYy54bWysVFtv0zAUfkfiP1h+79I0SS/R0qnrWoQ0&#10;YGIgnl3baSwcO9huk4H47xw7axfYAwitlSIfX77znct3Lq+6WqIjN1ZoVeD4YowRV1QzofYF/vxp&#10;O5pjZB1RjEiteIEfuMVXy9evLtsm5xNdacm4QQCibN42Ba6ca/IosrTiNbEXuuEKDkttauLANPuI&#10;GdICei2jyXg8jVptWGM05dbC7k1/iJcBvyw5dR/K0nKHZIGBmwtfE747/42WlyTfG9JUgj7SIP/B&#10;oiZCgdMz1A1xBB2MeAZVC2q01aW7oLqOdFkKykMMEE08/iOa+4o0PMQCybHNOU325WDp++OdQYJB&#10;7RYTjBSpoUgfIW1E7SVH6cJnqG1sDhfvmzvjY7TNraZfLVJ6XcE1vjJGtxUnDHjF/n702wNvWHiK&#10;du07zQCeHJwOyepKU3tASAPqQk0ezjXhnUMUNrN5liVJhhGFsySZZlkoWkTy0+vGWPeG6xr5RYEN&#10;kA/o5HhrnWdD8tOVwF5LwbZCymD4PuNradCRQIdIF4en8lAD1X4vHvtf3yiwD+3U759ohFb1EMGT&#10;HaJLhVpIyWQG7//mmlDKlcte0r2P+obYqufLYNVHUQsHmpOiLvB8EJyv4EaxoAhHhOzXkD2pPHke&#10;1NSnFKzOwTLsQ6FCp/9YbbPxLE3mo9ksS0ZpshmPrufb9Wi1jqfT2eZ6fb2Jf/oA4zSvBGNcbQKm&#10;PQkvTv+tsR9HQC+Zs/TOBD0rfYAY7yvWIiZ8VyTZYhJjMED7vh6+pIjIPQwt6gxGRrsvwlVBcb4H&#10;PYY1+925NeZT/w/dPUAPNR84jp7F1t/oIFWQyVPWgkC8JnptuW7XBQ0mqXfgBbPT7AEkA7SCLmDC&#10;wqLS5jtGLUyrAttvB2I4RvKtAtkt4jT14y0YaTabgGGGJ7vhCVEUoArsIAVhuXb9SDw0Ruwr8NTL&#10;QOkVSLUUQUVPrCAUb8BECkE9Tk8/8oZ2uPU045e/AAAA//8DAFBLAwQUAAYACAAAACEAiK5wXt4A&#10;AAAHAQAADwAAAGRycy9kb3ducmV2LnhtbEyPQUvDQBCF74L/YRnBm900baSN2RQRFEQ82Eqht012&#10;moRmZ5fspo3/3vFkj4/35r1vis1ke3HGIXSOFMxnCQik2pmOGgXfu9eHFYgQNRndO0IFPxhgU97e&#10;FDo37kJfeN7GRnAJhVwraGP0uZShbtHqMHMeib2jG6yOLIdGmkFfuNz2Mk2SR2l1R7zQao8vLdan&#10;7WgZo/LJm3/ffUyfh2adZYc9jfVeqfu76fkJRMQp/ofhD59voGSmyo1kguhZ8ydRwSJdgmB7nS7m&#10;ICoFq2wJsizkNX/5CwAA//8DAFBLAQItABQABgAIAAAAIQC2gziS/gAAAOEBAAATAAAAAAAAAAAA&#10;AAAAAAAAAABbQ29udGVudF9UeXBlc10ueG1sUEsBAi0AFAAGAAgAAAAhADj9If/WAAAAlAEAAAsA&#10;AAAAAAAAAAAAAAAALwEAAF9yZWxzLy5yZWxzUEsBAi0AFAAGAAgAAAAhAL+TWyXqAgAAKwYAAA4A&#10;AAAAAAAAAAAAAAAALgIAAGRycy9lMm9Eb2MueG1sUEsBAi0AFAAGAAgAAAAhAIiucF7eAAAABwEA&#10;AA8AAAAAAAAAAAAAAAAARAUAAGRycy9kb3ducmV2LnhtbFBLBQYAAAAABAAEAPMAAABPBgAAAAA=&#10;" fillcolor="white [3201]" strokecolor="#4bacc6 [3208]" strokeweight="1pt">
                <v:stroke dashstyle="dash"/>
                <v:shadow color="#868686"/>
                <v:textbox>
                  <w:txbxContent>
                    <w:p w:rsidR="00256D3B" w:rsidRPr="00DE5DA8" w:rsidRDefault="00256D3B" w:rsidP="00F6026F">
                      <w:pPr>
                        <w:pStyle w:val="Brezrazmikov"/>
                        <w:rPr>
                          <w:rFonts w:ascii="Arial Narrow" w:hAnsi="Arial Narrow"/>
                          <w:sz w:val="16"/>
                          <w:szCs w:val="16"/>
                          <w:lang w:val="sl-SI"/>
                        </w:rPr>
                      </w:pPr>
                      <w:r w:rsidRPr="00DE5DA8">
                        <w:rPr>
                          <w:rFonts w:ascii="Arial Narrow" w:hAnsi="Arial Narrow"/>
                          <w:b/>
                          <w:sz w:val="16"/>
                          <w:szCs w:val="16"/>
                          <w:lang w:val="sl-SI"/>
                        </w:rPr>
                        <w:t>13. člen</w:t>
                      </w:r>
                      <w:r w:rsidRPr="00DE5DA8">
                        <w:rPr>
                          <w:rFonts w:ascii="Arial Narrow" w:hAnsi="Arial Narrow"/>
                          <w:sz w:val="16"/>
                          <w:szCs w:val="16"/>
                          <w:lang w:val="sl-SI"/>
                        </w:rPr>
                        <w:t xml:space="preserve"> ZMZPP</w:t>
                      </w:r>
                    </w:p>
                    <w:p w:rsidR="00256D3B" w:rsidRPr="00DE5DA8" w:rsidRDefault="00256D3B" w:rsidP="00F6026F">
                      <w:pPr>
                        <w:pStyle w:val="Brezrazmikov"/>
                        <w:rPr>
                          <w:rFonts w:ascii="Arial Narrow" w:eastAsia="Times New Roman" w:hAnsi="Arial Narrow"/>
                          <w:sz w:val="16"/>
                          <w:szCs w:val="16"/>
                          <w:lang w:val="sl-SI" w:eastAsia="sl-SI"/>
                        </w:rPr>
                      </w:pPr>
                      <w:r w:rsidRPr="00DE5DA8">
                        <w:rPr>
                          <w:rFonts w:ascii="Arial Narrow" w:eastAsia="Times New Roman" w:hAnsi="Arial Narrow"/>
                          <w:sz w:val="16"/>
                          <w:szCs w:val="16"/>
                          <w:lang w:val="sl-SI" w:eastAsia="sl-SI"/>
                        </w:rPr>
                        <w:t xml:space="preserve">(1) Za </w:t>
                      </w:r>
                      <w:r w:rsidRPr="00DE5DA8">
                        <w:rPr>
                          <w:rFonts w:ascii="Arial Narrow" w:eastAsia="Times New Roman" w:hAnsi="Arial Narrow"/>
                          <w:sz w:val="16"/>
                          <w:szCs w:val="16"/>
                          <w:u w:val="single"/>
                          <w:lang w:val="sl-SI" w:eastAsia="sl-SI"/>
                        </w:rPr>
                        <w:t>pravno in poslovno sposobnost</w:t>
                      </w:r>
                      <w:r w:rsidRPr="00DE5DA8">
                        <w:rPr>
                          <w:rFonts w:ascii="Arial Narrow" w:eastAsia="Times New Roman" w:hAnsi="Arial Narrow"/>
                          <w:sz w:val="16"/>
                          <w:szCs w:val="16"/>
                          <w:lang w:val="sl-SI" w:eastAsia="sl-SI"/>
                        </w:rPr>
                        <w:t xml:space="preserve"> fizične osebe se uporabi </w:t>
                      </w:r>
                      <w:r w:rsidRPr="00DE5DA8">
                        <w:rPr>
                          <w:rFonts w:ascii="Arial Narrow" w:eastAsia="Times New Roman" w:hAnsi="Arial Narrow"/>
                          <w:sz w:val="16"/>
                          <w:szCs w:val="16"/>
                          <w:u w:val="single"/>
                          <w:lang w:val="sl-SI" w:eastAsia="sl-SI"/>
                        </w:rPr>
                        <w:t xml:space="preserve">pravo </w:t>
                      </w:r>
                      <w:r w:rsidRPr="00DE5DA8">
                        <w:rPr>
                          <w:rFonts w:ascii="Arial Narrow" w:eastAsia="Times New Roman" w:hAnsi="Arial Narrow"/>
                          <w:sz w:val="16"/>
                          <w:szCs w:val="16"/>
                          <w:lang w:val="sl-SI" w:eastAsia="sl-SI"/>
                        </w:rPr>
                        <w:t xml:space="preserve">tiste države, katere </w:t>
                      </w:r>
                      <w:r w:rsidRPr="00DE5DA8">
                        <w:rPr>
                          <w:rFonts w:ascii="Arial Narrow" w:eastAsia="Times New Roman" w:hAnsi="Arial Narrow"/>
                          <w:sz w:val="16"/>
                          <w:szCs w:val="16"/>
                          <w:u w:val="single"/>
                          <w:lang w:val="sl-SI" w:eastAsia="sl-SI"/>
                        </w:rPr>
                        <w:t>državljan</w:t>
                      </w:r>
                      <w:r w:rsidRPr="00DE5DA8">
                        <w:rPr>
                          <w:rFonts w:ascii="Arial Narrow" w:eastAsia="Times New Roman" w:hAnsi="Arial Narrow"/>
                          <w:sz w:val="16"/>
                          <w:szCs w:val="16"/>
                          <w:lang w:val="sl-SI" w:eastAsia="sl-SI"/>
                        </w:rPr>
                        <w:t xml:space="preserve"> je.</w:t>
                      </w:r>
                      <w:r w:rsidRPr="00DE5DA8">
                        <w:rPr>
                          <w:rFonts w:ascii="Arial Narrow" w:eastAsia="Times New Roman" w:hAnsi="Arial Narrow"/>
                          <w:sz w:val="16"/>
                          <w:szCs w:val="16"/>
                          <w:lang w:val="sl-SI" w:eastAsia="sl-SI"/>
                        </w:rPr>
                        <w:br/>
                      </w:r>
                    </w:p>
                    <w:p w:rsidR="00256D3B" w:rsidRPr="00DE5DA8" w:rsidRDefault="00256D3B" w:rsidP="00F6026F">
                      <w:pPr>
                        <w:pStyle w:val="Brezrazmikov"/>
                        <w:rPr>
                          <w:rFonts w:ascii="Arial Narrow" w:eastAsia="Times New Roman" w:hAnsi="Arial Narrow"/>
                          <w:sz w:val="16"/>
                          <w:szCs w:val="16"/>
                          <w:lang w:val="sl-SI" w:eastAsia="sl-SI"/>
                        </w:rPr>
                      </w:pPr>
                    </w:p>
                    <w:p w:rsidR="00256D3B" w:rsidRPr="00DE5DA8" w:rsidRDefault="00256D3B" w:rsidP="00F6026F">
                      <w:pPr>
                        <w:pStyle w:val="Brezrazmikov"/>
                        <w:rPr>
                          <w:rFonts w:ascii="Arial Narrow" w:eastAsia="Times New Roman" w:hAnsi="Arial Narrow"/>
                          <w:sz w:val="16"/>
                          <w:szCs w:val="16"/>
                          <w:lang w:val="sl-SI" w:eastAsia="sl-SI"/>
                        </w:rPr>
                      </w:pPr>
                      <w:r w:rsidRPr="00DE5DA8">
                        <w:rPr>
                          <w:rFonts w:ascii="Arial Narrow" w:eastAsia="Times New Roman" w:hAnsi="Arial Narrow"/>
                          <w:sz w:val="16"/>
                          <w:szCs w:val="16"/>
                          <w:lang w:val="sl-SI" w:eastAsia="sl-SI"/>
                        </w:rPr>
                        <w:t>.</w:t>
                      </w:r>
                    </w:p>
                    <w:p w:rsidR="00256D3B" w:rsidRPr="00DE5DA8" w:rsidRDefault="00256D3B" w:rsidP="00F6026F">
                      <w:pPr>
                        <w:jc w:val="both"/>
                        <w:rPr>
                          <w:rFonts w:ascii="Arial Narrow" w:hAnsi="Arial Narrow"/>
                          <w:sz w:val="16"/>
                          <w:szCs w:val="16"/>
                        </w:rPr>
                      </w:pPr>
                    </w:p>
                    <w:p w:rsidR="00256D3B" w:rsidRPr="00DE5DA8" w:rsidRDefault="00256D3B" w:rsidP="00F6026F">
                      <w:pPr>
                        <w:pStyle w:val="Brezrazmikov"/>
                        <w:rPr>
                          <w:rFonts w:ascii="Arial Narrow" w:hAnsi="Arial Narrow"/>
                          <w:sz w:val="16"/>
                          <w:szCs w:val="16"/>
                          <w:lang w:val="sl-SI"/>
                        </w:rPr>
                      </w:pPr>
                    </w:p>
                  </w:txbxContent>
                </v:textbox>
              </v:rect>
            </w:pict>
          </mc:Fallback>
        </mc:AlternateContent>
      </w:r>
      <w:r w:rsidR="00B75A6A" w:rsidRPr="00ED22AE">
        <w:rPr>
          <w:sz w:val="18"/>
          <w:szCs w:val="18"/>
        </w:rPr>
        <w:t>Primer kolizijske norme v ZMZPP:</w:t>
      </w:r>
    </w:p>
    <w:p w:rsidR="00F6026F" w:rsidRDefault="00F6026F" w:rsidP="009A44AA">
      <w:pPr>
        <w:tabs>
          <w:tab w:val="left" w:pos="5923"/>
        </w:tabs>
        <w:rPr>
          <w:sz w:val="18"/>
          <w:szCs w:val="18"/>
        </w:rPr>
      </w:pPr>
      <w:r>
        <w:rPr>
          <w:sz w:val="18"/>
          <w:szCs w:val="18"/>
        </w:rPr>
        <w:tab/>
      </w:r>
    </w:p>
    <w:p w:rsidR="009A44AA" w:rsidRPr="009A44AA" w:rsidRDefault="009A44AA" w:rsidP="009A44AA">
      <w:pPr>
        <w:pStyle w:val="Brezrazmikov"/>
      </w:pPr>
    </w:p>
    <w:p w:rsidR="00732106" w:rsidRPr="00ED22AE" w:rsidRDefault="002D3A9C" w:rsidP="00DE5DA8">
      <w:pPr>
        <w:rPr>
          <w:sz w:val="18"/>
          <w:szCs w:val="18"/>
        </w:rPr>
        <w:sectPr w:rsidR="00732106" w:rsidRPr="00ED22AE" w:rsidSect="00A25657">
          <w:type w:val="continuous"/>
          <w:pgSz w:w="11906" w:h="16838"/>
          <w:pgMar w:top="851" w:right="851" w:bottom="851" w:left="1134" w:header="709" w:footer="709" w:gutter="0"/>
          <w:cols w:space="708"/>
          <w:docGrid w:linePitch="360"/>
        </w:sectPr>
      </w:pPr>
      <w:r>
        <w:rPr>
          <w:rFonts w:ascii="Tekton Pro" w:hAnsi="Tekton Pro"/>
          <w:noProof/>
          <w:sz w:val="24"/>
          <w:szCs w:val="24"/>
          <w:lang w:eastAsia="sl-SI"/>
        </w:rPr>
        <mc:AlternateContent>
          <mc:Choice Requires="wps">
            <w:drawing>
              <wp:anchor distT="0" distB="0" distL="114300" distR="114300" simplePos="0" relativeHeight="251707392" behindDoc="0" locked="0" layoutInCell="1" allowOverlap="1">
                <wp:simplePos x="0" y="0"/>
                <wp:positionH relativeFrom="column">
                  <wp:posOffset>4155440</wp:posOffset>
                </wp:positionH>
                <wp:positionV relativeFrom="paragraph">
                  <wp:posOffset>266700</wp:posOffset>
                </wp:positionV>
                <wp:extent cx="1276985" cy="262255"/>
                <wp:effectExtent l="9525" t="9525" r="8890" b="13970"/>
                <wp:wrapNone/>
                <wp:docPr id="19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6225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3550C" w:rsidRDefault="00256D3B" w:rsidP="0093550C">
                            <w:pPr>
                              <w:jc w:val="center"/>
                              <w:rPr>
                                <w:sz w:val="20"/>
                                <w:szCs w:val="20"/>
                              </w:rPr>
                            </w:pPr>
                            <w:r>
                              <w:rPr>
                                <w:sz w:val="20"/>
                                <w:szCs w:val="20"/>
                              </w:rPr>
                              <w:t>STVARNE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5" o:spid="_x0000_s1089" style="position:absolute;margin-left:327.2pt;margin-top:21pt;width:100.55pt;height:2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SX5wIAACsGAAAOAAAAZHJzL2Uyb0RvYy54bWysVF1v0zAUfUfiP1h+79KkTT+ipVPXtQhp&#10;wMRAPLu201g4drDdJhviv3Ntr6WwBxBaK0W+/jg+5/qee3nVNxIduLFCqxKnF0OMuKKaCbUr8edP&#10;m8EMI+uIYkRqxUv8wC2+Wrx+ddm1Bc90rSXjBgGIskXXlrh2ri2SxNKaN8Re6JYrWKy0aYiD0OwS&#10;ZkgH6I1MsuFwknTasNZoyq2F2Zu4iBcBv6o4dR+qynKHZImBmwtfE75b/00Wl6TYGdLWgj7RIP/B&#10;oiFCwaUnqBviCNob8QyqEdRoqyt3QXWT6KoSlAcNoCYd/qHmviYtD1ogObY9pcm+HCx9f7gzSDB4&#10;u3mKkSINPNJHSBtRO8lRnvsMda0tYON9e2e8RtveavrVIqVXNWzjS2N0V3PCgFfq9ye/HfCBhaNo&#10;273TDODJ3umQrL4yjQeENKA+vMnD6U147xCFyTSbTuazHCMKa9kkyyKlhBTH062x7g3XDfKDEhsg&#10;H9DJ4dY6z4YUxy2BvZaCbYSUIfB1xlfSoAOBCpEuDUflvgGqcS4d+l8sFJiHcorzYQqwQ6l6iHCT&#10;PUeXCnVBAZz/29WEUq5c/pLXe9U3xNaRL4NRVNEIB56Toinx7Eycf8G1YsERjggZx6BQKk+eBzfF&#10;lELUOxiGeXioUOnfl5t8OB2PZoPpNB8NxqP1cHA926wGy1U6mUzX16vrdfrDC0zHRS0Y42odMO3R&#10;eOn43wr7qQVEy5ysdyLoWek9aLyvWYeY8FUxyucZ1DcT4P1sGlUjInfQtKgzGBntvghXB8f5GvQY&#10;1uy2p9KYTfw/VPcZenjzs4uTZ9rijh5SBZk8Zi0YxHsiesv12z54cHSy21azB7AM0Aq+gA4Lg1qb&#10;R4w66FYltt/2xHCM5FsFtpun47FvbyEY59MMAnO+sj1fIYoCVIkdRnG4crEl7lsjdjXcFG2g9BKs&#10;WongIm/jyAqk+AA6UhD11D19yzuPw65fPX7xEwAA//8DAFBLAwQUAAYACAAAACEARTmd6+AAAAAJ&#10;AQAADwAAAGRycy9kb3ducmV2LnhtbEyPQUvDQBCF74L/YRnBm93YZkuN2RQRFEQ82Eqht012TILZ&#10;2SW7aeO/dzzpbYZ57833yu3sBnHCMfaeNNwuMhBIjbc9tRo+9k83GxAxGbJm8IQavjHCtrq8KE1h&#10;/Zne8bRLreAQioXR0KUUCilj06EzceEDEt8+/ehM4nVspR3NmcPdIJdZtpbO9MQfOhPwscPmazc5&#10;xqhD9hxe9q/z27G9U+p4oKk5aH19NT/cg0g4pz8x/OKzBypmqv1ENopBw1rlOUs15EvuxIKNUgpE&#10;zcNqBbIq5f8G1Q8AAAD//wMAUEsBAi0AFAAGAAgAAAAhALaDOJL+AAAA4QEAABMAAAAAAAAAAAAA&#10;AAAAAAAAAFtDb250ZW50X1R5cGVzXS54bWxQSwECLQAUAAYACAAAACEAOP0h/9YAAACUAQAACwAA&#10;AAAAAAAAAAAAAAAvAQAAX3JlbHMvLnJlbHNQSwECLQAUAAYACAAAACEA0YLUl+cCAAArBgAADgAA&#10;AAAAAAAAAAAAAAAuAgAAZHJzL2Uyb0RvYy54bWxQSwECLQAUAAYACAAAACEARTmd6+AAAAAJAQAA&#10;DwAAAAAAAAAAAAAAAABBBQAAZHJzL2Rvd25yZXYueG1sUEsFBgAAAAAEAAQA8wAAAE4GAAAAAA==&#10;" fillcolor="white [3201]" strokecolor="#4bacc6 [3208]" strokeweight="1pt">
                <v:stroke dashstyle="dash"/>
                <v:shadow color="#868686"/>
                <v:textbox>
                  <w:txbxContent>
                    <w:p w:rsidR="00256D3B" w:rsidRPr="0093550C" w:rsidRDefault="00256D3B" w:rsidP="0093550C">
                      <w:pPr>
                        <w:jc w:val="center"/>
                        <w:rPr>
                          <w:sz w:val="20"/>
                          <w:szCs w:val="20"/>
                        </w:rPr>
                      </w:pPr>
                      <w:r>
                        <w:rPr>
                          <w:sz w:val="20"/>
                          <w:szCs w:val="20"/>
                        </w:rPr>
                        <w:t>STVARNE</w:t>
                      </w:r>
                    </w:p>
                  </w:txbxContent>
                </v:textbox>
              </v:rect>
            </w:pict>
          </mc:Fallback>
        </mc:AlternateContent>
      </w:r>
      <w:r>
        <w:rPr>
          <w:rFonts w:ascii="Tekton Pro" w:hAnsi="Tekton Pro"/>
          <w:noProof/>
          <w:sz w:val="24"/>
          <w:szCs w:val="24"/>
          <w:lang w:eastAsia="sl-SI"/>
        </w:rPr>
        <mc:AlternateContent>
          <mc:Choice Requires="wps">
            <w:drawing>
              <wp:anchor distT="0" distB="0" distL="114300" distR="114300" simplePos="0" relativeHeight="251706368" behindDoc="0" locked="0" layoutInCell="1" allowOverlap="1">
                <wp:simplePos x="0" y="0"/>
                <wp:positionH relativeFrom="column">
                  <wp:posOffset>840740</wp:posOffset>
                </wp:positionH>
                <wp:positionV relativeFrom="paragraph">
                  <wp:posOffset>286385</wp:posOffset>
                </wp:positionV>
                <wp:extent cx="1276985" cy="242570"/>
                <wp:effectExtent l="9525" t="10160" r="8890" b="13970"/>
                <wp:wrapNone/>
                <wp:docPr id="19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425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3550C" w:rsidRDefault="00256D3B" w:rsidP="0093550C">
                            <w:pPr>
                              <w:jc w:val="center"/>
                              <w:rPr>
                                <w:sz w:val="20"/>
                                <w:szCs w:val="20"/>
                              </w:rPr>
                            </w:pPr>
                            <w:r w:rsidRPr="0093550C">
                              <w:rPr>
                                <w:sz w:val="20"/>
                                <w:szCs w:val="20"/>
                              </w:rPr>
                              <w:t>OSEBNE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4" o:spid="_x0000_s1090" style="position:absolute;margin-left:66.2pt;margin-top:22.55pt;width:100.55pt;height:1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5z5wIAACsGAAAOAAAAZHJzL2Uyb0RvYy54bWysVF1v0zAUfUfiP1h+79KkSdNGS6euaxHS&#10;gImBeHZtp7Fw7GC7TQbiv3PtrF1hDyC0Vop8/XHuuR/nXl71jUQHbqzQqsTxxRgjrqhmQu1K/PnT&#10;ZjTDyDqiGJFa8RI/cIuvFq9fXXZtwRNda8m4QQCibNG1Ja6da4sosrTmDbEXuuUKDittGuLANLuI&#10;GdIBeiOjZDyeRp02rDWacmth92Y4xIuAX1Wcug9VZblDssTAzYWvCd+t/0aLS1LsDGlrQR9pkP9g&#10;0RChwOkJ6oY4gvZGPINqBDXa6spdUN1EuqoE5SEGiCYe/xHNfU1aHmKB5Nj2lCb7crD0/eHOIMGg&#10;dnPIjyINFOkjpI2oneQoS32GutYWcPG+vTM+RtveavrVIqVXNVzjS2N0V3PCgFfs70e/PfCGhado&#10;273TDODJ3umQrL4yjQeENKA+1OThVBPeO0RhM07y6XyWYUThLEmTLA9Fi0hxfN0a695w3SC/KLEB&#10;8gGdHG6t82xIcbwS2Gsp2EZIGQzfZ3wlDToQ6BDp4vBU7hugOuzFY/8bGgX2oZ2G/SON0KoeIniy&#10;5+hSoS5EAO//5ppQypXLXtK9j/qG2Hrgy2A1RNEIB5qToinx7Cw4X8G1YkERjgg5rCF7UnnyPKhp&#10;SClYvYNl2IdChU7/sdxk4zydzEZ5nk1G6WQ9Hl3PNqvRchVPp/n6enW9jn/6AOO0qAVjXK0Dpj0K&#10;L07/rbEfR8AgmZP0TgQ9K72HGO9r1iEmfFdMsnkSYzBA+0k+RI2I3MHQos5gZLT7IlwdFOd70GNY&#10;s9ueWmM29f/Q3WfooeZnjqNnsQ03ekgVZPKYtSAQr4lBW67f9kGDk+DAC2ar2QNIBmgFXcCEhUWt&#10;zXeMOphWJbbf9sRwjORbBbKbx2nqx1sw0ixPwDDnJ9vzE6IoQJXYYTQsV24YifvWiF0NngYZKL0E&#10;qVYiqOiJFYTiDZhIIajH6elH3rkdbj3N+MUvAAAA//8DAFBLAwQUAAYACAAAACEAuvWZw98AAAAJ&#10;AQAADwAAAGRycy9kb3ducmV2LnhtbEyPwUrDQBCG74LvsIzgzW7abaTGbIoICiIebKXQ2yY7JsHs&#10;7JLdtPHtHU96/Jlv/vmm3M5uECccY+9Jw3KRgUBqvO2p1fCxf7rZgIjJkDWDJ9TwjRG21eVFaQrr&#10;z/SOp11qBZdQLIyGLqVQSBmbDp2JCx+QePbpR2cSx7GVdjRnLneDXGXZrXSmJ77QmYCPHTZfu8mx&#10;Rh2y5/Cyf53fju1dnh8PNDUHra+v5od7EAnn9AfDrz7vQMVOtZ/IRjFwVqs1oxrW+RIEA0qpHESt&#10;YaMUyKqU/z+ofgAAAP//AwBQSwECLQAUAAYACAAAACEAtoM4kv4AAADhAQAAEwAAAAAAAAAAAAAA&#10;AAAAAAAAW0NvbnRlbnRfVHlwZXNdLnhtbFBLAQItABQABgAIAAAAIQA4/SH/1gAAAJQBAAALAAAA&#10;AAAAAAAAAAAAAC8BAABfcmVscy8ucmVsc1BLAQItABQABgAIAAAAIQBt2t5z5wIAACsGAAAOAAAA&#10;AAAAAAAAAAAAAC4CAABkcnMvZTJvRG9jLnhtbFBLAQItABQABgAIAAAAIQC69ZnD3wAAAAkBAAAP&#10;AAAAAAAAAAAAAAAAAEEFAABkcnMvZG93bnJldi54bWxQSwUGAAAAAAQABADzAAAATQYAAAAA&#10;" fillcolor="white [3201]" strokecolor="#4bacc6 [3208]" strokeweight="1pt">
                <v:stroke dashstyle="dash"/>
                <v:shadow color="#868686"/>
                <v:textbox>
                  <w:txbxContent>
                    <w:p w:rsidR="00256D3B" w:rsidRPr="0093550C" w:rsidRDefault="00256D3B" w:rsidP="0093550C">
                      <w:pPr>
                        <w:jc w:val="center"/>
                        <w:rPr>
                          <w:sz w:val="20"/>
                          <w:szCs w:val="20"/>
                        </w:rPr>
                      </w:pPr>
                      <w:r w:rsidRPr="0093550C">
                        <w:rPr>
                          <w:sz w:val="20"/>
                          <w:szCs w:val="20"/>
                        </w:rPr>
                        <w:t>OSEBNE</w:t>
                      </w:r>
                    </w:p>
                  </w:txbxContent>
                </v:textbox>
              </v:rect>
            </w:pict>
          </mc:Fallback>
        </mc:AlternateContent>
      </w:r>
      <w:r w:rsidR="00732106" w:rsidRPr="001518ED">
        <w:rPr>
          <w:rFonts w:ascii="Tekton Pro" w:hAnsi="Tekton Pro" w:cs="Aharoni"/>
          <w:sz w:val="24"/>
          <w:szCs w:val="24"/>
        </w:rPr>
        <w:t>Navezna</w:t>
      </w:r>
      <w:r w:rsidR="00DE5DA8" w:rsidRPr="001518ED">
        <w:rPr>
          <w:rFonts w:ascii="Tekton Pro" w:hAnsi="Tekton Pro" w:cs="Aharoni"/>
          <w:sz w:val="24"/>
          <w:szCs w:val="24"/>
        </w:rPr>
        <w:t xml:space="preserve"> </w:t>
      </w:r>
      <w:r w:rsidR="00732106" w:rsidRPr="001518ED">
        <w:rPr>
          <w:rFonts w:ascii="Tekton Pro" w:hAnsi="Tekton Pro" w:cs="Aharoni"/>
          <w:sz w:val="24"/>
          <w:szCs w:val="24"/>
        </w:rPr>
        <w:t xml:space="preserve"> okoliščina</w:t>
      </w:r>
      <w:r w:rsidR="00DE5DA8" w:rsidRPr="00DE5DA8">
        <w:rPr>
          <w:sz w:val="20"/>
          <w:szCs w:val="20"/>
        </w:rPr>
        <w:t xml:space="preserve"> </w:t>
      </w:r>
      <w:r w:rsidR="00286012" w:rsidRPr="00DE5DA8">
        <w:rPr>
          <w:sz w:val="18"/>
          <w:szCs w:val="18"/>
        </w:rPr>
        <w:t xml:space="preserve"> </w:t>
      </w:r>
      <w:r w:rsidR="00732106" w:rsidRPr="00DE5DA8">
        <w:rPr>
          <w:sz w:val="18"/>
          <w:szCs w:val="18"/>
        </w:rPr>
        <w:t>– delitev</w:t>
      </w:r>
      <w:r w:rsidR="00732106" w:rsidRPr="00ED22AE">
        <w:rPr>
          <w:sz w:val="18"/>
          <w:szCs w:val="18"/>
        </w:rPr>
        <w:t xml:space="preserve"> na:</w:t>
      </w:r>
    </w:p>
    <w:p w:rsidR="0093550C" w:rsidRDefault="002D3A9C" w:rsidP="00732106">
      <w:pPr>
        <w:jc w:val="center"/>
        <w:rPr>
          <w:sz w:val="18"/>
          <w:szCs w:val="18"/>
        </w:rPr>
      </w:pPr>
      <w:r>
        <w:rPr>
          <w:noProof/>
          <w:sz w:val="18"/>
          <w:szCs w:val="18"/>
          <w:lang w:eastAsia="sl-SI"/>
        </w:rPr>
        <w:lastRenderedPageBreak/>
        <mc:AlternateContent>
          <mc:Choice Requires="wps">
            <w:drawing>
              <wp:anchor distT="0" distB="0" distL="114300" distR="114300" simplePos="0" relativeHeight="251741184" behindDoc="0" locked="0" layoutInCell="1" allowOverlap="1">
                <wp:simplePos x="0" y="0"/>
                <wp:positionH relativeFrom="column">
                  <wp:posOffset>2250440</wp:posOffset>
                </wp:positionH>
                <wp:positionV relativeFrom="paragraph">
                  <wp:posOffset>76835</wp:posOffset>
                </wp:positionV>
                <wp:extent cx="1671955" cy="0"/>
                <wp:effectExtent l="9525" t="5080" r="13970" b="13970"/>
                <wp:wrapNone/>
                <wp:docPr id="18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E31C59" id="AutoShape 102" o:spid="_x0000_s1026" type="#_x0000_t32" style="position:absolute;margin-left:177.2pt;margin-top:6.05pt;width:131.6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L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vsBI&#10;kR6W9LT3OtZGWToJIxqMKyCyUlsbmqRH9WqeNf3ukNJVR1TLY/jbyUB2FjKSdynh4gwU2g1fNIMY&#10;AhXivI6N7QMkTAId41pOt7Xwo0cUPmazh2wxnWJEr76EFNdEY53/zHWPglFi5y0RbecrrRQsX9ss&#10;liGHZ+cDLVJcE0JVpTdCyqgBqdBQ4sV0Mo0JTkvBgjOEOdvuKmnRgQQVxV/sETz3YVbvFYtgHSds&#10;fbE9EfJsQ3GpAh40BnQu1lkmPxbpYj1fz/NRPpmtR3la16OnTZWPZpvsYVp/qquqzn4GalledIIx&#10;rgK7q2Sz/O8kcXk8Z7HdRHsbQ/IePc4LyF7/I+m42bDMsyx2mp229rpxUGkMvryo8Azu72Dfv/vV&#10;LwAAAP//AwBQSwMEFAAGAAgAAAAhACywGJ7eAAAACQEAAA8AAABkcnMvZG93bnJldi54bWxMj01P&#10;wzAMhu+T+A+RkXaZWNqyL0rTaZrEgSPbJK5Z47WFxqmadC379RhxgKP9Pnr9ONuOthFX7HztSEE8&#10;j0AgFc7UVCo4HV8eNiB80GR04wgVfKGHbX43yXRq3EBveD2EUnAJ+VQrqEJoUyl9UaHVfu5aJM4u&#10;rrM68NiV0nR64HLbyCSKVtLqmvhCpVvcV1h8HnqrAH2/jKPdky1Pr7dh9p7cPob2qNT0ftw9gwg4&#10;hj8YfvRZHXJ2OruejBeNgsflYsEoB0kMgoFVvF6DOP8uZJ7J/x/k3wAAAP//AwBQSwECLQAUAAYA&#10;CAAAACEAtoM4kv4AAADhAQAAEwAAAAAAAAAAAAAAAAAAAAAAW0NvbnRlbnRfVHlwZXNdLnhtbFBL&#10;AQItABQABgAIAAAAIQA4/SH/1gAAAJQBAAALAAAAAAAAAAAAAAAAAC8BAABfcmVscy8ucmVsc1BL&#10;AQItABQABgAIAAAAIQC+ZypLIgIAAD8EAAAOAAAAAAAAAAAAAAAAAC4CAABkcnMvZTJvRG9jLnht&#10;bFBLAQItABQABgAIAAAAIQAssBie3gAAAAkBAAAPAAAAAAAAAAAAAAAAAHwEAABkcnMvZG93bnJl&#10;di54bWxQSwUGAAAAAAQABADzAAAAhwUAAAAA&#10;"/>
            </w:pict>
          </mc:Fallback>
        </mc:AlternateContent>
      </w:r>
    </w:p>
    <w:p w:rsidR="00732106" w:rsidRDefault="00326350" w:rsidP="00732106">
      <w:pPr>
        <w:jc w:val="center"/>
        <w:rPr>
          <w:sz w:val="18"/>
          <w:szCs w:val="18"/>
        </w:rPr>
      </w:pPr>
      <w:r>
        <w:rPr>
          <w:sz w:val="18"/>
          <w:szCs w:val="18"/>
        </w:rPr>
        <w:t>=</w:t>
      </w:r>
      <w:r w:rsidR="009A44AA">
        <w:rPr>
          <w:sz w:val="18"/>
          <w:szCs w:val="18"/>
        </w:rPr>
        <w:t xml:space="preserve"> navezujejo se na osebo:</w:t>
      </w:r>
      <w:r>
        <w:rPr>
          <w:sz w:val="18"/>
          <w:szCs w:val="18"/>
        </w:rPr>
        <w:t xml:space="preserve"> </w:t>
      </w:r>
      <w:r w:rsidR="00732106" w:rsidRPr="009A44AA">
        <w:rPr>
          <w:i/>
          <w:sz w:val="18"/>
          <w:szCs w:val="18"/>
        </w:rPr>
        <w:t>državljanstvo, domicil</w:t>
      </w:r>
    </w:p>
    <w:p w:rsidR="0093550C" w:rsidRPr="00ED22AE" w:rsidRDefault="002D3A9C" w:rsidP="00732106">
      <w:pPr>
        <w:jc w:val="center"/>
        <w:rPr>
          <w:sz w:val="18"/>
          <w:szCs w:val="18"/>
        </w:rPr>
      </w:pPr>
      <w:r>
        <w:rPr>
          <w:noProof/>
          <w:sz w:val="18"/>
          <w:szCs w:val="18"/>
          <w:lang w:eastAsia="sl-SI"/>
        </w:rPr>
        <mc:AlternateContent>
          <mc:Choice Requires="wps">
            <w:drawing>
              <wp:anchor distT="0" distB="0" distL="114300" distR="114300" simplePos="0" relativeHeight="251708416" behindDoc="0" locked="0" layoutInCell="1" allowOverlap="1">
                <wp:simplePos x="0" y="0"/>
                <wp:positionH relativeFrom="column">
                  <wp:posOffset>602615</wp:posOffset>
                </wp:positionH>
                <wp:positionV relativeFrom="paragraph">
                  <wp:posOffset>216535</wp:posOffset>
                </wp:positionV>
                <wp:extent cx="1790700" cy="254000"/>
                <wp:effectExtent l="9525" t="14605" r="9525" b="7620"/>
                <wp:wrapNone/>
                <wp:docPr id="18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40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3550C" w:rsidRDefault="00256D3B" w:rsidP="0093550C">
                            <w:pPr>
                              <w:jc w:val="center"/>
                              <w:rPr>
                                <w:sz w:val="20"/>
                                <w:szCs w:val="20"/>
                              </w:rPr>
                            </w:pPr>
                            <w:r>
                              <w:rPr>
                                <w:sz w:val="20"/>
                                <w:szCs w:val="20"/>
                              </w:rPr>
                              <w:t>NEPOSREDNO NEVEZOVANJE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6" o:spid="_x0000_s1091" style="position:absolute;left:0;text-align:left;margin-left:47.45pt;margin-top:17.05pt;width:141pt;height:2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Qp6QIAACsGAAAOAAAAZHJzL2Uyb0RvYy54bWysVF1v0zAUfUfiP1h+75K0adNFS6euaxHS&#10;gImBeHZtp7Fw7GC7TQbiv3PttFlhDyA0RYp8/XHuuR/nXl13tUQHbqzQqsDJRYwRV1QzoXYF/vxp&#10;M5pjZB1RjEiteIEfucXXi9evrtom52Ndacm4QQCibN42Ba6ca/IosrTiNbEXuuEKDkttauLANLuI&#10;GdICei2jcRzPolYb1hhNubWwe9sf4kXAL0tO3YeytNwhWWDg5sLfhP/W/6PFFcl3hjSVoEca5D9Y&#10;1EQocDpA3RJH0N6IZ1C1oEZbXboLqutIl6WgPMQA0STxH9E8VKThIRZIjm2GNNmXg6XvD/cGCQa1&#10;m0OpFKmhSB8hbUTtJEfTmc9Q29gcLj4098bHaJs7Tb9apPSqgmt8aYxuK04Y8Er8/ei3B96w8BRt&#10;23eaATzZOx2S1ZWm9oCQBtSFmjwONeGdQxQ2k+wyzmIoHYWz8TSNYe1dkPz0ujHWveG6Rn5RYAPk&#10;Azo53FnXXz1dCey1FGwjpAyG7zO+kgYdCHSIdEl4Kvc1UO33EvDY+yQ57EM79fsnGqFVPUQgZc/R&#10;pUItRDD2/P/mmlDKlZu+pHsf9S2xVc+Xwapv91o40JwUdYHnZ8H5Cq4Vg4yR3BEh+zUkWiq/xYOa&#10;+pSC1TlYhn0oVOj0H8vNNM7SyXyUZdPJKJ2s49HNfLMaLVfJbJatb1Y36+SnDzBJ80owxtU6YNqT&#10;8JL03xr7OAJ6yQzSGwh6VnoPMT5UrEVM+K6YTC/HCQYDtO/r4UuKiNzB0KLOYGS0+yJcFRTne9Bj&#10;WLPbDq0xn/nv2HoDeqj5mePoWWz9jQ5SBZk8ZS0IxGui15brtl3Q4CTzDrxgtpo9gmSAVtAFTFhY&#10;VNp8x6iFaVVg+21PDMdIvlUgu8skTf14C0Y6zcZgmPOT7fkJURSgCuwgBWG5cv1I3DdG7Crw1MtA&#10;6SVItRRBRU+sIBRvwEQKQR2npx9553a49TTjF78AAAD//wMAUEsDBBQABgAIAAAAIQCaDJHW3wAA&#10;AAgBAAAPAAAAZHJzL2Rvd25yZXYueG1sTI/NTsMwEITvSH0Haytxo07pHwlxKoQEEkIcaFGl3px4&#10;m0SN11bstOHtWU5w3JnZ2W/z7Wg7ccE+tI4UzGcJCKTKmZZqBV/7l7sHECFqMrpzhAq+McC2mNzk&#10;OjPuSp942cVacAmFTCtoYvSZlKFq0Oowcx6JvZPrrY489rU0vb5yue3kfZKspdUt8YVGe3xusDrv&#10;BssYpU9e/dv+ffw41ulqdTzQUB2Uup2OT48gIo7xLwy/+LwDBTOVbiATRKcgXaacVLBYzkGwv9is&#10;WSgVbFiQRS7/P1D8AAAA//8DAFBLAQItABQABgAIAAAAIQC2gziS/gAAAOEBAAATAAAAAAAAAAAA&#10;AAAAAAAAAABbQ29udGVudF9UeXBlc10ueG1sUEsBAi0AFAAGAAgAAAAhADj9If/WAAAAlAEAAAsA&#10;AAAAAAAAAAAAAAAALwEAAF9yZWxzLy5yZWxzUEsBAi0AFAAGAAgAAAAhALCbpCnpAgAAKwYAAA4A&#10;AAAAAAAAAAAAAAAALgIAAGRycy9lMm9Eb2MueG1sUEsBAi0AFAAGAAgAAAAhAJoMkdbfAAAACAEA&#10;AA8AAAAAAAAAAAAAAAAAQwUAAGRycy9kb3ducmV2LnhtbFBLBQYAAAAABAAEAPMAAABPBgAAAAA=&#10;" fillcolor="white [3201]" strokecolor="#4bacc6 [3208]" strokeweight="1pt">
                <v:stroke dashstyle="dash"/>
                <v:shadow color="#868686"/>
                <v:textbox>
                  <w:txbxContent>
                    <w:p w:rsidR="00256D3B" w:rsidRPr="0093550C" w:rsidRDefault="00256D3B" w:rsidP="0093550C">
                      <w:pPr>
                        <w:jc w:val="center"/>
                        <w:rPr>
                          <w:sz w:val="20"/>
                          <w:szCs w:val="20"/>
                        </w:rPr>
                      </w:pPr>
                      <w:r>
                        <w:rPr>
                          <w:sz w:val="20"/>
                          <w:szCs w:val="20"/>
                        </w:rPr>
                        <w:t>NEPOSREDNO NEVEZOVANJE</w:t>
                      </w:r>
                    </w:p>
                  </w:txbxContent>
                </v:textbox>
              </v:rect>
            </w:pict>
          </mc:Fallback>
        </mc:AlternateContent>
      </w:r>
    </w:p>
    <w:p w:rsidR="0093550C" w:rsidRDefault="0093550C" w:rsidP="00732106">
      <w:pPr>
        <w:jc w:val="center"/>
        <w:rPr>
          <w:sz w:val="18"/>
          <w:szCs w:val="18"/>
        </w:rPr>
      </w:pPr>
    </w:p>
    <w:p w:rsidR="00732106" w:rsidRPr="009A44AA" w:rsidRDefault="002D3A9C" w:rsidP="00732106">
      <w:pPr>
        <w:jc w:val="center"/>
        <w:rPr>
          <w:i/>
          <w:sz w:val="18"/>
          <w:szCs w:val="18"/>
        </w:rPr>
      </w:pPr>
      <w:r>
        <w:rPr>
          <w:noProof/>
          <w:sz w:val="18"/>
          <w:szCs w:val="18"/>
          <w:lang w:eastAsia="sl-SI"/>
        </w:rPr>
        <mc:AlternateContent>
          <mc:Choice Requires="wps">
            <w:drawing>
              <wp:anchor distT="0" distB="0" distL="114300" distR="114300" simplePos="0" relativeHeight="251709440" behindDoc="0" locked="0" layoutInCell="1" allowOverlap="1">
                <wp:simplePos x="0" y="0"/>
                <wp:positionH relativeFrom="column">
                  <wp:posOffset>781050</wp:posOffset>
                </wp:positionH>
                <wp:positionV relativeFrom="paragraph">
                  <wp:posOffset>504190</wp:posOffset>
                </wp:positionV>
                <wp:extent cx="1276985" cy="253365"/>
                <wp:effectExtent l="9525" t="15240" r="8890" b="7620"/>
                <wp:wrapNone/>
                <wp:docPr id="18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533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3550C" w:rsidRDefault="00256D3B" w:rsidP="0093550C">
                            <w:pPr>
                              <w:jc w:val="center"/>
                              <w:rPr>
                                <w:sz w:val="20"/>
                                <w:szCs w:val="20"/>
                              </w:rPr>
                            </w:pPr>
                            <w:r>
                              <w:rPr>
                                <w:sz w:val="20"/>
                                <w:szCs w:val="20"/>
                              </w:rPr>
                              <w:t>OKVIRNE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7" o:spid="_x0000_s1092" style="position:absolute;left:0;text-align:left;margin-left:61.5pt;margin-top:39.7pt;width:100.55pt;height:1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w6QIAACsGAAAOAAAAZHJzL2Uyb0RvYy54bWysVFFv0zAQfkfiP1h+79K0TZNFS6euaxHS&#10;gImBeHZtp7Fw7GC7TQbiv3N22qywBxBaK0W+s/3dfef77uq6qyU6cGOFVgWOL8YYcUU1E2pX4M+f&#10;NqMMI+uIYkRqxQv8yC2+Xrx+ddU2OZ/oSkvGDQIQZfO2KXDlXJNHkaUVr4m90A1XsFlqUxMHptlF&#10;zJAW0GsZTcbjedRqwxqjKbcWvLf9Jl4E/LLk1H0oS8sdkgWG3Fz4mvDd+m+0uCL5zpCmEvSYBvmP&#10;LGoiFAQdoG6JI2hvxDOoWlCjrS7dBdV1pMtSUB44AJt4/Aebh4o0PHCB4thmKJN9OVj6/nBvkGDw&#10;dlmKkSI1PNJHKBtRO8lRkvoKtY3N4eBDc288R9vcafrVIqVXFRzjS2N0W3HCIK/Yn49+u+ANC1fR&#10;tn2nGcCTvdOhWF1pag8IZUBdeJPH4U145xAFZzxJ55dZghGFvUkync6TEILkp9uNse4N1zXyiwIb&#10;SD6gk8OddT4bkp+OhOy1FGwjpAyG7zO+kgYdCHSIdHG4Kvc1pNr74rH/9Y0Cfmin3h9cgB1a1UOE&#10;SPYcXSrUBgZw/2+hCaVcueQlw3vWt8RWfb4MVj2LWjjQnBR1gbMzcv4F14oFRTgiZL8GhlL55HlQ&#10;U19SsDoHy+CHhwqd/mO5ScbpbJqN0jSZjmbT9Xh0k21Wo+Uqns/T9c3qZh3/9ATjWV4JxrhaB0x7&#10;El48+7fGPo6AXjKD9IYEfVZ6DxwfKtYiJnxXTJPLSYzBAO1P0p41InIHQ4s6g5HR7otwVVCc70GP&#10;Yc1uO7RGNvf/Y+sN6OHNzwJHz7j1JzooFVTyVLUgEK+JXluu23ZBg9PMB/CC2Wr2CJKBtIIuYMLC&#10;otLmO0YtTKsC2297YjhG8q0C2V3Gs5kfb8GYJekEDHO+sz3fIYoCVIEdRv1y5fqRuG+M2FUQqZeB&#10;0kuQaimCip6yAiregIkUSB2npx9553Y49TTjF78AAAD//wMAUEsDBBQABgAIAAAAIQCNK4dh4AAA&#10;AAoBAAAPAAAAZHJzL2Rvd25yZXYueG1sTI9PS8NAEMXvgt9hGcGb3fxptUmzKSIoiPRgK4XeNtkx&#10;CWZnQ3bTxm/veNLj471583vFdra9OOPoO0cK4kUEAql2pqNGwcfh+W4NwgdNRveOUME3etiW11eF&#10;zo270Due96ERXEI+1wraEIZcSl+3aLVfuAGJvU83Wh1Yjo00o75wue1lEkX30uqO+EOrB3xqsf7a&#10;T5YxqiF6GV4Pb/Pu1GSr1elIU31U6vZmftyACDiHvzD84vMNlMxUuYmMFz3rJOUtQcFDtgTBgTRZ&#10;xiAqduIsBVkW8v+E8gcAAP//AwBQSwECLQAUAAYACAAAACEAtoM4kv4AAADhAQAAEwAAAAAAAAAA&#10;AAAAAAAAAAAAW0NvbnRlbnRfVHlwZXNdLnhtbFBLAQItABQABgAIAAAAIQA4/SH/1gAAAJQBAAAL&#10;AAAAAAAAAAAAAAAAAC8BAABfcmVscy8ucmVsc1BLAQItABQABgAIAAAAIQC9p/fw6QIAACsGAAAO&#10;AAAAAAAAAAAAAAAAAC4CAABkcnMvZTJvRG9jLnhtbFBLAQItABQABgAIAAAAIQCNK4dh4AAAAAoB&#10;AAAPAAAAAAAAAAAAAAAAAEMFAABkcnMvZG93bnJldi54bWxQSwUGAAAAAAQABADzAAAAUAYAAAAA&#10;" fillcolor="white [3201]" strokecolor="#4bacc6 [3208]" strokeweight="1pt">
                <v:stroke dashstyle="dash"/>
                <v:shadow color="#868686"/>
                <v:textbox>
                  <w:txbxContent>
                    <w:p w:rsidR="00256D3B" w:rsidRPr="0093550C" w:rsidRDefault="00256D3B" w:rsidP="0093550C">
                      <w:pPr>
                        <w:jc w:val="center"/>
                        <w:rPr>
                          <w:sz w:val="20"/>
                          <w:szCs w:val="20"/>
                        </w:rPr>
                      </w:pPr>
                      <w:r>
                        <w:rPr>
                          <w:sz w:val="20"/>
                          <w:szCs w:val="20"/>
                        </w:rPr>
                        <w:t>OKVIRNE</w:t>
                      </w:r>
                    </w:p>
                  </w:txbxContent>
                </v:textbox>
              </v:rect>
            </w:pict>
          </mc:Fallback>
        </mc:AlternateContent>
      </w:r>
      <w:r w:rsidR="00326350">
        <w:rPr>
          <w:sz w:val="18"/>
          <w:szCs w:val="18"/>
        </w:rPr>
        <w:t>=</w:t>
      </w:r>
      <w:r w:rsidR="009A44AA">
        <w:rPr>
          <w:sz w:val="18"/>
          <w:szCs w:val="18"/>
        </w:rPr>
        <w:t xml:space="preserve"> navezujejo se na stvari:</w:t>
      </w:r>
      <w:r w:rsidR="00326350">
        <w:rPr>
          <w:sz w:val="18"/>
          <w:szCs w:val="18"/>
        </w:rPr>
        <w:t xml:space="preserve"> </w:t>
      </w:r>
      <w:r w:rsidR="00732106" w:rsidRPr="009A44AA">
        <w:rPr>
          <w:i/>
          <w:sz w:val="18"/>
          <w:szCs w:val="18"/>
        </w:rPr>
        <w:t>lega stvari, kraj kjer se dejanje opravi</w:t>
      </w:r>
    </w:p>
    <w:p w:rsidR="00732106" w:rsidRPr="00ED22AE" w:rsidRDefault="00732106" w:rsidP="00732106">
      <w:pPr>
        <w:jc w:val="center"/>
        <w:rPr>
          <w:sz w:val="18"/>
          <w:szCs w:val="18"/>
        </w:rPr>
        <w:sectPr w:rsidR="00732106" w:rsidRPr="00ED22AE" w:rsidSect="00732106">
          <w:type w:val="continuous"/>
          <w:pgSz w:w="11906" w:h="16838"/>
          <w:pgMar w:top="851" w:right="851" w:bottom="851" w:left="1134" w:header="709" w:footer="709" w:gutter="0"/>
          <w:cols w:num="2" w:space="708"/>
          <w:docGrid w:linePitch="360"/>
        </w:sectPr>
      </w:pPr>
    </w:p>
    <w:p w:rsidR="0093550C" w:rsidRDefault="002D3A9C" w:rsidP="00732106">
      <w:pPr>
        <w:jc w:val="center"/>
        <w:rPr>
          <w:sz w:val="18"/>
          <w:szCs w:val="18"/>
        </w:rPr>
      </w:pPr>
      <w:r>
        <w:rPr>
          <w:noProof/>
          <w:sz w:val="18"/>
          <w:szCs w:val="18"/>
          <w:lang w:eastAsia="sl-SI"/>
        </w:rPr>
        <w:lastRenderedPageBreak/>
        <mc:AlternateContent>
          <mc:Choice Requires="wps">
            <w:drawing>
              <wp:anchor distT="0" distB="0" distL="114300" distR="114300" simplePos="0" relativeHeight="251744256" behindDoc="0" locked="0" layoutInCell="1" allowOverlap="1">
                <wp:simplePos x="0" y="0"/>
                <wp:positionH relativeFrom="column">
                  <wp:posOffset>2619375</wp:posOffset>
                </wp:positionH>
                <wp:positionV relativeFrom="paragraph">
                  <wp:posOffset>60960</wp:posOffset>
                </wp:positionV>
                <wp:extent cx="1455420" cy="0"/>
                <wp:effectExtent l="6985" t="13335" r="13970" b="5715"/>
                <wp:wrapNone/>
                <wp:docPr id="18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012CE2" id="AutoShape 105" o:spid="_x0000_s1026" type="#_x0000_t32" style="position:absolute;margin-left:206.25pt;margin-top:4.8pt;width:114.6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RIAIAAD8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Yo6R&#10;Ij2Q9HTwOtZGWToLKxqMKyCyUjsbhqQn9WKeNf3ukNJVR1TLY/jr2UB2FjKSNynh4gwU2g+fNYMY&#10;AhXivk6N7QMkbAKdIi3nGy385BGFj1k+m+VTYI+OvoQUY6Kxzn/iukfBKLHzloi285VWCsjXNotl&#10;yPHZ+dAWKcaEUFXprZAyakAqNJR4OZvOYoLTUrDgDGHOtvtKWnQkQUXxF2cEz32Y1QfFIljHCdtc&#10;bU+EvNhQXKqAB4NBO1frIpMfy3S5WWwW+SSfzjeTPK3rydO2yifzbfZxVn+oq6rOfobWsrzoBGNc&#10;he5GyWb530ni+nguYruJ9raG5C163Bc0O/7HpiOzgcyLLPaanXd2ZBxUGoOvLyo8g/s72Pfvfv0L&#10;AAD//wMAUEsDBBQABgAIAAAAIQD5puvn3AAAAAcBAAAPAAAAZHJzL2Rvd25yZXYueG1sTI7BTsMw&#10;EETvSPyDtZW4IOokagMNcaoKiQNH2kpct/GShMbrKHaa0K/H7aUcRzN68/L1ZFpxot41lhXE8wgE&#10;cWl1w5WC/e796QWE88gaW8uk4JccrIv7uxwzbUf+pNPWVyJA2GWooPa+y6R0ZU0G3dx2xKH7tr1B&#10;H2JfSd3jGOCmlUkUpdJgw+Ghxo7eaiqP28EoIDcs42izMtX+4zw+fiXnn7HbKfUwmzavIDxN/jaG&#10;i35QhyI4HezA2olWwSJOlmGqYJWCCH26iJ9BHK5ZFrn871/8AQAA//8DAFBLAQItABQABgAIAAAA&#10;IQC2gziS/gAAAOEBAAATAAAAAAAAAAAAAAAAAAAAAABbQ29udGVudF9UeXBlc10ueG1sUEsBAi0A&#10;FAAGAAgAAAAhADj9If/WAAAAlAEAAAsAAAAAAAAAAAAAAAAALwEAAF9yZWxzLy5yZWxzUEsBAi0A&#10;FAAGAAgAAAAhAL5hOlEgAgAAPwQAAA4AAAAAAAAAAAAAAAAALgIAAGRycy9lMm9Eb2MueG1sUEsB&#10;Ai0AFAAGAAgAAAAhAPmm6+fcAAAABwEAAA8AAAAAAAAAAAAAAAAAegQAAGRycy9kb3ducmV2Lnht&#10;bFBLBQYAAAAABAAEAPMAAACDBQAAAAA=&#10;"/>
            </w:pict>
          </mc:Fallback>
        </mc:AlternateContent>
      </w:r>
    </w:p>
    <w:p w:rsidR="00732106" w:rsidRPr="00ED22AE" w:rsidRDefault="002D3A9C" w:rsidP="006A50DC">
      <w:pPr>
        <w:jc w:val="center"/>
        <w:rPr>
          <w:sz w:val="18"/>
          <w:szCs w:val="18"/>
        </w:rPr>
      </w:pPr>
      <w:r>
        <w:rPr>
          <w:noProof/>
          <w:sz w:val="18"/>
          <w:szCs w:val="18"/>
          <w:lang w:eastAsia="sl-SI"/>
        </w:rPr>
        <mc:AlternateContent>
          <mc:Choice Requires="wps">
            <w:drawing>
              <wp:anchor distT="0" distB="0" distL="114300" distR="114300" simplePos="0" relativeHeight="251710464" behindDoc="0" locked="0" layoutInCell="1" allowOverlap="1">
                <wp:simplePos x="0" y="0"/>
                <wp:positionH relativeFrom="column">
                  <wp:posOffset>840740</wp:posOffset>
                </wp:positionH>
                <wp:positionV relativeFrom="paragraph">
                  <wp:posOffset>593725</wp:posOffset>
                </wp:positionV>
                <wp:extent cx="1276985" cy="257175"/>
                <wp:effectExtent l="9525" t="14605" r="8890" b="13970"/>
                <wp:wrapNone/>
                <wp:docPr id="18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571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3550C" w:rsidRDefault="00256D3B" w:rsidP="0093550C">
                            <w:pPr>
                              <w:jc w:val="center"/>
                              <w:rPr>
                                <w:sz w:val="20"/>
                                <w:szCs w:val="20"/>
                              </w:rPr>
                            </w:pPr>
                            <w:r>
                              <w:rPr>
                                <w:sz w:val="20"/>
                                <w:szCs w:val="20"/>
                              </w:rPr>
                              <w:t>STALNE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8" o:spid="_x0000_s1093" style="position:absolute;left:0;text-align:left;margin-left:66.2pt;margin-top:46.75pt;width:100.5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hB6AIAACsGAAAOAAAAZHJzL2Uyb0RvYy54bWysVFFv0zAQfkfiP1h+79K0TdNGS6euaxHS&#10;gImBeHZtp7Fw7GC7Swbiv3O2266wBxBaK0W+s/3dfef77vKqbyR64MYKrUqcXgwx4opqJtSuxJ8/&#10;bQYzjKwjihGpFS/xI7f4avH61WXXFnykay0ZNwhAlC26tsS1c22RJJbWvCH2QrdcwWalTUMcmGaX&#10;MEM6QG9kMhoOp0mnDWuNptxa8N7ETbwI+FXFqftQVZY7JEsMubnwNeG79d9kcUmKnSFtLeghDfIf&#10;WTREKAh6grohjqC9Ec+gGkGNtrpyF1Q3ia4qQXngAGzS4R9s7mvS8sAFimPbU5nsy8HS9w93BgkG&#10;bzfLMFKkgUf6CGUjaic5yma+Ql1rCzh4394Zz9G2t5p+tUjpVQ3H+NIY3dWcMMgr9eeT3y54w8JV&#10;tO3eaQbwZO90KFZfmcYDQhlQH97k8fQmvHeIgjMd5dO5T43C3ijL0zwLIUhxvN0a695w3SC/KLGB&#10;5AM6ebi1zmdDiuORkL2Wgm2ElMHwfcZX0qAHAh0iXRquyn0DqUZfOvS/2Cjgh3aK/uAC7NCqHiJE&#10;sufoUqEuMID7fwtNKOXKZS8Z3rO+IbaO+TJYRRaNcKA5KZoSz87I+RdcKxYU4YiQcQ0MpfLJ86Cm&#10;WFKwegfL4IeHCp3+Y7nJhvlkPBvkeTYeTMbr4eB6tlkNlqt0Os3X16vrdfrTE0wnRS0Y42odMO1R&#10;eOnk3xr7MAKiZE7SOyXos9J74Hhfsw4x4btinM1HKQYDtD/KI2tE5A6GFnUGI6PdF+HqoDjfgx7D&#10;mt321Bqzqf8fWu+EHt78LHDyjFs80UOpoJLHqgWBeE1Ebbl+2wcNjuc+gBfMVrNHkAykFXQBExYW&#10;tTbfMepgWpXYftsTwzGSbxXIbp5OJn68BWOS5SMwzPnO9nyHKApQJXYYxeXKxZG4b43Y1RApykDp&#10;JUi1EkFFT1kBFW/ARAqkDtPTj7xzO5x6mvGLXwAAAP//AwBQSwMEFAAGAAgAAAAhAAD3gz/fAAAA&#10;CgEAAA8AAABkcnMvZG93bnJldi54bWxMj0FLw0AQhe+C/2EZwZvdtWnEptkUERREPNhKobdNdpoE&#10;s7Mhu2njv3dy0ts83ps33+TbyXXijENoPWm4XygQSJW3LdUavvYvd48gQjRkTecJNfxggG1xfZWb&#10;zPoLfeJ5F2vBJRQyo6GJsc+kDFWDzoSF75HYO/nBmchyqKUdzIXLXSeXSj1IZ1riC43p8bnB6ns3&#10;OsYoe/Xav+3fp49jvU7T44HG6qD17c30tAERcYp/YZjxeQcKZir9SDaIjnWyXHFUwzpJQXAgSeah&#10;nJ2VAlnk8v8LxS8AAAD//wMAUEsBAi0AFAAGAAgAAAAhALaDOJL+AAAA4QEAABMAAAAAAAAAAAAA&#10;AAAAAAAAAFtDb250ZW50X1R5cGVzXS54bWxQSwECLQAUAAYACAAAACEAOP0h/9YAAACUAQAACwAA&#10;AAAAAAAAAAAAAAAvAQAAX3JlbHMvLnJlbHNQSwECLQAUAAYACAAAACEAK4yoQegCAAArBgAADgAA&#10;AAAAAAAAAAAAAAAuAgAAZHJzL2Uyb0RvYy54bWxQSwECLQAUAAYACAAAACEAAPeDP98AAAAKAQAA&#10;DwAAAAAAAAAAAAAAAABCBQAAZHJzL2Rvd25yZXYueG1sUEsFBgAAAAAEAAQA8wAAAE4GAAAAAA==&#10;" fillcolor="white [3201]" strokecolor="#4bacc6 [3208]" strokeweight="1pt">
                <v:stroke dashstyle="dash"/>
                <v:shadow color="#868686"/>
                <v:textbox>
                  <w:txbxContent>
                    <w:p w:rsidR="00256D3B" w:rsidRPr="0093550C" w:rsidRDefault="00256D3B" w:rsidP="0093550C">
                      <w:pPr>
                        <w:jc w:val="center"/>
                        <w:rPr>
                          <w:sz w:val="20"/>
                          <w:szCs w:val="20"/>
                        </w:rPr>
                      </w:pPr>
                      <w:r>
                        <w:rPr>
                          <w:sz w:val="20"/>
                          <w:szCs w:val="20"/>
                        </w:rPr>
                        <w:t>STALNE</w:t>
                      </w:r>
                    </w:p>
                  </w:txbxContent>
                </v:textbox>
              </v:rect>
            </w:pict>
          </mc:Fallback>
        </mc:AlternateContent>
      </w:r>
      <w:r w:rsidR="000E0432">
        <w:rPr>
          <w:sz w:val="18"/>
          <w:szCs w:val="18"/>
        </w:rPr>
        <w:t xml:space="preserve">= </w:t>
      </w:r>
      <w:r w:rsidR="00732106" w:rsidRPr="00ED22AE">
        <w:rPr>
          <w:b/>
          <w:sz w:val="18"/>
          <w:szCs w:val="18"/>
        </w:rPr>
        <w:t>zakonodajalec</w:t>
      </w:r>
      <w:r w:rsidR="00732106" w:rsidRPr="00ED22AE">
        <w:rPr>
          <w:sz w:val="18"/>
          <w:szCs w:val="18"/>
        </w:rPr>
        <w:t xml:space="preserve"> </w:t>
      </w:r>
      <w:r w:rsidR="006A50DC">
        <w:rPr>
          <w:sz w:val="18"/>
          <w:szCs w:val="18"/>
        </w:rPr>
        <w:t xml:space="preserve">točno </w:t>
      </w:r>
      <w:r w:rsidR="00732106" w:rsidRPr="00ED22AE">
        <w:rPr>
          <w:sz w:val="18"/>
          <w:szCs w:val="18"/>
        </w:rPr>
        <w:t xml:space="preserve">določi, </w:t>
      </w:r>
      <w:r w:rsidR="006A50DC">
        <w:rPr>
          <w:sz w:val="18"/>
          <w:szCs w:val="18"/>
        </w:rPr>
        <w:t>katera neposredna okoliščina je pomembna (</w:t>
      </w:r>
      <w:r w:rsidR="006A50DC" w:rsidRPr="006A50DC">
        <w:rPr>
          <w:sz w:val="18"/>
          <w:szCs w:val="18"/>
          <w:u w:val="single"/>
        </w:rPr>
        <w:t>stroga pravila</w:t>
      </w:r>
      <w:r w:rsidR="006A50DC">
        <w:rPr>
          <w:sz w:val="18"/>
          <w:szCs w:val="18"/>
        </w:rPr>
        <w:t xml:space="preserve">) - </w:t>
      </w:r>
      <w:r w:rsidR="00732106" w:rsidRPr="00ED22AE">
        <w:rPr>
          <w:sz w:val="18"/>
          <w:szCs w:val="18"/>
        </w:rPr>
        <w:t>kaj mora sodnik uporabiti</w:t>
      </w:r>
      <w:r w:rsidR="000E0432">
        <w:rPr>
          <w:sz w:val="18"/>
          <w:szCs w:val="18"/>
        </w:rPr>
        <w:t>!</w:t>
      </w:r>
    </w:p>
    <w:p w:rsidR="00732106" w:rsidRPr="00ED22AE" w:rsidRDefault="00732106" w:rsidP="00732106">
      <w:pPr>
        <w:jc w:val="center"/>
        <w:rPr>
          <w:sz w:val="18"/>
          <w:szCs w:val="18"/>
        </w:rPr>
      </w:pPr>
    </w:p>
    <w:p w:rsidR="00732106" w:rsidRPr="00ED22AE" w:rsidRDefault="000E0432" w:rsidP="006A50DC">
      <w:pPr>
        <w:pStyle w:val="Brezrazmikov"/>
        <w:jc w:val="both"/>
        <w:rPr>
          <w:sz w:val="18"/>
          <w:szCs w:val="18"/>
          <w:lang w:val="sl-SI"/>
        </w:rPr>
      </w:pPr>
      <w:r>
        <w:rPr>
          <w:sz w:val="18"/>
          <w:szCs w:val="18"/>
          <w:lang w:val="sl-SI"/>
        </w:rPr>
        <w:t>= v</w:t>
      </w:r>
      <w:r w:rsidR="00732106" w:rsidRPr="00ED22AE">
        <w:rPr>
          <w:sz w:val="18"/>
          <w:szCs w:val="18"/>
          <w:lang w:val="sl-SI"/>
        </w:rPr>
        <w:t xml:space="preserve">rednotenje je prepuščeno </w:t>
      </w:r>
      <w:r w:rsidR="00732106" w:rsidRPr="00ED22AE">
        <w:rPr>
          <w:b/>
          <w:sz w:val="18"/>
          <w:szCs w:val="18"/>
          <w:lang w:val="sl-SI"/>
        </w:rPr>
        <w:t>sodniku</w:t>
      </w:r>
      <w:r w:rsidR="006A50DC">
        <w:rPr>
          <w:sz w:val="18"/>
          <w:szCs w:val="18"/>
          <w:lang w:val="sl-SI"/>
        </w:rPr>
        <w:t xml:space="preserve"> – možnost mamevriranja!</w:t>
      </w:r>
    </w:p>
    <w:p w:rsidR="00732106" w:rsidRPr="00ED22AE" w:rsidRDefault="00732106" w:rsidP="006A50DC">
      <w:pPr>
        <w:pStyle w:val="Brezrazmikov"/>
        <w:jc w:val="both"/>
        <w:rPr>
          <w:sz w:val="18"/>
          <w:szCs w:val="18"/>
          <w:lang w:val="sl-SI"/>
        </w:rPr>
      </w:pPr>
      <w:r w:rsidRPr="00ED22AE">
        <w:rPr>
          <w:sz w:val="18"/>
          <w:szCs w:val="18"/>
          <w:lang w:val="sl-SI"/>
        </w:rPr>
        <w:t xml:space="preserve">Uporabiti mora tisto pravo, ki ima s primerom </w:t>
      </w:r>
      <w:r w:rsidRPr="00ED22AE">
        <w:rPr>
          <w:sz w:val="18"/>
          <w:szCs w:val="18"/>
          <w:u w:val="single"/>
          <w:lang w:val="sl-SI"/>
        </w:rPr>
        <w:t>najtesnejšo povezavo</w:t>
      </w:r>
      <w:r w:rsidRPr="00ED22AE">
        <w:rPr>
          <w:sz w:val="18"/>
          <w:szCs w:val="18"/>
          <w:lang w:val="sl-SI"/>
        </w:rPr>
        <w:t>.</w:t>
      </w:r>
    </w:p>
    <w:p w:rsidR="00732106" w:rsidRDefault="002D3A9C" w:rsidP="00B75A6A">
      <w:pPr>
        <w:rPr>
          <w:sz w:val="18"/>
          <w:szCs w:val="18"/>
        </w:rPr>
      </w:pPr>
      <w:r>
        <w:rPr>
          <w:noProof/>
          <w:sz w:val="18"/>
          <w:szCs w:val="18"/>
          <w:lang w:eastAsia="sl-SI"/>
        </w:rPr>
        <mc:AlternateContent>
          <mc:Choice Requires="wps">
            <w:drawing>
              <wp:anchor distT="0" distB="0" distL="114300" distR="114300" simplePos="0" relativeHeight="251711488" behindDoc="0" locked="0" layoutInCell="1" allowOverlap="1">
                <wp:simplePos x="0" y="0"/>
                <wp:positionH relativeFrom="column">
                  <wp:posOffset>781050</wp:posOffset>
                </wp:positionH>
                <wp:positionV relativeFrom="paragraph">
                  <wp:posOffset>175260</wp:posOffset>
                </wp:positionV>
                <wp:extent cx="1276985" cy="257175"/>
                <wp:effectExtent l="13970" t="14605" r="13970" b="13970"/>
                <wp:wrapNone/>
                <wp:docPr id="18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571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3550C" w:rsidRDefault="00256D3B" w:rsidP="0093550C">
                            <w:pPr>
                              <w:jc w:val="center"/>
                              <w:rPr>
                                <w:sz w:val="20"/>
                                <w:szCs w:val="20"/>
                              </w:rPr>
                            </w:pPr>
                            <w:r>
                              <w:rPr>
                                <w:sz w:val="20"/>
                                <w:szCs w:val="20"/>
                              </w:rPr>
                              <w:t>SPREMENLJIVE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9" o:spid="_x0000_s1094" style="position:absolute;margin-left:61.5pt;margin-top:13.8pt;width:100.5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dS6AIAACsGAAAOAAAAZHJzL2Uyb0RvYy54bWysVFFv2jAQfp+0/2D5nYZAQiBqqCiFaVK3&#10;VeumPRvbIdYcO7MNCZv233d2gLL1YdNUkCLf2f7uvvN9d33T1RLtubFCqwLHV0OMuKKaCbUt8OdP&#10;68EUI+uIYkRqxQt84BbfzF+/um6bnI90pSXjBgGIsnnbFLhyrsmjyNKK18Re6YYr2Cy1qYkD02wj&#10;ZkgL6LWMRsPhJGq1YY3RlFsL3rt+E88Dflly6j6UpeUOyQJDbi58Tfhu/DeaX5N8a0hTCXpMg/xH&#10;FjURCoKeoe6II2hnxDOoWlCjrS7dFdV1pMtSUB44AJt4+Aebx4o0PHCB4tjmXCb7crD0/f7BIMHg&#10;7aYJRorU8EgfoWxEbSVH6cxXqG1sDgcfmwfjOdrmXtOvFim9rOAYXxij24oTBnnF/nz02wVvWLiK&#10;Nu07zQCe7JwOxepKU3tAKAPqwpsczm/CO4coOONRNplNU4wo7I3SLM7SEILkp9uNse4N1zXyiwIb&#10;SD6gk/29dT4bkp+OhOy1FGwtpAyG7zO+lAbtCXSIdHG4Knc1pNr74qH/9Y0Cfmin3h9cgB1a1UOE&#10;SPYSXSrUBgZw/2+hCaVcufQlw3vWd8RWfb4MVj2LWjjQnBR1gacX5PwLrhQLinBEyH4NDKXyyfOg&#10;pr6kYHUOlsEPDxU6/cdinQ6zZDwdZFk6HiTj1XBwO10vB4tlPJlkq9vl7Sr+6QnGSV4JxrhaBUx7&#10;El6c/FtjH0dAL5mz9M4J+qz0Djg+VqxFTPiuGKezUYzBAO2Psp41InILQ4s6g5HR7otwVVCc70GP&#10;Yc12c26N6cT/j613Rg9vfhE4esatP9FBqaCSp6oFgXhN9Npy3aYLGkxCU3nBbDQ7gGQgraALmLCw&#10;qLT5jlEL06rA9tuOGI6RfKtAdrM4gbvIBSNJsxEY5nJnc7lDFAWoAjuM+uXS9SNx1xixrSBSLwOl&#10;FyDVUgQVPWUFVLwBEymQOk5PP/Iu7XDqacbPfwEAAP//AwBQSwMEFAAGAAgAAAAhAD580TngAAAA&#10;CQEAAA8AAABkcnMvZG93bnJldi54bWxMj0FLw0AQhe+C/2EZwZvdJLWxxmyKCAoiPdhKobdNdkyC&#10;2dklu2njv3c86fEx7735XrmZ7SBOOIbekYJ0kYBAapzpqVXwsX++WYMIUZPRgyNU8I0BNtXlRakL&#10;4870jqddbAWXUCi0gi5GX0gZmg6tDgvnkfj26UarI8uxlWbUZy63g8ySJJdW98QfOu3xqcPmazdZ&#10;xqh98uJf92/z9tjer1bHA03NQanrq/nxAUTEOf6Z4RefM1AxU+0mMkEMrLMlb4kKsrscBBuW2W0K&#10;olaQr1OQVSn/L6h+AAAA//8DAFBLAQItABQABgAIAAAAIQC2gziS/gAAAOEBAAATAAAAAAAAAAAA&#10;AAAAAAAAAABbQ29udGVudF9UeXBlc10ueG1sUEsBAi0AFAAGAAgAAAAhADj9If/WAAAAlAEAAAsA&#10;AAAAAAAAAAAAAAAALwEAAF9yZWxzLy5yZWxzUEsBAi0AFAAGAAgAAAAhABt5t1LoAgAAKwYAAA4A&#10;AAAAAAAAAAAAAAAALgIAAGRycy9lMm9Eb2MueG1sUEsBAi0AFAAGAAgAAAAhAD580TngAAAACQEA&#10;AA8AAAAAAAAAAAAAAAAAQgUAAGRycy9kb3ducmV2LnhtbFBLBQYAAAAABAAEAPMAAABPBgAAAAA=&#10;" fillcolor="white [3201]" strokecolor="#4bacc6 [3208]" strokeweight="1pt">
                <v:stroke dashstyle="dash"/>
                <v:shadow color="#868686"/>
                <v:textbox>
                  <w:txbxContent>
                    <w:p w:rsidR="00256D3B" w:rsidRPr="0093550C" w:rsidRDefault="00256D3B" w:rsidP="0093550C">
                      <w:pPr>
                        <w:jc w:val="center"/>
                        <w:rPr>
                          <w:sz w:val="20"/>
                          <w:szCs w:val="20"/>
                        </w:rPr>
                      </w:pPr>
                      <w:r>
                        <w:rPr>
                          <w:sz w:val="20"/>
                          <w:szCs w:val="20"/>
                        </w:rPr>
                        <w:t>SPREMENLJIVE</w:t>
                      </w:r>
                    </w:p>
                  </w:txbxContent>
                </v:textbox>
              </v:rect>
            </w:pict>
          </mc:Fallback>
        </mc:AlternateContent>
      </w:r>
    </w:p>
    <w:p w:rsidR="0093550C" w:rsidRPr="00ED22AE" w:rsidRDefault="0093550C" w:rsidP="00B75A6A">
      <w:pPr>
        <w:rPr>
          <w:sz w:val="18"/>
          <w:szCs w:val="18"/>
        </w:rPr>
        <w:sectPr w:rsidR="0093550C" w:rsidRPr="00ED22AE" w:rsidSect="006A50DC">
          <w:type w:val="continuous"/>
          <w:pgSz w:w="11906" w:h="16838"/>
          <w:pgMar w:top="851" w:right="851" w:bottom="851" w:left="1134" w:header="709" w:footer="709" w:gutter="0"/>
          <w:cols w:num="2" w:space="571"/>
          <w:docGrid w:linePitch="360"/>
        </w:sectPr>
      </w:pPr>
    </w:p>
    <w:p w:rsidR="0093550C" w:rsidRPr="00ED22AE" w:rsidRDefault="002D3A9C" w:rsidP="0093550C">
      <w:pPr>
        <w:jc w:val="center"/>
        <w:rPr>
          <w:sz w:val="18"/>
          <w:szCs w:val="18"/>
        </w:rPr>
      </w:pPr>
      <w:r>
        <w:rPr>
          <w:noProof/>
          <w:sz w:val="18"/>
          <w:szCs w:val="18"/>
          <w:lang w:eastAsia="sl-SI"/>
        </w:rPr>
        <w:lastRenderedPageBreak/>
        <mc:AlternateContent>
          <mc:Choice Requires="wps">
            <w:drawing>
              <wp:anchor distT="0" distB="0" distL="114300" distR="114300" simplePos="0" relativeHeight="251742208" behindDoc="0" locked="0" layoutInCell="1" allowOverlap="1">
                <wp:simplePos x="0" y="0"/>
                <wp:positionH relativeFrom="column">
                  <wp:posOffset>2250440</wp:posOffset>
                </wp:positionH>
                <wp:positionV relativeFrom="paragraph">
                  <wp:posOffset>33655</wp:posOffset>
                </wp:positionV>
                <wp:extent cx="1671955" cy="0"/>
                <wp:effectExtent l="9525" t="8255" r="13970" b="10795"/>
                <wp:wrapNone/>
                <wp:docPr id="18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276BE" id="AutoShape 103" o:spid="_x0000_s1026" type="#_x0000_t32" style="position:absolute;margin-left:177.2pt;margin-top:2.65pt;width:131.6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UAIg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5hOM&#10;FOlhSc97r2NtlKWTMKLBuAIiK7W1oUl6VK/mRdPvDilddUS1PIa/nQxkZyEjeZcSLs5Aod3wWTOI&#10;IVAhzuvY2D5AwiTQMa7ldFsLP3pE4WM2e8wW0ylG9OpLSHFNNNb5T1z3KBgldt4S0Xa+0krB8rXN&#10;YhlyeHE+0CLFNSFUVXojpIwakAoNJV5Mx9OY4LQULDhDmLPtrpIWHUhQUfzFHsFzH2b1XrEI1nHC&#10;1hfbEyHPNhSXKuBBY0DnYp1l8mORLtbz9Twf5ePZepSndT163lT5aLbJHqf1pK6qOvsZqGV50QnG&#10;uArsrpLN8r+TxOXxnMV2E+1tDMl79DgvIHv9j6TjZsMyz7LYaXba2uvGQaUx+PKiwjO4v4N9/+5X&#10;vwAAAP//AwBQSwMEFAAGAAgAAAAhAI5vGCLcAAAABwEAAA8AAABkcnMvZG93bnJldi54bWxMjsFO&#10;wkAURfcm/MPkkbAxMi1Q0NopISYuXAokbh+dZ1vpvGk6U1r5ekc3uLy5N+eebDuaRlyoc7VlBfE8&#10;AkFcWF1zqeB4eH14BOE8ssbGMin4JgfbfHKXYartwO902ftSBAi7FBVU3replK6oyKCb25Y4dJ+2&#10;M+hD7EqpOxwC3DRyEUVrabDm8FBhSy8VFed9bxSQ65M42j2Z8vh2He4/FtevoT0oNZuOu2cQnkZ/&#10;G8OvflCHPDidbM/aiUbBMlmtwlRBsgQR+nW82YA4/WWZZ/K/f/4DAAD//wMAUEsBAi0AFAAGAAgA&#10;AAAhALaDOJL+AAAA4QEAABMAAAAAAAAAAAAAAAAAAAAAAFtDb250ZW50X1R5cGVzXS54bWxQSwEC&#10;LQAUAAYACAAAACEAOP0h/9YAAACUAQAACwAAAAAAAAAAAAAAAAAvAQAAX3JlbHMvLnJlbHNQSwEC&#10;LQAUAAYACAAAACEAXKm1ACICAAA/BAAADgAAAAAAAAAAAAAAAAAuAgAAZHJzL2Uyb0RvYy54bWxQ&#10;SwECLQAUAAYACAAAACEAjm8YItwAAAAHAQAADwAAAAAAAAAAAAAAAAB8BAAAZHJzL2Rvd25yZXYu&#10;eG1sUEsFBgAAAAAEAAQA8wAAAIUFAAAAAA==&#10;"/>
            </w:pict>
          </mc:Fallback>
        </mc:AlternateContent>
      </w:r>
    </w:p>
    <w:p w:rsidR="0093550C" w:rsidRPr="006A50DC" w:rsidRDefault="0093550C" w:rsidP="006A50DC">
      <w:pPr>
        <w:pStyle w:val="Brezrazmikov"/>
        <w:jc w:val="center"/>
        <w:rPr>
          <w:i/>
          <w:sz w:val="18"/>
          <w:szCs w:val="18"/>
          <w:lang w:val="sl-SI"/>
        </w:rPr>
      </w:pPr>
      <w:r>
        <w:rPr>
          <w:sz w:val="18"/>
          <w:szCs w:val="18"/>
          <w:lang w:val="sl-SI"/>
        </w:rPr>
        <w:t>= s</w:t>
      </w:r>
      <w:r w:rsidRPr="00ED22AE">
        <w:rPr>
          <w:sz w:val="18"/>
          <w:szCs w:val="18"/>
          <w:lang w:val="sl-SI"/>
        </w:rPr>
        <w:t>o časovno in prostorsko fiksirane</w:t>
      </w:r>
      <w:r w:rsidR="006A50DC">
        <w:rPr>
          <w:sz w:val="18"/>
          <w:szCs w:val="18"/>
          <w:lang w:val="sl-SI"/>
        </w:rPr>
        <w:t xml:space="preserve">: </w:t>
      </w:r>
      <w:r w:rsidR="006A50DC" w:rsidRPr="006A50DC">
        <w:rPr>
          <w:i/>
          <w:sz w:val="18"/>
          <w:szCs w:val="18"/>
          <w:lang w:val="sl-SI"/>
        </w:rPr>
        <w:t>kraj, kjer nepremičnina leži</w:t>
      </w:r>
    </w:p>
    <w:p w:rsidR="0093550C" w:rsidRPr="00ED22AE" w:rsidRDefault="0093550C" w:rsidP="0093550C">
      <w:pPr>
        <w:jc w:val="center"/>
        <w:rPr>
          <w:sz w:val="18"/>
          <w:szCs w:val="18"/>
        </w:rPr>
      </w:pPr>
    </w:p>
    <w:p w:rsidR="00BA1CE8" w:rsidRDefault="00BA1CE8" w:rsidP="0093550C">
      <w:pPr>
        <w:pStyle w:val="Brezrazmikov"/>
        <w:jc w:val="center"/>
        <w:rPr>
          <w:sz w:val="18"/>
          <w:szCs w:val="18"/>
          <w:lang w:val="sl-SI"/>
        </w:rPr>
      </w:pPr>
    </w:p>
    <w:p w:rsidR="00BA1CE8" w:rsidRDefault="00BA1CE8" w:rsidP="0093550C">
      <w:pPr>
        <w:pStyle w:val="Brezrazmikov"/>
        <w:jc w:val="center"/>
        <w:rPr>
          <w:sz w:val="18"/>
          <w:szCs w:val="18"/>
          <w:lang w:val="sl-SI"/>
        </w:rPr>
      </w:pPr>
    </w:p>
    <w:p w:rsidR="0093550C" w:rsidRPr="00BA1CE8" w:rsidRDefault="0093550C" w:rsidP="00BA1CE8">
      <w:pPr>
        <w:pStyle w:val="Brezrazmikov"/>
        <w:jc w:val="both"/>
        <w:rPr>
          <w:i/>
          <w:sz w:val="18"/>
          <w:szCs w:val="18"/>
          <w:lang w:val="sl-SI"/>
        </w:rPr>
      </w:pPr>
      <w:r>
        <w:rPr>
          <w:sz w:val="18"/>
          <w:szCs w:val="18"/>
          <w:lang w:val="sl-SI"/>
        </w:rPr>
        <w:t>= n</w:t>
      </w:r>
      <w:r w:rsidRPr="00ED22AE">
        <w:rPr>
          <w:sz w:val="18"/>
          <w:szCs w:val="18"/>
          <w:lang w:val="sl-SI"/>
        </w:rPr>
        <w:t xml:space="preserve">iso </w:t>
      </w:r>
      <w:r w:rsidR="006A50DC">
        <w:rPr>
          <w:sz w:val="18"/>
          <w:szCs w:val="18"/>
          <w:lang w:val="sl-SI"/>
        </w:rPr>
        <w:t xml:space="preserve">časovno in prostorsko </w:t>
      </w:r>
      <w:r w:rsidRPr="00ED22AE">
        <w:rPr>
          <w:sz w:val="18"/>
          <w:szCs w:val="18"/>
          <w:lang w:val="sl-SI"/>
        </w:rPr>
        <w:t>fiksirane</w:t>
      </w:r>
      <w:r w:rsidR="00BA1CE8">
        <w:rPr>
          <w:sz w:val="18"/>
          <w:szCs w:val="18"/>
          <w:lang w:val="sl-SI"/>
        </w:rPr>
        <w:t xml:space="preserve">: </w:t>
      </w:r>
      <w:r w:rsidR="00BA1CE8" w:rsidRPr="00BA1CE8">
        <w:rPr>
          <w:i/>
          <w:sz w:val="18"/>
          <w:szCs w:val="18"/>
          <w:lang w:val="sl-SI"/>
        </w:rPr>
        <w:t>državljanstvo, premičnine, ...</w:t>
      </w:r>
    </w:p>
    <w:p w:rsidR="0093550C" w:rsidRPr="00BA1CE8" w:rsidRDefault="0093550C" w:rsidP="00BA1CE8">
      <w:pPr>
        <w:pStyle w:val="Brezrazmikov"/>
        <w:rPr>
          <w:sz w:val="18"/>
          <w:szCs w:val="18"/>
          <w:lang w:val="sl-SI"/>
        </w:rPr>
        <w:sectPr w:rsidR="0093550C" w:rsidRPr="00BA1CE8" w:rsidSect="00A303D9">
          <w:type w:val="continuous"/>
          <w:pgSz w:w="11906" w:h="16838"/>
          <w:pgMar w:top="851" w:right="851" w:bottom="851" w:left="1134" w:header="709" w:footer="709" w:gutter="0"/>
          <w:cols w:num="2" w:space="708"/>
          <w:docGrid w:linePitch="360"/>
        </w:sectPr>
      </w:pPr>
      <w:r w:rsidRPr="00BA1CE8">
        <w:rPr>
          <w:b/>
          <w:i/>
          <w:sz w:val="18"/>
          <w:szCs w:val="18"/>
          <w:lang w:val="sl-SI"/>
        </w:rPr>
        <w:t>Conflict mobile</w:t>
      </w:r>
      <w:r w:rsidR="00BA1CE8">
        <w:rPr>
          <w:i/>
          <w:sz w:val="18"/>
          <w:szCs w:val="18"/>
          <w:lang w:val="sl-SI"/>
        </w:rPr>
        <w:t xml:space="preserve"> </w:t>
      </w:r>
      <w:r w:rsidR="00BA1CE8">
        <w:rPr>
          <w:sz w:val="18"/>
          <w:szCs w:val="18"/>
          <w:lang w:val="sl-SI"/>
        </w:rPr>
        <w:t>(18.člen ZMZPP, 32.člen ZMZPP)</w:t>
      </w:r>
    </w:p>
    <w:p w:rsidR="0093550C" w:rsidRDefault="002D3A9C" w:rsidP="00BA1CE8">
      <w:pPr>
        <w:pStyle w:val="Brezrazmikov"/>
      </w:pPr>
      <w:r>
        <w:rPr>
          <w:noProof/>
          <w:lang w:val="sl-SI" w:eastAsia="sl-SI"/>
        </w:rPr>
        <w:lastRenderedPageBreak/>
        <mc:AlternateContent>
          <mc:Choice Requires="wps">
            <w:drawing>
              <wp:anchor distT="0" distB="0" distL="114300" distR="114300" simplePos="0" relativeHeight="251712512" behindDoc="0" locked="0" layoutInCell="1" allowOverlap="1">
                <wp:simplePos x="0" y="0"/>
                <wp:positionH relativeFrom="column">
                  <wp:posOffset>909955</wp:posOffset>
                </wp:positionH>
                <wp:positionV relativeFrom="paragraph">
                  <wp:posOffset>127000</wp:posOffset>
                </wp:positionV>
                <wp:extent cx="1276985" cy="255270"/>
                <wp:effectExtent l="12065" t="10160" r="6350" b="10795"/>
                <wp:wrapNone/>
                <wp:docPr id="18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552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3550C" w:rsidRDefault="00256D3B" w:rsidP="0093550C">
                            <w:pPr>
                              <w:jc w:val="center"/>
                              <w:rPr>
                                <w:sz w:val="20"/>
                                <w:szCs w:val="20"/>
                              </w:rPr>
                            </w:pPr>
                            <w:r>
                              <w:rPr>
                                <w:sz w:val="20"/>
                                <w:szCs w:val="20"/>
                              </w:rPr>
                              <w:t>PREPROSTE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0" o:spid="_x0000_s1095" style="position:absolute;margin-left:71.65pt;margin-top:10pt;width:100.55pt;height:20.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jY6AIAACsGAAAOAAAAZHJzL2Uyb0RvYy54bWysVF1v0zAUfUfiP1h+79KkSdtFS6euaxHS&#10;gImBeHYdp7Fw7GC7Swbiv3N9s3aFPYDQWinyvbaPz/049+KybxS5F9ZJowsan40pEZqbUupdQT9/&#10;2ozmlDjPdMmU0aKgD8LRy8XrVxddm4vE1EaVwhIA0S7v2oLW3rd5FDlei4a5M9MKDZuVsQ3zYNpd&#10;VFrWAXqjomQ8nkadsWVrDRfOgfd62KQLxK8qwf2HqnLCE1VQ4Obxa/G7Dd9occHynWVtLfkjDfYf&#10;LBomNTx6hLpmnpG9lc+gGsmtcabyZ9w0kakqyQXGANHE4z+iuatZKzAWSI5rj2lyLwfL39/fWiJL&#10;qN08oUSzBor0EdLG9E4JMsUMda3L4eBde2tDjK69MfyrI9qsajgmltaarhasBF5xyGj024VgOLhK&#10;tt07UwI823uDyeor2wRASAPpsSYPx5qI3hMOzjiZTc/nGSUc9pIsS2ZIKWL54XZrnX8jTEPCoqAW&#10;yCM6u79xPrBh+eEIsjdKlhupFBqhz8RKWXLPoEOUj/Gq2jdAdfDF4/AbGgX80E6D/0ADWzVA4Evu&#10;FF1p0mEEcP9vTzPOhfbZSz4for5mrh74lrAaomikB80p2RR0fhJcqOBal6gIz6Qa1pA9pQN5gWoa&#10;UgpW72GJfigUdvqP5SYbz9LJfDSbZZNROlmPR1fzzWq0XMXT6Wx9tbpaxz9DgHGa17IshV4jpjsI&#10;L07/rbEfR8AgmaP0jgQDK7OHGO/qsiOlDF0xyc6TmIIB2ocWwpISpnYwtLi3lFjjv0hfo+JCDwYM&#10;Z3fbY2vMp+GP3X2CjjU/eTh6FttwoodUQSYPWUOBBE2EOeVy32971GCK8gmurSkfQDJAC3UBExYW&#10;tbHfKelgWhXUfdszKyhRbzXI7jxO0zDe0EizWQKGPd3Znu4wzQGqoJ6SYbnyw0jct1buanhpkIE2&#10;S5BqJVFFT6wglGDARMKgHqdnGHmnNp56mvGLXwAAAP//AwBQSwMEFAAGAAgAAAAhABYFvsHeAAAA&#10;CQEAAA8AAABkcnMvZG93bnJldi54bWxMj01Lw0AQhu+C/2EZwZvdtUmLxmyKCAoiHmyl0NsmOybB&#10;7OyS3bTx3zue7PFlnnk/ys3sBnHEMfaeNNwuFAikxtueWg2fu+ebOxAxGbJm8IQafjDCprq8KE1h&#10;/Yk+8LhNrWATioXR0KUUCilj06EzceEDEt++/OhMYjm20o7mxOZukEul1tKZnjihMwGfOmy+t5Pj&#10;GnVQL+F19za/H9r71eqwp6nZa319NT8+gEg4p38Y/urzD1TcqfYT2SgG1nmWMaqBY0AwkOV5DqLW&#10;sFZLkFUpzxdUvwAAAP//AwBQSwECLQAUAAYACAAAACEAtoM4kv4AAADhAQAAEwAAAAAAAAAAAAAA&#10;AAAAAAAAW0NvbnRlbnRfVHlwZXNdLnhtbFBLAQItABQABgAIAAAAIQA4/SH/1gAAAJQBAAALAAAA&#10;AAAAAAAAAAAAAC8BAABfcmVscy8ucmVsc1BLAQItABQABgAIAAAAIQBnzNjY6AIAACsGAAAOAAAA&#10;AAAAAAAAAAAAAC4CAABkcnMvZTJvRG9jLnhtbFBLAQItABQABgAIAAAAIQAWBb7B3gAAAAkBAAAP&#10;AAAAAAAAAAAAAAAAAEIFAABkcnMvZG93bnJldi54bWxQSwUGAAAAAAQABADzAAAATQYAAAAA&#10;" fillcolor="white [3201]" strokecolor="#4bacc6 [3208]" strokeweight="1pt">
                <v:stroke dashstyle="dash"/>
                <v:shadow color="#868686"/>
                <v:textbox>
                  <w:txbxContent>
                    <w:p w:rsidR="00256D3B" w:rsidRPr="0093550C" w:rsidRDefault="00256D3B" w:rsidP="0093550C">
                      <w:pPr>
                        <w:jc w:val="center"/>
                        <w:rPr>
                          <w:sz w:val="20"/>
                          <w:szCs w:val="20"/>
                        </w:rPr>
                      </w:pPr>
                      <w:r>
                        <w:rPr>
                          <w:sz w:val="20"/>
                          <w:szCs w:val="20"/>
                        </w:rPr>
                        <w:t>PREPROSTE</w:t>
                      </w:r>
                    </w:p>
                  </w:txbxContent>
                </v:textbox>
              </v:rect>
            </w:pict>
          </mc:Fallback>
        </mc:AlternateContent>
      </w:r>
    </w:p>
    <w:p w:rsidR="00732106" w:rsidRPr="00ED22AE" w:rsidRDefault="002D3A9C" w:rsidP="0093550C">
      <w:pPr>
        <w:rPr>
          <w:sz w:val="18"/>
          <w:szCs w:val="18"/>
        </w:rPr>
      </w:pPr>
      <w:r>
        <w:rPr>
          <w:noProof/>
          <w:sz w:val="18"/>
          <w:szCs w:val="18"/>
          <w:lang w:eastAsia="sl-SI"/>
        </w:rPr>
        <mc:AlternateContent>
          <mc:Choice Requires="wps">
            <w:drawing>
              <wp:anchor distT="0" distB="0" distL="114300" distR="114300" simplePos="0" relativeHeight="251743232" behindDoc="0" locked="0" layoutInCell="1" allowOverlap="1">
                <wp:simplePos x="0" y="0"/>
                <wp:positionH relativeFrom="column">
                  <wp:posOffset>2300605</wp:posOffset>
                </wp:positionH>
                <wp:positionV relativeFrom="paragraph">
                  <wp:posOffset>100330</wp:posOffset>
                </wp:positionV>
                <wp:extent cx="1671955" cy="0"/>
                <wp:effectExtent l="12065" t="11430" r="11430" b="7620"/>
                <wp:wrapNone/>
                <wp:docPr id="18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149C7C" id="AutoShape 104" o:spid="_x0000_s1026" type="#_x0000_t32" style="position:absolute;margin-left:181.15pt;margin-top:7.9pt;width:131.6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7S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nmGk&#10;SA9Letp7HWujLM3DiAbjCois1NaGJulRvZpnTb87pHTVEdXyGP52MpCdhYzkXUq4OAOFdsMXzSCG&#10;QIU4r2Nj+wAJk0DHuJbTbS386BGFj9nsIVtMpxjRqy8hxTXRWOc/c92jYJTYeUtE2/lKKwXL1zaL&#10;Zcjh2flAixTXhFBV6Y2QMmpAKjSUeDGdTGOC01Kw4Axhzra7Slp0IEFF8Rd7BM99mNV7xSJYxwlb&#10;X2xPhDzbUFyqgAeNAZ2LdZbJj0W6WM/X83yUT2brUZ7W9ehpU+Wj2SZ7mNaf6qqqs5+BWpYXnWCM&#10;q8DuKtks/ztJXB7PWWw30d7GkLxHj/MCstf/SDpuNizzLIudZqetvW4cVBqDLy8qPIP7O9j37371&#10;CwAA//8DAFBLAwQUAAYACAAAACEAoPUGkd0AAAAJAQAADwAAAGRycy9kb3ducmV2LnhtbEyPzWrD&#10;MBCE74W+g9hCL6WR42DTOpZDKPTQY36gV8Xa2E6slbHk2M3Td0MPzXFnPmZn8tVkW3HB3jeOFMxn&#10;EQik0pmGKgX73efrGwgfNBndOkIFP+hhVTw+5DozbqQNXrahEhxCPtMK6hC6TEpf1mi1n7kOib2j&#10;660OfPaVNL0eOdy2Mo6iVFrdEH+odYcfNZbn7WAVoB+SebR+t9X+6zq+fMfX09jtlHp+mtZLEAGn&#10;8A/DrT5Xh4I7HdxAxotWwSKNF4yykfAEBtI4SUEc/gRZ5PJ+QfELAAD//wMAUEsBAi0AFAAGAAgA&#10;AAAhALaDOJL+AAAA4QEAABMAAAAAAAAAAAAAAAAAAAAAAFtDb250ZW50X1R5cGVzXS54bWxQSwEC&#10;LQAUAAYACAAAACEAOP0h/9YAAACUAQAACwAAAAAAAAAAAAAAAAAvAQAAX3JlbHMvLnJlbHNQSwEC&#10;LQAUAAYACAAAACEA/Sfe0iECAAA/BAAADgAAAAAAAAAAAAAAAAAuAgAAZHJzL2Uyb0RvYy54bWxQ&#10;SwECLQAUAAYACAAAACEAoPUGkd0AAAAJAQAADwAAAAAAAAAAAAAAAAB7BAAAZHJzL2Rvd25yZXYu&#10;eG1sUEsFBgAAAAAEAAQA8wAAAIUFAAAAAA==&#10;"/>
            </w:pict>
          </mc:Fallback>
        </mc:AlternateContent>
      </w:r>
    </w:p>
    <w:p w:rsidR="00732106" w:rsidRPr="00ED22AE" w:rsidRDefault="0093550C" w:rsidP="00732106">
      <w:pPr>
        <w:pStyle w:val="Brezrazmikov"/>
        <w:jc w:val="center"/>
        <w:rPr>
          <w:sz w:val="18"/>
          <w:szCs w:val="18"/>
          <w:lang w:val="sl-SI"/>
        </w:rPr>
      </w:pPr>
      <w:r>
        <w:rPr>
          <w:sz w:val="18"/>
          <w:szCs w:val="18"/>
          <w:lang w:val="sl-SI"/>
        </w:rPr>
        <w:t>= p</w:t>
      </w:r>
      <w:r w:rsidR="00732106" w:rsidRPr="00ED22AE">
        <w:rPr>
          <w:sz w:val="18"/>
          <w:szCs w:val="18"/>
          <w:lang w:val="sl-SI"/>
        </w:rPr>
        <w:t xml:space="preserve">ripeljejo do uporabe </w:t>
      </w:r>
      <w:r w:rsidR="00732106" w:rsidRPr="00ED22AE">
        <w:rPr>
          <w:b/>
          <w:sz w:val="18"/>
          <w:szCs w:val="18"/>
          <w:lang w:val="sl-SI"/>
        </w:rPr>
        <w:t>enega</w:t>
      </w:r>
      <w:r w:rsidR="00732106" w:rsidRPr="00ED22AE">
        <w:rPr>
          <w:sz w:val="18"/>
          <w:szCs w:val="18"/>
          <w:lang w:val="sl-SI"/>
        </w:rPr>
        <w:t xml:space="preserve"> merodajnega prava</w:t>
      </w:r>
    </w:p>
    <w:p w:rsidR="00732106" w:rsidRPr="00ED22AE" w:rsidRDefault="00732106" w:rsidP="00732106">
      <w:pPr>
        <w:pStyle w:val="Brezrazmikov"/>
        <w:jc w:val="center"/>
        <w:rPr>
          <w:sz w:val="18"/>
          <w:szCs w:val="18"/>
          <w:lang w:val="sl-SI"/>
        </w:rPr>
      </w:pPr>
      <w:r w:rsidRPr="00ED22AE">
        <w:rPr>
          <w:sz w:val="18"/>
          <w:szCs w:val="18"/>
          <w:lang w:val="sl-SI"/>
        </w:rPr>
        <w:t>(odkazujejo na uporabo tega prava)</w:t>
      </w:r>
    </w:p>
    <w:p w:rsidR="00732106" w:rsidRPr="00ED22AE" w:rsidRDefault="00732106" w:rsidP="00732106">
      <w:pPr>
        <w:jc w:val="center"/>
        <w:rPr>
          <w:sz w:val="18"/>
          <w:szCs w:val="18"/>
        </w:rPr>
      </w:pPr>
    </w:p>
    <w:p w:rsidR="0093550C" w:rsidRDefault="002D3A9C" w:rsidP="00732106">
      <w:pPr>
        <w:jc w:val="center"/>
        <w:rPr>
          <w:sz w:val="18"/>
          <w:szCs w:val="18"/>
        </w:rPr>
      </w:pPr>
      <w:r>
        <w:rPr>
          <w:noProof/>
          <w:sz w:val="18"/>
          <w:szCs w:val="18"/>
          <w:lang w:eastAsia="sl-SI"/>
        </w:rPr>
        <w:lastRenderedPageBreak/>
        <mc:AlternateContent>
          <mc:Choice Requires="wps">
            <w:drawing>
              <wp:anchor distT="0" distB="0" distL="114300" distR="114300" simplePos="0" relativeHeight="251713536" behindDoc="0" locked="0" layoutInCell="1" allowOverlap="1">
                <wp:simplePos x="0" y="0"/>
                <wp:positionH relativeFrom="column">
                  <wp:posOffset>781050</wp:posOffset>
                </wp:positionH>
                <wp:positionV relativeFrom="paragraph">
                  <wp:posOffset>173355</wp:posOffset>
                </wp:positionV>
                <wp:extent cx="1276985" cy="257810"/>
                <wp:effectExtent l="9525" t="8890" r="8890" b="9525"/>
                <wp:wrapNone/>
                <wp:docPr id="18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578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3550C" w:rsidRDefault="00256D3B" w:rsidP="0093550C">
                            <w:pPr>
                              <w:jc w:val="center"/>
                              <w:rPr>
                                <w:sz w:val="20"/>
                                <w:szCs w:val="20"/>
                              </w:rPr>
                            </w:pPr>
                            <w:r>
                              <w:rPr>
                                <w:sz w:val="20"/>
                                <w:szCs w:val="20"/>
                              </w:rPr>
                              <w:t>KOMPLEKSNE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1" o:spid="_x0000_s1096" style="position:absolute;left:0;text-align:left;margin-left:61.5pt;margin-top:13.65pt;width:100.55pt;height:2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c6AIAACsGAAAOAAAAZHJzL2Uyb0RvYy54bWysVF1v0zAUfUfiP1h+79KkaZNVS6euaxES&#10;HxMD8ezaTmPh2MF2mwzEf+faXkthDyC0Vop8/XF8zvU99+p6aCU6cGOFVhVOL8YYcUU1E2pX4U8f&#10;N6MSI+uIYkRqxSv8wC2+Xrx8cdV3c57pRkvGDQIQZed9V+HGuW6eJJY2vCX2QndcwWKtTUschGaX&#10;MEN6QG9lko3Hs6TXhnVGU24tzN7GRbwI+HXNqXtf15Y7JCsM3Fz4mvDd+m+yuCLznSFdI+gjDfIf&#10;LFoiFFx6groljqC9EU+gWkGNtrp2F1S3ia5rQXnQAGrS8R9q7hvS8aAFkmO7U5rs88HSd4c7gwSD&#10;tyshP4q08EgfIG1E7SRHs9RnqO/sHDbed3fGa7TdG02/WKT0qoFtfGmM7htOGPAK+5PfDvjAwlG0&#10;7d9qBvBk73RI1lCb1gNCGtAQ3uTh9CZ8cIjCZJoVs8tyihGFtWxalGl4tITMj6c7Y90rrlvkBxU2&#10;QD6gk8Mb64A9bD1uCey1FGwjpAyBrzO+kgYdCFSIdGk4KvctUI1z6dj/YqHAPJRTnD/SCKXqIcJN&#10;9hxdKtQHBXD+b1cTSrly0+e83qu+JbaJfBmMoopWOPCcFG2FyzNx/gXXigVHOCJkHEP2pPLkeXBT&#10;TClEg4NhmIeHCpX+fbmZjot8Uo6KYjoZ5ZP1eHRTblaj5SqdzYr1zepmnf7wAtN83gjGuFoHTHs0&#10;Xpr/W2E/toBomZP1TgQ9K70HjfcN6xETviom08ssxRCA97MiqkZE7qBpUWcwMtp9Fq4JjvM16DGs&#10;2W1PpVHO/N8nEDJyQg/R2cXJE21xxwCpgnPHrAWDeE9Eb7lhOwQP5tnRblvNHsAyQCv4AjosDBpt&#10;vmHUQ7eqsP26J4ZjJF8rsN1lmue+vYUgnxYZBOZ8ZXu+QhQFqAo7jOJw5WJL3HdG7Bq4KdpA6SVY&#10;tRbBRd7GkRVI8QF0pCDqsXv6lnceh12/evziJwAAAP//AwBQSwMEFAAGAAgAAAAhAJidz+HgAAAA&#10;CQEAAA8AAABkcnMvZG93bnJldi54bWxMj81OwzAQhO9IvIO1SNyo04T+pXEqhAQSQhxoUaXenHhJ&#10;IuK1FTtteHuWExxHOzP7TbGbbC/OOITOkYL5LAGBVDvTUaPg4/B0twYRoiaje0eo4BsD7Mrrq0Ln&#10;xl3oHc/72AguoZBrBW2MPpcy1C1aHWbOI/Ht0w1WR5ZDI82gL1xue5kmyVJa3RF/aLXHxxbrr/1o&#10;GaPyybN/ObxOb6dms1icjjTWR6Vub6aHLYiIU/wzwy8+Z6BkpsqNZILoWacZb4kK0lUGgg1Zej8H&#10;USlYrjYgy0L+X1D+AAAA//8DAFBLAQItABQABgAIAAAAIQC2gziS/gAAAOEBAAATAAAAAAAAAAAA&#10;AAAAAAAAAABbQ29udGVudF9UeXBlc10ueG1sUEsBAi0AFAAGAAgAAAAhADj9If/WAAAAlAEAAAsA&#10;AAAAAAAAAAAAAAAALwEAAF9yZWxzLy5yZWxzUEsBAi0AFAAGAAgAAAAhAKP8GJzoAgAAKwYAAA4A&#10;AAAAAAAAAAAAAAAALgIAAGRycy9lMm9Eb2MueG1sUEsBAi0AFAAGAAgAAAAhAJidz+HgAAAACQEA&#10;AA8AAAAAAAAAAAAAAAAAQgUAAGRycy9kb3ducmV2LnhtbFBLBQYAAAAABAAEAPMAAABPBgAAAAA=&#10;" fillcolor="white [3201]" strokecolor="#4bacc6 [3208]" strokeweight="1pt">
                <v:stroke dashstyle="dash"/>
                <v:shadow color="#868686"/>
                <v:textbox>
                  <w:txbxContent>
                    <w:p w:rsidR="00256D3B" w:rsidRPr="0093550C" w:rsidRDefault="00256D3B" w:rsidP="0093550C">
                      <w:pPr>
                        <w:jc w:val="center"/>
                        <w:rPr>
                          <w:sz w:val="20"/>
                          <w:szCs w:val="20"/>
                        </w:rPr>
                      </w:pPr>
                      <w:r>
                        <w:rPr>
                          <w:sz w:val="20"/>
                          <w:szCs w:val="20"/>
                        </w:rPr>
                        <w:t>KOMPLEKSNE</w:t>
                      </w:r>
                    </w:p>
                  </w:txbxContent>
                </v:textbox>
              </v:rect>
            </w:pict>
          </mc:Fallback>
        </mc:AlternateContent>
      </w:r>
    </w:p>
    <w:p w:rsidR="00BA1CE8" w:rsidRDefault="00BA1CE8" w:rsidP="00BA1CE8">
      <w:pPr>
        <w:pStyle w:val="Brezrazmikov"/>
      </w:pPr>
    </w:p>
    <w:p w:rsidR="00732106" w:rsidRPr="00ED22AE" w:rsidRDefault="0093550C" w:rsidP="00BA1CE8">
      <w:pPr>
        <w:rPr>
          <w:sz w:val="18"/>
          <w:szCs w:val="18"/>
        </w:rPr>
      </w:pPr>
      <w:r>
        <w:rPr>
          <w:sz w:val="18"/>
          <w:szCs w:val="18"/>
        </w:rPr>
        <w:t xml:space="preserve">= </w:t>
      </w:r>
      <w:r w:rsidR="00732106" w:rsidRPr="00ED22AE">
        <w:rPr>
          <w:sz w:val="18"/>
          <w:szCs w:val="18"/>
        </w:rPr>
        <w:t xml:space="preserve">navezne okoliščine nas znotraj istega kolizijskega pravila pripeljejo do </w:t>
      </w:r>
      <w:r w:rsidR="00732106" w:rsidRPr="00ED22AE">
        <w:rPr>
          <w:b/>
          <w:sz w:val="18"/>
          <w:szCs w:val="18"/>
        </w:rPr>
        <w:t>večih</w:t>
      </w:r>
      <w:r w:rsidR="00732106" w:rsidRPr="00ED22AE">
        <w:rPr>
          <w:sz w:val="18"/>
          <w:szCs w:val="18"/>
        </w:rPr>
        <w:t xml:space="preserve"> merodajnih prav. </w:t>
      </w:r>
    </w:p>
    <w:p w:rsidR="00732106" w:rsidRPr="00ED22AE" w:rsidRDefault="002D3A9C" w:rsidP="00BA1CE8">
      <w:pPr>
        <w:rPr>
          <w:sz w:val="18"/>
          <w:szCs w:val="18"/>
        </w:rPr>
        <w:sectPr w:rsidR="00732106" w:rsidRPr="00ED22AE" w:rsidSect="00732106">
          <w:type w:val="continuous"/>
          <w:pgSz w:w="11906" w:h="16838"/>
          <w:pgMar w:top="851" w:right="851" w:bottom="851" w:left="1134" w:header="709" w:footer="709" w:gutter="0"/>
          <w:cols w:num="2" w:space="708"/>
          <w:docGrid w:linePitch="360"/>
        </w:sectPr>
      </w:pPr>
      <w:r>
        <w:rPr>
          <w:noProof/>
          <w:sz w:val="18"/>
          <w:szCs w:val="18"/>
          <w:lang w:eastAsia="sl-SI"/>
        </w:rPr>
        <mc:AlternateContent>
          <mc:Choice Requires="wps">
            <w:drawing>
              <wp:anchor distT="0" distB="0" distL="114300" distR="114300" simplePos="0" relativeHeight="251714560" behindDoc="0" locked="0" layoutInCell="1" allowOverlap="1">
                <wp:simplePos x="0" y="0"/>
                <wp:positionH relativeFrom="column">
                  <wp:posOffset>1357630</wp:posOffset>
                </wp:positionH>
                <wp:positionV relativeFrom="paragraph">
                  <wp:posOffset>48895</wp:posOffset>
                </wp:positionV>
                <wp:extent cx="1181100" cy="0"/>
                <wp:effectExtent l="5080" t="57150" r="23495" b="57150"/>
                <wp:wrapNone/>
                <wp:docPr id="17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5D4C3" id="AutoShape 62" o:spid="_x0000_s1026" type="#_x0000_t32" style="position:absolute;margin-left:106.9pt;margin-top:3.85pt;width:9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PNgIAAGAEAAAOAAAAZHJzL2Uyb0RvYy54bWysVM2O2yAQvlfqOyDuWZs0ySZWnNXKTnrZ&#10;tpF2+wAEsI2KAQGJE1V99w7kp7vtparqAx48f9/MfOPlw7FX6CCcl0aXmNzlGAnNDJe6LfHXl81o&#10;jpEPVHOqjBYlPgmPH1bv3y0HW4ix6YziwiEIon0x2BJ3IdgiyzzrRE/9nbFCg7IxrqcBrq7NuKMD&#10;RO9VNs7zWTYYx60zTHgPX+uzEq9S/KYRLHxpGi8CUiUGbCGdLp27eGarJS1aR20n2QUG/QcUPZUa&#10;kt5C1TRQtHfyj1C9ZM5404Q7ZvrMNI1kItUA1ZD8t2qeO2pFqgWa4+2tTf7/hWWfD1uHJIfZ3S8w&#10;0rSHIT3ug0m50WwcOzRYX4Bhpbcu1siO+tk+GfbNI22qjupWJOuXkwVnEj2yNy7x4i3k2Q2fDAcb&#10;CglSu46N62NIaAQ6pqmcblMRx4AYfCRkTkgOw2NXXUaLq6N1PnwUpkdRKLEPjsq2C5XRGmZvHElp&#10;6OHJhwiLFleHmFWbjVQqUUBpNJR4MR1Pk4M3SvKojGbetbtKOXSgkUTpSTWC5rWZM3vNU7BOUL6+&#10;yIFKBTIKqTnBSWiXEjhm6wXHSAnYmyid4SkdM0LpAPginXn0fZEv1vP1fDKajGfr0SSv69HjppqM&#10;ZhtyP60/1FVVkx8RPJkUneRc6Ij/ymky+TvOXLbrzMYbq2+Nyt5GTx0FsNd3Ap1mH8d9Js7O8NPW&#10;xeoiDYDGyfiycnFPXt+T1a8fw+onAAAA//8DAFBLAwQUAAYACAAAACEA2BZPFd0AAAAHAQAADwAA&#10;AGRycy9kb3ducmV2LnhtbEyOwU7DMBBE70j8g7VI3KjTVkpJiFMBFSIXkGgR4ujGS2IRr6PYbVO+&#10;vksvcHya0cwrlqPrxB6HYD0pmE4SEEi1N5YaBe+bp5tbECFqMrrzhAqOGGBZXl4UOjf+QG+4X8dG&#10;8AiFXCtoY+xzKUPdotNh4nskzr784HRkHBppBn3gcdfJWZKk0mlL/NDqHh9brL/XO6cgrj6PbfpR&#10;P2T2dfP8ktqfqqpWSl1fjfd3ICKO8a8Mv/qsDiU7bf2OTBCdgtl0zupRwWIBgvN5ljFvzyzLQv73&#10;L08AAAD//wMAUEsBAi0AFAAGAAgAAAAhALaDOJL+AAAA4QEAABMAAAAAAAAAAAAAAAAAAAAAAFtD&#10;b250ZW50X1R5cGVzXS54bWxQSwECLQAUAAYACAAAACEAOP0h/9YAAACUAQAACwAAAAAAAAAAAAAA&#10;AAAvAQAAX3JlbHMvLnJlbHNQSwECLQAUAAYACAAAACEARO2fjzYCAABgBAAADgAAAAAAAAAAAAAA&#10;AAAuAgAAZHJzL2Uyb0RvYy54bWxQSwECLQAUAAYACAAAACEA2BZPFd0AAAAHAQAADwAAAAAAAAAA&#10;AAAAAACQBAAAZHJzL2Rvd25yZXYueG1sUEsFBgAAAAAEAAQA8wAAAJoFAAAAAA==&#10;">
                <v:stroke endarrow="block"/>
              </v:shape>
            </w:pict>
          </mc:Fallback>
        </mc:AlternateContent>
      </w:r>
      <w:r w:rsidR="00147A2C" w:rsidRPr="00ED22AE">
        <w:rPr>
          <w:sz w:val="18"/>
          <w:szCs w:val="18"/>
        </w:rPr>
        <w:t>Navezovanje je lahko</w:t>
      </w:r>
      <w:r w:rsidR="00732106" w:rsidRPr="00ED22AE">
        <w:rPr>
          <w:sz w:val="18"/>
          <w:szCs w:val="18"/>
        </w:rPr>
        <w:t>:</w:t>
      </w:r>
    </w:p>
    <w:p w:rsidR="00732106" w:rsidRPr="00ED22AE" w:rsidRDefault="00F710AE" w:rsidP="00C8288D">
      <w:pPr>
        <w:pStyle w:val="Odstavekseznama"/>
        <w:numPr>
          <w:ilvl w:val="0"/>
          <w:numId w:val="13"/>
        </w:numPr>
        <w:rPr>
          <w:b/>
          <w:sz w:val="18"/>
          <w:szCs w:val="18"/>
        </w:rPr>
      </w:pPr>
      <w:r>
        <w:rPr>
          <w:b/>
          <w:sz w:val="18"/>
          <w:szCs w:val="18"/>
        </w:rPr>
        <w:lastRenderedPageBreak/>
        <w:t xml:space="preserve">K u m u l a t i v n o  </w:t>
      </w:r>
      <w:r w:rsidR="007048D0" w:rsidRPr="00ED22AE">
        <w:rPr>
          <w:b/>
          <w:sz w:val="18"/>
          <w:szCs w:val="18"/>
        </w:rPr>
        <w:t xml:space="preserve"> navezovanje</w:t>
      </w:r>
    </w:p>
    <w:p w:rsidR="007048D0" w:rsidRPr="00ED22AE" w:rsidRDefault="002D3A9C" w:rsidP="007048D0">
      <w:pPr>
        <w:pStyle w:val="Odstavekseznama"/>
        <w:rPr>
          <w:sz w:val="18"/>
          <w:szCs w:val="18"/>
        </w:rPr>
      </w:pPr>
      <w:r>
        <w:rPr>
          <w:noProof/>
          <w:sz w:val="18"/>
          <w:szCs w:val="18"/>
          <w:lang w:eastAsia="sl-SI"/>
        </w:rPr>
        <mc:AlternateContent>
          <mc:Choice Requires="wps">
            <w:drawing>
              <wp:anchor distT="0" distB="0" distL="114300" distR="114300" simplePos="0" relativeHeight="251684864" behindDoc="0" locked="0" layoutInCell="1" allowOverlap="1">
                <wp:simplePos x="0" y="0"/>
                <wp:positionH relativeFrom="column">
                  <wp:posOffset>454025</wp:posOffset>
                </wp:positionH>
                <wp:positionV relativeFrom="paragraph">
                  <wp:posOffset>64135</wp:posOffset>
                </wp:positionV>
                <wp:extent cx="5764530" cy="342265"/>
                <wp:effectExtent l="12065" t="13335" r="14605" b="15875"/>
                <wp:wrapNone/>
                <wp:docPr id="17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3422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7048D0" w:rsidRDefault="00256D3B" w:rsidP="007048D0">
                            <w:pPr>
                              <w:pStyle w:val="Brezrazmikov"/>
                              <w:rPr>
                                <w:rFonts w:ascii="Arial Narrow" w:hAnsi="Arial Narrow"/>
                                <w:sz w:val="16"/>
                                <w:szCs w:val="16"/>
                                <w:lang w:val="sl-SI"/>
                              </w:rPr>
                            </w:pPr>
                            <w:r w:rsidRPr="007048D0">
                              <w:rPr>
                                <w:rFonts w:ascii="Arial Narrow" w:hAnsi="Arial Narrow"/>
                                <w:sz w:val="16"/>
                                <w:szCs w:val="16"/>
                                <w:lang w:val="sl-SI"/>
                              </w:rPr>
                              <w:t xml:space="preserve"> </w:t>
                            </w:r>
                            <w:r w:rsidRPr="007048D0">
                              <w:rPr>
                                <w:rFonts w:ascii="Arial Narrow" w:hAnsi="Arial Narrow"/>
                                <w:b/>
                                <w:sz w:val="16"/>
                                <w:szCs w:val="16"/>
                                <w:lang w:val="sl-SI"/>
                              </w:rPr>
                              <w:t>37</w:t>
                            </w:r>
                            <w:r>
                              <w:rPr>
                                <w:rFonts w:ascii="Arial Narrow" w:hAnsi="Arial Narrow"/>
                                <w:b/>
                                <w:sz w:val="16"/>
                                <w:szCs w:val="16"/>
                                <w:lang w:val="sl-SI"/>
                              </w:rPr>
                              <w:t>(2)</w:t>
                            </w:r>
                            <w:r w:rsidRPr="007048D0">
                              <w:rPr>
                                <w:rFonts w:ascii="Arial Narrow" w:hAnsi="Arial Narrow"/>
                                <w:b/>
                                <w:sz w:val="16"/>
                                <w:szCs w:val="16"/>
                                <w:lang w:val="sl-SI"/>
                              </w:rPr>
                              <w:t>. člena</w:t>
                            </w:r>
                            <w:r>
                              <w:rPr>
                                <w:rFonts w:ascii="Arial Narrow" w:hAnsi="Arial Narrow"/>
                                <w:sz w:val="16"/>
                                <w:szCs w:val="16"/>
                                <w:lang w:val="sl-SI"/>
                              </w:rPr>
                              <w:t xml:space="preserve"> ZMZPP</w:t>
                            </w:r>
                          </w:p>
                          <w:p w:rsidR="00256D3B" w:rsidRPr="007048D0" w:rsidRDefault="00256D3B" w:rsidP="007048D0">
                            <w:pPr>
                              <w:pStyle w:val="Brezrazmikov"/>
                              <w:rPr>
                                <w:rFonts w:ascii="Arial Narrow" w:hAnsi="Arial Narrow"/>
                                <w:sz w:val="16"/>
                                <w:szCs w:val="16"/>
                                <w:lang w:val="sl-SI"/>
                              </w:rPr>
                            </w:pPr>
                            <w:r w:rsidRPr="007048D0">
                              <w:rPr>
                                <w:rFonts w:ascii="Arial Narrow" w:hAnsi="Arial Narrow"/>
                                <w:sz w:val="16"/>
                                <w:szCs w:val="16"/>
                                <w:lang w:val="sl-SI"/>
                              </w:rPr>
                              <w:t xml:space="preserve">Če sta zakonca ob vložitvi tožbe državljana različnih držav, se za razvezo zakonske zveze uporabljata kumulativno </w:t>
                            </w:r>
                            <w:r>
                              <w:rPr>
                                <w:rFonts w:ascii="Arial Narrow" w:hAnsi="Arial Narrow"/>
                                <w:sz w:val="16"/>
                                <w:szCs w:val="16"/>
                                <w:lang w:val="sl-SI"/>
                              </w:rPr>
                              <w:t>pravi držav, katerih državljana sta.</w:t>
                            </w:r>
                          </w:p>
                          <w:p w:rsidR="00256D3B" w:rsidRPr="007048D0" w:rsidRDefault="00256D3B" w:rsidP="007048D0">
                            <w:pPr>
                              <w:pStyle w:val="Brezrazmikov"/>
                              <w:rPr>
                                <w:rFonts w:ascii="Arial Narrow" w:hAnsi="Arial Narrow"/>
                                <w:sz w:val="16"/>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4" o:spid="_x0000_s1097" style="position:absolute;left:0;text-align:left;margin-left:35.75pt;margin-top:5.05pt;width:453.9pt;height:2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Fj6wIAACsGAAAOAAAAZHJzL2Uyb0RvYy54bWysVN9v0zAQfkfif7D83qVpkqaLlk5d1yKk&#10;ARMD8ezaTmPh2MF2mwzE/87ZabvCHkBorRT5/OO7++7uu6vrvpFoz40VWpU4vhhjxBXVTKhtiT9/&#10;Wo9mGFlHFCNSK17iR27x9fz1q6uuLfhE11oybhCAKFt0bYlr59oiiiyteUPshW65gsNKm4Y4MM02&#10;YoZ0gN7IaDIeT6NOG9YaTbm1sHs7HOJ5wK8qTt2HqrLcIVliiM2Frwnfjf9G8ytSbA1pa0EPYZD/&#10;iKIhQoHTE9QtcQTtjHgG1QhqtNWVu6C6iXRVCcoDB2ATj/9g81CTlgcukBzbntJkXw6Wvt/fGyQY&#10;1C6HUinSQJE+QtqI2kqOktRnqGttARcf2nvjOdr2TtOvFim9rOEaXxiju5oTBnHF/n702wNvWHiK&#10;Nt07zQCe7JwOyeor03hASAPqQ00eTzXhvUMUNrN8mmYJlI7CWZJOJtMsuCDF8XVrrHvDdYP8osQG&#10;gg/oZH9nnY+GFMcrIXotBVsLKYPh+4wvpUF7Ah0iXRyeyl0DoQ578dj/hkaBfWinYT9sAXZoVQ8R&#10;PNlzdKlQBymZ5PD+b64JpVy57CXde9a3xNZDvAxWA4tGONCcFE2JZ2fkfAVXigVFOCLksAaGUvng&#10;eVDTkFKwegfLsA+FCp3+Y7HOxnmazEZ5niWjNFmNRzez9XK0WMbTab66Wd6s4p+eYJwWtWCMq1XA&#10;tEfhxem/NfZhBAySOUnvFKCPSu+A40PNOsSE74oku5zEGAzQvq+HLykicgtDizqDkdHui3B1UJzv&#10;QY9hzXZzao3Z1P8PrXdCDzU/cxw94zbc6CFVkMlj1oJAvCYGbbl+0wcNpol34AWz0ewRJANhBV3A&#10;hIVFrc13jDqYViW233bEcIzkWwWyu4zT1I+3YKRZPgHDnJ9szk+IogBVYgcpCMulG0birjViW4On&#10;QQZKL0CqlQgqeooKqHgDJlIgdZiefuSd2+HW04yf/wIAAP//AwBQSwMEFAAGAAgAAAAhAJOvtpff&#10;AAAACAEAAA8AAABkcnMvZG93bnJldi54bWxMj0FPwzAMhe9I/IfISNxYUqDb2jWdEBJICHFgQ5N2&#10;SxvTVjRO1aRb+feYExzt9/z8vWI7u16ccAydJw3JQoFAqr3tqNHwsX+6WYMI0ZA1vSfU8I0BtuXl&#10;RWFy68/0jqddbASHUMiNhjbGIZcy1C06ExZ+QGLt04/ORB7HRtrRnDnc9fJWqaV0piP+0JoBH1us&#10;v3aTY4xqUM/Dy/51fjs2WZoeDzTVB62vr+aHDYiIc/wzwy8+30DJTJWfyAbRa1glKTt5rxIQrGer&#10;7A5EpWF5r0CWhfxfoPwBAAD//wMAUEsBAi0AFAAGAAgAAAAhALaDOJL+AAAA4QEAABMAAAAAAAAA&#10;AAAAAAAAAAAAAFtDb250ZW50X1R5cGVzXS54bWxQSwECLQAUAAYACAAAACEAOP0h/9YAAACUAQAA&#10;CwAAAAAAAAAAAAAAAAAvAQAAX3JlbHMvLnJlbHNQSwECLQAUAAYACAAAACEA4awhY+sCAAArBgAA&#10;DgAAAAAAAAAAAAAAAAAuAgAAZHJzL2Uyb0RvYy54bWxQSwECLQAUAAYACAAAACEAk6+2l98AAAAI&#10;AQAADwAAAAAAAAAAAAAAAABFBQAAZHJzL2Rvd25yZXYueG1sUEsFBgAAAAAEAAQA8wAAAFEGAAAA&#10;AA==&#10;" fillcolor="white [3201]" strokecolor="#4bacc6 [3208]" strokeweight="1pt">
                <v:stroke dashstyle="dash"/>
                <v:shadow color="#868686"/>
                <v:textbox>
                  <w:txbxContent>
                    <w:p w:rsidR="00256D3B" w:rsidRPr="007048D0" w:rsidRDefault="00256D3B" w:rsidP="007048D0">
                      <w:pPr>
                        <w:pStyle w:val="Brezrazmikov"/>
                        <w:rPr>
                          <w:rFonts w:ascii="Arial Narrow" w:hAnsi="Arial Narrow"/>
                          <w:sz w:val="16"/>
                          <w:szCs w:val="16"/>
                          <w:lang w:val="sl-SI"/>
                        </w:rPr>
                      </w:pPr>
                      <w:r w:rsidRPr="007048D0">
                        <w:rPr>
                          <w:rFonts w:ascii="Arial Narrow" w:hAnsi="Arial Narrow"/>
                          <w:sz w:val="16"/>
                          <w:szCs w:val="16"/>
                          <w:lang w:val="sl-SI"/>
                        </w:rPr>
                        <w:t xml:space="preserve"> </w:t>
                      </w:r>
                      <w:r w:rsidRPr="007048D0">
                        <w:rPr>
                          <w:rFonts w:ascii="Arial Narrow" w:hAnsi="Arial Narrow"/>
                          <w:b/>
                          <w:sz w:val="16"/>
                          <w:szCs w:val="16"/>
                          <w:lang w:val="sl-SI"/>
                        </w:rPr>
                        <w:t>37</w:t>
                      </w:r>
                      <w:r>
                        <w:rPr>
                          <w:rFonts w:ascii="Arial Narrow" w:hAnsi="Arial Narrow"/>
                          <w:b/>
                          <w:sz w:val="16"/>
                          <w:szCs w:val="16"/>
                          <w:lang w:val="sl-SI"/>
                        </w:rPr>
                        <w:t>(2)</w:t>
                      </w:r>
                      <w:r w:rsidRPr="007048D0">
                        <w:rPr>
                          <w:rFonts w:ascii="Arial Narrow" w:hAnsi="Arial Narrow"/>
                          <w:b/>
                          <w:sz w:val="16"/>
                          <w:szCs w:val="16"/>
                          <w:lang w:val="sl-SI"/>
                        </w:rPr>
                        <w:t>. člena</w:t>
                      </w:r>
                      <w:r>
                        <w:rPr>
                          <w:rFonts w:ascii="Arial Narrow" w:hAnsi="Arial Narrow"/>
                          <w:sz w:val="16"/>
                          <w:szCs w:val="16"/>
                          <w:lang w:val="sl-SI"/>
                        </w:rPr>
                        <w:t xml:space="preserve"> ZMZPP</w:t>
                      </w:r>
                    </w:p>
                    <w:p w:rsidR="00256D3B" w:rsidRPr="007048D0" w:rsidRDefault="00256D3B" w:rsidP="007048D0">
                      <w:pPr>
                        <w:pStyle w:val="Brezrazmikov"/>
                        <w:rPr>
                          <w:rFonts w:ascii="Arial Narrow" w:hAnsi="Arial Narrow"/>
                          <w:sz w:val="16"/>
                          <w:szCs w:val="16"/>
                          <w:lang w:val="sl-SI"/>
                        </w:rPr>
                      </w:pPr>
                      <w:r w:rsidRPr="007048D0">
                        <w:rPr>
                          <w:rFonts w:ascii="Arial Narrow" w:hAnsi="Arial Narrow"/>
                          <w:sz w:val="16"/>
                          <w:szCs w:val="16"/>
                          <w:lang w:val="sl-SI"/>
                        </w:rPr>
                        <w:t xml:space="preserve">Če sta zakonca ob vložitvi tožbe državljana različnih držav, se za razvezo zakonske zveze uporabljata kumulativno </w:t>
                      </w:r>
                      <w:r>
                        <w:rPr>
                          <w:rFonts w:ascii="Arial Narrow" w:hAnsi="Arial Narrow"/>
                          <w:sz w:val="16"/>
                          <w:szCs w:val="16"/>
                          <w:lang w:val="sl-SI"/>
                        </w:rPr>
                        <w:t>pravi držav, katerih državljana sta.</w:t>
                      </w:r>
                    </w:p>
                    <w:p w:rsidR="00256D3B" w:rsidRPr="007048D0" w:rsidRDefault="00256D3B" w:rsidP="007048D0">
                      <w:pPr>
                        <w:pStyle w:val="Brezrazmikov"/>
                        <w:rPr>
                          <w:rFonts w:ascii="Arial Narrow" w:hAnsi="Arial Narrow"/>
                          <w:sz w:val="16"/>
                          <w:szCs w:val="16"/>
                          <w:lang w:val="sl-SI"/>
                        </w:rPr>
                      </w:pPr>
                    </w:p>
                  </w:txbxContent>
                </v:textbox>
              </v:rect>
            </w:pict>
          </mc:Fallback>
        </mc:AlternateContent>
      </w:r>
    </w:p>
    <w:p w:rsidR="007048D0" w:rsidRPr="00ED22AE" w:rsidRDefault="007048D0" w:rsidP="007048D0">
      <w:pPr>
        <w:pStyle w:val="Odstavekseznama"/>
        <w:rPr>
          <w:sz w:val="18"/>
          <w:szCs w:val="18"/>
        </w:rPr>
      </w:pPr>
    </w:p>
    <w:p w:rsidR="007048D0" w:rsidRPr="00ED22AE" w:rsidRDefault="007048D0" w:rsidP="007048D0">
      <w:pPr>
        <w:pStyle w:val="Odstavekseznama"/>
        <w:rPr>
          <w:sz w:val="18"/>
          <w:szCs w:val="18"/>
        </w:rPr>
      </w:pPr>
    </w:p>
    <w:p w:rsidR="007048D0" w:rsidRPr="00ED22AE" w:rsidRDefault="007048D0" w:rsidP="007048D0">
      <w:pPr>
        <w:pStyle w:val="Odstavekseznama"/>
        <w:rPr>
          <w:sz w:val="18"/>
          <w:szCs w:val="18"/>
        </w:rPr>
      </w:pPr>
      <w:r w:rsidRPr="00ED22AE">
        <w:rPr>
          <w:sz w:val="18"/>
          <w:szCs w:val="18"/>
        </w:rPr>
        <w:t>= razveza ZZ vodi do uporabe OBEH merodajnih prav.</w:t>
      </w:r>
      <w:r w:rsidR="00BA1CE8">
        <w:rPr>
          <w:sz w:val="18"/>
          <w:szCs w:val="18"/>
        </w:rPr>
        <w:t xml:space="preserve"> </w:t>
      </w:r>
      <w:r w:rsidR="00BA1CE8" w:rsidRPr="00F710AE">
        <w:rPr>
          <w:b/>
          <w:sz w:val="18"/>
          <w:szCs w:val="18"/>
        </w:rPr>
        <w:t>Zakaj kumulativno?</w:t>
      </w:r>
      <w:r w:rsidR="00BA1CE8">
        <w:rPr>
          <w:sz w:val="18"/>
          <w:szCs w:val="18"/>
        </w:rPr>
        <w:t xml:space="preserve"> Zaradi trdnosti</w:t>
      </w:r>
      <w:r w:rsidR="00F710AE">
        <w:rPr>
          <w:sz w:val="18"/>
          <w:szCs w:val="18"/>
        </w:rPr>
        <w:t xml:space="preserve"> </w:t>
      </w:r>
      <w:r w:rsidR="00BA1CE8">
        <w:rPr>
          <w:sz w:val="18"/>
          <w:szCs w:val="18"/>
        </w:rPr>
        <w:t xml:space="preserve">(širša veljava). </w:t>
      </w:r>
    </w:p>
    <w:p w:rsidR="0093550C" w:rsidRPr="00ED22AE" w:rsidRDefault="0093550C" w:rsidP="007048D0">
      <w:pPr>
        <w:pStyle w:val="Odstavekseznama"/>
        <w:rPr>
          <w:sz w:val="18"/>
          <w:szCs w:val="18"/>
        </w:rPr>
      </w:pPr>
    </w:p>
    <w:p w:rsidR="007048D0" w:rsidRPr="00ED22AE" w:rsidRDefault="00F710AE" w:rsidP="00C8288D">
      <w:pPr>
        <w:pStyle w:val="Odstavekseznama"/>
        <w:numPr>
          <w:ilvl w:val="0"/>
          <w:numId w:val="13"/>
        </w:numPr>
        <w:rPr>
          <w:b/>
          <w:sz w:val="18"/>
          <w:szCs w:val="18"/>
        </w:rPr>
      </w:pPr>
      <w:r>
        <w:rPr>
          <w:b/>
          <w:sz w:val="18"/>
          <w:szCs w:val="18"/>
        </w:rPr>
        <w:t xml:space="preserve">A l t e r n a t i v n o  </w:t>
      </w:r>
      <w:r w:rsidR="007048D0" w:rsidRPr="00ED22AE">
        <w:rPr>
          <w:b/>
          <w:sz w:val="18"/>
          <w:szCs w:val="18"/>
        </w:rPr>
        <w:t xml:space="preserve"> navezovanje</w:t>
      </w:r>
    </w:p>
    <w:p w:rsidR="007048D0" w:rsidRPr="00ED22AE" w:rsidRDefault="002D3A9C" w:rsidP="007048D0">
      <w:pPr>
        <w:pStyle w:val="Odstavekseznama"/>
        <w:rPr>
          <w:sz w:val="18"/>
          <w:szCs w:val="18"/>
        </w:rPr>
      </w:pPr>
      <w:r>
        <w:rPr>
          <w:noProof/>
          <w:sz w:val="18"/>
          <w:szCs w:val="18"/>
          <w:lang w:eastAsia="sl-SI"/>
        </w:rPr>
        <mc:AlternateContent>
          <mc:Choice Requires="wps">
            <w:drawing>
              <wp:anchor distT="0" distB="0" distL="114300" distR="114300" simplePos="0" relativeHeight="251685888" behindDoc="0" locked="0" layoutInCell="1" allowOverlap="1">
                <wp:simplePos x="0" y="0"/>
                <wp:positionH relativeFrom="column">
                  <wp:posOffset>454025</wp:posOffset>
                </wp:positionH>
                <wp:positionV relativeFrom="paragraph">
                  <wp:posOffset>37465</wp:posOffset>
                </wp:positionV>
                <wp:extent cx="5764530" cy="1029970"/>
                <wp:effectExtent l="12065" t="6350" r="14605" b="11430"/>
                <wp:wrapNone/>
                <wp:docPr id="17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10299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7048D0" w:rsidRDefault="00256D3B" w:rsidP="007048D0">
                            <w:pPr>
                              <w:pStyle w:val="Brezrazmikov"/>
                              <w:rPr>
                                <w:rFonts w:ascii="Arial Narrow" w:hAnsi="Arial Narrow"/>
                                <w:sz w:val="16"/>
                                <w:szCs w:val="16"/>
                              </w:rPr>
                            </w:pPr>
                            <w:r w:rsidRPr="007048D0">
                              <w:rPr>
                                <w:rFonts w:ascii="Arial Narrow" w:hAnsi="Arial Narrow"/>
                                <w:b/>
                                <w:sz w:val="16"/>
                                <w:szCs w:val="16"/>
                              </w:rPr>
                              <w:t>33. člen</w:t>
                            </w:r>
                            <w:r>
                              <w:rPr>
                                <w:rFonts w:ascii="Arial Narrow" w:hAnsi="Arial Narrow"/>
                                <w:sz w:val="16"/>
                                <w:szCs w:val="16"/>
                              </w:rPr>
                              <w:t xml:space="preserve"> ZMZPP</w:t>
                            </w:r>
                          </w:p>
                          <w:p w:rsidR="00256D3B" w:rsidRPr="007048D0" w:rsidRDefault="00256D3B" w:rsidP="007048D0">
                            <w:pPr>
                              <w:pStyle w:val="Brezrazmikov"/>
                              <w:rPr>
                                <w:rFonts w:ascii="Arial Narrow" w:hAnsi="Arial Narrow"/>
                                <w:sz w:val="16"/>
                                <w:szCs w:val="16"/>
                              </w:rPr>
                            </w:pPr>
                            <w:r w:rsidRPr="007048D0">
                              <w:rPr>
                                <w:rFonts w:ascii="Arial Narrow" w:hAnsi="Arial Narrow"/>
                                <w:iCs/>
                                <w:sz w:val="16"/>
                                <w:szCs w:val="16"/>
                              </w:rPr>
                              <w:t xml:space="preserve">‘’Oporoka je glede oblike veljavna, če je oblika veljavna </w:t>
                            </w:r>
                            <w:r w:rsidRPr="00BA1CE8">
                              <w:rPr>
                                <w:rFonts w:ascii="Arial Narrow" w:hAnsi="Arial Narrow"/>
                                <w:iCs/>
                                <w:sz w:val="16"/>
                                <w:szCs w:val="16"/>
                                <w:u w:val="single"/>
                              </w:rPr>
                              <w:t>po enem od naslednjih pravnih redov</w:t>
                            </w:r>
                            <w:r w:rsidRPr="007048D0">
                              <w:rPr>
                                <w:rFonts w:ascii="Arial Narrow" w:hAnsi="Arial Narrow"/>
                                <w:iCs/>
                                <w:sz w:val="16"/>
                                <w:szCs w:val="16"/>
                              </w:rPr>
                              <w:t>:</w:t>
                            </w:r>
                            <w:r w:rsidRPr="007048D0">
                              <w:rPr>
                                <w:rFonts w:ascii="Arial Narrow" w:hAnsi="Arial Narrow"/>
                                <w:iCs/>
                                <w:sz w:val="16"/>
                                <w:szCs w:val="16"/>
                              </w:rPr>
                              <w:br/>
                              <w:t>    1. po pravu kraja, kjer je bila oporoka sestavljena;</w:t>
                            </w:r>
                            <w:r w:rsidRPr="007048D0">
                              <w:rPr>
                                <w:rFonts w:ascii="Arial Narrow" w:hAnsi="Arial Narrow"/>
                                <w:iCs/>
                                <w:sz w:val="16"/>
                                <w:szCs w:val="16"/>
                              </w:rPr>
                              <w:br/>
                              <w:t>    2. po pravu države, katere državljan je bil oporočitelj, bodisi ob oporočnem razpolaganju bodisi ob smrti;</w:t>
                            </w:r>
                            <w:r w:rsidRPr="007048D0">
                              <w:rPr>
                                <w:rFonts w:ascii="Arial Narrow" w:hAnsi="Arial Narrow"/>
                                <w:iCs/>
                                <w:sz w:val="16"/>
                                <w:szCs w:val="16"/>
                              </w:rPr>
                              <w:br/>
                              <w:t>    3. po pravu oporočiteljevega stalnega prebivališča bodisi ob oporočnem razpolaganju bodisi od smrti;</w:t>
                            </w:r>
                            <w:r w:rsidRPr="007048D0">
                              <w:rPr>
                                <w:rFonts w:ascii="Arial Narrow" w:hAnsi="Arial Narrow"/>
                                <w:iCs/>
                                <w:sz w:val="16"/>
                                <w:szCs w:val="16"/>
                              </w:rPr>
                              <w:br/>
                              <w:t>    4. po pravu oporočiteljevega začasnega prebivališča, bodisi ob oporočnem razpolaganju bodisi ob smrti;</w:t>
                            </w:r>
                            <w:r w:rsidRPr="007048D0">
                              <w:rPr>
                                <w:rFonts w:ascii="Arial Narrow" w:hAnsi="Arial Narrow"/>
                                <w:iCs/>
                                <w:sz w:val="16"/>
                                <w:szCs w:val="16"/>
                              </w:rPr>
                              <w:br/>
                              <w:t>    5. po pravu Republike Slovenije;</w:t>
                            </w:r>
                            <w:r w:rsidRPr="007048D0">
                              <w:rPr>
                                <w:rFonts w:ascii="Arial Narrow" w:hAnsi="Arial Narrow"/>
                                <w:iCs/>
                                <w:sz w:val="16"/>
                                <w:szCs w:val="16"/>
                              </w:rPr>
                              <w:br/>
                              <w:t>    6. za nepremičnine – tudi po pravu kraja, kjer je nepremičnina.’’</w:t>
                            </w:r>
                          </w:p>
                          <w:p w:rsidR="00256D3B" w:rsidRPr="007048D0" w:rsidRDefault="00256D3B" w:rsidP="007048D0">
                            <w:pPr>
                              <w:pStyle w:val="Brezrazmikov"/>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5" o:spid="_x0000_s1098" style="position:absolute;left:0;text-align:left;margin-left:35.75pt;margin-top:2.95pt;width:453.9pt;height:8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5F46gIAACwGAAAOAAAAZHJzL2Uyb0RvYy54bWysVF1v0zAUfUfiP1h+75K0SdNGS6euaxHS&#10;gImBeHZtp7Fw7GC7TQbiv3PtrF1hDyC0Vop8/XHuuR/nXl71jUQHbqzQqsTJRYwRV1QzoXYl/vxp&#10;M5phZB1RjEiteIkfuMVXi9evLru24GNda8m4QQCibNG1Ja6da4sosrTmDbEXuuUKDittGuLANLuI&#10;GdIBeiOjcRxPo04b1hpNubWwezMc4kXArypO3YeqstwhWWLg5sLXhO/Wf6PFJSl2hrS1oI80yH+w&#10;aIhQ4PQEdUMcQXsjnkE1ghptdeUuqG4iXVWC8hADRJPEf0RzX5OWh1ggObY9pcm+HCx9f7gzSDCo&#10;XZ5jpEgDRfoIaSNqJzmaZD5DXWsLuHjf3hkfo21vNf1qkdKrGq7xpTG6qzlhwCvx96PfHnjDwlO0&#10;7d5pBvBk73RIVl+ZxgNCGlAfavJwqgnvHaKwmeXTNJtA6SicJfF4Ps9D1SJSHJ+3xro3XDfIL0ps&#10;gH2AJ4db6zwdUhyvBPpaCrYRUgbDNxpfSYMOBFpEuiQ8lfsGuA57Sex/Q6fAPvTTsH+kEXrVQwRP&#10;9hxdKtQB63EO7//mmlDKlcte0r2P+obYeuDLYDVE0QgHopOiKfHsLDhfwrViQRKOCDmsIXtSefI8&#10;yGlIKVi9g2XYh0qFVv+x3GRxnk5mozzPJqN0so5H17PNarRcJdNpvr5eXa+Tnz7AJC1qwRhX64Bp&#10;j8pL0n/r7McZMGjmpL0TQc9K7yHG+5p1iAnfFZNsPk4wGCB+Xw9fUkTkDqYWdQYjo90X4eogOd+E&#10;HsOa3fbUGrOp/4f2PkMPNT9zHD2LbbjRQ6ogk8esBYV4UQzicv22DyJMU+/AK2ar2QNoBmgFYcCI&#10;hUWtzXeMOhhXJbbf9sRwjORbBbqbJ2nq51sw0iwfg2HOT7bnJ0RRgCqxgxSE5coNM3HfGrGrwdMg&#10;A6WXoNVKBBU9sYJQvAEjKQT1OD79zDu3w62nIb/4BQAA//8DAFBLAwQUAAYACAAAACEAMFKujd8A&#10;AAAIAQAADwAAAGRycy9kb3ducmV2LnhtbEyPwUrDQBCG74LvsIzgzW6ipG3SbIoICiIebKXQ2yY7&#10;TYLZ2SW7aePbO570OPzf/PNNuZ3tIM44ht6RgnSRgEBqnOmpVfC5f75bgwhRk9GDI1TwjQG21fVV&#10;qQvjLvSB511sBZdQKLSCLkZfSBmaDq0OC+eRODu50erI49hKM+oLl9tB3ifJUlrdE1/otMenDpuv&#10;3WRZo/bJi3/dv83vxzbPsuOBpuag1O3N/LgBEXGOfzD86vMOVOxUu4lMEIOCVZoxqSDLQXCcr/IH&#10;EDVzy3UKsirl/weqHwAAAP//AwBQSwECLQAUAAYACAAAACEAtoM4kv4AAADhAQAAEwAAAAAAAAAA&#10;AAAAAAAAAAAAW0NvbnRlbnRfVHlwZXNdLnhtbFBLAQItABQABgAIAAAAIQA4/SH/1gAAAJQBAAAL&#10;AAAAAAAAAAAAAAAAAC8BAABfcmVscy8ucmVsc1BLAQItABQABgAIAAAAIQB785F46gIAACwGAAAO&#10;AAAAAAAAAAAAAAAAAC4CAABkcnMvZTJvRG9jLnhtbFBLAQItABQABgAIAAAAIQAwUq6N3wAAAAgB&#10;AAAPAAAAAAAAAAAAAAAAAEQFAABkcnMvZG93bnJldi54bWxQSwUGAAAAAAQABADzAAAAUAYAAAAA&#10;" fillcolor="white [3201]" strokecolor="#4bacc6 [3208]" strokeweight="1pt">
                <v:stroke dashstyle="dash"/>
                <v:shadow color="#868686"/>
                <v:textbox>
                  <w:txbxContent>
                    <w:p w:rsidR="00256D3B" w:rsidRPr="007048D0" w:rsidRDefault="00256D3B" w:rsidP="007048D0">
                      <w:pPr>
                        <w:pStyle w:val="Brezrazmikov"/>
                        <w:rPr>
                          <w:rFonts w:ascii="Arial Narrow" w:hAnsi="Arial Narrow"/>
                          <w:sz w:val="16"/>
                          <w:szCs w:val="16"/>
                        </w:rPr>
                      </w:pPr>
                      <w:r w:rsidRPr="007048D0">
                        <w:rPr>
                          <w:rFonts w:ascii="Arial Narrow" w:hAnsi="Arial Narrow"/>
                          <w:b/>
                          <w:sz w:val="16"/>
                          <w:szCs w:val="16"/>
                        </w:rPr>
                        <w:t>33. člen</w:t>
                      </w:r>
                      <w:r>
                        <w:rPr>
                          <w:rFonts w:ascii="Arial Narrow" w:hAnsi="Arial Narrow"/>
                          <w:sz w:val="16"/>
                          <w:szCs w:val="16"/>
                        </w:rPr>
                        <w:t xml:space="preserve"> ZMZPP</w:t>
                      </w:r>
                    </w:p>
                    <w:p w:rsidR="00256D3B" w:rsidRPr="007048D0" w:rsidRDefault="00256D3B" w:rsidP="007048D0">
                      <w:pPr>
                        <w:pStyle w:val="Brezrazmikov"/>
                        <w:rPr>
                          <w:rFonts w:ascii="Arial Narrow" w:hAnsi="Arial Narrow"/>
                          <w:sz w:val="16"/>
                          <w:szCs w:val="16"/>
                        </w:rPr>
                      </w:pPr>
                      <w:r w:rsidRPr="007048D0">
                        <w:rPr>
                          <w:rFonts w:ascii="Arial Narrow" w:hAnsi="Arial Narrow"/>
                          <w:iCs/>
                          <w:sz w:val="16"/>
                          <w:szCs w:val="16"/>
                        </w:rPr>
                        <w:t xml:space="preserve">‘’Oporoka je glede oblike veljavna, če je oblika veljavna </w:t>
                      </w:r>
                      <w:r w:rsidRPr="00BA1CE8">
                        <w:rPr>
                          <w:rFonts w:ascii="Arial Narrow" w:hAnsi="Arial Narrow"/>
                          <w:iCs/>
                          <w:sz w:val="16"/>
                          <w:szCs w:val="16"/>
                          <w:u w:val="single"/>
                        </w:rPr>
                        <w:t>po enem od naslednjih pravnih redov</w:t>
                      </w:r>
                      <w:r w:rsidRPr="007048D0">
                        <w:rPr>
                          <w:rFonts w:ascii="Arial Narrow" w:hAnsi="Arial Narrow"/>
                          <w:iCs/>
                          <w:sz w:val="16"/>
                          <w:szCs w:val="16"/>
                        </w:rPr>
                        <w:t>:</w:t>
                      </w:r>
                      <w:r w:rsidRPr="007048D0">
                        <w:rPr>
                          <w:rFonts w:ascii="Arial Narrow" w:hAnsi="Arial Narrow"/>
                          <w:iCs/>
                          <w:sz w:val="16"/>
                          <w:szCs w:val="16"/>
                        </w:rPr>
                        <w:br/>
                        <w:t>    1. po pravu kraja, kjer je bila oporoka sestavljena;</w:t>
                      </w:r>
                      <w:r w:rsidRPr="007048D0">
                        <w:rPr>
                          <w:rFonts w:ascii="Arial Narrow" w:hAnsi="Arial Narrow"/>
                          <w:iCs/>
                          <w:sz w:val="16"/>
                          <w:szCs w:val="16"/>
                        </w:rPr>
                        <w:br/>
                        <w:t>    2. po pravu države, katere državljan je bil oporočitelj, bodisi ob oporočnem razpolaganju bodisi ob smrti;</w:t>
                      </w:r>
                      <w:r w:rsidRPr="007048D0">
                        <w:rPr>
                          <w:rFonts w:ascii="Arial Narrow" w:hAnsi="Arial Narrow"/>
                          <w:iCs/>
                          <w:sz w:val="16"/>
                          <w:szCs w:val="16"/>
                        </w:rPr>
                        <w:br/>
                        <w:t>    3. po pravu oporočiteljevega stalnega prebivališča bodisi ob oporočnem razpolaganju bodisi od smrti;</w:t>
                      </w:r>
                      <w:r w:rsidRPr="007048D0">
                        <w:rPr>
                          <w:rFonts w:ascii="Arial Narrow" w:hAnsi="Arial Narrow"/>
                          <w:iCs/>
                          <w:sz w:val="16"/>
                          <w:szCs w:val="16"/>
                        </w:rPr>
                        <w:br/>
                        <w:t>    4. po pravu oporočiteljevega začasnega prebivališča, bodisi ob oporočnem razpolaganju bodisi ob smrti;</w:t>
                      </w:r>
                      <w:r w:rsidRPr="007048D0">
                        <w:rPr>
                          <w:rFonts w:ascii="Arial Narrow" w:hAnsi="Arial Narrow"/>
                          <w:iCs/>
                          <w:sz w:val="16"/>
                          <w:szCs w:val="16"/>
                        </w:rPr>
                        <w:br/>
                        <w:t>    5. po pravu Republike Slovenije;</w:t>
                      </w:r>
                      <w:r w:rsidRPr="007048D0">
                        <w:rPr>
                          <w:rFonts w:ascii="Arial Narrow" w:hAnsi="Arial Narrow"/>
                          <w:iCs/>
                          <w:sz w:val="16"/>
                          <w:szCs w:val="16"/>
                        </w:rPr>
                        <w:br/>
                        <w:t>    6. za nepremičnine – tudi po pravu kraja, kjer je nepremičnina.’’</w:t>
                      </w:r>
                    </w:p>
                    <w:p w:rsidR="00256D3B" w:rsidRPr="007048D0" w:rsidRDefault="00256D3B" w:rsidP="007048D0">
                      <w:pPr>
                        <w:pStyle w:val="Brezrazmikov"/>
                        <w:rPr>
                          <w:rFonts w:ascii="Arial Narrow" w:hAnsi="Arial Narrow"/>
                          <w:sz w:val="16"/>
                          <w:szCs w:val="16"/>
                        </w:rPr>
                      </w:pPr>
                    </w:p>
                  </w:txbxContent>
                </v:textbox>
              </v:rect>
            </w:pict>
          </mc:Fallback>
        </mc:AlternateContent>
      </w:r>
    </w:p>
    <w:p w:rsidR="007048D0" w:rsidRPr="00ED22AE" w:rsidRDefault="007048D0" w:rsidP="007048D0">
      <w:pPr>
        <w:pStyle w:val="Odstavekseznama"/>
        <w:rPr>
          <w:sz w:val="18"/>
          <w:szCs w:val="18"/>
        </w:rPr>
      </w:pPr>
    </w:p>
    <w:p w:rsidR="007048D0" w:rsidRPr="00ED22AE" w:rsidRDefault="007048D0" w:rsidP="007048D0">
      <w:pPr>
        <w:pStyle w:val="Odstavekseznama"/>
        <w:rPr>
          <w:sz w:val="18"/>
          <w:szCs w:val="18"/>
        </w:rPr>
      </w:pPr>
    </w:p>
    <w:p w:rsidR="007048D0" w:rsidRPr="00ED22AE" w:rsidRDefault="007048D0" w:rsidP="007048D0">
      <w:pPr>
        <w:pStyle w:val="Odstavekseznama"/>
        <w:rPr>
          <w:sz w:val="18"/>
          <w:szCs w:val="18"/>
        </w:rPr>
      </w:pPr>
    </w:p>
    <w:p w:rsidR="007048D0" w:rsidRPr="00ED22AE" w:rsidRDefault="007048D0" w:rsidP="007048D0">
      <w:pPr>
        <w:pStyle w:val="Odstavekseznama"/>
        <w:rPr>
          <w:sz w:val="18"/>
          <w:szCs w:val="18"/>
        </w:rPr>
      </w:pPr>
    </w:p>
    <w:p w:rsidR="007048D0" w:rsidRPr="00ED22AE" w:rsidRDefault="007048D0" w:rsidP="007048D0">
      <w:pPr>
        <w:pStyle w:val="Odstavekseznama"/>
        <w:rPr>
          <w:sz w:val="18"/>
          <w:szCs w:val="18"/>
        </w:rPr>
      </w:pPr>
    </w:p>
    <w:p w:rsidR="007048D0" w:rsidRPr="00ED22AE" w:rsidRDefault="007048D0" w:rsidP="007048D0">
      <w:pPr>
        <w:pStyle w:val="Odstavekseznama"/>
        <w:rPr>
          <w:sz w:val="18"/>
          <w:szCs w:val="18"/>
        </w:rPr>
      </w:pPr>
    </w:p>
    <w:p w:rsidR="007048D0" w:rsidRPr="00ED22AE" w:rsidRDefault="007048D0" w:rsidP="007048D0">
      <w:pPr>
        <w:pStyle w:val="Odstavekseznama"/>
        <w:rPr>
          <w:sz w:val="18"/>
          <w:szCs w:val="18"/>
        </w:rPr>
      </w:pPr>
      <w:r w:rsidRPr="00ED22AE">
        <w:rPr>
          <w:sz w:val="18"/>
          <w:szCs w:val="18"/>
        </w:rPr>
        <w:t xml:space="preserve">= namen tega je, da se ohrani pravni posel v VELJAVI – zasleduje se </w:t>
      </w:r>
      <w:r w:rsidRPr="00F710AE">
        <w:rPr>
          <w:b/>
          <w:sz w:val="18"/>
          <w:szCs w:val="18"/>
        </w:rPr>
        <w:t xml:space="preserve">načelo </w:t>
      </w:r>
      <w:r w:rsidRPr="00F710AE">
        <w:rPr>
          <w:b/>
          <w:i/>
          <w:sz w:val="18"/>
          <w:szCs w:val="18"/>
        </w:rPr>
        <w:t>in favorem negotii</w:t>
      </w:r>
      <w:r w:rsidRPr="00ED22AE">
        <w:rPr>
          <w:sz w:val="18"/>
          <w:szCs w:val="18"/>
        </w:rPr>
        <w:t>.</w:t>
      </w:r>
    </w:p>
    <w:p w:rsidR="007048D0" w:rsidRPr="00ED22AE" w:rsidRDefault="007048D0" w:rsidP="007048D0">
      <w:pPr>
        <w:pStyle w:val="Odstavekseznama"/>
        <w:rPr>
          <w:sz w:val="18"/>
          <w:szCs w:val="18"/>
        </w:rPr>
      </w:pPr>
    </w:p>
    <w:p w:rsidR="007048D0" w:rsidRPr="00ED22AE" w:rsidRDefault="00F710AE" w:rsidP="00C8288D">
      <w:pPr>
        <w:pStyle w:val="Odstavekseznama"/>
        <w:numPr>
          <w:ilvl w:val="0"/>
          <w:numId w:val="13"/>
        </w:numPr>
        <w:rPr>
          <w:b/>
          <w:sz w:val="18"/>
          <w:szCs w:val="18"/>
        </w:rPr>
      </w:pPr>
      <w:r>
        <w:rPr>
          <w:b/>
          <w:sz w:val="18"/>
          <w:szCs w:val="18"/>
        </w:rPr>
        <w:t xml:space="preserve">S u b s i d i a r n o </w:t>
      </w:r>
      <w:r w:rsidR="007048D0" w:rsidRPr="00ED22AE">
        <w:rPr>
          <w:b/>
          <w:sz w:val="18"/>
          <w:szCs w:val="18"/>
        </w:rPr>
        <w:t xml:space="preserve"> (zaporedno) navezovanje</w:t>
      </w:r>
    </w:p>
    <w:p w:rsidR="007048D0" w:rsidRPr="00ED22AE" w:rsidRDefault="002D3A9C" w:rsidP="007048D0">
      <w:pPr>
        <w:pStyle w:val="Odstavekseznama"/>
        <w:rPr>
          <w:sz w:val="18"/>
          <w:szCs w:val="18"/>
        </w:rPr>
      </w:pPr>
      <w:r>
        <w:rPr>
          <w:noProof/>
          <w:sz w:val="18"/>
          <w:szCs w:val="18"/>
          <w:lang w:eastAsia="sl-SI"/>
        </w:rPr>
        <mc:AlternateContent>
          <mc:Choice Requires="wps">
            <w:drawing>
              <wp:anchor distT="0" distB="0" distL="114300" distR="114300" simplePos="0" relativeHeight="251686912" behindDoc="0" locked="0" layoutInCell="1" allowOverlap="1">
                <wp:simplePos x="0" y="0"/>
                <wp:positionH relativeFrom="column">
                  <wp:posOffset>454025</wp:posOffset>
                </wp:positionH>
                <wp:positionV relativeFrom="paragraph">
                  <wp:posOffset>33020</wp:posOffset>
                </wp:positionV>
                <wp:extent cx="5764530" cy="561340"/>
                <wp:effectExtent l="12065" t="6350" r="14605" b="13335"/>
                <wp:wrapNone/>
                <wp:docPr id="17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5613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7048D0">
                            <w:pPr>
                              <w:pStyle w:val="Brezrazmikov"/>
                              <w:rPr>
                                <w:rFonts w:ascii="Arial Narrow" w:hAnsi="Arial Narrow"/>
                                <w:sz w:val="16"/>
                                <w:szCs w:val="16"/>
                                <w:lang w:val="sl-SI"/>
                              </w:rPr>
                            </w:pPr>
                            <w:r w:rsidRPr="007048D0">
                              <w:rPr>
                                <w:rFonts w:ascii="Arial Narrow" w:hAnsi="Arial Narrow"/>
                                <w:b/>
                                <w:sz w:val="16"/>
                                <w:szCs w:val="16"/>
                                <w:lang w:val="sl-SI"/>
                              </w:rPr>
                              <w:t>11. člen</w:t>
                            </w:r>
                            <w:r>
                              <w:rPr>
                                <w:rFonts w:ascii="Arial Narrow" w:hAnsi="Arial Narrow"/>
                                <w:sz w:val="16"/>
                                <w:szCs w:val="16"/>
                                <w:lang w:val="sl-SI"/>
                              </w:rPr>
                              <w:t xml:space="preserve"> ZMZPP</w:t>
                            </w:r>
                          </w:p>
                          <w:p w:rsidR="00256D3B" w:rsidRPr="007048D0" w:rsidRDefault="00256D3B" w:rsidP="007048D0">
                            <w:pPr>
                              <w:pStyle w:val="Brezrazmikov"/>
                              <w:rPr>
                                <w:rFonts w:ascii="Arial Narrow" w:hAnsi="Arial Narrow"/>
                                <w:sz w:val="16"/>
                                <w:szCs w:val="16"/>
                                <w:lang w:val="sl-SI"/>
                              </w:rPr>
                            </w:pPr>
                            <w:r w:rsidRPr="007048D0">
                              <w:rPr>
                                <w:rFonts w:ascii="Arial Narrow" w:hAnsi="Arial Narrow"/>
                                <w:iCs/>
                                <w:sz w:val="16"/>
                                <w:szCs w:val="16"/>
                                <w:lang w:val="sl-SI"/>
                              </w:rPr>
                              <w:t xml:space="preserve"> ‘’(1) Če oseba nima državljanstva ali njenega državljanstva ni mogoče ugotoviti, se uporabi pravo njenega </w:t>
                            </w:r>
                            <w:r w:rsidRPr="00BA1CE8">
                              <w:rPr>
                                <w:rFonts w:ascii="Arial Narrow" w:hAnsi="Arial Narrow"/>
                                <w:iCs/>
                                <w:sz w:val="16"/>
                                <w:szCs w:val="16"/>
                                <w:u w:val="single"/>
                                <w:lang w:val="sl-SI"/>
                              </w:rPr>
                              <w:t>stalnega prebivališča</w:t>
                            </w:r>
                            <w:r w:rsidRPr="007048D0">
                              <w:rPr>
                                <w:rFonts w:ascii="Arial Narrow" w:hAnsi="Arial Narrow"/>
                                <w:iCs/>
                                <w:sz w:val="16"/>
                                <w:szCs w:val="16"/>
                                <w:lang w:val="sl-SI"/>
                              </w:rPr>
                              <w:t>.</w:t>
                            </w:r>
                            <w:r w:rsidRPr="007048D0">
                              <w:rPr>
                                <w:rFonts w:ascii="Arial Narrow" w:hAnsi="Arial Narrow"/>
                                <w:iCs/>
                                <w:sz w:val="16"/>
                                <w:szCs w:val="16"/>
                                <w:lang w:val="sl-SI"/>
                              </w:rPr>
                              <w:br/>
                              <w:t xml:space="preserve">  (2) Če oseba iz  1. odstavka tega člena nima stalnega prebivališča ali ga ni mogoče ugotoviti, se uporabi pravo njenega </w:t>
                            </w:r>
                            <w:r w:rsidRPr="00BA1CE8">
                              <w:rPr>
                                <w:rFonts w:ascii="Arial Narrow" w:hAnsi="Arial Narrow"/>
                                <w:iCs/>
                                <w:sz w:val="16"/>
                                <w:szCs w:val="16"/>
                                <w:u w:val="single"/>
                                <w:lang w:val="sl-SI"/>
                              </w:rPr>
                              <w:t>začasnega prebivališča</w:t>
                            </w:r>
                            <w:r w:rsidRPr="007048D0">
                              <w:rPr>
                                <w:rFonts w:ascii="Arial Narrow" w:hAnsi="Arial Narrow"/>
                                <w:iCs/>
                                <w:sz w:val="16"/>
                                <w:szCs w:val="16"/>
                                <w:lang w:val="sl-SI"/>
                              </w:rPr>
                              <w:t>.</w:t>
                            </w:r>
                            <w:r w:rsidRPr="007048D0">
                              <w:rPr>
                                <w:rFonts w:ascii="Arial Narrow" w:hAnsi="Arial Narrow"/>
                                <w:iCs/>
                                <w:sz w:val="16"/>
                                <w:szCs w:val="16"/>
                                <w:lang w:val="sl-SI"/>
                              </w:rPr>
                              <w:br/>
                              <w:t xml:space="preserve">  (3) Če za osebo iz prvega odstavka tega člena ni mogoče ugotoviti niti začasnega prebivališča, se uporabi </w:t>
                            </w:r>
                            <w:r w:rsidRPr="00BA1CE8">
                              <w:rPr>
                                <w:rFonts w:ascii="Arial Narrow" w:hAnsi="Arial Narrow"/>
                                <w:iCs/>
                                <w:sz w:val="16"/>
                                <w:szCs w:val="16"/>
                                <w:u w:val="single"/>
                                <w:lang w:val="sl-SI"/>
                              </w:rPr>
                              <w:t>pravo Republike Slovenije</w:t>
                            </w:r>
                            <w:r w:rsidRPr="007048D0">
                              <w:rPr>
                                <w:rFonts w:ascii="Arial Narrow" w:hAnsi="Arial Narrow"/>
                                <w:iCs/>
                                <w:sz w:val="16"/>
                                <w:szCs w:val="16"/>
                                <w:lang w:val="sl-SI"/>
                              </w:rPr>
                              <w:t xml:space="preserve">.’’ </w:t>
                            </w:r>
                          </w:p>
                          <w:p w:rsidR="00256D3B" w:rsidRPr="007048D0" w:rsidRDefault="00256D3B" w:rsidP="007048D0">
                            <w:pPr>
                              <w:pStyle w:val="Brezrazmikov"/>
                              <w:rPr>
                                <w:rFonts w:ascii="Arial Narrow" w:hAnsi="Arial Narrow"/>
                                <w:sz w:val="16"/>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6" o:spid="_x0000_s1099" style="position:absolute;left:0;text-align:left;margin-left:35.75pt;margin-top:2.6pt;width:453.9pt;height:4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Dh6gIAACsGAAAOAAAAZHJzL2Uyb0RvYy54bWysVFtv0zAUfkfiP1h+79K0uXTR0qnrWoQ0&#10;YGIgnl3baSwcO9huk4L47xw7a1fYAwitlSIfX77znct3rq77RqI9N1ZoVeL4YowRV1QzobYl/vxp&#10;PZphZB1RjEiteIkP3OLr+etXV11b8ImutWTcIABRtujaEtfOtUUUWVrzhtgL3XIFh5U2DXFgmm3E&#10;DOkAvZHRZDzOok4b1hpNubWwezsc4nnArypO3YeqstwhWWLg5sLXhO/Gf6P5FSm2hrS1oI80yH+w&#10;aIhQ4PQEdUscQTsjnkE1ghptdeUuqG4iXVWC8hADRBOP/4jmoSYtD7FAcmx7SpN9OVj6fn9vkGBQ&#10;uzzDSJEGivQR0kbUVnI0zXyGutYWcPGhvTc+RtveafrVIqWXNVzjC2N0V3PCgFfs70e/PfCGhado&#10;073TDODJzumQrL4yjQeENKA+1ORwqgnvHaKwmeZZkk6hdBTO0iyeJqFoESmOr1tj3RuuG+QXJTZA&#10;PqCT/Z11ng0pjlcCey0FWwspg+H7jC+lQXsCHSJdHJ7KXQNUh7147H9Do8A+tNOwf6QRWtVDBE/2&#10;HF0q1EFKJjm8/5trQilXLn1J9z7qW2LrgS+D1RBFIxxoToqmxLOz4HwFV4oFRTgi5LCG7EnlyfOg&#10;piGlYPUOlmEfChU6/cdinY7zZDob5Xk6HSXT1Xh0M1svR4tlnGX56mZ5s4p/+gDjpKgFY1ytAqY9&#10;Ci9O/q2xH0fAIJmT9E4EPSu9gxgfatYhJnxXTNPLSYzBAO37eviSIiK3MLSoMxgZ7b4IVwfF+R70&#10;GNZsN6fWmGX+H7r7DD3U/Mxx9Cy24UYPqYJMHrMWBOI1MWjL9Zs+aDBJvQMvmI1mB5AM0Aq6gAkL&#10;i1qb7xh1MK1KbL/tiOEYybcKZHcZJ6AL5IKRpPkEDHN+sjk/IYoCVIkdpCAsl24YibvWiG0NngYZ&#10;KL0AqVYiqOiJFYTiDZhIIajH6elH3rkdbj3N+PkvAAAA//8DAFBLAwQUAAYACAAAACEABoP9L94A&#10;AAAHAQAADwAAAGRycy9kb3ducmV2LnhtbEyOQUvDQBCF74L/YRnBm920Ja2J2RQRFEQ82Eqht012&#10;moRmZ5fspo3/3vFkb294b977is1ke3HGIXSOFMxnCQik2pmOGgXfu9eHRxAhajK6d4QKfjDApry9&#10;KXRu3IW+8LyNjeASCrlW0MbocylD3aLVYeY8EntHN1gd+RwaaQZ94XLby0WSrKTVHfFCqz2+tFif&#10;tqNljMonb/599zF9HposTQ97Guu9Uvd30/MTiIhT/A/DHz7/QMlMlRvJBNErWM9TTipIFyDYztbZ&#10;EkTFYrkCWRbymr/8BQAA//8DAFBLAQItABQABgAIAAAAIQC2gziS/gAAAOEBAAATAAAAAAAAAAAA&#10;AAAAAAAAAABbQ29udGVudF9UeXBlc10ueG1sUEsBAi0AFAAGAAgAAAAhADj9If/WAAAAlAEAAAsA&#10;AAAAAAAAAAAAAAAALwEAAF9yZWxzLy5yZWxzUEsBAi0AFAAGAAgAAAAhAGrh8OHqAgAAKwYAAA4A&#10;AAAAAAAAAAAAAAAALgIAAGRycy9lMm9Eb2MueG1sUEsBAi0AFAAGAAgAAAAhAAaD/S/eAAAABwEA&#10;AA8AAAAAAAAAAAAAAAAARAUAAGRycy9kb3ducmV2LnhtbFBLBQYAAAAABAAEAPMAAABPBgAAAAA=&#10;" fillcolor="white [3201]" strokecolor="#4bacc6 [3208]" strokeweight="1pt">
                <v:stroke dashstyle="dash"/>
                <v:shadow color="#868686"/>
                <v:textbox>
                  <w:txbxContent>
                    <w:p w:rsidR="00256D3B" w:rsidRDefault="00256D3B" w:rsidP="007048D0">
                      <w:pPr>
                        <w:pStyle w:val="Brezrazmikov"/>
                        <w:rPr>
                          <w:rFonts w:ascii="Arial Narrow" w:hAnsi="Arial Narrow"/>
                          <w:sz w:val="16"/>
                          <w:szCs w:val="16"/>
                          <w:lang w:val="sl-SI"/>
                        </w:rPr>
                      </w:pPr>
                      <w:r w:rsidRPr="007048D0">
                        <w:rPr>
                          <w:rFonts w:ascii="Arial Narrow" w:hAnsi="Arial Narrow"/>
                          <w:b/>
                          <w:sz w:val="16"/>
                          <w:szCs w:val="16"/>
                          <w:lang w:val="sl-SI"/>
                        </w:rPr>
                        <w:t>11. člen</w:t>
                      </w:r>
                      <w:r>
                        <w:rPr>
                          <w:rFonts w:ascii="Arial Narrow" w:hAnsi="Arial Narrow"/>
                          <w:sz w:val="16"/>
                          <w:szCs w:val="16"/>
                          <w:lang w:val="sl-SI"/>
                        </w:rPr>
                        <w:t xml:space="preserve"> ZMZPP</w:t>
                      </w:r>
                    </w:p>
                    <w:p w:rsidR="00256D3B" w:rsidRPr="007048D0" w:rsidRDefault="00256D3B" w:rsidP="007048D0">
                      <w:pPr>
                        <w:pStyle w:val="Brezrazmikov"/>
                        <w:rPr>
                          <w:rFonts w:ascii="Arial Narrow" w:hAnsi="Arial Narrow"/>
                          <w:sz w:val="16"/>
                          <w:szCs w:val="16"/>
                          <w:lang w:val="sl-SI"/>
                        </w:rPr>
                      </w:pPr>
                      <w:r w:rsidRPr="007048D0">
                        <w:rPr>
                          <w:rFonts w:ascii="Arial Narrow" w:hAnsi="Arial Narrow"/>
                          <w:iCs/>
                          <w:sz w:val="16"/>
                          <w:szCs w:val="16"/>
                          <w:lang w:val="sl-SI"/>
                        </w:rPr>
                        <w:t xml:space="preserve"> ‘’(1) Če oseba nima državljanstva ali njenega državljanstva ni mogoče ugotoviti, se uporabi pravo njenega </w:t>
                      </w:r>
                      <w:r w:rsidRPr="00BA1CE8">
                        <w:rPr>
                          <w:rFonts w:ascii="Arial Narrow" w:hAnsi="Arial Narrow"/>
                          <w:iCs/>
                          <w:sz w:val="16"/>
                          <w:szCs w:val="16"/>
                          <w:u w:val="single"/>
                          <w:lang w:val="sl-SI"/>
                        </w:rPr>
                        <w:t>stalnega prebivališča</w:t>
                      </w:r>
                      <w:r w:rsidRPr="007048D0">
                        <w:rPr>
                          <w:rFonts w:ascii="Arial Narrow" w:hAnsi="Arial Narrow"/>
                          <w:iCs/>
                          <w:sz w:val="16"/>
                          <w:szCs w:val="16"/>
                          <w:lang w:val="sl-SI"/>
                        </w:rPr>
                        <w:t>.</w:t>
                      </w:r>
                      <w:r w:rsidRPr="007048D0">
                        <w:rPr>
                          <w:rFonts w:ascii="Arial Narrow" w:hAnsi="Arial Narrow"/>
                          <w:iCs/>
                          <w:sz w:val="16"/>
                          <w:szCs w:val="16"/>
                          <w:lang w:val="sl-SI"/>
                        </w:rPr>
                        <w:br/>
                        <w:t xml:space="preserve">  (2) Če oseba iz  1. odstavka tega člena nima stalnega prebivališča ali ga ni mogoče ugotoviti, se uporabi pravo njenega </w:t>
                      </w:r>
                      <w:r w:rsidRPr="00BA1CE8">
                        <w:rPr>
                          <w:rFonts w:ascii="Arial Narrow" w:hAnsi="Arial Narrow"/>
                          <w:iCs/>
                          <w:sz w:val="16"/>
                          <w:szCs w:val="16"/>
                          <w:u w:val="single"/>
                          <w:lang w:val="sl-SI"/>
                        </w:rPr>
                        <w:t>začasnega prebivališča</w:t>
                      </w:r>
                      <w:r w:rsidRPr="007048D0">
                        <w:rPr>
                          <w:rFonts w:ascii="Arial Narrow" w:hAnsi="Arial Narrow"/>
                          <w:iCs/>
                          <w:sz w:val="16"/>
                          <w:szCs w:val="16"/>
                          <w:lang w:val="sl-SI"/>
                        </w:rPr>
                        <w:t>.</w:t>
                      </w:r>
                      <w:r w:rsidRPr="007048D0">
                        <w:rPr>
                          <w:rFonts w:ascii="Arial Narrow" w:hAnsi="Arial Narrow"/>
                          <w:iCs/>
                          <w:sz w:val="16"/>
                          <w:szCs w:val="16"/>
                          <w:lang w:val="sl-SI"/>
                        </w:rPr>
                        <w:br/>
                        <w:t xml:space="preserve">  (3) Če za osebo iz prvega odstavka tega člena ni mogoče ugotoviti niti začasnega prebivališča, se uporabi </w:t>
                      </w:r>
                      <w:r w:rsidRPr="00BA1CE8">
                        <w:rPr>
                          <w:rFonts w:ascii="Arial Narrow" w:hAnsi="Arial Narrow"/>
                          <w:iCs/>
                          <w:sz w:val="16"/>
                          <w:szCs w:val="16"/>
                          <w:u w:val="single"/>
                          <w:lang w:val="sl-SI"/>
                        </w:rPr>
                        <w:t>pravo Republike Slovenije</w:t>
                      </w:r>
                      <w:r w:rsidRPr="007048D0">
                        <w:rPr>
                          <w:rFonts w:ascii="Arial Narrow" w:hAnsi="Arial Narrow"/>
                          <w:iCs/>
                          <w:sz w:val="16"/>
                          <w:szCs w:val="16"/>
                          <w:lang w:val="sl-SI"/>
                        </w:rPr>
                        <w:t xml:space="preserve">.’’ </w:t>
                      </w:r>
                    </w:p>
                    <w:p w:rsidR="00256D3B" w:rsidRPr="007048D0" w:rsidRDefault="00256D3B" w:rsidP="007048D0">
                      <w:pPr>
                        <w:pStyle w:val="Brezrazmikov"/>
                        <w:rPr>
                          <w:rFonts w:ascii="Arial Narrow" w:hAnsi="Arial Narrow"/>
                          <w:sz w:val="16"/>
                          <w:szCs w:val="16"/>
                          <w:lang w:val="sl-SI"/>
                        </w:rPr>
                      </w:pPr>
                    </w:p>
                  </w:txbxContent>
                </v:textbox>
              </v:rect>
            </w:pict>
          </mc:Fallback>
        </mc:AlternateContent>
      </w:r>
    </w:p>
    <w:p w:rsidR="007048D0" w:rsidRPr="00ED22AE" w:rsidRDefault="007048D0" w:rsidP="007048D0">
      <w:pPr>
        <w:pStyle w:val="Odstavekseznama"/>
        <w:rPr>
          <w:sz w:val="18"/>
          <w:szCs w:val="18"/>
        </w:rPr>
      </w:pPr>
    </w:p>
    <w:p w:rsidR="007048D0" w:rsidRPr="00ED22AE" w:rsidRDefault="007048D0" w:rsidP="007048D0">
      <w:pPr>
        <w:pStyle w:val="Odstavekseznama"/>
        <w:rPr>
          <w:sz w:val="18"/>
          <w:szCs w:val="18"/>
        </w:rPr>
      </w:pPr>
    </w:p>
    <w:p w:rsidR="007048D0" w:rsidRPr="00ED22AE" w:rsidRDefault="007048D0" w:rsidP="007048D0">
      <w:pPr>
        <w:pStyle w:val="Odstavekseznama"/>
        <w:rPr>
          <w:sz w:val="18"/>
          <w:szCs w:val="18"/>
        </w:rPr>
      </w:pPr>
    </w:p>
    <w:p w:rsidR="00BA1CE8" w:rsidRDefault="007048D0" w:rsidP="00147A2C">
      <w:pPr>
        <w:pStyle w:val="Odstavekseznama"/>
        <w:tabs>
          <w:tab w:val="left" w:pos="4395"/>
        </w:tabs>
        <w:rPr>
          <w:sz w:val="18"/>
          <w:szCs w:val="18"/>
        </w:rPr>
      </w:pPr>
      <w:r w:rsidRPr="00ED22AE">
        <w:rPr>
          <w:sz w:val="18"/>
          <w:szCs w:val="18"/>
        </w:rPr>
        <w:t xml:space="preserve">= </w:t>
      </w:r>
      <w:r w:rsidR="00BA1CE8">
        <w:rPr>
          <w:sz w:val="18"/>
          <w:szCs w:val="18"/>
        </w:rPr>
        <w:t xml:space="preserve">sledi se določenemu zaporedju. Namen je, da sploh pridemo </w:t>
      </w:r>
      <w:r w:rsidR="00BA1CE8" w:rsidRPr="00F710AE">
        <w:rPr>
          <w:b/>
          <w:sz w:val="18"/>
          <w:szCs w:val="18"/>
        </w:rPr>
        <w:t>do rezultata</w:t>
      </w:r>
      <w:r w:rsidR="00BA1CE8">
        <w:rPr>
          <w:sz w:val="18"/>
          <w:szCs w:val="18"/>
        </w:rPr>
        <w:t xml:space="preserve"> (v skladu z načelom pravičnosti). </w:t>
      </w:r>
    </w:p>
    <w:p w:rsidR="007048D0" w:rsidRPr="00ED22AE" w:rsidRDefault="00147A2C" w:rsidP="00BA1CE8">
      <w:pPr>
        <w:pStyle w:val="Odstavekseznama"/>
        <w:tabs>
          <w:tab w:val="left" w:pos="4395"/>
        </w:tabs>
        <w:jc w:val="center"/>
        <w:rPr>
          <w:smallCaps/>
          <w:sz w:val="18"/>
          <w:szCs w:val="18"/>
        </w:rPr>
      </w:pPr>
      <w:r w:rsidRPr="00ED22AE">
        <w:rPr>
          <w:smallCaps/>
          <w:sz w:val="18"/>
          <w:szCs w:val="18"/>
        </w:rPr>
        <w:t xml:space="preserve">državljanstvo  </w:t>
      </w:r>
      <w:r w:rsidRPr="00ED22AE">
        <w:rPr>
          <w:rFonts w:cstheme="minorHAnsi"/>
          <w:smallCaps/>
          <w:sz w:val="18"/>
          <w:szCs w:val="18"/>
        </w:rPr>
        <w:t>→</w:t>
      </w:r>
      <w:r w:rsidRPr="00ED22AE">
        <w:rPr>
          <w:smallCaps/>
          <w:sz w:val="18"/>
          <w:szCs w:val="18"/>
        </w:rPr>
        <w:t xml:space="preserve">  stalno prebivališče </w:t>
      </w:r>
      <w:r w:rsidR="00ED22AE" w:rsidRPr="00ED22AE">
        <w:rPr>
          <w:smallCaps/>
          <w:sz w:val="18"/>
          <w:szCs w:val="18"/>
        </w:rPr>
        <w:t xml:space="preserve"> </w:t>
      </w:r>
      <w:r w:rsidR="00ED22AE" w:rsidRPr="00ED22AE">
        <w:rPr>
          <w:rFonts w:cstheme="minorHAnsi"/>
          <w:smallCaps/>
          <w:sz w:val="18"/>
          <w:szCs w:val="18"/>
        </w:rPr>
        <w:t xml:space="preserve">→ </w:t>
      </w:r>
      <w:r w:rsidRPr="00ED22AE">
        <w:rPr>
          <w:smallCaps/>
          <w:sz w:val="18"/>
          <w:szCs w:val="18"/>
        </w:rPr>
        <w:t xml:space="preserve"> začasno prebivališče  </w:t>
      </w:r>
      <w:r w:rsidR="00ED22AE" w:rsidRPr="00ED22AE">
        <w:rPr>
          <w:rFonts w:cstheme="minorHAnsi"/>
          <w:smallCaps/>
          <w:sz w:val="18"/>
          <w:szCs w:val="18"/>
        </w:rPr>
        <w:t xml:space="preserve">→ </w:t>
      </w:r>
      <w:r w:rsidRPr="00ED22AE">
        <w:rPr>
          <w:smallCaps/>
          <w:sz w:val="18"/>
          <w:szCs w:val="18"/>
        </w:rPr>
        <w:t xml:space="preserve">  pravo RS</w:t>
      </w:r>
    </w:p>
    <w:p w:rsidR="007048D0" w:rsidRPr="00ED22AE" w:rsidRDefault="007048D0" w:rsidP="007048D0">
      <w:pPr>
        <w:pStyle w:val="Odstavekseznama"/>
        <w:rPr>
          <w:sz w:val="18"/>
          <w:szCs w:val="18"/>
        </w:rPr>
      </w:pPr>
    </w:p>
    <w:p w:rsidR="007048D0" w:rsidRPr="00ED22AE" w:rsidRDefault="002D3A9C" w:rsidP="00C8288D">
      <w:pPr>
        <w:pStyle w:val="Odstavekseznama"/>
        <w:numPr>
          <w:ilvl w:val="0"/>
          <w:numId w:val="13"/>
        </w:numPr>
        <w:rPr>
          <w:b/>
          <w:sz w:val="18"/>
          <w:szCs w:val="18"/>
        </w:rPr>
      </w:pPr>
      <w:r>
        <w:rPr>
          <w:b/>
          <w:noProof/>
          <w:sz w:val="18"/>
          <w:szCs w:val="18"/>
          <w:lang w:eastAsia="sl-SI"/>
        </w:rPr>
        <mc:AlternateContent>
          <mc:Choice Requires="wps">
            <w:drawing>
              <wp:anchor distT="0" distB="0" distL="114300" distR="114300" simplePos="0" relativeHeight="251687936" behindDoc="0" locked="0" layoutInCell="1" allowOverlap="1">
                <wp:simplePos x="0" y="0"/>
                <wp:positionH relativeFrom="column">
                  <wp:posOffset>454025</wp:posOffset>
                </wp:positionH>
                <wp:positionV relativeFrom="paragraph">
                  <wp:posOffset>196215</wp:posOffset>
                </wp:positionV>
                <wp:extent cx="5764530" cy="329565"/>
                <wp:effectExtent l="12065" t="6985" r="14605" b="6350"/>
                <wp:wrapNone/>
                <wp:docPr id="17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3295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7048D0" w:rsidRDefault="00256D3B" w:rsidP="007048D0">
                            <w:pPr>
                              <w:pStyle w:val="Brezrazmikov"/>
                              <w:rPr>
                                <w:rFonts w:ascii="Arial Narrow" w:hAnsi="Arial Narrow"/>
                                <w:sz w:val="16"/>
                                <w:szCs w:val="16"/>
                                <w:lang w:val="sl-SI"/>
                              </w:rPr>
                            </w:pPr>
                            <w:r w:rsidRPr="007048D0">
                              <w:rPr>
                                <w:rFonts w:ascii="Arial Narrow" w:hAnsi="Arial Narrow"/>
                                <w:b/>
                                <w:sz w:val="16"/>
                                <w:szCs w:val="16"/>
                                <w:lang w:val="sl-SI"/>
                              </w:rPr>
                              <w:t>34. člen</w:t>
                            </w:r>
                            <w:r w:rsidRPr="007048D0">
                              <w:rPr>
                                <w:rFonts w:ascii="Arial Narrow" w:hAnsi="Arial Narrow"/>
                                <w:sz w:val="16"/>
                                <w:szCs w:val="16"/>
                                <w:lang w:val="sl-SI"/>
                              </w:rPr>
                              <w:t xml:space="preserve"> ZMZPP</w:t>
                            </w:r>
                          </w:p>
                          <w:p w:rsidR="00256D3B" w:rsidRPr="007048D0" w:rsidRDefault="00256D3B" w:rsidP="007048D0">
                            <w:pPr>
                              <w:pStyle w:val="Brezrazmikov"/>
                              <w:rPr>
                                <w:rFonts w:ascii="Arial Narrow" w:hAnsi="Arial Narrow"/>
                                <w:sz w:val="16"/>
                                <w:szCs w:val="16"/>
                                <w:lang w:val="sl-SI"/>
                              </w:rPr>
                            </w:pPr>
                            <w:r w:rsidRPr="007048D0">
                              <w:rPr>
                                <w:rFonts w:ascii="Arial Narrow" w:hAnsi="Arial Narrow"/>
                                <w:iCs/>
                                <w:sz w:val="16"/>
                                <w:szCs w:val="16"/>
                                <w:lang w:val="sl-SI"/>
                              </w:rPr>
                              <w:t>‘’ Pogoji za sklenitev zakonske zveze se za vsako osebo presojajo po pravu države, katere državljan je ob sklenitvi zakonske zveze.’’</w:t>
                            </w:r>
                          </w:p>
                          <w:p w:rsidR="00256D3B" w:rsidRPr="007048D0" w:rsidRDefault="00256D3B" w:rsidP="007048D0">
                            <w:pPr>
                              <w:pStyle w:val="Brezrazmikov"/>
                              <w:rPr>
                                <w:rFonts w:ascii="Arial Narrow" w:hAnsi="Arial Narrow"/>
                                <w:sz w:val="16"/>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7" o:spid="_x0000_s1100" style="position:absolute;left:0;text-align:left;margin-left:35.75pt;margin-top:15.45pt;width:453.9pt;height:2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ds6wIAACsGAAAOAAAAZHJzL2Uyb0RvYy54bWysVN9v0zAQfkfif7D83qVpk6aLlk5d1yKk&#10;ARMD8ezaTmPh2MF2mwzE/87ZabPCHkBorRT5/OO7++7uu6vrrpbowI0VWhU4vhhjxBXVTKhdgT9/&#10;2ozmGFlHFCNSK17gR27x9eL1q6u2yflEV1oybhCAKJu3TYEr55o8iiyteE3shW64gsNSm5o4MM0u&#10;Yoa0gF7LaDIez6JWG9YYTbm1sHvbH+JFwC9LTt2HsrTcIVlgiM2Frwnfrf9GiyuS7wxpKkGPYZD/&#10;iKImQoHTAeqWOIL2RjyDqgU12urSXVBdR7osBeWBA7CJx3+weahIwwMXSI5thjTZl4Ol7w/3BgkG&#10;tctSjBSpoUgfIW1E7SRH08xnqG1sDhcfmnvjOdrmTtOvFim9quAaXxqj24oTBnHF/n702wNvWHiK&#10;tu07zQCe7J0OyepKU3tASAPqQk0eh5rwziEKm2k2S9IplI7C2XRymc7S4ILkp9eNse4N1zXyiwIb&#10;CD6gk8OddT4akp+uhOi1FGwjpAyG7zO+kgYdCHSIdHF4Kvc1hNrvxWP/6xsF9qGd+v2wBdihVT1E&#10;8GTP0aVCLaRkksH7v7kmlHLl0pd071nfElv18TJY9Sxq4UBzUtQFnp+R8xVcKxYU4YiQ/RoYSuWD&#10;50FNfUrB6hwswz4UKnT6j+UmHWfJdD7KsnQ6Sqbr8ehmvlmNlqt4NsvWN6ubdfzTE4yTvBKMcbUO&#10;mPYkvDj5t8Y+joBeMoP0hgB9VHoPHB8q1iImfFdM08tJjMEA7ft6+JIiIncwtKgzGBntvghXBcX5&#10;HvQY1uy2Q2vMZ/5/bL0BPdT8zHH0jFt/o4NUQSZPWQsC8ZroteW6bRc0mAQHXjBbzR5BMhBW0AVM&#10;WFhU2nzHqIVpVWD7bU8Mx0i+VSC7yzhJ/HgLRpJmEzDM+cn2/IQoClAFdpCCsFy5fiTuGyN2FXjq&#10;ZaD0EqRaiqCip6iAijdgIgVSx+npR965HW49zfjFLwAAAP//AwBQSwMEFAAGAAgAAAAhANhvO3ng&#10;AAAACAEAAA8AAABkcnMvZG93bnJldi54bWxMj0FLw0AQhe+C/2EZwZvdbUtsErMpIiiIeLCVQm+b&#10;7JgEs7Mhu2njv3c81ePjvXnvm2I7u16ccAydJw3LhQKBVHvbUaPhc/98l4II0ZA1vSfU8IMBtuX1&#10;VWFy68/0gaddbASXUMiNhjbGIZcy1C06ExZ+QGLvy4/ORJZjI+1ozlzuerlS6l460xEvtGbApxbr&#10;793kGKMa1Mvwun+b349NliTHA031Qevbm/nxAUTEOV7C8IfPN1AyU+UnskH0GjbLhJMa1ioDwX62&#10;ydYgKg3pKgVZFvL/A+UvAAAA//8DAFBLAQItABQABgAIAAAAIQC2gziS/gAAAOEBAAATAAAAAAAA&#10;AAAAAAAAAAAAAABbQ29udGVudF9UeXBlc10ueG1sUEsBAi0AFAAGAAgAAAAhADj9If/WAAAAlAEA&#10;AAsAAAAAAAAAAAAAAAAALwEAAF9yZWxzLy5yZWxzUEsBAi0AFAAGAAgAAAAhAJwvV2zrAgAAKwYA&#10;AA4AAAAAAAAAAAAAAAAALgIAAGRycy9lMm9Eb2MueG1sUEsBAi0AFAAGAAgAAAAhANhvO3ngAAAA&#10;CAEAAA8AAAAAAAAAAAAAAAAARQUAAGRycy9kb3ducmV2LnhtbFBLBQYAAAAABAAEAPMAAABSBgAA&#10;AAA=&#10;" fillcolor="white [3201]" strokecolor="#4bacc6 [3208]" strokeweight="1pt">
                <v:stroke dashstyle="dash"/>
                <v:shadow color="#868686"/>
                <v:textbox>
                  <w:txbxContent>
                    <w:p w:rsidR="00256D3B" w:rsidRPr="007048D0" w:rsidRDefault="00256D3B" w:rsidP="007048D0">
                      <w:pPr>
                        <w:pStyle w:val="Brezrazmikov"/>
                        <w:rPr>
                          <w:rFonts w:ascii="Arial Narrow" w:hAnsi="Arial Narrow"/>
                          <w:sz w:val="16"/>
                          <w:szCs w:val="16"/>
                          <w:lang w:val="sl-SI"/>
                        </w:rPr>
                      </w:pPr>
                      <w:r w:rsidRPr="007048D0">
                        <w:rPr>
                          <w:rFonts w:ascii="Arial Narrow" w:hAnsi="Arial Narrow"/>
                          <w:b/>
                          <w:sz w:val="16"/>
                          <w:szCs w:val="16"/>
                          <w:lang w:val="sl-SI"/>
                        </w:rPr>
                        <w:t>34. člen</w:t>
                      </w:r>
                      <w:r w:rsidRPr="007048D0">
                        <w:rPr>
                          <w:rFonts w:ascii="Arial Narrow" w:hAnsi="Arial Narrow"/>
                          <w:sz w:val="16"/>
                          <w:szCs w:val="16"/>
                          <w:lang w:val="sl-SI"/>
                        </w:rPr>
                        <w:t xml:space="preserve"> ZMZPP</w:t>
                      </w:r>
                    </w:p>
                    <w:p w:rsidR="00256D3B" w:rsidRPr="007048D0" w:rsidRDefault="00256D3B" w:rsidP="007048D0">
                      <w:pPr>
                        <w:pStyle w:val="Brezrazmikov"/>
                        <w:rPr>
                          <w:rFonts w:ascii="Arial Narrow" w:hAnsi="Arial Narrow"/>
                          <w:sz w:val="16"/>
                          <w:szCs w:val="16"/>
                          <w:lang w:val="sl-SI"/>
                        </w:rPr>
                      </w:pPr>
                      <w:r w:rsidRPr="007048D0">
                        <w:rPr>
                          <w:rFonts w:ascii="Arial Narrow" w:hAnsi="Arial Narrow"/>
                          <w:iCs/>
                          <w:sz w:val="16"/>
                          <w:szCs w:val="16"/>
                          <w:lang w:val="sl-SI"/>
                        </w:rPr>
                        <w:t>‘’ Pogoji za sklenitev zakonske zveze se za vsako osebo presojajo po pravu države, katere državljan je ob sklenitvi zakonske zveze.’’</w:t>
                      </w:r>
                    </w:p>
                    <w:p w:rsidR="00256D3B" w:rsidRPr="007048D0" w:rsidRDefault="00256D3B" w:rsidP="007048D0">
                      <w:pPr>
                        <w:pStyle w:val="Brezrazmikov"/>
                        <w:rPr>
                          <w:rFonts w:ascii="Arial Narrow" w:hAnsi="Arial Narrow"/>
                          <w:sz w:val="16"/>
                          <w:szCs w:val="16"/>
                          <w:lang w:val="sl-SI"/>
                        </w:rPr>
                      </w:pPr>
                    </w:p>
                  </w:txbxContent>
                </v:textbox>
              </v:rect>
            </w:pict>
          </mc:Fallback>
        </mc:AlternateContent>
      </w:r>
      <w:r w:rsidR="00F710AE">
        <w:rPr>
          <w:b/>
          <w:sz w:val="18"/>
          <w:szCs w:val="18"/>
        </w:rPr>
        <w:t xml:space="preserve">D i s t r i b u t i v n o </w:t>
      </w:r>
      <w:r w:rsidR="007048D0" w:rsidRPr="00ED22AE">
        <w:rPr>
          <w:b/>
          <w:sz w:val="18"/>
          <w:szCs w:val="18"/>
        </w:rPr>
        <w:t xml:space="preserve"> navezovanje</w:t>
      </w:r>
    </w:p>
    <w:p w:rsidR="007048D0" w:rsidRPr="00ED22AE" w:rsidRDefault="007048D0" w:rsidP="007048D0">
      <w:pPr>
        <w:ind w:firstLine="708"/>
        <w:rPr>
          <w:sz w:val="18"/>
          <w:szCs w:val="18"/>
        </w:rPr>
      </w:pPr>
    </w:p>
    <w:p w:rsidR="00ED22AE" w:rsidRPr="00ED22AE" w:rsidRDefault="00ED22AE" w:rsidP="00ED22AE">
      <w:pPr>
        <w:pStyle w:val="Brezrazmikov"/>
        <w:jc w:val="both"/>
        <w:rPr>
          <w:sz w:val="18"/>
          <w:szCs w:val="18"/>
          <w:lang w:val="sl-SI"/>
        </w:rPr>
      </w:pPr>
      <w:r w:rsidRPr="00ED22AE">
        <w:rPr>
          <w:sz w:val="18"/>
          <w:szCs w:val="18"/>
          <w:lang w:val="sl-SI"/>
        </w:rPr>
        <w:t xml:space="preserve">                 </w:t>
      </w:r>
      <w:r w:rsidR="007048D0" w:rsidRPr="00ED22AE">
        <w:rPr>
          <w:sz w:val="18"/>
          <w:szCs w:val="18"/>
          <w:lang w:val="sl-SI"/>
        </w:rPr>
        <w:t>= uporabimo 2 pravna reda, vendar za vsako stranko svoj.</w:t>
      </w:r>
      <w:r w:rsidRPr="00ED22AE">
        <w:rPr>
          <w:sz w:val="18"/>
          <w:szCs w:val="18"/>
          <w:lang w:val="sl-SI"/>
        </w:rPr>
        <w:t xml:space="preserve"> Delitev se lahko opravi glede na osebe ali glede na sestavine </w:t>
      </w:r>
    </w:p>
    <w:p w:rsidR="00A303D9" w:rsidRPr="00ED22AE" w:rsidRDefault="00ED22AE" w:rsidP="00ED22AE">
      <w:pPr>
        <w:pStyle w:val="Brezrazmikov"/>
        <w:rPr>
          <w:sz w:val="18"/>
          <w:szCs w:val="18"/>
          <w:lang w:val="sl-SI"/>
        </w:rPr>
      </w:pPr>
      <w:r w:rsidRPr="00ED22AE">
        <w:rPr>
          <w:sz w:val="18"/>
          <w:szCs w:val="18"/>
          <w:lang w:val="sl-SI"/>
        </w:rPr>
        <w:t xml:space="preserve">                     samega razmerja.</w:t>
      </w:r>
    </w:p>
    <w:p w:rsidR="00ED22AE" w:rsidRPr="00ED22AE" w:rsidRDefault="00ED22AE" w:rsidP="00ED22AE">
      <w:pPr>
        <w:pStyle w:val="Brezrazmikov"/>
        <w:rPr>
          <w:sz w:val="18"/>
          <w:szCs w:val="18"/>
          <w:lang w:val="sl-SI"/>
        </w:rPr>
      </w:pPr>
    </w:p>
    <w:p w:rsidR="00ED22AE" w:rsidRDefault="00ED22AE" w:rsidP="00ED22AE">
      <w:pPr>
        <w:pStyle w:val="Brezrazmikov"/>
        <w:rPr>
          <w:sz w:val="18"/>
          <w:szCs w:val="18"/>
          <w:lang w:val="sl-SI"/>
        </w:rPr>
      </w:pPr>
    </w:p>
    <w:p w:rsidR="0093550C" w:rsidRPr="00ED22AE" w:rsidRDefault="0093550C" w:rsidP="00ED22AE">
      <w:pPr>
        <w:pStyle w:val="Brezrazmikov"/>
        <w:rPr>
          <w:sz w:val="18"/>
          <w:szCs w:val="18"/>
          <w:lang w:val="sl-SI"/>
        </w:rPr>
        <w:sectPr w:rsidR="0093550C" w:rsidRPr="00ED22AE" w:rsidSect="00A25657">
          <w:type w:val="continuous"/>
          <w:pgSz w:w="11906" w:h="16838"/>
          <w:pgMar w:top="851" w:right="851" w:bottom="851" w:left="1134" w:header="709" w:footer="709" w:gutter="0"/>
          <w:cols w:space="708"/>
          <w:docGrid w:linePitch="360"/>
        </w:sectPr>
      </w:pPr>
    </w:p>
    <w:p w:rsidR="00A303D9" w:rsidRDefault="00ED22AE" w:rsidP="00B75A6A">
      <w:pPr>
        <w:rPr>
          <w:sz w:val="18"/>
          <w:szCs w:val="18"/>
        </w:rPr>
      </w:pPr>
      <w:r w:rsidRPr="00FE2124">
        <w:rPr>
          <w:b/>
          <w:sz w:val="18"/>
          <w:szCs w:val="18"/>
        </w:rPr>
        <w:lastRenderedPageBreak/>
        <w:t xml:space="preserve">Metode </w:t>
      </w:r>
      <w:r>
        <w:rPr>
          <w:sz w:val="18"/>
          <w:szCs w:val="18"/>
        </w:rPr>
        <w:t>določanja naveznih okoliščin (2):</w:t>
      </w:r>
    </w:p>
    <w:p w:rsidR="00ED22AE" w:rsidRDefault="00ED22AE" w:rsidP="00B75A6A">
      <w:pPr>
        <w:rPr>
          <w:sz w:val="18"/>
          <w:szCs w:val="18"/>
        </w:rPr>
        <w:sectPr w:rsidR="00ED22AE" w:rsidSect="00A25657">
          <w:type w:val="continuous"/>
          <w:pgSz w:w="11906" w:h="16838"/>
          <w:pgMar w:top="851" w:right="851" w:bottom="851" w:left="1134" w:header="709" w:footer="709" w:gutter="0"/>
          <w:cols w:space="708"/>
          <w:docGrid w:linePitch="360"/>
        </w:sectPr>
      </w:pPr>
    </w:p>
    <w:p w:rsidR="00ED22AE" w:rsidRDefault="002D3A9C" w:rsidP="005F5A70">
      <w:pPr>
        <w:jc w:val="center"/>
        <w:rPr>
          <w:sz w:val="18"/>
          <w:szCs w:val="18"/>
        </w:rPr>
      </w:pPr>
      <w:r>
        <w:rPr>
          <w:noProof/>
          <w:sz w:val="18"/>
          <w:szCs w:val="18"/>
          <w:lang w:eastAsia="sl-SI"/>
        </w:rPr>
        <w:lastRenderedPageBreak/>
        <mc:AlternateContent>
          <mc:Choice Requires="wps">
            <w:drawing>
              <wp:anchor distT="0" distB="0" distL="114300" distR="114300" simplePos="0" relativeHeight="251693056" behindDoc="0" locked="0" layoutInCell="1" allowOverlap="1">
                <wp:simplePos x="0" y="0"/>
                <wp:positionH relativeFrom="column">
                  <wp:posOffset>600710</wp:posOffset>
                </wp:positionH>
                <wp:positionV relativeFrom="paragraph">
                  <wp:posOffset>12065</wp:posOffset>
                </wp:positionV>
                <wp:extent cx="1760220" cy="241300"/>
                <wp:effectExtent l="6350" t="14605" r="14605" b="29845"/>
                <wp:wrapNone/>
                <wp:docPr id="17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2413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5F5A70">
                            <w:pPr>
                              <w:tabs>
                                <w:tab w:val="left" w:pos="825"/>
                              </w:tabs>
                              <w:jc w:val="center"/>
                            </w:pPr>
                            <w:r>
                              <w:rPr>
                                <w:sz w:val="18"/>
                                <w:szCs w:val="18"/>
                              </w:rPr>
                              <w:t>APRIORISTIČNA METODA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2" o:spid="_x0000_s1101" style="position:absolute;left:0;text-align:left;margin-left:47.3pt;margin-top:.95pt;width:138.6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94QIAAGcGAAAOAAAAZHJzL2Uyb0RvYy54bWysVdtuEzEQfUfiHyy/0710c2nUTVW1FCFx&#10;qSiIZ8f27lp4bWM72ZSvZ2wn24VUCCHysLJnxjPnzC2XV/teoh23TmhV4+Isx4grqplQbY2/fL57&#10;tcTIeaIYkVrxGj9yh6/WL19cDmbFS91pybhF4ES51WBq3HlvVlnmaMd74s604QqUjbY98XC1bcYs&#10;GcB7L7Myz+fZoC0zVlPuHEhvkxKvo/+m4dR/bBrHPZI1Bmw+fm38bsI3W1+SVWuJ6QQ9wCD/gKIn&#10;QkHQ0dUt8QRtrThx1QtqtdONP6O6z3TTCMojB2BT5L+xeeiI4ZELJMeZMU3u/7mlH3b3FgkGtVtU&#10;GCnSQ5E+QdqIaiVHVRkyNBi3AsMHc28DR2feafrNIaVvOjDj19bqoeOEAa4i2Ge/PAgXB0/RZniv&#10;GbgnW69jsvaN7YNDSAPax5o8jjXhe48oCIvFPC9LKB0FXVkV53ksWkZWx9fGOv+G6x6FQ40tgI/e&#10;ye6d8wENWR1NDhVid0JKZLX/KnwXkxzCRqWDN+mAjAY+SRzbkd9Ii3YEGkn6IlrLbQ+MkqzIwy/1&#10;E8ih65L8iHZ0EQG1bhrk8DaIRrP0mlDKlZ+dRKueDzY/ioHz6GkMCML2yE8KhaB2NZ5FV5BfR4nk&#10;oQ9iBWMnxzwFVFKhATTlAhhGlFqKUTkG+jPkERu4m+RnZHIC2U2D9MLDnpCir/EykDxkOnTda8Xi&#10;FHsiZDqDK6kCTh43wKGkegsuHjo2ICZCo5TL8wvYTkzAOjhf5vP8YoERkS3sMeotfrY//pLr7Anh&#10;lOsBNJGmIylZo+EJ+xFtLN+ESByuME9pLv1+s4/zWy2Oo7rR7BHGDfo79G/YznDotP2B0QCbrsbu&#10;+5ZYjpF8q6DFL4qqCqsxXqrZIgybnWo2Uw1RFFzV2EOu4vHGp3W6NVa0HURKs6H0NYx5I+IEhhWQ&#10;UAGbcIFtltoybd6wLqf3aPX0/7D+CQAA//8DAFBLAwQUAAYACAAAACEAQ+YUtt4AAAAHAQAADwAA&#10;AGRycy9kb3ducmV2LnhtbEyPT0sDMRDF74LfIYzgRdpsVVqzbrZUwYsgxVpBb+lm9o9NJssmbddv&#10;73jS28y8x5vfK5ajd+KIQ+wCaZhNMxBIVbAdNRq2b0+TOxAxGbLGBUIN3xhhWZ6fFSa34USveNyk&#10;RnAIxdxoaFPqcylj1aI3cRp6JNbqMHiTeB0aaQdz4nDv5HWWzaU3HfGH1vT42GK13xy8hodVpeov&#10;u95j9vlRv2zx/dldOa0vL8bVPYiEY/ozwy8+o0PJTLtwIBuF06Bu5+zkuwLB8s1ixk12PCgFsizk&#10;f/7yBwAA//8DAFBLAQItABQABgAIAAAAIQC2gziS/gAAAOEBAAATAAAAAAAAAAAAAAAAAAAAAABb&#10;Q29udGVudF9UeXBlc10ueG1sUEsBAi0AFAAGAAgAAAAhADj9If/WAAAAlAEAAAsAAAAAAAAAAAAA&#10;AAAALwEAAF9yZWxzLy5yZWxzUEsBAi0AFAAGAAgAAAAhAFoL7z3hAgAAZwYAAA4AAAAAAAAAAAAA&#10;AAAALgIAAGRycy9lMm9Eb2MueG1sUEsBAi0AFAAGAAgAAAAhAEPmFLbeAAAABwEAAA8AAAAAAAAA&#10;AAAAAAAAOwUAAGRycy9kb3ducmV2LnhtbFBLBQYAAAAABAAEAPMAAABGBgAAAAA=&#10;" fillcolor="white [3201]" strokecolor="#92cddc [1944]" strokeweight="1pt">
                <v:fill color2="#b6dde8 [1304]" focus="100%" type="gradient"/>
                <v:shadow on="t" color="#205867 [1608]" opacity=".5" offset="1pt"/>
                <v:textbox>
                  <w:txbxContent>
                    <w:p w:rsidR="00256D3B" w:rsidRDefault="00256D3B" w:rsidP="005F5A70">
                      <w:pPr>
                        <w:tabs>
                          <w:tab w:val="left" w:pos="825"/>
                        </w:tabs>
                        <w:jc w:val="center"/>
                      </w:pPr>
                      <w:r>
                        <w:rPr>
                          <w:sz w:val="18"/>
                          <w:szCs w:val="18"/>
                        </w:rPr>
                        <w:t>APRIORISTIČNA METODA</w:t>
                      </w:r>
                    </w:p>
                  </w:txbxContent>
                </v:textbox>
              </v:rect>
            </w:pict>
          </mc:Fallback>
        </mc:AlternateContent>
      </w:r>
      <w:r w:rsidR="005F5A70">
        <w:rPr>
          <w:sz w:val="18"/>
          <w:szCs w:val="18"/>
        </w:rPr>
        <w:t xml:space="preserve"> </w:t>
      </w:r>
    </w:p>
    <w:p w:rsidR="00ED22AE" w:rsidRDefault="00ED22AE" w:rsidP="005F5A70">
      <w:pPr>
        <w:jc w:val="center"/>
        <w:rPr>
          <w:sz w:val="18"/>
          <w:szCs w:val="18"/>
        </w:rPr>
      </w:pPr>
      <w:r>
        <w:rPr>
          <w:sz w:val="18"/>
          <w:szCs w:val="18"/>
        </w:rPr>
        <w:t>Kontinentalni pravni red</w:t>
      </w:r>
    </w:p>
    <w:p w:rsidR="00ED22AE" w:rsidRPr="00BA1CE8" w:rsidRDefault="00ED22AE" w:rsidP="00F710AE">
      <w:pPr>
        <w:pStyle w:val="Brezrazmikov"/>
        <w:jc w:val="both"/>
        <w:rPr>
          <w:sz w:val="18"/>
          <w:szCs w:val="18"/>
        </w:rPr>
      </w:pPr>
      <w:r w:rsidRPr="00BA1CE8">
        <w:rPr>
          <w:sz w:val="18"/>
          <w:szCs w:val="18"/>
        </w:rPr>
        <w:t xml:space="preserve">- navezno okoliščino uporabimo </w:t>
      </w:r>
      <w:r w:rsidRPr="00BA1CE8">
        <w:rPr>
          <w:b/>
          <w:sz w:val="18"/>
          <w:szCs w:val="18"/>
        </w:rPr>
        <w:t>tako, kot je določena v kolizijskem pravu</w:t>
      </w:r>
      <w:r w:rsidR="005F5A70" w:rsidRPr="00BA1CE8">
        <w:rPr>
          <w:sz w:val="18"/>
          <w:szCs w:val="18"/>
        </w:rPr>
        <w:t>. NE</w:t>
      </w:r>
      <w:r w:rsidRPr="00BA1CE8">
        <w:rPr>
          <w:sz w:val="18"/>
          <w:szCs w:val="18"/>
        </w:rPr>
        <w:t xml:space="preserve"> upošteva se, ali je v danem primeru uporabljeno pravo tudi resnično povezano z določenim primerom.</w:t>
      </w:r>
    </w:p>
    <w:p w:rsidR="00ED22AE" w:rsidRPr="00BA1CE8" w:rsidRDefault="00ED22AE" w:rsidP="00BA1CE8">
      <w:pPr>
        <w:pStyle w:val="Brezrazmikov"/>
        <w:rPr>
          <w:sz w:val="18"/>
          <w:szCs w:val="18"/>
        </w:rPr>
      </w:pPr>
      <w:r w:rsidRPr="00BA1CE8">
        <w:rPr>
          <w:sz w:val="18"/>
          <w:szCs w:val="18"/>
        </w:rPr>
        <w:t xml:space="preserve">- </w:t>
      </w:r>
      <w:r w:rsidR="0020313E">
        <w:rPr>
          <w:sz w:val="18"/>
          <w:szCs w:val="18"/>
        </w:rPr>
        <w:t xml:space="preserve"> </w:t>
      </w:r>
      <w:r w:rsidRPr="00BA1CE8">
        <w:rPr>
          <w:sz w:val="18"/>
          <w:szCs w:val="18"/>
        </w:rPr>
        <w:t>nudi VISOKO stopnjo pravne varnosti</w:t>
      </w:r>
    </w:p>
    <w:p w:rsidR="00BA1CE8" w:rsidRPr="00BA1CE8" w:rsidRDefault="00ED22AE" w:rsidP="0020313E">
      <w:pPr>
        <w:pStyle w:val="Brezrazmikov"/>
        <w:jc w:val="both"/>
        <w:rPr>
          <w:sz w:val="18"/>
          <w:szCs w:val="18"/>
        </w:rPr>
      </w:pPr>
      <w:r w:rsidRPr="00BA1CE8">
        <w:rPr>
          <w:sz w:val="18"/>
          <w:szCs w:val="18"/>
        </w:rPr>
        <w:t>- navezna okoliščina je zgolj naključna in bi bilo za razmerje bolj primerno uporabiti drugo pravo</w:t>
      </w:r>
    </w:p>
    <w:p w:rsidR="00ED22AE" w:rsidRDefault="002D3A9C" w:rsidP="005F5A70">
      <w:pPr>
        <w:jc w:val="center"/>
        <w:rPr>
          <w:sz w:val="18"/>
          <w:szCs w:val="18"/>
        </w:rPr>
      </w:pPr>
      <w:r>
        <w:rPr>
          <w:noProof/>
          <w:sz w:val="18"/>
          <w:szCs w:val="18"/>
          <w:lang w:eastAsia="sl-SI"/>
        </w:rPr>
        <w:lastRenderedPageBreak/>
        <mc:AlternateContent>
          <mc:Choice Requires="wps">
            <w:drawing>
              <wp:anchor distT="0" distB="0" distL="114300" distR="114300" simplePos="0" relativeHeight="251694080" behindDoc="0" locked="0" layoutInCell="1" allowOverlap="1">
                <wp:simplePos x="0" y="0"/>
                <wp:positionH relativeFrom="column">
                  <wp:posOffset>593090</wp:posOffset>
                </wp:positionH>
                <wp:positionV relativeFrom="paragraph">
                  <wp:posOffset>12065</wp:posOffset>
                </wp:positionV>
                <wp:extent cx="1760220" cy="241300"/>
                <wp:effectExtent l="13335" t="14605" r="17145" b="29845"/>
                <wp:wrapNone/>
                <wp:docPr id="17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2413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5F5A70">
                            <w:pPr>
                              <w:jc w:val="center"/>
                              <w:rPr>
                                <w:sz w:val="18"/>
                                <w:szCs w:val="18"/>
                              </w:rPr>
                            </w:pPr>
                            <w:r>
                              <w:rPr>
                                <w:sz w:val="18"/>
                                <w:szCs w:val="18"/>
                              </w:rPr>
                              <w:t>POSTERIORITIČNA METODA</w:t>
                            </w:r>
                          </w:p>
                          <w:p w:rsidR="00256D3B" w:rsidRDefault="00256D3B" w:rsidP="005F5A70">
                            <w:pPr>
                              <w:tabs>
                                <w:tab w:val="left" w:pos="825"/>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3" o:spid="_x0000_s1102" style="position:absolute;left:0;text-align:left;margin-left:46.7pt;margin-top:.95pt;width:138.6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A94gIAAGcGAAAOAAAAZHJzL2Uyb0RvYy54bWysVVtv0zAUfkfiP1h+Z7k0vSxaOk0bQ0gD&#10;Jgbi2XWcxMKxje023X49x3abBTohhOhDZJ9zfM73nVsvLve9QDtmLFeywtlZihGTVNVcthX++uX2&#10;zQoj64isiVCSVfiRWXy5fv3qYtAly1WnRM0MAifSloOucOecLpPE0o71xJ4pzSQoG2V64uBq2qQ2&#10;ZADvvUjyNF0kgzK1Nooya0F6E5V4Hfw3DaPuU9NY5pCoMGBz4WvCd+O/yfqClK0huuP0AIP8A4qe&#10;cAlBR1c3xBG0NfzEVc+pUVY17oyqPlFNwykLHIBNlv7G5qEjmgUukByrxzTZ/+eWftzdG8RrqN1y&#10;hpEkPRTpM6SNyFYwVMx8hgZtSzB80PfGc7T6TtHvFkl13YEZuzJGDR0jNeDKvH3yywN/sfAUbYYP&#10;qgb3ZOtUSNa+Mb13CGlA+1CTx7EmbO8QBWG2XKR5DqWjoMuLbJaGoiWkPL7Wxrp3TPXIHypsAHzw&#10;TnZ31nk0pDyaHCpU33IhkFHuG3ddSLIPG5QW3sQD0gr4RHFoR3YtDNoRaCThsmAttj0wirIs9b/Y&#10;TyCHrovyI9rRRQDU2mmQw1svGs3ia0Ipk25+Eq14OdjiKAbOo6cxIAjbIz/BJYLaVXgeXEF+LSWC&#10;+T4IFQydHPLkUQmJBtDkS2AYUCrBR+UY6M+QR2zgbpKfkckJZDsN0nMHe0LwvsIrT/KQad91b2Ud&#10;ptgRLuIZXAnpcbKwAQ4lVVtw8dDVA6q5b5R8NTuH7VRzWAezVbpIz5cYEdHCHqPO4Bf74y+5zp8R&#10;TrkeQBOhOxKTNRqesB/RhvJNiITh8vMU59LtN/swv8XqOKobVT/CuEF/+/712xkOnTJPGA2w6Sps&#10;f2yJYRiJ9xJa/DwrCr8aw6WYL/2wmalmM9UQScFVhR3kKhyvXVynW21420GkOBtSXcGYNzxMoF8B&#10;ERWw8RfYZrEt4+b163J6D1bP/w/rnwAAAP//AwBQSwMEFAAGAAgAAAAhAMvUhZHeAAAABwEAAA8A&#10;AABkcnMvZG93bnJldi54bWxMjs1OwzAQhO9IvIO1SFxQ60BRi0OcqiBxQUIVpUhwc+PND7XXUey2&#10;4e1ZTnCbnRnNfsVy9E4ccYhdIA3X0wwEUhVsR42G7dvT5A5ETIascYFQwzdGWJbnZ4XJbTjRKx43&#10;qRE8QjE3GtqU+lzKWLXoTZyGHomzOgzeJD6HRtrBnHjcO3mTZXPpTUf8oTU9PrZY7TcHr+FhVan6&#10;y673mH1+1C9bfH92V07ry4txdQ8i4Zj+yvCLz+hQMtMuHMhG4TSo2S032VcgOJ4tsjmIHQulQJaF&#10;/M9f/gAAAP//AwBQSwECLQAUAAYACAAAACEAtoM4kv4AAADhAQAAEwAAAAAAAAAAAAAAAAAAAAAA&#10;W0NvbnRlbnRfVHlwZXNdLnhtbFBLAQItABQABgAIAAAAIQA4/SH/1gAAAJQBAAALAAAAAAAAAAAA&#10;AAAAAC8BAABfcmVscy8ucmVsc1BLAQItABQABgAIAAAAIQDrvsA94gIAAGcGAAAOAAAAAAAAAAAA&#10;AAAAAC4CAABkcnMvZTJvRG9jLnhtbFBLAQItABQABgAIAAAAIQDL1IWR3gAAAAcBAAAPAAAAAAAA&#10;AAAAAAAAADwFAABkcnMvZG93bnJldi54bWxQSwUGAAAAAAQABADzAAAARwYAAAAA&#10;" fillcolor="white [3201]" strokecolor="#92cddc [1944]" strokeweight="1pt">
                <v:fill color2="#b6dde8 [1304]" focus="100%" type="gradient"/>
                <v:shadow on="t" color="#205867 [1608]" opacity=".5" offset="1pt"/>
                <v:textbox>
                  <w:txbxContent>
                    <w:p w:rsidR="00256D3B" w:rsidRDefault="00256D3B" w:rsidP="005F5A70">
                      <w:pPr>
                        <w:jc w:val="center"/>
                        <w:rPr>
                          <w:sz w:val="18"/>
                          <w:szCs w:val="18"/>
                        </w:rPr>
                      </w:pPr>
                      <w:r>
                        <w:rPr>
                          <w:sz w:val="18"/>
                          <w:szCs w:val="18"/>
                        </w:rPr>
                        <w:t>POSTERIORITIČNA METODA</w:t>
                      </w:r>
                    </w:p>
                    <w:p w:rsidR="00256D3B" w:rsidRDefault="00256D3B" w:rsidP="005F5A70">
                      <w:pPr>
                        <w:tabs>
                          <w:tab w:val="left" w:pos="825"/>
                        </w:tabs>
                        <w:jc w:val="center"/>
                      </w:pPr>
                    </w:p>
                  </w:txbxContent>
                </v:textbox>
              </v:rect>
            </w:pict>
          </mc:Fallback>
        </mc:AlternateContent>
      </w:r>
    </w:p>
    <w:p w:rsidR="005F5A70" w:rsidRPr="005F5A70" w:rsidRDefault="005F5A70" w:rsidP="005F5A70">
      <w:pPr>
        <w:jc w:val="center"/>
        <w:rPr>
          <w:i/>
          <w:sz w:val="18"/>
          <w:szCs w:val="18"/>
        </w:rPr>
      </w:pPr>
      <w:r w:rsidRPr="005F5A70">
        <w:rPr>
          <w:i/>
          <w:sz w:val="18"/>
          <w:szCs w:val="18"/>
        </w:rPr>
        <w:t>Common law system</w:t>
      </w:r>
    </w:p>
    <w:p w:rsidR="00ED22AE" w:rsidRPr="00BA1CE8" w:rsidRDefault="00ED22AE" w:rsidP="0020313E">
      <w:pPr>
        <w:pStyle w:val="Brezrazmikov"/>
        <w:jc w:val="both"/>
        <w:rPr>
          <w:sz w:val="18"/>
          <w:szCs w:val="18"/>
        </w:rPr>
      </w:pPr>
      <w:r w:rsidRPr="00BA1CE8">
        <w:rPr>
          <w:sz w:val="18"/>
          <w:szCs w:val="18"/>
        </w:rPr>
        <w:t xml:space="preserve">- uporabi se tisto pravo, ki je </w:t>
      </w:r>
      <w:r w:rsidRPr="00BA1CE8">
        <w:rPr>
          <w:b/>
          <w:sz w:val="18"/>
          <w:szCs w:val="18"/>
        </w:rPr>
        <w:t>dejansko povezano s primerom</w:t>
      </w:r>
      <w:r w:rsidRPr="00BA1CE8">
        <w:rPr>
          <w:sz w:val="18"/>
          <w:szCs w:val="18"/>
        </w:rPr>
        <w:t>. Po tej metodi se MZP prepušča primerom, ko so se razvili v praksi, iz te se pa izlušči pravo, ki se bo uporabilo.</w:t>
      </w:r>
    </w:p>
    <w:p w:rsidR="00BA1CE8" w:rsidRPr="00BA1CE8" w:rsidRDefault="00BA1CE8" w:rsidP="00BA1CE8">
      <w:pPr>
        <w:pStyle w:val="Brezrazmikov"/>
        <w:rPr>
          <w:sz w:val="18"/>
          <w:szCs w:val="18"/>
        </w:rPr>
      </w:pPr>
    </w:p>
    <w:p w:rsidR="00ED22AE" w:rsidRPr="00BA1CE8" w:rsidRDefault="00ED22AE" w:rsidP="00BA1CE8">
      <w:pPr>
        <w:pStyle w:val="Brezrazmikov"/>
        <w:rPr>
          <w:sz w:val="18"/>
          <w:szCs w:val="18"/>
        </w:rPr>
      </w:pPr>
      <w:r w:rsidRPr="00BA1CE8">
        <w:rPr>
          <w:sz w:val="18"/>
          <w:szCs w:val="18"/>
        </w:rPr>
        <w:t xml:space="preserve">- </w:t>
      </w:r>
      <w:r w:rsidR="0020313E">
        <w:rPr>
          <w:sz w:val="18"/>
          <w:szCs w:val="18"/>
        </w:rPr>
        <w:t xml:space="preserve"> </w:t>
      </w:r>
      <w:r w:rsidRPr="00BA1CE8">
        <w:rPr>
          <w:sz w:val="18"/>
          <w:szCs w:val="18"/>
        </w:rPr>
        <w:t>NI pravne varnosti!</w:t>
      </w:r>
    </w:p>
    <w:p w:rsidR="005F5A70" w:rsidRPr="00BA1CE8" w:rsidRDefault="00ED22AE" w:rsidP="00BA1CE8">
      <w:pPr>
        <w:pStyle w:val="Brezrazmikov"/>
        <w:rPr>
          <w:sz w:val="18"/>
          <w:szCs w:val="18"/>
        </w:rPr>
        <w:sectPr w:rsidR="005F5A70" w:rsidRPr="00BA1CE8" w:rsidSect="00F710AE">
          <w:type w:val="continuous"/>
          <w:pgSz w:w="11906" w:h="16838"/>
          <w:pgMar w:top="851" w:right="851" w:bottom="851" w:left="1134" w:header="709" w:footer="709" w:gutter="0"/>
          <w:cols w:num="2" w:space="565"/>
          <w:docGrid w:linePitch="360"/>
        </w:sectPr>
      </w:pPr>
      <w:r w:rsidRPr="00BA1CE8">
        <w:rPr>
          <w:sz w:val="18"/>
          <w:szCs w:val="18"/>
        </w:rPr>
        <w:t>-</w:t>
      </w:r>
      <w:r w:rsidR="0020313E">
        <w:rPr>
          <w:sz w:val="18"/>
          <w:szCs w:val="18"/>
        </w:rPr>
        <w:t xml:space="preserve"> </w:t>
      </w:r>
      <w:r w:rsidR="00F710AE">
        <w:rPr>
          <w:sz w:val="18"/>
          <w:szCs w:val="18"/>
        </w:rPr>
        <w:t xml:space="preserve"> navezna okoliščina NI naključna</w:t>
      </w:r>
    </w:p>
    <w:p w:rsidR="00BA1CE8" w:rsidRDefault="002D3A9C" w:rsidP="00BA1CE8">
      <w:pPr>
        <w:rPr>
          <w:sz w:val="18"/>
          <w:szCs w:val="18"/>
        </w:rPr>
      </w:pPr>
      <w:r>
        <w:rPr>
          <w:noProof/>
          <w:sz w:val="18"/>
          <w:szCs w:val="18"/>
          <w:lang w:eastAsia="sl-SI"/>
        </w:rPr>
        <w:lastRenderedPageBreak/>
        <mc:AlternateContent>
          <mc:Choice Requires="wps">
            <w:drawing>
              <wp:anchor distT="0" distB="0" distL="114300" distR="114300" simplePos="0" relativeHeight="251695104" behindDoc="0" locked="0" layoutInCell="1" allowOverlap="1">
                <wp:simplePos x="0" y="0"/>
                <wp:positionH relativeFrom="column">
                  <wp:posOffset>2284730</wp:posOffset>
                </wp:positionH>
                <wp:positionV relativeFrom="paragraph">
                  <wp:posOffset>235585</wp:posOffset>
                </wp:positionV>
                <wp:extent cx="1760220" cy="241300"/>
                <wp:effectExtent l="13970" t="8255" r="16510" b="26670"/>
                <wp:wrapNone/>
                <wp:docPr id="17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2413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5F5A70">
                            <w:pPr>
                              <w:jc w:val="center"/>
                              <w:rPr>
                                <w:sz w:val="18"/>
                                <w:szCs w:val="18"/>
                              </w:rPr>
                            </w:pPr>
                            <w:r>
                              <w:rPr>
                                <w:sz w:val="18"/>
                                <w:szCs w:val="18"/>
                              </w:rPr>
                              <w:t>IZKLJUČITVENA KLAVZULA</w:t>
                            </w:r>
                          </w:p>
                          <w:p w:rsidR="00256D3B" w:rsidRDefault="00256D3B" w:rsidP="005F5A70">
                            <w:pPr>
                              <w:tabs>
                                <w:tab w:val="left" w:pos="825"/>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4" o:spid="_x0000_s1103" style="position:absolute;margin-left:179.9pt;margin-top:18.55pt;width:138.6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RN3QIAAN8GAAAOAAAAZHJzL2Uyb0RvYy54bWy0VVtv0zAUfkfiP1h+Z7ks601Np2ljCGnA&#10;xEA8u46TWDh2sN2m49dzfNyGwiYYCPoQ2eccn+t3vi7Pd50iW2GdNLqk2UlKidDcVFI3Jf344frF&#10;jBLnma6YMlqU9F44er56/mw59AuRm9aoSlgCTrRbDH1JW+/7RZI43oqOuRPTCw3K2tiOebjaJqks&#10;G8B7p5I8TSfJYGzVW8OFcyC9ikq6Qv91Lbh/V9dOeKJKCrl5/Fr8rsM3WS3ZorGsbyXfp8H+IouO&#10;SQ1BR1dXzDOysfKBq05ya5yp/Qk3XWLqWnKBNUA1WfpTNXct6wXWAs1x/dgm9+/c8rfbW0tkBbOb&#10;5pRo1sGQ3kPbmG6UIEUROjT0bgGGd/2tDTW6/sbwz45oc9mCmbiw1gytYBXklQX75IcH4eLgKVkP&#10;b0wF7tnGG2zWrrZdcAhtIDucyf04E7HzhIMwm07SPIfRcdDlRXaa4tAStji87q3zr4TpSDiU1ELy&#10;6J1tb5wP2bDFwWQ/oepaKkWs8Z+kb7HJISwqHbyJB9IbqCeKEY7iUlmyZQAkxrnQ/gxfqE0HVUX5&#10;JIVfhBSIAXhRXBzEkMnoCfNq3HGsM7QLktHq1/FgAR6LNzuIfxMvC3b/v0DIojm0VUlNADIw1tk8&#10;RieOMyUC/hA5uEE4n9AHpckAmnx6SNMoOSqf2KQ/Hoo7DtJJD/ykZFdSbOt+vAHtL3WF7OGZVPEM&#10;lSod8hbIPHsomQ24uGurgVQyADSfnc6BFSsJNHQ6SyfpfEoJUw3wJ/eWPorLJ9YaEYRZHQNwnzRT&#10;fcsiokbDBxAZs0WAHhWCSx32OPKB3613yBvF/EARa1Pdw5rDXoW9Cf8KcGiN/UrJAAxbUvdlw6yg&#10;RL3WsFrzrCgCJeOlOJuGJbfHmvWxhmkOrkrqoVd4vPSRxje9lU0LkTLcR20ugF5qiZsfqCdmtScl&#10;YNG4eJHxA00f39Hq+//S6hsAAAD//wMAUEsDBBQABgAIAAAAIQAV/1/z3wAAAAkBAAAPAAAAZHJz&#10;L2Rvd25yZXYueG1sTI/BTsMwEETvSPyDtUjcqJNGbUiIU1VRQVw4tPAB29gkgXhtxW6b/j3LCW6z&#10;mtHsm2oz21GczRQGRwrSRQLCUOv0QJ2Cj/fnh0cQISJpHB0ZBVcTYFPf3lRYanehvTkfYie4hEKJ&#10;CvoYfSllaHtjMSycN8Tep5ssRj6nTuoJL1xuR7lMkrW0OBB/6NGbpjft9+FkFeCVts3uq1juXt5e&#10;i31W+Ca0Xqn7u3n7BCKaOf6F4Ref0aFmpqM7kQ5iVJCtCkaPLPIUBAfWWc7jjgryVQqyruT/BfUP&#10;AAAA//8DAFBLAQItABQABgAIAAAAIQC2gziS/gAAAOEBAAATAAAAAAAAAAAAAAAAAAAAAABbQ29u&#10;dGVudF9UeXBlc10ueG1sUEsBAi0AFAAGAAgAAAAhADj9If/WAAAAlAEAAAsAAAAAAAAAAAAAAAAA&#10;LwEAAF9yZWxzLy5yZWxzUEsBAi0AFAAGAAgAAAAhAPYL1E3dAgAA3wYAAA4AAAAAAAAAAAAAAAAA&#10;LgIAAGRycy9lMm9Eb2MueG1sUEsBAi0AFAAGAAgAAAAhABX/X/PfAAAACQEAAA8AAAAAAAAAAAAA&#10;AAAANwUAAGRycy9kb3ducmV2LnhtbFBLBQYAAAAABAAEAPMAAABDBgAAAAA=&#10;" fillcolor="#92cddc [1944]" strokecolor="#92cddc [1944]" strokeweight="1pt">
                <v:fill color2="#daeef3 [664]" angle="135" focus="50%" type="gradient"/>
                <v:shadow on="t" color="#205867 [1608]" opacity=".5" offset="1pt"/>
                <v:textbox>
                  <w:txbxContent>
                    <w:p w:rsidR="00256D3B" w:rsidRDefault="00256D3B" w:rsidP="005F5A70">
                      <w:pPr>
                        <w:jc w:val="center"/>
                        <w:rPr>
                          <w:sz w:val="18"/>
                          <w:szCs w:val="18"/>
                        </w:rPr>
                      </w:pPr>
                      <w:r>
                        <w:rPr>
                          <w:sz w:val="18"/>
                          <w:szCs w:val="18"/>
                        </w:rPr>
                        <w:t>IZKLJUČITVENA KLAVZULA</w:t>
                      </w:r>
                    </w:p>
                    <w:p w:rsidR="00256D3B" w:rsidRDefault="00256D3B" w:rsidP="005F5A70">
                      <w:pPr>
                        <w:tabs>
                          <w:tab w:val="left" w:pos="825"/>
                        </w:tabs>
                        <w:jc w:val="center"/>
                      </w:pPr>
                    </w:p>
                  </w:txbxContent>
                </v:textbox>
              </v:rect>
            </w:pict>
          </mc:Fallback>
        </mc:AlternateContent>
      </w:r>
      <w:r>
        <w:rPr>
          <w:noProof/>
          <w:sz w:val="18"/>
          <w:szCs w:val="18"/>
          <w:lang w:eastAsia="sl-SI"/>
        </w:rPr>
        <mc:AlternateContent>
          <mc:Choice Requires="wps">
            <w:drawing>
              <wp:anchor distT="0" distB="0" distL="114300" distR="114300" simplePos="0" relativeHeight="251697152" behindDoc="0" locked="0" layoutInCell="1" allowOverlap="1">
                <wp:simplePos x="0" y="0"/>
                <wp:positionH relativeFrom="column">
                  <wp:posOffset>4483100</wp:posOffset>
                </wp:positionH>
                <wp:positionV relativeFrom="paragraph">
                  <wp:posOffset>46355</wp:posOffset>
                </wp:positionV>
                <wp:extent cx="172085" cy="499745"/>
                <wp:effectExtent l="21590" t="9525" r="25400" b="33655"/>
                <wp:wrapNone/>
                <wp:docPr id="17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99745"/>
                        </a:xfrm>
                        <a:prstGeom prst="downArrow">
                          <a:avLst>
                            <a:gd name="adj1" fmla="val 50000"/>
                            <a:gd name="adj2" fmla="val 72601"/>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7626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margin-left:353pt;margin-top:3.65pt;width:13.55pt;height:3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cu8gIAAKsGAAAOAAAAZHJzL2Uyb0RvYy54bWysVUtv2zAMvg/YfxB0X+2keRp1iqJdhwHd&#10;VqB7nBlJjrXJkicpcfvvR0mO5y09FMN6cCWSIr+Pr1xcPjaKHIR10uiSTs5ySoRmhku9K+mXz7dv&#10;VpQ4D5qDMlqU9Ek4erl5/eqiawsxNbVRXFiCTrQruraktfdtkWWO1aIBd2ZaoVFZGduAx6vdZdxC&#10;h94blU3zfJF1xvLWGiacQ+lNUtJN9F9VgvlPVeWEJ6qkiM3Hr43fbfhmmwsodhbaWrIeBvwDigak&#10;xqCDqxvwQPZWnrhqJLPGmcqfMdNkpqokE5EDspnkf7F5qKEVkQsmx7VDmtz/c8s+Hu4tkRxrt5xQ&#10;oqHBIl3tvYmxyWwRMtS1rkDDh/beBo6uvTPshyPaXNegd+LKWtPVAjjimgT77I8H4eLwKdl2HwxH&#10;94DuY7IeK9sEh5gG8hhr8jTURDx6wlA4WU7z1ZwShqrZer2czWMEKI6PW+v8O2EaEg4l5abTEVCM&#10;AIc752NdeM8N+HfkWTUKy3wAReY5/vVtMLKZjm2W00WeiEHRe8ygOAbuy85vpVLEGv9N+jpmL3CJ&#10;SncE4UhrMElJHHtcXCtLEEdJlZ9Ea7VvME1JNgngenQox1ZO8ihCCIMLzDn2nkvRUpD+bRANZuk1&#10;MCa0n59Emz0fbHEUPxswxu35KakJNkRJ59EVzptjoERorr5oOGkxTwGV0qRDzXSJDCNKo+SgfCHk&#10;ARu6G+VnYHIC2Y2DNNLj8lGyKekqkOwzHVr5reZxNXiQKp3RldIBp4hrpads9ujioeYd4TK033R1&#10;vsaVxyXumPNVvsjXS0pA7XA5Mm/ps/3xQq6jTh1z7UGDamtI9R0MT9gPaGO/jIjEiQ1DmoZ9a/gT&#10;Diw2c2jWsN/xIOAr/qekw21ZUvdzD1ZQot5r7Oj1ZDYL6zVeZnOcWaQ61mzHGtCsNpggdJaO1z6t&#10;5H1r5a7GWGkUtAmbqJL+uFMSrn7B4EZMbZ+2d1i543u0+v0bs/kFAAD//wMAUEsDBBQABgAIAAAA&#10;IQADFpxP3gAAAAgBAAAPAAAAZHJzL2Rvd25yZXYueG1sTI9BT8MwDIXvSPyHyEjcWDoq1q40nRAS&#10;08aNgSbtljWmrUicqkm78u8xJ7jZfk/P3ys3s7NiwiF0nhQsFwkIpNqbjhoFH+8vdzmIEDUZbT2h&#10;gm8MsKmur0pdGH+hN5wOsREcQqHQCtoY+0LKULfodFj4Hom1Tz84HXkdGmkGfeFwZ+V9kqyk0x3x&#10;h1b3+Nxi/XUYnYKHvT/G0frTab3fht3rbsq32aTU7c389Agi4hz/zPCLz+hQMdPZj2SCsAqyZMVd&#10;Ig8pCNazNF2COCvI+S6rUv4vUP0AAAD//wMAUEsBAi0AFAAGAAgAAAAhALaDOJL+AAAA4QEAABMA&#10;AAAAAAAAAAAAAAAAAAAAAFtDb250ZW50X1R5cGVzXS54bWxQSwECLQAUAAYACAAAACEAOP0h/9YA&#10;AACUAQAACwAAAAAAAAAAAAAAAAAvAQAAX3JlbHMvLnJlbHNQSwECLQAUAAYACAAAACEAK1IHLvIC&#10;AACrBgAADgAAAAAAAAAAAAAAAAAuAgAAZHJzL2Uyb0RvYy54bWxQSwECLQAUAAYACAAAACEAAxac&#10;T94AAAAIAQAADwAAAAAAAAAAAAAAAABMBQAAZHJzL2Rvd25yZXYueG1sUEsFBgAAAAAEAAQA8wAA&#10;AFcGAAAAAA==&#10;" fillcolor="white [3201]" strokecolor="#92cddc [1944]" strokeweight="1pt">
                <v:fill color2="#b6dde8 [1304]" focus="100%" type="gradient"/>
                <v:shadow on="t" color="#205867 [1608]" opacity=".5" offset="1pt"/>
                <v:textbox style="layout-flow:vertical-ideographic"/>
              </v:shape>
            </w:pict>
          </mc:Fallback>
        </mc:AlternateContent>
      </w:r>
    </w:p>
    <w:p w:rsidR="005F5A70" w:rsidRPr="00F710AE" w:rsidRDefault="00BA1CE8" w:rsidP="00ED22AE">
      <w:pPr>
        <w:rPr>
          <w:b/>
          <w:sz w:val="18"/>
          <w:szCs w:val="18"/>
        </w:rPr>
      </w:pPr>
      <w:r>
        <w:rPr>
          <w:sz w:val="18"/>
          <w:szCs w:val="18"/>
        </w:rPr>
        <w:t xml:space="preserve">                                </w:t>
      </w:r>
      <w:r w:rsidR="00ED22AE" w:rsidRPr="00F710AE">
        <w:rPr>
          <w:b/>
          <w:sz w:val="18"/>
          <w:szCs w:val="18"/>
        </w:rPr>
        <w:t>Za katero metodo se odločiti?</w:t>
      </w:r>
    </w:p>
    <w:p w:rsidR="0020313E" w:rsidRDefault="002D3A9C" w:rsidP="0020313E">
      <w:pPr>
        <w:jc w:val="both"/>
        <w:rPr>
          <w:sz w:val="18"/>
          <w:szCs w:val="18"/>
        </w:rPr>
      </w:pPr>
      <w:r>
        <w:rPr>
          <w:noProof/>
          <w:sz w:val="18"/>
          <w:szCs w:val="18"/>
          <w:lang w:eastAsia="sl-SI"/>
        </w:rPr>
        <mc:AlternateContent>
          <mc:Choice Requires="wps">
            <w:drawing>
              <wp:anchor distT="0" distB="0" distL="114300" distR="114300" simplePos="0" relativeHeight="251696128" behindDoc="0" locked="0" layoutInCell="1" allowOverlap="1">
                <wp:simplePos x="0" y="0"/>
                <wp:positionH relativeFrom="column">
                  <wp:posOffset>-42545</wp:posOffset>
                </wp:positionH>
                <wp:positionV relativeFrom="paragraph">
                  <wp:posOffset>542925</wp:posOffset>
                </wp:positionV>
                <wp:extent cx="6219825" cy="568960"/>
                <wp:effectExtent l="10795" t="13970" r="8255" b="7620"/>
                <wp:wrapNone/>
                <wp:docPr id="17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5689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FE2124" w:rsidRDefault="00256D3B" w:rsidP="00FE2124">
                            <w:pPr>
                              <w:pStyle w:val="Brezrazmikov"/>
                              <w:rPr>
                                <w:rFonts w:ascii="Arial Narrow" w:eastAsia="Times New Roman" w:hAnsi="Arial Narrow"/>
                                <w:sz w:val="16"/>
                                <w:szCs w:val="16"/>
                                <w:lang w:val="sl-SI" w:eastAsia="sl-SI"/>
                              </w:rPr>
                            </w:pPr>
                            <w:r w:rsidRPr="00FE2124">
                              <w:rPr>
                                <w:rFonts w:ascii="Arial Narrow" w:hAnsi="Arial Narrow"/>
                                <w:b/>
                                <w:sz w:val="16"/>
                                <w:szCs w:val="16"/>
                                <w:lang w:val="sl-SI"/>
                              </w:rPr>
                              <w:t>2. člen</w:t>
                            </w:r>
                            <w:r w:rsidRPr="00FE2124">
                              <w:rPr>
                                <w:rFonts w:ascii="Arial Narrow" w:hAnsi="Arial Narrow"/>
                                <w:sz w:val="16"/>
                                <w:szCs w:val="16"/>
                                <w:lang w:val="sl-SI"/>
                              </w:rPr>
                              <w:t xml:space="preserve"> ZMZPP</w:t>
                            </w:r>
                          </w:p>
                          <w:p w:rsidR="00256D3B" w:rsidRPr="00FE2124" w:rsidRDefault="00256D3B" w:rsidP="00FE2124">
                            <w:pPr>
                              <w:pStyle w:val="Brezrazmikov"/>
                              <w:rPr>
                                <w:rFonts w:ascii="Arial Narrow" w:eastAsia="Times New Roman" w:hAnsi="Arial Narrow"/>
                                <w:sz w:val="16"/>
                                <w:szCs w:val="16"/>
                                <w:lang w:val="sl-SI" w:eastAsia="sl-SI"/>
                              </w:rPr>
                            </w:pPr>
                            <w:r w:rsidRPr="00FE2124">
                              <w:rPr>
                                <w:rFonts w:ascii="Arial Narrow" w:eastAsia="Times New Roman" w:hAnsi="Arial Narrow"/>
                                <w:sz w:val="16"/>
                                <w:szCs w:val="16"/>
                                <w:lang w:val="sl-SI" w:eastAsia="sl-SI"/>
                              </w:rPr>
                              <w:t>(1) Pravo, na katerega napotujejo določbe tega zakona se izjemoma ne uporabi, kadar je glede na vse okoliščine primera očitno, da razmerje s tem pravom nima pomembnejše zveze, obstoji pa bistveno tesnejša zveza z nekim drugim pravom.</w:t>
                            </w:r>
                            <w:r w:rsidRPr="00FE2124">
                              <w:rPr>
                                <w:rFonts w:ascii="Arial Narrow" w:eastAsia="Times New Roman" w:hAnsi="Arial Narrow"/>
                                <w:sz w:val="16"/>
                                <w:szCs w:val="16"/>
                                <w:lang w:val="sl-SI" w:eastAsia="sl-SI"/>
                              </w:rPr>
                              <w:br/>
                              <w:t>(2) Ta določba se ne uporablja, kadar pravo izbereta stranki.</w:t>
                            </w:r>
                          </w:p>
                          <w:p w:rsidR="00256D3B" w:rsidRPr="00FE2124" w:rsidRDefault="00256D3B" w:rsidP="005F5A70">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5" o:spid="_x0000_s1104" style="position:absolute;left:0;text-align:left;margin-left:-3.35pt;margin-top:42.75pt;width:489.75pt;height:4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j66gIAACsGAAAOAAAAZHJzL2Uyb0RvYy54bWysVF1v0zAUfUfiP1h+79K0ST+ipVPXtQhp&#10;wMRAPLuO01g4drDdJgPx37m+WbvCHkBorRT52tfH536ce3nV1YochHXS6JzGF0NKhOamkHqX08+f&#10;NoMZJc4zXTBltMjpg3D0avH61WXbZGJkKqMKYQmAaJe1TU4r75ssihyvRM3chWmEhsPS2Jp5MO0u&#10;KixrAb1W0Wg4nEStsUVjDRfOwe5Nf0gXiF+WgvsPZemEJyqnwM3j1+J3G77R4pJlO8uaSvJHGuw/&#10;WNRManj0BHXDPCN7K59B1ZJb40zpL7ipI1OWkguMAaKJh39Ec1+xRmAskBzXnNLkXg6Wvz/cWSIL&#10;qN0U8qNZDUX6CGljeqcESdKQobZxGTjeN3c2xOiaW8O/OqLNqgI3sbTWtJVgBfCKg3/024VgOLhK&#10;tu07UwA823uDyepKWwdASAPpsCYPp5qIzhMOm5NRPJ+NUko4nKWT2XyCRYtYdrzdWOffCFOTsMip&#10;BfKIzg63zgc2LDu6IHujZLGRSqER+kyslCUHBh2ifIxX1b4Gqv1ePAy/vlFgH9qp3z/SwFYNEPiS&#10;O0dXmrSQktEU7v/taca50D59yedD1DfMVT3fAlZ9FLX0oDkl65zOzoILFVzrAhXhmVT9GrKndCAv&#10;UE19SsHqPCxxHwqFnf5juUmH02Q8G0yn6XiQjNfDwfVssxosV/FkMl1fr67X8c8QYJxklSwKodeI&#10;6Y7Ci5N/a+zHEdBL5iS9E8HAyuwhxvuqaEkhQ1eM0/kopmCA9kM9QkkJUzsYWtxbSqzxX6SvUHGh&#10;BwOGs7vtqTVmk/DH7j5Dx5qfPRw9i6336CBVkMlj1lAgQRO9tny37VCDKTZVEMzWFA8gGaCFuoAJ&#10;C4vK2O+UtDCtcuq+7ZkVlKi3GmQ3j5MkjDc0knQ6AsOen2zPT5jmAJVTDynA5cr3I3HfWLmr4KVe&#10;BtosQaqlRBU9sYJQggETCYN6nJ5h5J3b6PU04xe/AAAA//8DAFBLAwQUAAYACAAAACEAFltQTuAA&#10;AAAJAQAADwAAAGRycy9kb3ducmV2LnhtbEyPwWrDMBBE74X+g9hCb4mcgOLEtRxKoYVSemhSArnJ&#10;9sY2sVbCkhP377s9Ncdl3szO5NvJ9uKCQ+gcaVjMExBIlas7ajR8719naxAhGqpN7wg1/GCAbXF/&#10;l5usdlf6wssuNoJDKGRGQxujz6QMVYvWhLnzSKyd3GBN5HNoZD2YK4fbXi6TZCWt6Yg/tMbjS4vV&#10;eTdarlH65M2/7z+mz2OzUep4oLE6aP34MD0/gYg4xX8Y/uqzBwruVLqR6iB6DbNVyqSGtVIgWN+k&#10;S55SMpiqBcgil7cLil8AAAD//wMAUEsBAi0AFAAGAAgAAAAhALaDOJL+AAAA4QEAABMAAAAAAAAA&#10;AAAAAAAAAAAAAFtDb250ZW50X1R5cGVzXS54bWxQSwECLQAUAAYACAAAACEAOP0h/9YAAACUAQAA&#10;CwAAAAAAAAAAAAAAAAAvAQAAX3JlbHMvLnJlbHNQSwECLQAUAAYACAAAACEA2/Jo+uoCAAArBgAA&#10;DgAAAAAAAAAAAAAAAAAuAgAAZHJzL2Uyb0RvYy54bWxQSwECLQAUAAYACAAAACEAFltQTuAAAAAJ&#10;AQAADwAAAAAAAAAAAAAAAABEBQAAZHJzL2Rvd25yZXYueG1sUEsFBgAAAAAEAAQA8wAAAFEGAAAA&#10;AA==&#10;" fillcolor="white [3201]" strokecolor="#4bacc6 [3208]" strokeweight="1pt">
                <v:stroke dashstyle="dash"/>
                <v:shadow color="#868686"/>
                <v:textbox>
                  <w:txbxContent>
                    <w:p w:rsidR="00256D3B" w:rsidRPr="00FE2124" w:rsidRDefault="00256D3B" w:rsidP="00FE2124">
                      <w:pPr>
                        <w:pStyle w:val="Brezrazmikov"/>
                        <w:rPr>
                          <w:rFonts w:ascii="Arial Narrow" w:eastAsia="Times New Roman" w:hAnsi="Arial Narrow"/>
                          <w:sz w:val="16"/>
                          <w:szCs w:val="16"/>
                          <w:lang w:val="sl-SI" w:eastAsia="sl-SI"/>
                        </w:rPr>
                      </w:pPr>
                      <w:r w:rsidRPr="00FE2124">
                        <w:rPr>
                          <w:rFonts w:ascii="Arial Narrow" w:hAnsi="Arial Narrow"/>
                          <w:b/>
                          <w:sz w:val="16"/>
                          <w:szCs w:val="16"/>
                          <w:lang w:val="sl-SI"/>
                        </w:rPr>
                        <w:t>2. člen</w:t>
                      </w:r>
                      <w:r w:rsidRPr="00FE2124">
                        <w:rPr>
                          <w:rFonts w:ascii="Arial Narrow" w:hAnsi="Arial Narrow"/>
                          <w:sz w:val="16"/>
                          <w:szCs w:val="16"/>
                          <w:lang w:val="sl-SI"/>
                        </w:rPr>
                        <w:t xml:space="preserve"> ZMZPP</w:t>
                      </w:r>
                    </w:p>
                    <w:p w:rsidR="00256D3B" w:rsidRPr="00FE2124" w:rsidRDefault="00256D3B" w:rsidP="00FE2124">
                      <w:pPr>
                        <w:pStyle w:val="Brezrazmikov"/>
                        <w:rPr>
                          <w:rFonts w:ascii="Arial Narrow" w:eastAsia="Times New Roman" w:hAnsi="Arial Narrow"/>
                          <w:sz w:val="16"/>
                          <w:szCs w:val="16"/>
                          <w:lang w:val="sl-SI" w:eastAsia="sl-SI"/>
                        </w:rPr>
                      </w:pPr>
                      <w:r w:rsidRPr="00FE2124">
                        <w:rPr>
                          <w:rFonts w:ascii="Arial Narrow" w:eastAsia="Times New Roman" w:hAnsi="Arial Narrow"/>
                          <w:sz w:val="16"/>
                          <w:szCs w:val="16"/>
                          <w:lang w:val="sl-SI" w:eastAsia="sl-SI"/>
                        </w:rPr>
                        <w:t>(1) Pravo, na katerega napotujejo določbe tega zakona se izjemoma ne uporabi, kadar je glede na vse okoliščine primera očitno, da razmerje s tem pravom nima pomembnejše zveze, obstoji pa bistveno tesnejša zveza z nekim drugim pravom.</w:t>
                      </w:r>
                      <w:r w:rsidRPr="00FE2124">
                        <w:rPr>
                          <w:rFonts w:ascii="Arial Narrow" w:eastAsia="Times New Roman" w:hAnsi="Arial Narrow"/>
                          <w:sz w:val="16"/>
                          <w:szCs w:val="16"/>
                          <w:lang w:val="sl-SI" w:eastAsia="sl-SI"/>
                        </w:rPr>
                        <w:br/>
                        <w:t>(2) Ta določba se ne uporablja, kadar pravo izbereta stranki.</w:t>
                      </w:r>
                    </w:p>
                    <w:p w:rsidR="00256D3B" w:rsidRPr="00FE2124" w:rsidRDefault="00256D3B" w:rsidP="005F5A70">
                      <w:pPr>
                        <w:rPr>
                          <w:i/>
                          <w:sz w:val="16"/>
                          <w:szCs w:val="16"/>
                        </w:rPr>
                      </w:pPr>
                    </w:p>
                  </w:txbxContent>
                </v:textbox>
              </v:rect>
            </w:pict>
          </mc:Fallback>
        </mc:AlternateContent>
      </w:r>
      <w:r w:rsidR="005F5A70">
        <w:rPr>
          <w:sz w:val="18"/>
          <w:szCs w:val="18"/>
        </w:rPr>
        <w:t>= kompromis med aprioritsično in posteri</w:t>
      </w:r>
      <w:r w:rsidR="00FE2124">
        <w:rPr>
          <w:sz w:val="18"/>
          <w:szCs w:val="18"/>
        </w:rPr>
        <w:t xml:space="preserve">oristično metodo. Izhodišče je </w:t>
      </w:r>
      <w:r w:rsidR="00FE2124" w:rsidRPr="00FE2124">
        <w:rPr>
          <w:sz w:val="18"/>
          <w:szCs w:val="18"/>
        </w:rPr>
        <w:t>a</w:t>
      </w:r>
      <w:r w:rsidR="005F5A70" w:rsidRPr="00FE2124">
        <w:rPr>
          <w:sz w:val="18"/>
          <w:szCs w:val="18"/>
        </w:rPr>
        <w:t>prioristična metoda</w:t>
      </w:r>
      <w:r w:rsidR="005F5A70">
        <w:rPr>
          <w:sz w:val="18"/>
          <w:szCs w:val="18"/>
        </w:rPr>
        <w:t xml:space="preserve">, vendar če se za neko razmerje ugotovi, da je bolj povezano z drugim </w:t>
      </w:r>
      <w:r w:rsidR="0020313E">
        <w:rPr>
          <w:sz w:val="18"/>
          <w:szCs w:val="18"/>
        </w:rPr>
        <w:t xml:space="preserve">pravom, naj se uporabi to pravo – gre </w:t>
      </w:r>
      <w:r w:rsidR="0093550C">
        <w:rPr>
          <w:sz w:val="18"/>
          <w:szCs w:val="18"/>
        </w:rPr>
        <w:t>za primarno uporabo aprioristične metode s kombinacijo posterioristične metode.</w:t>
      </w:r>
      <w:r w:rsidR="0020313E">
        <w:rPr>
          <w:sz w:val="18"/>
          <w:szCs w:val="18"/>
        </w:rPr>
        <w:t xml:space="preserve"> </w:t>
      </w:r>
      <w:r w:rsidR="0020313E" w:rsidRPr="00F710AE">
        <w:rPr>
          <w:b/>
          <w:sz w:val="18"/>
          <w:szCs w:val="18"/>
        </w:rPr>
        <w:t>Kdaj se izključitvena klavzula NE uporabi?</w:t>
      </w:r>
      <w:r w:rsidR="0020313E">
        <w:rPr>
          <w:sz w:val="18"/>
          <w:szCs w:val="18"/>
        </w:rPr>
        <w:t xml:space="preserve"> </w:t>
      </w:r>
      <w:r w:rsidR="0020313E" w:rsidRPr="00F710AE">
        <w:rPr>
          <w:b/>
          <w:sz w:val="18"/>
          <w:szCs w:val="18"/>
          <w:highlight w:val="lightGray"/>
        </w:rPr>
        <w:t>Kadar stranki(e) sami(e) IZBEREJO PRAVO</w:t>
      </w:r>
      <w:r w:rsidR="0020313E" w:rsidRPr="005F5A70">
        <w:rPr>
          <w:b/>
          <w:sz w:val="18"/>
          <w:szCs w:val="18"/>
        </w:rPr>
        <w:t>.</w:t>
      </w:r>
    </w:p>
    <w:p w:rsidR="005F5A70" w:rsidRDefault="002D3A9C" w:rsidP="0093550C">
      <w:pPr>
        <w:jc w:val="both"/>
        <w:rPr>
          <w:sz w:val="18"/>
          <w:szCs w:val="18"/>
        </w:rPr>
      </w:pPr>
      <w:r>
        <w:rPr>
          <w:noProof/>
          <w:sz w:val="18"/>
          <w:szCs w:val="18"/>
          <w:lang w:eastAsia="sl-SI"/>
        </w:rPr>
        <mc:AlternateContent>
          <mc:Choice Requires="wps">
            <w:drawing>
              <wp:anchor distT="0" distB="0" distL="114300" distR="114300" simplePos="0" relativeHeight="251746304" behindDoc="0" locked="0" layoutInCell="1" allowOverlap="1">
                <wp:simplePos x="0" y="0"/>
                <wp:positionH relativeFrom="column">
                  <wp:posOffset>-202565</wp:posOffset>
                </wp:positionH>
                <wp:positionV relativeFrom="paragraph">
                  <wp:posOffset>186690</wp:posOffset>
                </wp:positionV>
                <wp:extent cx="0" cy="466090"/>
                <wp:effectExtent l="12700" t="8890" r="6350" b="10795"/>
                <wp:wrapNone/>
                <wp:docPr id="16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9B9F" id="AutoShape 107" o:spid="_x0000_s1026" type="#_x0000_t32" style="position:absolute;margin-left:-15.95pt;margin-top:14.7pt;width:0;height:3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O/IAIAAD4EAAAOAAAAZHJzL2Uyb0RvYy54bWysU02P2yAQvVfqf0C+J7ZTx5tYcVYrO+ll&#10;24202x9AANuoGBCQOFHV/94BJ1G2vVRVfcADzLz5eI/V46kX6MiM5UqWUTpNIsQkUZTLtoy+vW0n&#10;iwhZhyXFQklWRmdmo8f1xw+rQRdspjolKDMIQKQtBl1GnXO6iGNLOtZjO1WaSbhslOmxg61pY2rw&#10;AOi9iGdJkseDMlQbRZi1cFqPl9E64DcNI+6laSxzSJQR1ObCasK692u8XuGiNVh3nFzKwP9QRY+5&#10;hKQ3qBo7jA6G/wHVc2KUVY2bEtXHqmk4YaEH6CZNfuvmtcOahV5gOFbfxmT/Hyz5etwZxClwly8j&#10;JHEPJD0dnAq5UZo8+BEN2hbgWcmd8U2Sk3zVz4p8t0iqqsOyZcH97awhOvUR8bsQv7EaEu2HL4qC&#10;D4YMYV6nxvQeEiaBToGW840WdnKIjIcETrM8T5aBsRgX1zhtrPvMVI+8UUbWGczbzlVKSuBemTRk&#10;wcdn63xVuLgG+KRSbbkQQQJCoqGMlvPZPARYJTj1l97NmnZfCYOO2IsofKFFuLl3M+ogaQDrGKab&#10;i+0wF6MNyYX0eNAXlHOxRpX8WCbLzWKzyCbZLN9MsqSuJ0/bKpvk2/RhXn+qq6pOf/rS0qzoOKVM&#10;+uquik2zv1PE5e2MWrtp9jaG+D16mBcUe/2HogOxnstRFXtFzztzJRxEGpwvD8q/gvs92PfPfv0L&#10;AAD//wMAUEsDBBQABgAIAAAAIQA/pVq53gAAAAoBAAAPAAAAZHJzL2Rvd25yZXYueG1sTI9NT8Mw&#10;DIbvSPyHyEhc0Ja0fGjtmk4TEgeObJO4Zo3XFhqnatK17NdjxAGOth+9ft5iM7tOnHEIrScNyVKB&#10;QKq8banWcNi/LFYgQjRkTecJNXxhgE15fVWY3PqJ3vC8i7XgEAq50dDE2OdShqpBZ8LS90h8O/nB&#10;mcjjUEs7mInDXSdTpZ6kMy3xh8b0+Nxg9bkbnQYM42OitpmrD6+X6e49vXxM/V7r25t5uwYRcY5/&#10;MPzoszqU7HT0I9kgOg2L+yRjVEOaPYBg4HdxZFKlK5BlIf9XKL8BAAD//wMAUEsBAi0AFAAGAAgA&#10;AAAhALaDOJL+AAAA4QEAABMAAAAAAAAAAAAAAAAAAAAAAFtDb250ZW50X1R5cGVzXS54bWxQSwEC&#10;LQAUAAYACAAAACEAOP0h/9YAAACUAQAACwAAAAAAAAAAAAAAAAAvAQAAX3JlbHMvLnJlbHNQSwEC&#10;LQAUAAYACAAAACEAOB4jvyACAAA+BAAADgAAAAAAAAAAAAAAAAAuAgAAZHJzL2Uyb0RvYy54bWxQ&#10;SwECLQAUAAYACAAAACEAP6Vaud4AAAAKAQAADwAAAAAAAAAAAAAAAAB6BAAAZHJzL2Rvd25yZXYu&#10;eG1sUEsFBgAAAAAEAAQA8wAAAIUFAAAAAA==&#10;"/>
            </w:pict>
          </mc:Fallback>
        </mc:AlternateContent>
      </w:r>
    </w:p>
    <w:p w:rsidR="005F5A70" w:rsidRDefault="005F5A70" w:rsidP="005F5A70">
      <w:pPr>
        <w:tabs>
          <w:tab w:val="left" w:pos="3722"/>
        </w:tabs>
        <w:rPr>
          <w:sz w:val="18"/>
          <w:szCs w:val="18"/>
        </w:rPr>
      </w:pPr>
      <w:r>
        <w:rPr>
          <w:sz w:val="18"/>
          <w:szCs w:val="18"/>
        </w:rPr>
        <w:tab/>
      </w:r>
    </w:p>
    <w:p w:rsidR="005F5A70" w:rsidRDefault="002D3A9C" w:rsidP="0020313E">
      <w:pPr>
        <w:tabs>
          <w:tab w:val="left" w:pos="3722"/>
        </w:tabs>
        <w:jc w:val="both"/>
        <w:rPr>
          <w:sz w:val="18"/>
          <w:szCs w:val="18"/>
        </w:rPr>
      </w:pPr>
      <w:r>
        <w:rPr>
          <w:noProof/>
          <w:sz w:val="18"/>
          <w:szCs w:val="18"/>
          <w:lang w:eastAsia="sl-SI"/>
        </w:rPr>
        <mc:AlternateContent>
          <mc:Choice Requires="wps">
            <w:drawing>
              <wp:anchor distT="0" distB="0" distL="114300" distR="114300" simplePos="0" relativeHeight="251745280" behindDoc="0" locked="0" layoutInCell="1" allowOverlap="1">
                <wp:simplePos x="0" y="0"/>
                <wp:positionH relativeFrom="column">
                  <wp:posOffset>-202565</wp:posOffset>
                </wp:positionH>
                <wp:positionV relativeFrom="paragraph">
                  <wp:posOffset>77470</wp:posOffset>
                </wp:positionV>
                <wp:extent cx="160020" cy="635"/>
                <wp:effectExtent l="12700" t="55880" r="17780" b="57785"/>
                <wp:wrapNone/>
                <wp:docPr id="16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01A741" id="AutoShape 106" o:spid="_x0000_s1026" type="#_x0000_t32" style="position:absolute;margin-left:-15.95pt;margin-top:6.1pt;width:12.6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rBOAIAAGIEAAAOAAAAZHJzL2Uyb0RvYy54bWysVE2P2yAQvVfqf0DcE9vZxE2sOKuVnfSy&#10;7Uba7Q8ggG1UDAhInKjqf+9APtq0l6qqD3gwM2/ezDy8fDz2Eh24dUKrEmfjFCOuqGZCtSX+8rYZ&#10;zTFynihGpFa8xCfu8OPq/bvlYAo+0Z2WjFsEIMoVgylx570pksTRjvfEjbXhCg4bbXviYWvbhFky&#10;AHovk0ma5smgLTNWU+4cfK3Ph3gV8ZuGU//SNI57JEsM3HxcbVx3YU1WS1K0lphO0AsN8g8seiIU&#10;JL1B1cQTtLfiD6heUKudbvyY6j7RTSMojzVANVn6WzWvHTE81gLNcebWJvf/YOnnw9YiwWB2OYxK&#10;kR6G9LT3OuZGWZqHFg3GFeBZqa0NRdKjejXPmn51SOmqI6rl0f3tZCA6CxHJXUjYOAOJdsMnzcCH&#10;QIbYr2Nj+wAJnUDHOJbTbSz86BGFj1mephMYHoWj/GEW4UlxjTTW+Y9c9ygYJXbeEtF2vtJKwfS1&#10;zWIecnh2PvAixTUgpFV6I6SMIpAKDSVezCazGOC0FCwcBjdn210lLTqQIKP4XFjcuVm9VyyCdZyw&#10;9cX2REiwkY/d8VZAvyTHIVvPGUaSw80J1pmeVCEj1A6EL9ZZSd8W6WI9X8+no+kkX4+maV2PnjbV&#10;dJRvsg+z+qGuqjr7Hshn06ITjHEV+F9VnU3/TjWX+3XW403Xt0Yl9+ixo0D2+o6k4/DDvM/K2Wl2&#10;2tpQXdABCDk6Xy5duCm/7qPXz1/D6gcAAAD//wMAUEsDBBQABgAIAAAAIQAqk3Z93gAAAAgBAAAP&#10;AAAAZHJzL2Rvd25yZXYueG1sTI9BS8NAEIXvgv9hGcFbumkK0cZsilrEXBRsRTxus2M2mJ0N2W2b&#10;+uudnvT4eB9vvilXk+vFAcfQeVIwn6UgkBpvOmoVvG+fklsQIWoyuveECk4YYFVdXpS6MP5Ib3jY&#10;xFbwCIVCK7AxDoWUobHodJj5AYm7Lz86HTmOrTSjPvK462WWprl0uiO+YPWAjxab783eKYjrz5PN&#10;P5qHZfe6fX7Ju5+6rtdKXV9N93cgIk7xD4azPqtDxU47vycTRK8gWcyXjHKRZSAYSPIbELtzXoCs&#10;Svn/geoXAAD//wMAUEsBAi0AFAAGAAgAAAAhALaDOJL+AAAA4QEAABMAAAAAAAAAAAAAAAAAAAAA&#10;AFtDb250ZW50X1R5cGVzXS54bWxQSwECLQAUAAYACAAAACEAOP0h/9YAAACUAQAACwAAAAAAAAAA&#10;AAAAAAAvAQAAX3JlbHMvLnJlbHNQSwECLQAUAAYACAAAACEAx1UawTgCAABiBAAADgAAAAAAAAAA&#10;AAAAAAAuAgAAZHJzL2Uyb0RvYy54bWxQSwECLQAUAAYACAAAACEAKpN2fd4AAAAIAQAADwAAAAAA&#10;AAAAAAAAAACSBAAAZHJzL2Rvd25yZXYueG1sUEsFBgAAAAAEAAQA8wAAAJ0FAAAAAA==&#10;">
                <v:stroke endarrow="block"/>
              </v:shape>
            </w:pict>
          </mc:Fallback>
        </mc:AlternateContent>
      </w:r>
      <w:r w:rsidR="0020313E">
        <w:rPr>
          <w:sz w:val="18"/>
          <w:szCs w:val="18"/>
        </w:rPr>
        <w:t xml:space="preserve">V 2.členu ZMZPP </w:t>
      </w:r>
      <w:r w:rsidR="00F710AE">
        <w:rPr>
          <w:sz w:val="18"/>
          <w:szCs w:val="18"/>
        </w:rPr>
        <w:t xml:space="preserve"> </w:t>
      </w:r>
      <w:r w:rsidR="0020313E" w:rsidRPr="0020313E">
        <w:rPr>
          <w:b/>
          <w:sz w:val="18"/>
          <w:szCs w:val="18"/>
        </w:rPr>
        <w:t>d</w:t>
      </w:r>
      <w:r w:rsidR="00F710AE">
        <w:rPr>
          <w:b/>
          <w:sz w:val="18"/>
          <w:szCs w:val="18"/>
        </w:rPr>
        <w:t xml:space="preserve"> </w:t>
      </w:r>
      <w:r w:rsidR="0020313E" w:rsidRPr="0020313E">
        <w:rPr>
          <w:b/>
          <w:sz w:val="18"/>
          <w:szCs w:val="18"/>
        </w:rPr>
        <w:t>e</w:t>
      </w:r>
      <w:r w:rsidR="00F710AE">
        <w:rPr>
          <w:b/>
          <w:sz w:val="18"/>
          <w:szCs w:val="18"/>
        </w:rPr>
        <w:t xml:space="preserve"> </w:t>
      </w:r>
      <w:r w:rsidR="0020313E" w:rsidRPr="0020313E">
        <w:rPr>
          <w:b/>
          <w:sz w:val="18"/>
          <w:szCs w:val="18"/>
        </w:rPr>
        <w:t>r</w:t>
      </w:r>
      <w:r w:rsidR="00F710AE">
        <w:rPr>
          <w:b/>
          <w:sz w:val="18"/>
          <w:szCs w:val="18"/>
        </w:rPr>
        <w:t xml:space="preserve"> </w:t>
      </w:r>
      <w:r w:rsidR="0020313E" w:rsidRPr="0020313E">
        <w:rPr>
          <w:b/>
          <w:sz w:val="18"/>
          <w:szCs w:val="18"/>
        </w:rPr>
        <w:t>o</w:t>
      </w:r>
      <w:r w:rsidR="00F710AE">
        <w:rPr>
          <w:b/>
          <w:sz w:val="18"/>
          <w:szCs w:val="18"/>
        </w:rPr>
        <w:t xml:space="preserve"> </w:t>
      </w:r>
      <w:r w:rsidR="0020313E" w:rsidRPr="0020313E">
        <w:rPr>
          <w:b/>
          <w:sz w:val="18"/>
          <w:szCs w:val="18"/>
        </w:rPr>
        <w:t>g</w:t>
      </w:r>
      <w:r w:rsidR="00F710AE">
        <w:rPr>
          <w:b/>
          <w:sz w:val="18"/>
          <w:szCs w:val="18"/>
        </w:rPr>
        <w:t xml:space="preserve"> </w:t>
      </w:r>
      <w:r w:rsidR="0020313E" w:rsidRPr="0020313E">
        <w:rPr>
          <w:b/>
          <w:sz w:val="18"/>
          <w:szCs w:val="18"/>
        </w:rPr>
        <w:t>i</w:t>
      </w:r>
      <w:r w:rsidR="00F710AE">
        <w:rPr>
          <w:b/>
          <w:sz w:val="18"/>
          <w:szCs w:val="18"/>
        </w:rPr>
        <w:t xml:space="preserve"> </w:t>
      </w:r>
      <w:r w:rsidR="0020313E" w:rsidRPr="0020313E">
        <w:rPr>
          <w:b/>
          <w:sz w:val="18"/>
          <w:szCs w:val="18"/>
        </w:rPr>
        <w:t>r</w:t>
      </w:r>
      <w:r w:rsidR="00F710AE">
        <w:rPr>
          <w:b/>
          <w:sz w:val="18"/>
          <w:szCs w:val="18"/>
        </w:rPr>
        <w:t xml:space="preserve"> </w:t>
      </w:r>
      <w:r w:rsidR="0020313E" w:rsidRPr="0020313E">
        <w:rPr>
          <w:b/>
          <w:sz w:val="18"/>
          <w:szCs w:val="18"/>
        </w:rPr>
        <w:t>a</w:t>
      </w:r>
      <w:r w:rsidR="00F710AE">
        <w:rPr>
          <w:b/>
          <w:sz w:val="18"/>
          <w:szCs w:val="18"/>
        </w:rPr>
        <w:t xml:space="preserve"> </w:t>
      </w:r>
      <w:r w:rsidR="0020313E" w:rsidRPr="0020313E">
        <w:rPr>
          <w:b/>
          <w:sz w:val="18"/>
          <w:szCs w:val="18"/>
        </w:rPr>
        <w:t xml:space="preserve"> samega sebe</w:t>
      </w:r>
      <w:r w:rsidR="0020313E">
        <w:rPr>
          <w:sz w:val="18"/>
          <w:szCs w:val="18"/>
        </w:rPr>
        <w:t xml:space="preserve">. Ta člen se lahko uporabi samo za primer </w:t>
      </w:r>
      <w:r w:rsidR="0020313E" w:rsidRPr="0020313E">
        <w:rPr>
          <w:b/>
          <w:sz w:val="18"/>
          <w:szCs w:val="18"/>
        </w:rPr>
        <w:t>UPORABE PRAVA</w:t>
      </w:r>
      <w:r w:rsidR="0020313E">
        <w:rPr>
          <w:sz w:val="18"/>
          <w:szCs w:val="18"/>
        </w:rPr>
        <w:t xml:space="preserve"> (nikoli za mednarodno pristojnost!). Daje sodniku </w:t>
      </w:r>
      <w:r w:rsidR="0020313E" w:rsidRPr="0020313E">
        <w:rPr>
          <w:b/>
          <w:sz w:val="18"/>
          <w:szCs w:val="18"/>
        </w:rPr>
        <w:t>maneverski prostor</w:t>
      </w:r>
      <w:r w:rsidR="0020313E">
        <w:rPr>
          <w:sz w:val="18"/>
          <w:szCs w:val="18"/>
        </w:rPr>
        <w:t xml:space="preserve"> (ugotoviti mora, s katerim pravom je najtesneje povezano). NE more se uporabiti, ko stranki </w:t>
      </w:r>
      <w:r w:rsidR="0020313E" w:rsidRPr="0020313E">
        <w:rPr>
          <w:b/>
          <w:sz w:val="18"/>
          <w:szCs w:val="18"/>
        </w:rPr>
        <w:t>izbereta pravo</w:t>
      </w:r>
      <w:r w:rsidR="0020313E">
        <w:rPr>
          <w:sz w:val="18"/>
          <w:szCs w:val="18"/>
        </w:rPr>
        <w:t xml:space="preserve"> (avtonomija volje ima prednost, je primarna). </w:t>
      </w:r>
    </w:p>
    <w:p w:rsidR="00326350" w:rsidRPr="00ED2B65" w:rsidRDefault="00326350" w:rsidP="00326350">
      <w:pPr>
        <w:pStyle w:val="Brezrazmikov"/>
        <w:jc w:val="both"/>
        <w:rPr>
          <w:rFonts w:ascii="Trebuchet MS" w:hAnsi="Trebuchet MS"/>
          <w:sz w:val="18"/>
          <w:szCs w:val="18"/>
          <w:lang w:val="sl-SI"/>
        </w:rPr>
      </w:pPr>
      <w:r>
        <w:rPr>
          <w:b/>
          <w:sz w:val="18"/>
          <w:szCs w:val="18"/>
          <w:lang w:val="sl-SI"/>
        </w:rPr>
        <w:lastRenderedPageBreak/>
        <w:t>Trditev:</w:t>
      </w:r>
      <w:r>
        <w:rPr>
          <w:rFonts w:ascii="Trebuchet MS" w:hAnsi="Trebuchet MS"/>
          <w:sz w:val="20"/>
          <w:szCs w:val="20"/>
          <w:lang w:val="sl-SI"/>
        </w:rPr>
        <w:t xml:space="preserve">  </w:t>
      </w:r>
      <w:r w:rsidRPr="00ED2B65">
        <w:rPr>
          <w:rFonts w:ascii="Trebuchet MS" w:hAnsi="Trebuchet MS"/>
          <w:sz w:val="18"/>
          <w:szCs w:val="18"/>
          <w:lang w:val="sl-SI"/>
        </w:rPr>
        <w:t>Posterioristično navezovanje je možno pri vseh primerih z mednarodnim elemenetom.</w:t>
      </w:r>
    </w:p>
    <w:p w:rsidR="00326350" w:rsidRPr="00326350" w:rsidRDefault="00326350" w:rsidP="00326350">
      <w:pPr>
        <w:pStyle w:val="Brezrazmikov"/>
        <w:jc w:val="both"/>
        <w:rPr>
          <w:sz w:val="18"/>
          <w:szCs w:val="18"/>
          <w:lang w:val="sl-SI"/>
        </w:rPr>
      </w:pPr>
      <w:r w:rsidRPr="00326350">
        <w:rPr>
          <w:b/>
          <w:sz w:val="18"/>
          <w:szCs w:val="18"/>
          <w:lang w:val="sl-SI"/>
        </w:rPr>
        <w:t>NE DRŽI.</w:t>
      </w:r>
      <w:r>
        <w:rPr>
          <w:sz w:val="18"/>
          <w:szCs w:val="18"/>
          <w:lang w:val="sl-SI"/>
        </w:rPr>
        <w:t xml:space="preserve"> Slovenski ZMZPP v 2. členu omenja kompromis med aprioristično in posterioristično metodo. V primarni uporabi je aprioristična, vendar pa določba 2. člena ne velja, v kolikor stranki sami izbereta pravo. Posteriorizem je uveljavljen predvsem na pogodbenem področju in pri odškodninsko pravnih razmerjih.</w:t>
      </w:r>
    </w:p>
    <w:p w:rsidR="0093550C" w:rsidRPr="00326350" w:rsidRDefault="0093550C" w:rsidP="00FE2124">
      <w:pPr>
        <w:pStyle w:val="Brezrazmikov"/>
        <w:rPr>
          <w:b/>
          <w:sz w:val="18"/>
          <w:szCs w:val="18"/>
          <w:lang w:val="sl-SI"/>
        </w:rPr>
      </w:pPr>
    </w:p>
    <w:p w:rsidR="00FE2124" w:rsidRPr="00326350" w:rsidRDefault="00FE2124" w:rsidP="00FE2124">
      <w:pPr>
        <w:pStyle w:val="Brezrazmikov"/>
        <w:rPr>
          <w:b/>
          <w:sz w:val="18"/>
          <w:szCs w:val="18"/>
          <w:lang w:val="sl-SI"/>
        </w:rPr>
      </w:pPr>
      <w:r w:rsidRPr="00326350">
        <w:rPr>
          <w:b/>
          <w:sz w:val="18"/>
          <w:szCs w:val="18"/>
          <w:lang w:val="sl-SI"/>
        </w:rPr>
        <w:t>Primer:</w:t>
      </w:r>
    </w:p>
    <w:p w:rsidR="00FE2124" w:rsidRDefault="00FE2124" w:rsidP="00FE2124">
      <w:pPr>
        <w:pStyle w:val="Brezrazmikov"/>
        <w:rPr>
          <w:sz w:val="18"/>
          <w:szCs w:val="18"/>
        </w:rPr>
      </w:pPr>
    </w:p>
    <w:p w:rsidR="00FE2124" w:rsidRPr="00FE2124" w:rsidRDefault="00FE2124" w:rsidP="00181CFC">
      <w:pPr>
        <w:pStyle w:val="Brezrazmikov"/>
        <w:jc w:val="both"/>
        <w:rPr>
          <w:sz w:val="16"/>
          <w:szCs w:val="16"/>
          <w:lang w:val="sl-SI"/>
        </w:rPr>
      </w:pPr>
      <w:r w:rsidRPr="00FE2124">
        <w:rPr>
          <w:sz w:val="16"/>
          <w:szCs w:val="16"/>
          <w:lang w:val="sl-SI"/>
        </w:rPr>
        <w:t>Pri smučanju v Avstriji se zaradi medsebojnega trka močno poškodujeta dva slovenska državljana, ki sta tam preživljala dopustniške dni. Prvi pred slovenskim sodiščem vloži tožbo in zahteva odškodnino.</w:t>
      </w:r>
      <w:r w:rsidRPr="00FE2124">
        <w:rPr>
          <w:i/>
          <w:iCs/>
          <w:sz w:val="16"/>
          <w:szCs w:val="16"/>
          <w:lang w:val="sl-SI"/>
        </w:rPr>
        <w:t xml:space="preserve"> </w:t>
      </w:r>
    </w:p>
    <w:p w:rsidR="00FE2124" w:rsidRPr="0020313E" w:rsidRDefault="00FE2124" w:rsidP="00C8288D">
      <w:pPr>
        <w:pStyle w:val="Brezrazmikov"/>
        <w:numPr>
          <w:ilvl w:val="0"/>
          <w:numId w:val="21"/>
        </w:numPr>
        <w:rPr>
          <w:i/>
          <w:sz w:val="16"/>
          <w:szCs w:val="16"/>
        </w:rPr>
      </w:pPr>
      <w:r w:rsidRPr="0020313E">
        <w:rPr>
          <w:i/>
          <w:sz w:val="16"/>
          <w:szCs w:val="16"/>
        </w:rPr>
        <w:t xml:space="preserve">Katero pravo bo v danem primeru uporabil slovenski sodnik?  </w:t>
      </w:r>
      <w:r w:rsidRPr="0020313E">
        <w:rPr>
          <w:sz w:val="16"/>
          <w:szCs w:val="16"/>
        </w:rPr>
        <w:t>Toži ga v RS – slovensko sodišče bo med 2 slovenskima državljanoma uporabilo ZMZPP. Gre za atipični primer izključitvene klavzule.</w:t>
      </w:r>
    </w:p>
    <w:p w:rsidR="00FE2124" w:rsidRPr="0020313E" w:rsidRDefault="00FE2124" w:rsidP="00C8288D">
      <w:pPr>
        <w:pStyle w:val="Brezrazmikov"/>
        <w:numPr>
          <w:ilvl w:val="0"/>
          <w:numId w:val="12"/>
        </w:numPr>
        <w:rPr>
          <w:i/>
          <w:sz w:val="16"/>
          <w:szCs w:val="16"/>
        </w:rPr>
      </w:pPr>
      <w:r w:rsidRPr="0020313E">
        <w:rPr>
          <w:i/>
          <w:sz w:val="16"/>
          <w:szCs w:val="16"/>
        </w:rPr>
        <w:t xml:space="preserve">Obrazložite! </w:t>
      </w:r>
      <w:r w:rsidRPr="0020313E">
        <w:rPr>
          <w:sz w:val="16"/>
          <w:szCs w:val="16"/>
        </w:rPr>
        <w:t>Uporabi se lahko 30(2). člen ZMZPP.</w:t>
      </w:r>
    </w:p>
    <w:p w:rsidR="00FE2124" w:rsidRPr="0020313E" w:rsidRDefault="00FE2124" w:rsidP="0020313E">
      <w:pPr>
        <w:pStyle w:val="Brezrazmikov"/>
        <w:rPr>
          <w:i/>
          <w:sz w:val="16"/>
          <w:szCs w:val="16"/>
        </w:rPr>
      </w:pPr>
    </w:p>
    <w:p w:rsidR="00740BE5" w:rsidRPr="001518ED" w:rsidRDefault="00181CFC" w:rsidP="00C8288D">
      <w:pPr>
        <w:pStyle w:val="Naslov3"/>
        <w:numPr>
          <w:ilvl w:val="0"/>
          <w:numId w:val="12"/>
        </w:numPr>
        <w:rPr>
          <w:rStyle w:val="Intenzivenpoudarek"/>
          <w:b/>
          <w:i w:val="0"/>
          <w:iCs w:val="0"/>
          <w:color w:val="auto"/>
        </w:rPr>
      </w:pPr>
      <w:r w:rsidRPr="001518ED">
        <w:rPr>
          <w:rStyle w:val="Intenzivenpoudarek"/>
          <w:b/>
          <w:i w:val="0"/>
          <w:iCs w:val="0"/>
          <w:color w:val="auto"/>
        </w:rPr>
        <w:t>Vrste kolizjskih pravil</w:t>
      </w:r>
    </w:p>
    <w:p w:rsidR="00181CFC" w:rsidRDefault="002D3A9C" w:rsidP="00DE5DA8">
      <w:pPr>
        <w:pStyle w:val="Brezrazmikov"/>
      </w:pPr>
      <w:r>
        <w:rPr>
          <w:noProof/>
          <w:sz w:val="20"/>
          <w:szCs w:val="20"/>
          <w:lang w:val="sl-SI" w:eastAsia="sl-SI"/>
        </w:rPr>
        <mc:AlternateContent>
          <mc:Choice Requires="wps">
            <w:drawing>
              <wp:anchor distT="0" distB="0" distL="114300" distR="114300" simplePos="0" relativeHeight="251718656" behindDoc="0" locked="0" layoutInCell="1" allowOverlap="1">
                <wp:simplePos x="0" y="0"/>
                <wp:positionH relativeFrom="column">
                  <wp:posOffset>3879215</wp:posOffset>
                </wp:positionH>
                <wp:positionV relativeFrom="paragraph">
                  <wp:posOffset>130175</wp:posOffset>
                </wp:positionV>
                <wp:extent cx="1885950" cy="266700"/>
                <wp:effectExtent l="9525" t="12065" r="9525" b="26035"/>
                <wp:wrapNone/>
                <wp:docPr id="1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282D4E" w:rsidRDefault="00256D3B" w:rsidP="00282D4E">
                            <w:pPr>
                              <w:jc w:val="center"/>
                              <w:rPr>
                                <w:sz w:val="20"/>
                                <w:szCs w:val="20"/>
                              </w:rPr>
                            </w:pPr>
                            <w:r>
                              <w:rPr>
                                <w:sz w:val="20"/>
                                <w:szCs w:val="20"/>
                              </w:rPr>
                              <w:t>VEČSTRANSKE</w:t>
                            </w:r>
                            <w:r w:rsidRPr="0020313E">
                              <w:rPr>
                                <w:sz w:val="18"/>
                                <w:szCs w:val="18"/>
                              </w:rPr>
                              <w:t xml:space="preserve"> (nepopolne)</w:t>
                            </w:r>
                          </w:p>
                          <w:p w:rsidR="00256D3B" w:rsidRDefault="00256D3B" w:rsidP="00282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6" o:spid="_x0000_s1105" style="position:absolute;margin-left:305.45pt;margin-top:10.25pt;width:148.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hn4AIAAGcGAAAOAAAAZHJzL2Uyb0RvYy54bWysVW1v0zAQ/o7Ef7D8nSXp2qyNlk7TxhAS&#10;LxMD8dl1nMTCsY3tNh2/nvOlzQKdEEL0Q2TfnZ977rWXV/tOkZ1wXhpd0uwspURobiqpm5J++Xz3&#10;akmJD0xXTBktSvooPL1av3xx2dtCzExrVCUcARDti96WtA3BFknieSs65s+MFRqUtXEdC3B1TVI5&#10;1gN6p5JZmuZJb1xlneHCe5DeDkq6Rvy6Fjx8rGsvAlElBW4Bvw6/m/hN1pesaByzreQHGuwfWHRM&#10;anA6Qt2ywMjWyROoTnJnvKnDGTddYupacoExQDRZ+ls0Dy2zAmOB5Hg7psn/P1j+YXfviKygdvkF&#10;JZp1UKRPkDamGyVInscM9dYXYPhg712M0dt3hn/zRJubFszEtXOmbwWrgFcW7ZNfHsSLh6dk0783&#10;FcCzbTCYrH3tuggIaSB7rMnjWBOxD4SDMFsuF6sFlI6DbpbnFykWLWHF8bV1PrwRpiPxUFIH5BGd&#10;7d75ENmw4mhyqFB1J5UizoSvMrSY5OgWlR7eDAdiDcQziLEdxY1yZMegkVTI0FptO4hokGVp/A39&#10;BHLoukF+ZDtCIKHGT50c3kbRaDa8ZpwLHRYn3ubPO8uPYoh5RBodgrA5xqekJlC7ki4QCvLrOVMi&#10;9gFWEDsZ8xRZKU160Mxi8pGlUXJUjo7+THnkBnCT/IyRnFD2UyedDLAnlOxKuoxBHjIdu+61rnCK&#10;A5NqOAOU0pGnwA1wKKnZAsRDW/WkkrFRZsvzFWynSsI6OF+mebqCAWCqgT3Gg6PP9sdfxrp4YjiN&#10;9UCaKduyIVmj4Un0I1ss3yQQHK44T8Nchv1mj/O7wMLFYduY6hHGDfo79m/cznBojftBSQ+brqT+&#10;+5Y5QYl6q6HFV9l8HlcjXuaLixlc3FSzmWqY5gBV0gC5wuNNGNbp1jrZtOBpmA1trmHMa4kT+MQK&#10;ookX2GZDWw6bN67L6R2tnv4f1j8BAAD//wMAUEsDBBQABgAIAAAAIQBlmkUL3wAAAAkBAAAPAAAA&#10;ZHJzL2Rvd25yZXYueG1sTI9NSwMxEIbvgv8hjOBFbNKFVnfdbKmCF0HEWkFv6Wb2wyaTZZO26793&#10;POlx5n1455lyNXknjjjGPpCG+UyBQKqD7anVsH17vL4FEZMha1wg1PCNEVbV+VlpChtO9IrHTWoF&#10;l1AsjIYupaGQMtYdehNnYUDirAmjN4nHsZV2NCcu905mSi2lNz3xhc4M+NBhvd8cvIb7dZ03X/Zl&#10;j+rzo3ne4vuTu3JaX15M6zsQCaf0B8OvPqtDxU67cCAbhdOwnKucUQ2ZWoBgIFc3vNhxki1AVqX8&#10;/0H1AwAA//8DAFBLAQItABQABgAIAAAAIQC2gziS/gAAAOEBAAATAAAAAAAAAAAAAAAAAAAAAABb&#10;Q29udGVudF9UeXBlc10ueG1sUEsBAi0AFAAGAAgAAAAhADj9If/WAAAAlAEAAAsAAAAAAAAAAAAA&#10;AAAALwEAAF9yZWxzLy5yZWxzUEsBAi0AFAAGAAgAAAAhAAB5OGfgAgAAZwYAAA4AAAAAAAAAAAAA&#10;AAAALgIAAGRycy9lMm9Eb2MueG1sUEsBAi0AFAAGAAgAAAAhAGWaRQvfAAAACQEAAA8AAAAAAAAA&#10;AAAAAAAAOgUAAGRycy9kb3ducmV2LnhtbFBLBQYAAAAABAAEAPMAAABGBgAAAAA=&#10;" fillcolor="white [3201]" strokecolor="#92cddc [1944]" strokeweight="1pt">
                <v:fill color2="#b6dde8 [1304]" focus="100%" type="gradient"/>
                <v:shadow on="t" color="#205867 [1608]" opacity=".5" offset="1pt"/>
                <v:textbox>
                  <w:txbxContent>
                    <w:p w:rsidR="00256D3B" w:rsidRPr="00282D4E" w:rsidRDefault="00256D3B" w:rsidP="00282D4E">
                      <w:pPr>
                        <w:jc w:val="center"/>
                        <w:rPr>
                          <w:sz w:val="20"/>
                          <w:szCs w:val="20"/>
                        </w:rPr>
                      </w:pPr>
                      <w:r>
                        <w:rPr>
                          <w:sz w:val="20"/>
                          <w:szCs w:val="20"/>
                        </w:rPr>
                        <w:t>VEČSTRANSKE</w:t>
                      </w:r>
                      <w:r w:rsidRPr="0020313E">
                        <w:rPr>
                          <w:sz w:val="18"/>
                          <w:szCs w:val="18"/>
                        </w:rPr>
                        <w:t xml:space="preserve"> (nepopolne)</w:t>
                      </w:r>
                    </w:p>
                    <w:p w:rsidR="00256D3B" w:rsidRDefault="00256D3B" w:rsidP="00282D4E"/>
                  </w:txbxContent>
                </v:textbox>
              </v:rect>
            </w:pict>
          </mc:Fallback>
        </mc:AlternateContent>
      </w:r>
      <w:r>
        <w:rPr>
          <w:noProof/>
          <w:sz w:val="18"/>
          <w:szCs w:val="18"/>
          <w:lang w:val="sl-SI" w:eastAsia="sl-SI"/>
        </w:rPr>
        <mc:AlternateContent>
          <mc:Choice Requires="wps">
            <w:drawing>
              <wp:anchor distT="0" distB="0" distL="114300" distR="114300" simplePos="0" relativeHeight="251717632" behindDoc="0" locked="0" layoutInCell="1" allowOverlap="1">
                <wp:simplePos x="0" y="0"/>
                <wp:positionH relativeFrom="column">
                  <wp:posOffset>593090</wp:posOffset>
                </wp:positionH>
                <wp:positionV relativeFrom="paragraph">
                  <wp:posOffset>130175</wp:posOffset>
                </wp:positionV>
                <wp:extent cx="1885950" cy="266700"/>
                <wp:effectExtent l="9525" t="12065" r="9525" b="26035"/>
                <wp:wrapNone/>
                <wp:docPr id="1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282D4E" w:rsidRDefault="00256D3B" w:rsidP="00282D4E">
                            <w:pPr>
                              <w:jc w:val="center"/>
                              <w:rPr>
                                <w:sz w:val="20"/>
                                <w:szCs w:val="20"/>
                              </w:rPr>
                            </w:pPr>
                            <w:r>
                              <w:rPr>
                                <w:sz w:val="20"/>
                                <w:szCs w:val="20"/>
                                <w:u w:val="single"/>
                              </w:rPr>
                              <w:t>ENO</w:t>
                            </w:r>
                            <w:r>
                              <w:rPr>
                                <w:sz w:val="20"/>
                                <w:szCs w:val="20"/>
                              </w:rPr>
                              <w:t xml:space="preserve">STRANSKE </w:t>
                            </w:r>
                            <w:r w:rsidRPr="0020313E">
                              <w:rPr>
                                <w:sz w:val="18"/>
                                <w:szCs w:val="18"/>
                              </w:rPr>
                              <w:t>(nepopolne)</w:t>
                            </w:r>
                          </w:p>
                          <w:p w:rsidR="00256D3B" w:rsidRDefault="00256D3B" w:rsidP="00282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5" o:spid="_x0000_s1106" style="position:absolute;margin-left:46.7pt;margin-top:10.25pt;width:148.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h54QIAAGcGAAAOAAAAZHJzL2Uyb0RvYy54bWysVVtv0zAUfkfiP1h+Z7msydpo6TRtDCFx&#10;mRiIZ9dxEgvHNrbbdPx6ju02C3RCCNGHyD7n+Dvfufbyaj8ItGPGciVrnJ2lGDFJVcNlV+Mvn+9e&#10;LTGyjsiGCCVZjR+ZxVfrly8uR12xXPVKNMwgAJG2GnWNe+d0lSSW9mwg9kxpJkHZKjMQB1fTJY0h&#10;I6APIsnTtExGZRptFGXWgvQ2KvE64Lcto+5j21rmkKgxcHPha8J347/J+pJUnSG65/RAg/wDi4Fw&#10;CU4nqFviCNoafgI1cGqUVa07o2pIVNtyykIMEE2W/hbNQ080C7FAcqye0mT/Hyz9sLs3iDdQu7LE&#10;SJIBivQJ0kZkJxgqC5+hUdsKDB/0vfExWv1O0W8WSXXTgxm7NkaNPSMN8Mq8ffLLA3+x8BRtxveq&#10;AXiydSoka9+awQNCGtA+1ORxqgnbO0RBmC2XxaqA0lHQ5WV5kYaiJaQ6vtbGujdMDcgfamyAfEAn&#10;u3fWeTakOpocKtTccSGQUe4rd31IsncblBbexAPSCuKJ4tCO7EYYtCPQSMJlwVpsB4goyrLU/2I/&#10;gRy6LsqPbCeIQKizcyeHt140mcXXhFImXXHibfG8s/IohpgnpMkhCLtjfIJLBLWrcRGgIL+WEsF8&#10;H4QKhk4OefKshEQjaHKf/MBSCT4pJ0d/pjxxA7hZfqZITijbuZOBO9gTgg81XvogD5n2XfdaNmGK&#10;HeEingFKSM+ThQ1wKKnaAsRD34yo4b5R8uX5CrZTw2EdnC/TMl1dYEREB3uMOoOf7Y+/jLV4YjiP&#10;9UCaCN2TmKzJ8CT6iW0o3yyQMFx+nuJcuv1mH+a3yI+julHNI4wb9LfvX7+d4dAr8wOjETZdje33&#10;LTEMI/FWQouvssXCr8ZwWRQXOVzMXLOZa4ikAFVjB7kKxxsX1+lWG9714CnOhlTXMOYtDxPoV0Bk&#10;BdH4C2yz2JZx8/p1Ob8Hq6f/h/VPAAAA//8DAFBLAwQUAAYACAAAACEANcWNS98AAAAIAQAADwAA&#10;AGRycy9kb3ducmV2LnhtbEyPS0sDQRCE74L/YWjBi5gZNya46/aGKHgRJBgj6G2y0/sw81h2Jg//&#10;ve1Jj9VVVH1dLk7OigONsQ8e4WaiQJCvg+l9i7B5e7q+AxGT9kbb4AnhmyIsqvOzUhcmHP0rHdap&#10;FVziY6ERupSGQspYd+R0nISBPHtNGJ1OLMdWmlEfudxZmSk1l073nhc6PdBjR/VuvXcID8s6b77M&#10;akfq86N52dD7s72yiJcXp+U9iESn9BeGX3xGh4qZtmHvTRQWIZ/echIhUzMQ7E9zxYctwjybgaxK&#10;+f+B6gcAAP//AwBQSwECLQAUAAYACAAAACEAtoM4kv4AAADhAQAAEwAAAAAAAAAAAAAAAAAAAAAA&#10;W0NvbnRlbnRfVHlwZXNdLnhtbFBLAQItABQABgAIAAAAIQA4/SH/1gAAAJQBAAALAAAAAAAAAAAA&#10;AAAAAC8BAABfcmVscy8ucmVsc1BLAQItABQABgAIAAAAIQA3I7h54QIAAGcGAAAOAAAAAAAAAAAA&#10;AAAAAC4CAABkcnMvZTJvRG9jLnhtbFBLAQItABQABgAIAAAAIQA1xY1L3wAAAAgBAAAPAAAAAAAA&#10;AAAAAAAAADsFAABkcnMvZG93bnJldi54bWxQSwUGAAAAAAQABADzAAAARwYAAAAA&#10;" fillcolor="white [3201]" strokecolor="#92cddc [1944]" strokeweight="1pt">
                <v:fill color2="#b6dde8 [1304]" focus="100%" type="gradient"/>
                <v:shadow on="t" color="#205867 [1608]" opacity=".5" offset="1pt"/>
                <v:textbox>
                  <w:txbxContent>
                    <w:p w:rsidR="00256D3B" w:rsidRPr="00282D4E" w:rsidRDefault="00256D3B" w:rsidP="00282D4E">
                      <w:pPr>
                        <w:jc w:val="center"/>
                        <w:rPr>
                          <w:sz w:val="20"/>
                          <w:szCs w:val="20"/>
                        </w:rPr>
                      </w:pPr>
                      <w:r>
                        <w:rPr>
                          <w:sz w:val="20"/>
                          <w:szCs w:val="20"/>
                          <w:u w:val="single"/>
                        </w:rPr>
                        <w:t>ENO</w:t>
                      </w:r>
                      <w:r>
                        <w:rPr>
                          <w:sz w:val="20"/>
                          <w:szCs w:val="20"/>
                        </w:rPr>
                        <w:t xml:space="preserve">STRANSKE </w:t>
                      </w:r>
                      <w:r w:rsidRPr="0020313E">
                        <w:rPr>
                          <w:sz w:val="18"/>
                          <w:szCs w:val="18"/>
                        </w:rPr>
                        <w:t>(nepopolne)</w:t>
                      </w:r>
                    </w:p>
                    <w:p w:rsidR="00256D3B" w:rsidRDefault="00256D3B" w:rsidP="00282D4E"/>
                  </w:txbxContent>
                </v:textbox>
              </v:rect>
            </w:pict>
          </mc:Fallback>
        </mc:AlternateContent>
      </w:r>
    </w:p>
    <w:p w:rsidR="000673C3" w:rsidRDefault="000673C3" w:rsidP="00DE5DA8">
      <w:pPr>
        <w:pStyle w:val="Brezrazmikov"/>
        <w:rPr>
          <w:sz w:val="20"/>
          <w:szCs w:val="20"/>
        </w:rPr>
        <w:sectPr w:rsidR="000673C3" w:rsidSect="00A25657">
          <w:type w:val="continuous"/>
          <w:pgSz w:w="11906" w:h="16838"/>
          <w:pgMar w:top="851" w:right="851" w:bottom="851" w:left="1134" w:header="709" w:footer="709" w:gutter="0"/>
          <w:cols w:space="708"/>
          <w:docGrid w:linePitch="360"/>
        </w:sectPr>
      </w:pPr>
    </w:p>
    <w:p w:rsidR="000673C3" w:rsidRPr="000673C3" w:rsidRDefault="002D3A9C" w:rsidP="000673C3">
      <w:pPr>
        <w:jc w:val="center"/>
        <w:rPr>
          <w:sz w:val="18"/>
          <w:szCs w:val="18"/>
        </w:rPr>
      </w:pPr>
      <w:r>
        <w:rPr>
          <w:noProof/>
          <w:sz w:val="18"/>
          <w:szCs w:val="18"/>
          <w:lang w:eastAsia="sl-SI"/>
        </w:rPr>
        <w:lastRenderedPageBreak/>
        <mc:AlternateContent>
          <mc:Choice Requires="wps">
            <w:drawing>
              <wp:anchor distT="0" distB="0" distL="114300" distR="114300" simplePos="0" relativeHeight="251747328" behindDoc="0" locked="0" layoutInCell="1" allowOverlap="1">
                <wp:simplePos x="0" y="0"/>
                <wp:positionH relativeFrom="column">
                  <wp:posOffset>2593340</wp:posOffset>
                </wp:positionH>
                <wp:positionV relativeFrom="paragraph">
                  <wp:posOffset>111760</wp:posOffset>
                </wp:positionV>
                <wp:extent cx="1127760" cy="0"/>
                <wp:effectExtent l="9525" t="11430" r="5715" b="7620"/>
                <wp:wrapNone/>
                <wp:docPr id="16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A97192" id="AutoShape 108" o:spid="_x0000_s1026" type="#_x0000_t32" style="position:absolute;margin-left:204.2pt;margin-top:8.8pt;width:88.8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Ep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TTFS&#10;pAeSnvZex9ooS+dhRYNxBURWamvDkPSoXs2zpt8dUrrqiGp5DH87GcjOQkbyLiVcnIFCu+GLZhBD&#10;oELc17GxfYCETaBjpOV0o4UfPaLwMcsmDw8zYI9efQkpronGOv+Z6x4Fo8TOWyLazldaKSBf2yyW&#10;IYdn50NbpLgmhKpKb4SUUQNSoaHEi+lkGhOcloIFZwhztt1V0qIDCSqKvzgjeO7DrN4rFsE6Ttj6&#10;Ynsi5NmG4lIFPBgM2rlYZ5n8WKSL9Xw9z0f5ZLYe5Wldj542VT6abbKHaf2prqo6+xlay/KiE4xx&#10;Fbq7SjbL/04Sl8dzFttNtLc1JO/R476g2et/bDoyG8g8y2Kn2Wlrr4yDSmPw5UWFZ3B/B/v+3a9+&#10;AQAA//8DAFBLAwQUAAYACAAAACEABDQIdt0AAAAJAQAADwAAAGRycy9kb3ducmV2LnhtbEyPwU7D&#10;MBBE70j8g7VIXBC1W7UhDXGqCokDR9pKXN14mwTidRQ7TejXs4hDOe7M0+xMvplcK87Yh8aThvlM&#10;gUAqvW2o0nDYvz6mIEI0ZE3rCTV8Y4BNcXuTm8z6kd7xvIuV4BAKmdFQx9hlUoayRmfCzHdI7J18&#10;70zks6+k7c3I4a6VC6US6UxD/KE2Hb7UWH7tBqcBw7Caq+3aVYe3y/jwsbh8jt1e6/u7afsMIuIU&#10;rzD81ufqUHCnox/IBtFqWKp0ySgbTwkIBlZpwuOOf4Iscvl/QfEDAAD//wMAUEsBAi0AFAAGAAgA&#10;AAAhALaDOJL+AAAA4QEAABMAAAAAAAAAAAAAAAAAAAAAAFtDb250ZW50X1R5cGVzXS54bWxQSwEC&#10;LQAUAAYACAAAACEAOP0h/9YAAACUAQAACwAAAAAAAAAAAAAAAAAvAQAAX3JlbHMvLnJlbHNQSwEC&#10;LQAUAAYACAAAACEAiINRKSECAAA/BAAADgAAAAAAAAAAAAAAAAAuAgAAZHJzL2Uyb0RvYy54bWxQ&#10;SwECLQAUAAYACAAAACEABDQIdt0AAAAJAQAADwAAAAAAAAAAAAAAAAB7BAAAZHJzL2Rvd25yZXYu&#10;eG1sUEsFBgAAAAAEAAQA8wAAAIUFAAAAAA==&#10;"/>
            </w:pict>
          </mc:Fallback>
        </mc:AlternateContent>
      </w:r>
    </w:p>
    <w:p w:rsidR="000673C3" w:rsidRPr="000673C3" w:rsidRDefault="002D3A9C" w:rsidP="000673C3">
      <w:pPr>
        <w:jc w:val="center"/>
        <w:rPr>
          <w:sz w:val="18"/>
          <w:szCs w:val="18"/>
        </w:rPr>
      </w:pPr>
      <w:r>
        <w:rPr>
          <w:noProof/>
          <w:sz w:val="18"/>
          <w:szCs w:val="18"/>
          <w:lang w:eastAsia="sl-SI"/>
        </w:rPr>
        <mc:AlternateContent>
          <mc:Choice Requires="wps">
            <w:drawing>
              <wp:anchor distT="0" distB="0" distL="114300" distR="114300" simplePos="0" relativeHeight="251699200" behindDoc="0" locked="0" layoutInCell="1" allowOverlap="1">
                <wp:simplePos x="0" y="0"/>
                <wp:positionH relativeFrom="column">
                  <wp:posOffset>755015</wp:posOffset>
                </wp:positionH>
                <wp:positionV relativeFrom="paragraph">
                  <wp:posOffset>316865</wp:posOffset>
                </wp:positionV>
                <wp:extent cx="664210" cy="717550"/>
                <wp:effectExtent l="47625" t="8890" r="12065" b="45085"/>
                <wp:wrapNone/>
                <wp:docPr id="16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210" cy="717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FE1958" id="AutoShape 48" o:spid="_x0000_s1026" type="#_x0000_t32" style="position:absolute;margin-left:59.45pt;margin-top:24.95pt;width:52.3pt;height:5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T7QQIAAG4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0WO&#10;kSI9DOnu4HXMjfJl6NBgXAGOlXqwoUZ6Uo/mXtPvDilddUS1PHo/nQ0EZyEieRMSNs5Anv3wWTPw&#10;IZAgtuvU2B41UphPITCAQ0vQKc7nfJ0PP3lE4eNikc8ymCKFo5vsZj6P80tIEWBCsLHOf+S6R8Eo&#10;sfOWiLbzlVYKlKDtmIIc750PJF8CQrDSOyFlFIRUaCjxaj6bR05OS8HCYXBztt1X0qIjCZKKT6wY&#10;Tl67WX1QLIJ1nLDtxfZESLCRj63yVkDzJMchW88ZRpLDLQrWSE+qkBHKB8IXa1TVj1W62i63y3yS&#10;zxbbSZ7W9eRuV+WTxQ76Un+oq6rOfgbyWV50gjGuAv9nhWf53ynoctdGbV41fm1U8hY9dhTIPr8j&#10;6aiEMPxRRnvNzg82VBdEAaKOzpcLGG7N6330evlNbH4BAAD//wMAUEsDBBQABgAIAAAAIQA/w5AZ&#10;4AAAAAoBAAAPAAAAZHJzL2Rvd25yZXYueG1sTI/BTsMwEETvSPyDtUhcEHUaaJWkcSoEFE6oIrR3&#10;N16SqPE6it02+XuWE5xWo3mancnXo+3EGQffOlIwn0UgkCpnWqoV7L429wkIHzQZ3TlCBRN6WBfX&#10;V7nOjLvQJ57LUAsOIZ9pBU0IfSalrxq02s9cj8TetxusDiyHWppBXzjcdjKOoqW0uiX+0Ogenxus&#10;juXJKngpt4vN/m43xlP1/lG+JcctTa9K3d6MTysQAcfwB8Nvfa4OBXc6uBMZLzrW8yRlVMFjypeB&#10;OH5YgDiws4xTkEUu/08ofgAAAP//AwBQSwECLQAUAAYACAAAACEAtoM4kv4AAADhAQAAEwAAAAAA&#10;AAAAAAAAAAAAAAAAW0NvbnRlbnRfVHlwZXNdLnhtbFBLAQItABQABgAIAAAAIQA4/SH/1gAAAJQB&#10;AAALAAAAAAAAAAAAAAAAAC8BAABfcmVscy8ucmVsc1BLAQItABQABgAIAAAAIQACjIT7QQIAAG4E&#10;AAAOAAAAAAAAAAAAAAAAAC4CAABkcnMvZTJvRG9jLnhtbFBLAQItABQABgAIAAAAIQA/w5AZ4AAA&#10;AAoBAAAPAAAAAAAAAAAAAAAAAJsEAABkcnMvZG93bnJldi54bWxQSwUGAAAAAAQABADzAAAAqAUA&#10;AAAA&#10;">
                <v:stroke endarrow="block"/>
              </v:shape>
            </w:pict>
          </mc:Fallback>
        </mc:AlternateContent>
      </w:r>
      <w:r w:rsidR="00DE5DA8">
        <w:rPr>
          <w:sz w:val="18"/>
          <w:szCs w:val="18"/>
        </w:rPr>
        <w:t>= pod katerimi pogoji je uporabno področje domačega prava.</w:t>
      </w:r>
      <w:r w:rsidR="000673C3" w:rsidRPr="000673C3">
        <w:rPr>
          <w:sz w:val="18"/>
          <w:szCs w:val="18"/>
        </w:rPr>
        <w:t xml:space="preserve"> </w:t>
      </w:r>
      <w:r w:rsidR="00DE5DA8">
        <w:rPr>
          <w:sz w:val="18"/>
          <w:szCs w:val="18"/>
        </w:rPr>
        <w:t xml:space="preserve">V </w:t>
      </w:r>
      <w:r w:rsidR="000673C3" w:rsidRPr="000673C3">
        <w:rPr>
          <w:sz w:val="18"/>
          <w:szCs w:val="18"/>
        </w:rPr>
        <w:t xml:space="preserve">vsakem primeru pripeljejo do uporabe </w:t>
      </w:r>
      <w:r w:rsidR="000673C3" w:rsidRPr="00326350">
        <w:rPr>
          <w:b/>
          <w:sz w:val="18"/>
          <w:szCs w:val="18"/>
        </w:rPr>
        <w:t>domačega prava</w:t>
      </w:r>
      <w:r w:rsidR="000673C3" w:rsidRPr="000673C3">
        <w:rPr>
          <w:sz w:val="18"/>
          <w:szCs w:val="18"/>
        </w:rPr>
        <w:t>.</w:t>
      </w:r>
    </w:p>
    <w:p w:rsidR="000673C3" w:rsidRPr="000673C3" w:rsidRDefault="000673C3" w:rsidP="00282D4E">
      <w:pPr>
        <w:rPr>
          <w:sz w:val="18"/>
          <w:szCs w:val="18"/>
        </w:rPr>
      </w:pPr>
    </w:p>
    <w:p w:rsidR="007432F2" w:rsidRDefault="007432F2" w:rsidP="00453035">
      <w:pPr>
        <w:pStyle w:val="Brezrazmikov"/>
        <w:jc w:val="center"/>
        <w:rPr>
          <w:sz w:val="18"/>
          <w:szCs w:val="18"/>
        </w:rPr>
      </w:pPr>
    </w:p>
    <w:p w:rsidR="007432F2" w:rsidRDefault="007432F2" w:rsidP="00453035">
      <w:pPr>
        <w:pStyle w:val="Brezrazmikov"/>
        <w:jc w:val="center"/>
        <w:rPr>
          <w:sz w:val="18"/>
          <w:szCs w:val="18"/>
        </w:rPr>
      </w:pPr>
    </w:p>
    <w:p w:rsidR="000673C3" w:rsidRPr="00453035" w:rsidRDefault="00326350" w:rsidP="00453035">
      <w:pPr>
        <w:pStyle w:val="Brezrazmikov"/>
        <w:jc w:val="center"/>
        <w:rPr>
          <w:sz w:val="18"/>
          <w:szCs w:val="18"/>
        </w:rPr>
      </w:pPr>
      <w:r w:rsidRPr="00453035">
        <w:rPr>
          <w:sz w:val="18"/>
          <w:szCs w:val="18"/>
        </w:rPr>
        <w:t>= o</w:t>
      </w:r>
      <w:r w:rsidR="000673C3" w:rsidRPr="00453035">
        <w:rPr>
          <w:sz w:val="18"/>
          <w:szCs w:val="18"/>
        </w:rPr>
        <w:t xml:space="preserve">dkazujejo na </w:t>
      </w:r>
      <w:r w:rsidR="000673C3" w:rsidRPr="00453035">
        <w:rPr>
          <w:b/>
          <w:sz w:val="18"/>
          <w:szCs w:val="18"/>
        </w:rPr>
        <w:t>pravo katerekoli države</w:t>
      </w:r>
      <w:r w:rsidR="000673C3" w:rsidRPr="00453035">
        <w:rPr>
          <w:sz w:val="18"/>
          <w:szCs w:val="18"/>
        </w:rPr>
        <w:t xml:space="preserve"> sveta.</w:t>
      </w:r>
    </w:p>
    <w:p w:rsidR="00453035" w:rsidRDefault="00453035" w:rsidP="00453035">
      <w:pPr>
        <w:pStyle w:val="Brezrazmikov"/>
        <w:jc w:val="center"/>
        <w:rPr>
          <w:sz w:val="18"/>
          <w:szCs w:val="18"/>
        </w:rPr>
      </w:pPr>
      <w:r w:rsidRPr="00453035">
        <w:rPr>
          <w:sz w:val="18"/>
          <w:szCs w:val="18"/>
        </w:rPr>
        <w:t>Določajo pod katerimi pogoji se uporabi domače ali tuje pravo.</w:t>
      </w:r>
    </w:p>
    <w:p w:rsidR="007432F2" w:rsidRPr="00453035" w:rsidRDefault="002D3A9C" w:rsidP="00453035">
      <w:pPr>
        <w:pStyle w:val="Brezrazmikov"/>
        <w:jc w:val="center"/>
        <w:rPr>
          <w:sz w:val="18"/>
          <w:szCs w:val="18"/>
        </w:rPr>
      </w:pPr>
      <w:r>
        <w:rPr>
          <w:noProof/>
          <w:sz w:val="18"/>
          <w:szCs w:val="18"/>
          <w:lang w:val="sl-SI" w:eastAsia="sl-SI"/>
        </w:rPr>
        <mc:AlternateContent>
          <mc:Choice Requires="wps">
            <w:drawing>
              <wp:anchor distT="0" distB="0" distL="114300" distR="114300" simplePos="0" relativeHeight="251749376" behindDoc="0" locked="0" layoutInCell="1" allowOverlap="1">
                <wp:simplePos x="0" y="0"/>
                <wp:positionH relativeFrom="column">
                  <wp:posOffset>881380</wp:posOffset>
                </wp:positionH>
                <wp:positionV relativeFrom="paragraph">
                  <wp:posOffset>105410</wp:posOffset>
                </wp:positionV>
                <wp:extent cx="0" cy="405765"/>
                <wp:effectExtent l="5080" t="10795" r="13970" b="12065"/>
                <wp:wrapNone/>
                <wp:docPr id="16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B6F8E4" id="AutoShape 110" o:spid="_x0000_s1026" type="#_x0000_t32" style="position:absolute;margin-left:69.4pt;margin-top:8.3pt;width:0;height:3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5QHwIAAD4EAAAOAAAAZHJzL2Uyb0RvYy54bWysU82O2yAQvlfqOyDuie2sk02sOKuVnfSy&#10;bSPt9gEIYBsVAwISJ6r67h3IjzbtparqA56BmW+++Vs+HXuJDtw6oVWJs3GKEVdUM6HaEn9724zm&#10;GDlPFCNSK17iE3f4afXxw3IwBZ/oTkvGLQIQ5YrBlLjz3hRJ4mjHe+LG2nAFj422PfGg2jZhlgyA&#10;3stkkqazZNCWGaspdw5u6/MjXkX8puHUf20axz2SJQZuPp42nrtwJqslKVpLTCfohQb5BxY9EQqC&#10;3qBq4gnaW/EHVC+o1U43fkx1n+imEZTHHCCbLP0tm9eOGB5zgeI4cyuT+3+w9Mtha5Fg0LvZA0aK&#10;9NCk573XMTbKsliiwbgCLCu1tSFJelSv5kXT7w4pXXVEtTyav50MeGehqMmdS1CcgUC74bNmYEMg&#10;QqzXsbF9gIRKoGNsy+nWFn70iJ4vKdzm6fRxNo3gpLj6Gev8J657FIQSO2+JaDtfaaWg99pmMQo5&#10;vDgfWJHi6hCCKr0RUsYRkAoNJV5MJ9Po4LQULDwGM2fbXSUtOpAwRPG7sLgzs3qvWATrOGHri+yJ&#10;kGcZgksV8CAvoHORzlPyY5Eu1vP1PB/lk9l6lKd1PXreVPlotskep/VDXVV19jNQy/KiE4xxFdhd&#10;JzbL/24iLrtznrXbzN7KkNyjx3oB2es/ko6NDb0MK+aKnWanrb02HIY0Gl8WKmzBex3k92u/+gUA&#10;AP//AwBQSwMEFAAGAAgAAAAhANczIovdAAAACQEAAA8AAABkcnMvZG93bnJldi54bWxMj0FPwzAM&#10;he9I+w+RJ3FBW7KhVV1pOk1IHDiyTeKaNaYtNE7VpGvZr8fjAjc/++n5e/lucq24YB8aTxpWSwUC&#10;qfS2oUrD6fiySEGEaMia1hNq+MYAu2J2l5vM+pHe8HKIleAQCpnRUMfYZVKGskZnwtJ3SHz78L0z&#10;kWVfSdubkcNdK9dKJdKZhvhDbTp8rrH8OgxOA4Zhs1L7ratOr9fx4X19/Ry7o9b382n/BCLiFP/M&#10;cMNndCiY6ewHskG0rB9TRo88JAmIm+F3cdaQqg3IIpf/GxQ/AAAA//8DAFBLAQItABQABgAIAAAA&#10;IQC2gziS/gAAAOEBAAATAAAAAAAAAAAAAAAAAAAAAABbQ29udGVudF9UeXBlc10ueG1sUEsBAi0A&#10;FAAGAAgAAAAhADj9If/WAAAAlAEAAAsAAAAAAAAAAAAAAAAALwEAAF9yZWxzLy5yZWxzUEsBAi0A&#10;FAAGAAgAAAAhAC6xDlAfAgAAPgQAAA4AAAAAAAAAAAAAAAAALgIAAGRycy9lMm9Eb2MueG1sUEsB&#10;Ai0AFAAGAAgAAAAhANczIovdAAAACQEAAA8AAAAAAAAAAAAAAAAAeQQAAGRycy9kb3ducmV2Lnht&#10;bFBLBQYAAAAABAAEAPMAAACDBQAAAAA=&#10;"/>
            </w:pict>
          </mc:Fallback>
        </mc:AlternateContent>
      </w:r>
      <w:r w:rsidR="007432F2">
        <w:rPr>
          <w:sz w:val="18"/>
          <w:szCs w:val="18"/>
        </w:rPr>
        <w:t>18.člen ZMZPP!</w:t>
      </w:r>
    </w:p>
    <w:p w:rsidR="007432F2" w:rsidRPr="007432F2" w:rsidRDefault="007432F2" w:rsidP="007432F2">
      <w:pPr>
        <w:sectPr w:rsidR="007432F2" w:rsidRPr="007432F2" w:rsidSect="000673C3">
          <w:type w:val="continuous"/>
          <w:pgSz w:w="11906" w:h="16838"/>
          <w:pgMar w:top="851" w:right="851" w:bottom="851" w:left="1134" w:header="709" w:footer="709" w:gutter="0"/>
          <w:cols w:num="2" w:space="708"/>
          <w:docGrid w:linePitch="360"/>
        </w:sectPr>
      </w:pPr>
    </w:p>
    <w:p w:rsidR="00453035" w:rsidRPr="007432F2" w:rsidRDefault="002D3A9C" w:rsidP="007432F2">
      <w:pPr>
        <w:pStyle w:val="Brezrazmikov"/>
        <w:rPr>
          <w:sz w:val="18"/>
          <w:szCs w:val="18"/>
        </w:rPr>
      </w:pPr>
      <w:r>
        <w:rPr>
          <w:noProof/>
          <w:sz w:val="18"/>
          <w:szCs w:val="18"/>
          <w:lang w:val="sl-SI" w:eastAsia="sl-SI"/>
        </w:rPr>
        <w:lastRenderedPageBreak/>
        <mc:AlternateContent>
          <mc:Choice Requires="wps">
            <w:drawing>
              <wp:anchor distT="0" distB="0" distL="114300" distR="114300" simplePos="0" relativeHeight="251748352" behindDoc="0" locked="0" layoutInCell="1" allowOverlap="1">
                <wp:simplePos x="0" y="0"/>
                <wp:positionH relativeFrom="column">
                  <wp:posOffset>3962400</wp:posOffset>
                </wp:positionH>
                <wp:positionV relativeFrom="paragraph">
                  <wp:posOffset>46355</wp:posOffset>
                </wp:positionV>
                <wp:extent cx="673100" cy="0"/>
                <wp:effectExtent l="6985" t="6985" r="5715" b="12065"/>
                <wp:wrapNone/>
                <wp:docPr id="16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C7A03" id="AutoShape 109" o:spid="_x0000_s1026" type="#_x0000_t32" style="position:absolute;margin-left:312pt;margin-top:3.65pt;width:53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2f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m2Ck&#10;SA8kPe+9jrVRli7CigbjCois1NaGIelRvZoXTb87pHTVEdXyGP52MpCdhYzkXUq4OAOFdsNnzSCG&#10;QIW4r2Nj+wAJm0DHSMvpRgs/ekTh4+zxIUuBPHp1JaS45hnr/CeuexSMEjtviWg7X2mlgHtts1iF&#10;HF6cD12R4poQiiq9EVJGCUiFhhIvppNpTHBaChacIczZdldJiw4kiCj+4ojguQ+zeq9YBOs4YeuL&#10;7YmQZxuKSxXwYC5o52KdVfJjkS7W8/U8H+WT2XqUp3U9et5U+Wi2yR6n9UNdVXX2M7SW5UUnGOMq&#10;dHdVbJb/nSIub+estZtmb2tI3qPHfUGz1//YdCQ2cHlWxU6z09ZeCQeRxuDLgwqv4P4O9v2zX/0C&#10;AAD//wMAUEsDBBQABgAIAAAAIQA9m8wM3AAAAAcBAAAPAAAAZHJzL2Rvd25yZXYueG1sTI9BT8JA&#10;EIXvJv6HzZh4MbJLUdDSLSEmHjwKJF6X7thWurNNd0srv96BCx6/vMl732Sr0TXiiF2oPWmYThQI&#10;pMLbmkoNu+374wuIEA1Z03hCDb8YYJXf3mQmtX6gTzxuYim4hEJqNFQxtqmUoajQmTDxLRJn375z&#10;JjJ2pbSdGbjcNTJRai6dqYkXKtPiW4XFYdM7DRj656lav7py93EaHr6S08/QbrW+vxvXSxARx3g9&#10;hrM+q0POTnvfkw2i0TBPnviXqGExA8H5YqaY9xeWeSb/++d/AAAA//8DAFBLAQItABQABgAIAAAA&#10;IQC2gziS/gAAAOEBAAATAAAAAAAAAAAAAAAAAAAAAABbQ29udGVudF9UeXBlc10ueG1sUEsBAi0A&#10;FAAGAAgAAAAhADj9If/WAAAAlAEAAAsAAAAAAAAAAAAAAAAALwEAAF9yZWxzLy5yZWxzUEsBAi0A&#10;FAAGAAgAAAAhABvyLZ8gAgAAPgQAAA4AAAAAAAAAAAAAAAAALgIAAGRycy9lMm9Eb2MueG1sUEsB&#10;Ai0AFAAGAAgAAAAhAD2bzAzcAAAABwEAAA8AAAAAAAAAAAAAAAAAegQAAGRycy9kb3ducmV2Lnht&#10;bFBLBQYAAAAABAAEAPMAAACDBQAAAAA=&#10;"/>
            </w:pict>
          </mc:Fallback>
        </mc:AlternateContent>
      </w:r>
      <w:r w:rsidR="00453035" w:rsidRPr="007432F2">
        <w:rPr>
          <w:sz w:val="18"/>
          <w:szCs w:val="18"/>
        </w:rPr>
        <w:t xml:space="preserve">                                                                                                        </w:t>
      </w:r>
      <w:r w:rsidR="007432F2" w:rsidRPr="007432F2">
        <w:rPr>
          <w:sz w:val="18"/>
          <w:szCs w:val="18"/>
        </w:rPr>
        <w:t xml:space="preserve">     </w:t>
      </w:r>
      <w:r w:rsidR="007432F2">
        <w:rPr>
          <w:sz w:val="18"/>
          <w:szCs w:val="18"/>
        </w:rPr>
        <w:t xml:space="preserve">             </w:t>
      </w:r>
      <w:r w:rsidR="007432F2" w:rsidRPr="007432F2">
        <w:rPr>
          <w:sz w:val="18"/>
          <w:szCs w:val="18"/>
        </w:rPr>
        <w:t xml:space="preserve">    SIMETRIČNE     </w:t>
      </w:r>
      <w:r w:rsidR="00453035" w:rsidRPr="007432F2">
        <w:rPr>
          <w:sz w:val="18"/>
          <w:szCs w:val="18"/>
        </w:rPr>
        <w:t xml:space="preserve">   </w:t>
      </w:r>
      <w:r w:rsidR="007432F2" w:rsidRPr="007432F2">
        <w:rPr>
          <w:sz w:val="18"/>
          <w:szCs w:val="18"/>
        </w:rPr>
        <w:t xml:space="preserve">  </w:t>
      </w:r>
      <w:r w:rsidR="007432F2">
        <w:rPr>
          <w:sz w:val="18"/>
          <w:szCs w:val="18"/>
        </w:rPr>
        <w:t xml:space="preserve">               </w:t>
      </w:r>
      <w:r w:rsidR="007432F2" w:rsidRPr="007432F2">
        <w:rPr>
          <w:sz w:val="18"/>
          <w:szCs w:val="18"/>
        </w:rPr>
        <w:t xml:space="preserve">    </w:t>
      </w:r>
      <w:r w:rsidR="00453035" w:rsidRPr="007432F2">
        <w:rPr>
          <w:sz w:val="18"/>
          <w:szCs w:val="18"/>
        </w:rPr>
        <w:t xml:space="preserve">       ASIMETRIČNE</w:t>
      </w:r>
    </w:p>
    <w:p w:rsidR="00453035" w:rsidRDefault="00453035" w:rsidP="007432F2">
      <w:pPr>
        <w:pStyle w:val="Brezrazmikov"/>
        <w:rPr>
          <w:sz w:val="16"/>
          <w:szCs w:val="16"/>
        </w:rPr>
      </w:pPr>
      <w:r w:rsidRPr="00453035">
        <w:rPr>
          <w:sz w:val="16"/>
          <w:szCs w:val="16"/>
        </w:rPr>
        <w:t xml:space="preserve">                                                                                       </w:t>
      </w:r>
      <w:r w:rsidR="007432F2">
        <w:rPr>
          <w:sz w:val="16"/>
          <w:szCs w:val="16"/>
        </w:rPr>
        <w:t xml:space="preserve">                            </w:t>
      </w:r>
      <w:r w:rsidRPr="00453035">
        <w:rPr>
          <w:sz w:val="16"/>
          <w:szCs w:val="16"/>
        </w:rPr>
        <w:t xml:space="preserve">                                                       </w:t>
      </w:r>
      <w:r>
        <w:rPr>
          <w:sz w:val="16"/>
          <w:szCs w:val="16"/>
        </w:rPr>
        <w:t xml:space="preserve">          </w:t>
      </w:r>
      <w:r w:rsidRPr="00453035">
        <w:rPr>
          <w:sz w:val="16"/>
          <w:szCs w:val="16"/>
        </w:rPr>
        <w:t xml:space="preserve">  = dajejo</w:t>
      </w:r>
      <w:r w:rsidR="00282D4E">
        <w:rPr>
          <w:sz w:val="16"/>
          <w:szCs w:val="16"/>
        </w:rPr>
        <w:t xml:space="preserve"> </w:t>
      </w:r>
      <w:r w:rsidRPr="00453035">
        <w:rPr>
          <w:sz w:val="16"/>
          <w:szCs w:val="16"/>
        </w:rPr>
        <w:t xml:space="preserve"> </w:t>
      </w:r>
      <w:r w:rsidR="00282D4E">
        <w:rPr>
          <w:sz w:val="16"/>
          <w:szCs w:val="16"/>
        </w:rPr>
        <w:t xml:space="preserve">domačemu pravu </w:t>
      </w:r>
      <w:r w:rsidRPr="00453035">
        <w:rPr>
          <w:sz w:val="16"/>
          <w:szCs w:val="16"/>
        </w:rPr>
        <w:t xml:space="preserve"> določe</w:t>
      </w:r>
      <w:r>
        <w:rPr>
          <w:sz w:val="16"/>
          <w:szCs w:val="16"/>
        </w:rPr>
        <w:t xml:space="preserve">no </w:t>
      </w:r>
      <w:r w:rsidRPr="00453035">
        <w:rPr>
          <w:sz w:val="16"/>
          <w:szCs w:val="16"/>
        </w:rPr>
        <w:t xml:space="preserve">prednost </w:t>
      </w:r>
    </w:p>
    <w:p w:rsidR="000673C3" w:rsidRPr="00453035" w:rsidRDefault="00453035" w:rsidP="007432F2">
      <w:pPr>
        <w:pStyle w:val="Brezrazmikov"/>
        <w:rPr>
          <w:sz w:val="16"/>
          <w:szCs w:val="16"/>
        </w:rPr>
      </w:pPr>
      <w:r>
        <w:rPr>
          <w:sz w:val="16"/>
          <w:szCs w:val="16"/>
        </w:rPr>
        <w:t xml:space="preserve">                                                                                                                                                                                              </w:t>
      </w:r>
      <w:r w:rsidRPr="00453035">
        <w:rPr>
          <w:sz w:val="16"/>
          <w:szCs w:val="16"/>
        </w:rPr>
        <w:t xml:space="preserve">pred tujim pravom (37.člen ZMZPP) </w:t>
      </w:r>
      <w:r w:rsidR="002D3A9C">
        <w:rPr>
          <w:noProof/>
          <w:sz w:val="20"/>
          <w:szCs w:val="20"/>
          <w:lang w:val="sl-SI" w:eastAsia="sl-SI"/>
        </w:rPr>
        <mc:AlternateContent>
          <mc:Choice Requires="wps">
            <w:drawing>
              <wp:anchor distT="0" distB="0" distL="114300" distR="114300" simplePos="0" relativeHeight="251698176" behindDoc="0" locked="0" layoutInCell="1" allowOverlap="1">
                <wp:simplePos x="0" y="0"/>
                <wp:positionH relativeFrom="column">
                  <wp:posOffset>1270</wp:posOffset>
                </wp:positionH>
                <wp:positionV relativeFrom="paragraph">
                  <wp:posOffset>238125</wp:posOffset>
                </wp:positionV>
                <wp:extent cx="6174105" cy="462280"/>
                <wp:effectExtent l="8255" t="14605" r="8890" b="8890"/>
                <wp:wrapNone/>
                <wp:docPr id="1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6228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282D4E" w:rsidRDefault="00256D3B" w:rsidP="000673C3">
                            <w:pPr>
                              <w:pStyle w:val="Brezrazmikov"/>
                              <w:rPr>
                                <w:rFonts w:ascii="Arial Narrow" w:eastAsia="Times New Roman" w:hAnsi="Arial Narrow"/>
                                <w:sz w:val="16"/>
                                <w:szCs w:val="16"/>
                                <w:lang w:val="sl-SI" w:eastAsia="sl-SI"/>
                              </w:rPr>
                            </w:pPr>
                            <w:r w:rsidRPr="00282D4E">
                              <w:rPr>
                                <w:rFonts w:ascii="Arial Narrow" w:hAnsi="Arial Narrow"/>
                                <w:b/>
                                <w:sz w:val="16"/>
                                <w:szCs w:val="16"/>
                                <w:lang w:val="sl-SI"/>
                              </w:rPr>
                              <w:t>15(2). člen</w:t>
                            </w:r>
                            <w:r w:rsidRPr="00282D4E">
                              <w:rPr>
                                <w:rFonts w:ascii="Arial Narrow" w:hAnsi="Arial Narrow"/>
                                <w:sz w:val="16"/>
                                <w:szCs w:val="16"/>
                                <w:lang w:val="sl-SI"/>
                              </w:rPr>
                              <w:t xml:space="preserve"> ZMZPP</w:t>
                            </w:r>
                          </w:p>
                          <w:p w:rsidR="00256D3B" w:rsidRPr="00282D4E" w:rsidRDefault="00256D3B" w:rsidP="000673C3">
                            <w:pPr>
                              <w:pStyle w:val="Brezrazmikov"/>
                              <w:rPr>
                                <w:rFonts w:ascii="Arial Narrow" w:hAnsi="Arial Narrow"/>
                                <w:i/>
                                <w:sz w:val="16"/>
                                <w:szCs w:val="16"/>
                                <w:lang w:val="sl-SI"/>
                              </w:rPr>
                            </w:pPr>
                            <w:r w:rsidRPr="00282D4E">
                              <w:rPr>
                                <w:rFonts w:ascii="Arial Narrow" w:eastAsia="Times New Roman" w:hAnsi="Arial Narrow"/>
                                <w:sz w:val="16"/>
                                <w:szCs w:val="16"/>
                                <w:lang w:val="sl-SI" w:eastAsia="sl-SI"/>
                              </w:rPr>
                              <w:t>(2) Tujemu državljanu ali osebi brez državljanstva, ki je v Republiki Sloveniji, se začasni varstveni ukrepi odredijo po pravu Republike Slovenije in trajajo, dokler pristojna država o tem ne odloči in ne ukrene, kar je potrebno.</w:t>
                            </w:r>
                            <w:r w:rsidRPr="00282D4E">
                              <w:rPr>
                                <w:rFonts w:ascii="Arial Narrow" w:eastAsia="Times New Roman" w:hAnsi="Arial Narrow"/>
                                <w:sz w:val="16"/>
                                <w:szCs w:val="16"/>
                                <w:lang w:val="sl-SI" w:eastAsia="sl-S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7" o:spid="_x0000_s1107" style="position:absolute;margin-left:.1pt;margin-top:18.75pt;width:486.15pt;height:3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M6wIAACsGAAAOAAAAZHJzL2Uyb0RvYy54bWysVF1v0zAUfUfiP1h+75K0adNFS6euaxHS&#10;gImBeHZtp7Fw7GC7TQriv3PtrF1gDyC0Vop8/XHuuR/nXl13tUQHbqzQqsDJRYwRV1QzoXYF/vxp&#10;M5pjZB1RjEiteIGP3OLrxetXV22T87GutGTcIABRNm+bAlfONXkUWVrxmtgL3XAFh6U2NXFgml3E&#10;DGkBvZbROI5nUasNa4ym3FrYve0P8SLglyWn7kNZWu6QLDBwc+Frwnfrv9HiiuQ7Q5pK0Eca5D9Y&#10;1EQocHqGuiWOoL0Rz6BqQY22unQXVNeRLktBeYgBokniP6J5qEjDQyyQHNuc02RfDpa+P9wbJBjU&#10;bpZgpEgNRfoIaSNqJzlKM5+htrE5XHxo7o2P0TZ3mn61SOlVBdf40hjdVpww4JX4+9FvD7xh4Sna&#10;tu80A3iydzokqytN7QEhDagLNTmea8I7hyhszpIsTeIpRhTO0tl4PA9Fi0h+et0Y695wXSO/KLAB&#10;8gGdHO6s82xIfroS2Gsp2EZIGQzfZ3wlDToQ6BDpkvBU7mug2u8lsf/1jQL70E79/olGaFUPETzZ&#10;IbpUqIWUjDN4/zfXhFKu3PQl3fuob4mter4MVn0UtXCgOSnqAs8HwfkKrhULinBEyH4N2ZPKk+dB&#10;TX1KweocLMM+FCp0+o/lZhpn6WQ+yrLpZJRO1vHoZr5ZjZarZDbL1jerm3Xy0weYpHklGONqHTDt&#10;SXhJ+m+N/TgCesmcpXcm6FnpPcT4ULEWMeG7YjK9HEN/MwHa9/XwJUVE7mBoUWcwMtp9Ea4KivM9&#10;6DGs2W3PrTGf+X/o7gF6qPnAcfQstv5GB6mCTJ6yFgTiNdFry3XbLmhwOvEOvGC2mh1BMkAr6AIm&#10;LCwqbb5j1MK0KrD9tieGYyTfKpDdZZKmfrwFI51mYzDM8GQ7PCGKAlSBHaQgLFeuH4n7xohdBZ56&#10;GSi9BKmWIqjoiRWE4g2YSCGox+npR97QDreeZvziFwAAAP//AwBQSwMEFAAGAAgAAAAhADHaw1fd&#10;AAAABwEAAA8AAABkcnMvZG93bnJldi54bWxMjsFKw0AQhu+C77CM4M3uNiXWxmyKCAoiHmyl0Nsm&#10;OybB7OyS3bTx7R1Pepvh/+afr9zObhAnHGPvScNyoUAgNd721Gr42D/d3IGIyZA1gyfU8I0RttXl&#10;RWkK68/0jqddagWXUCyMhi6lUEgZmw6diQsfkDj79KMzidexlXY0Zy53g8yUupXO9MQfOhPwscPm&#10;azc51qiDeg4v+9f57dhu8vx4oKk5aH19NT/cg0g4pz8YfvX5Bip2qv1ENopBQ8achtU6B8HpZp3x&#10;UDO2VCuQVSn/+1c/AAAA//8DAFBLAQItABQABgAIAAAAIQC2gziS/gAAAOEBAAATAAAAAAAAAAAA&#10;AAAAAAAAAABbQ29udGVudF9UeXBlc10ueG1sUEsBAi0AFAAGAAgAAAAhADj9If/WAAAAlAEAAAsA&#10;AAAAAAAAAAAAAAAALwEAAF9yZWxzLy5yZWxzUEsBAi0AFAAGAAgAAAAhAP90AozrAgAAKwYAAA4A&#10;AAAAAAAAAAAAAAAALgIAAGRycy9lMm9Eb2MueG1sUEsBAi0AFAAGAAgAAAAhADHaw1fdAAAABwEA&#10;AA8AAAAAAAAAAAAAAAAARQUAAGRycy9kb3ducmV2LnhtbFBLBQYAAAAABAAEAPMAAABPBgAAAAA=&#10;" fillcolor="white [3201]" strokecolor="#4bacc6 [3208]" strokeweight="1pt">
                <v:stroke dashstyle="dash"/>
                <v:shadow color="#868686"/>
                <v:textbox>
                  <w:txbxContent>
                    <w:p w:rsidR="00256D3B" w:rsidRPr="00282D4E" w:rsidRDefault="00256D3B" w:rsidP="000673C3">
                      <w:pPr>
                        <w:pStyle w:val="Brezrazmikov"/>
                        <w:rPr>
                          <w:rFonts w:ascii="Arial Narrow" w:eastAsia="Times New Roman" w:hAnsi="Arial Narrow"/>
                          <w:sz w:val="16"/>
                          <w:szCs w:val="16"/>
                          <w:lang w:val="sl-SI" w:eastAsia="sl-SI"/>
                        </w:rPr>
                      </w:pPr>
                      <w:r w:rsidRPr="00282D4E">
                        <w:rPr>
                          <w:rFonts w:ascii="Arial Narrow" w:hAnsi="Arial Narrow"/>
                          <w:b/>
                          <w:sz w:val="16"/>
                          <w:szCs w:val="16"/>
                          <w:lang w:val="sl-SI"/>
                        </w:rPr>
                        <w:t>15(2). člen</w:t>
                      </w:r>
                      <w:r w:rsidRPr="00282D4E">
                        <w:rPr>
                          <w:rFonts w:ascii="Arial Narrow" w:hAnsi="Arial Narrow"/>
                          <w:sz w:val="16"/>
                          <w:szCs w:val="16"/>
                          <w:lang w:val="sl-SI"/>
                        </w:rPr>
                        <w:t xml:space="preserve"> ZMZPP</w:t>
                      </w:r>
                    </w:p>
                    <w:p w:rsidR="00256D3B" w:rsidRPr="00282D4E" w:rsidRDefault="00256D3B" w:rsidP="000673C3">
                      <w:pPr>
                        <w:pStyle w:val="Brezrazmikov"/>
                        <w:rPr>
                          <w:rFonts w:ascii="Arial Narrow" w:hAnsi="Arial Narrow"/>
                          <w:i/>
                          <w:sz w:val="16"/>
                          <w:szCs w:val="16"/>
                          <w:lang w:val="sl-SI"/>
                        </w:rPr>
                      </w:pPr>
                      <w:r w:rsidRPr="00282D4E">
                        <w:rPr>
                          <w:rFonts w:ascii="Arial Narrow" w:eastAsia="Times New Roman" w:hAnsi="Arial Narrow"/>
                          <w:sz w:val="16"/>
                          <w:szCs w:val="16"/>
                          <w:lang w:val="sl-SI" w:eastAsia="sl-SI"/>
                        </w:rPr>
                        <w:t>(2) Tujemu državljanu ali osebi brez državljanstva, ki je v Republiki Sloveniji, se začasni varstveni ukrepi odredijo po pravu Republike Slovenije in trajajo, dokler pristojna država o tem ne odloči in ne ukrene, kar je potrebno.</w:t>
                      </w:r>
                      <w:r w:rsidRPr="00282D4E">
                        <w:rPr>
                          <w:rFonts w:ascii="Arial Narrow" w:eastAsia="Times New Roman" w:hAnsi="Arial Narrow"/>
                          <w:sz w:val="16"/>
                          <w:szCs w:val="16"/>
                          <w:lang w:val="sl-SI" w:eastAsia="sl-SI"/>
                        </w:rPr>
                        <w:br/>
                      </w:r>
                    </w:p>
                  </w:txbxContent>
                </v:textbox>
              </v:rect>
            </w:pict>
          </mc:Fallback>
        </mc:AlternateContent>
      </w:r>
    </w:p>
    <w:p w:rsidR="00FE2124" w:rsidRDefault="00FE2124" w:rsidP="00FE2124">
      <w:pPr>
        <w:rPr>
          <w:sz w:val="20"/>
          <w:szCs w:val="20"/>
        </w:rPr>
      </w:pPr>
    </w:p>
    <w:p w:rsidR="00453035" w:rsidRDefault="00453035" w:rsidP="00FE2124">
      <w:pPr>
        <w:rPr>
          <w:sz w:val="18"/>
          <w:szCs w:val="18"/>
        </w:rPr>
      </w:pPr>
    </w:p>
    <w:p w:rsidR="00453035" w:rsidRDefault="001518ED" w:rsidP="00FE2124">
      <w:pPr>
        <w:rPr>
          <w:sz w:val="18"/>
          <w:szCs w:val="18"/>
        </w:rPr>
      </w:pPr>
      <w:r w:rsidRPr="001518ED">
        <w:rPr>
          <w:rFonts w:ascii="Hobo Std" w:hAnsi="Hobo Std" w:cs="Aharoni"/>
          <w:b/>
          <w:sz w:val="18"/>
          <w:szCs w:val="18"/>
        </w:rPr>
        <w:t>I z j e m a :</w:t>
      </w:r>
      <w:r w:rsidRPr="001518ED">
        <w:rPr>
          <w:rFonts w:ascii="Hobo Std" w:hAnsi="Hobo Std"/>
          <w:sz w:val="18"/>
          <w:szCs w:val="18"/>
        </w:rPr>
        <w:t xml:space="preserve"> </w:t>
      </w:r>
      <w:r>
        <w:rPr>
          <w:sz w:val="18"/>
          <w:szCs w:val="18"/>
        </w:rPr>
        <w:t xml:space="preserve">  tukaj gre za </w:t>
      </w:r>
      <w:r w:rsidRPr="001518ED">
        <w:rPr>
          <w:b/>
          <w:sz w:val="18"/>
          <w:szCs w:val="18"/>
        </w:rPr>
        <w:t>e</w:t>
      </w:r>
      <w:r w:rsidR="00453035" w:rsidRPr="001518ED">
        <w:rPr>
          <w:b/>
          <w:sz w:val="18"/>
          <w:szCs w:val="18"/>
        </w:rPr>
        <w:t>nostransko pravilo</w:t>
      </w:r>
      <w:r w:rsidR="00453035">
        <w:rPr>
          <w:sz w:val="18"/>
          <w:szCs w:val="18"/>
        </w:rPr>
        <w:t xml:space="preserve"> – vsa ostala so VEČSTRANSKA.</w:t>
      </w:r>
      <w:r>
        <w:rPr>
          <w:sz w:val="18"/>
          <w:szCs w:val="18"/>
        </w:rPr>
        <w:t xml:space="preserve"> </w:t>
      </w:r>
    </w:p>
    <w:p w:rsidR="00453035" w:rsidRPr="00453035" w:rsidRDefault="001518ED" w:rsidP="001345EF">
      <w:pPr>
        <w:jc w:val="both"/>
        <w:rPr>
          <w:sz w:val="18"/>
          <w:szCs w:val="18"/>
        </w:rPr>
      </w:pPr>
      <w:r w:rsidRPr="001518ED">
        <w:rPr>
          <w:b/>
          <w:sz w:val="18"/>
          <w:szCs w:val="18"/>
        </w:rPr>
        <w:t>Kakšna so p</w:t>
      </w:r>
      <w:r w:rsidR="00453035" w:rsidRPr="001518ED">
        <w:rPr>
          <w:b/>
          <w:sz w:val="18"/>
          <w:szCs w:val="18"/>
        </w:rPr>
        <w:t>ravila o mednarodni pristojnosti v</w:t>
      </w:r>
      <w:r w:rsidR="00453035" w:rsidRPr="00453035">
        <w:rPr>
          <w:b/>
          <w:sz w:val="18"/>
          <w:szCs w:val="18"/>
        </w:rPr>
        <w:t xml:space="preserve"> ZMZPP</w:t>
      </w:r>
      <w:r>
        <w:rPr>
          <w:sz w:val="18"/>
          <w:szCs w:val="18"/>
        </w:rPr>
        <w:t>? S</w:t>
      </w:r>
      <w:r w:rsidR="007432F2">
        <w:rPr>
          <w:sz w:val="18"/>
          <w:szCs w:val="18"/>
        </w:rPr>
        <w:t>trogo</w:t>
      </w:r>
      <w:r w:rsidR="00453035">
        <w:rPr>
          <w:sz w:val="18"/>
          <w:szCs w:val="18"/>
        </w:rPr>
        <w:t xml:space="preserve"> </w:t>
      </w:r>
      <w:r w:rsidR="00453035" w:rsidRPr="001518ED">
        <w:rPr>
          <w:b/>
          <w:sz w:val="18"/>
          <w:szCs w:val="18"/>
          <w:highlight w:val="lightGray"/>
        </w:rPr>
        <w:t>ENOSTRANSKA.</w:t>
      </w:r>
      <w:r w:rsidR="00453035">
        <w:rPr>
          <w:sz w:val="18"/>
          <w:szCs w:val="18"/>
        </w:rPr>
        <w:t xml:space="preserve"> Izčrpajo se v ugotovitvi, da SLO sodišče ni pristojno, ne povedo pa nam, katero sodišče je pristojno. Ne morejo preiti iz enostrans</w:t>
      </w:r>
      <w:r w:rsidR="001345EF">
        <w:rPr>
          <w:sz w:val="18"/>
          <w:szCs w:val="18"/>
        </w:rPr>
        <w:t xml:space="preserve">kih v večstranska. </w:t>
      </w:r>
      <w:r w:rsidR="001345EF" w:rsidRPr="001518ED">
        <w:rPr>
          <w:rFonts w:ascii="Hobo Std" w:hAnsi="Hobo Std" w:cs="Aharoni"/>
          <w:b/>
          <w:sz w:val="18"/>
          <w:szCs w:val="18"/>
        </w:rPr>
        <w:t>I z j e m a :</w:t>
      </w:r>
      <w:r w:rsidR="001345EF" w:rsidRPr="001518ED">
        <w:rPr>
          <w:rFonts w:ascii="Hobo Std" w:hAnsi="Hobo Std"/>
          <w:sz w:val="18"/>
          <w:szCs w:val="18"/>
        </w:rPr>
        <w:t xml:space="preserve"> </w:t>
      </w:r>
      <w:r w:rsidR="001345EF">
        <w:rPr>
          <w:sz w:val="18"/>
          <w:szCs w:val="18"/>
        </w:rPr>
        <w:t xml:space="preserve"> </w:t>
      </w:r>
      <w:r w:rsidR="00453035" w:rsidRPr="00453035">
        <w:rPr>
          <w:b/>
          <w:sz w:val="18"/>
          <w:szCs w:val="18"/>
        </w:rPr>
        <w:t>Mednarodne konvencije</w:t>
      </w:r>
      <w:r w:rsidR="00282D4E">
        <w:rPr>
          <w:b/>
          <w:sz w:val="18"/>
          <w:szCs w:val="18"/>
        </w:rPr>
        <w:t xml:space="preserve"> in v</w:t>
      </w:r>
      <w:r w:rsidR="00453035">
        <w:rPr>
          <w:b/>
          <w:sz w:val="18"/>
          <w:szCs w:val="18"/>
        </w:rPr>
        <w:t xml:space="preserve"> BU</w:t>
      </w:r>
      <w:r w:rsidR="00453035">
        <w:rPr>
          <w:sz w:val="18"/>
          <w:szCs w:val="18"/>
        </w:rPr>
        <w:t xml:space="preserve"> – tam so ta pravila VEČSTRANSKA</w:t>
      </w:r>
      <w:r w:rsidR="00282D4E">
        <w:rPr>
          <w:sz w:val="18"/>
          <w:szCs w:val="18"/>
        </w:rPr>
        <w:t>.</w:t>
      </w:r>
    </w:p>
    <w:p w:rsidR="00FC69E0" w:rsidRPr="00ED2B65" w:rsidRDefault="00FC69E0" w:rsidP="00FC69E0">
      <w:pPr>
        <w:pStyle w:val="Brezrazmikov"/>
        <w:jc w:val="both"/>
        <w:rPr>
          <w:rFonts w:ascii="Trebuchet MS" w:hAnsi="Trebuchet MS"/>
          <w:sz w:val="18"/>
          <w:szCs w:val="18"/>
          <w:lang w:val="sl-SI"/>
        </w:rPr>
      </w:pPr>
      <w:r>
        <w:rPr>
          <w:b/>
          <w:sz w:val="18"/>
          <w:szCs w:val="18"/>
          <w:lang w:val="sl-SI"/>
        </w:rPr>
        <w:t>Trditev:</w:t>
      </w:r>
      <w:r w:rsidR="00EE6716">
        <w:rPr>
          <w:rFonts w:ascii="Trebuchet MS" w:hAnsi="Trebuchet MS"/>
          <w:sz w:val="20"/>
          <w:szCs w:val="20"/>
          <w:lang w:val="sl-SI"/>
        </w:rPr>
        <w:t xml:space="preserve"> </w:t>
      </w:r>
      <w:r w:rsidRPr="00ED2B65">
        <w:rPr>
          <w:rFonts w:ascii="Trebuchet MS" w:hAnsi="Trebuchet MS"/>
          <w:sz w:val="18"/>
          <w:szCs w:val="18"/>
          <w:lang w:val="sl-SI"/>
        </w:rPr>
        <w:t>Za razliko od kolizijskih norm, ki so lahko bodisi enostranske bodisi večstranske, so določbe o mednarodni pristojnosti vedno enostranske.</w:t>
      </w:r>
    </w:p>
    <w:p w:rsidR="00FC69E0" w:rsidRDefault="00EE6716" w:rsidP="00FC69E0">
      <w:pPr>
        <w:pStyle w:val="Brezrazmikov"/>
        <w:jc w:val="both"/>
        <w:rPr>
          <w:sz w:val="18"/>
          <w:szCs w:val="18"/>
          <w:lang w:val="sl-SI"/>
        </w:rPr>
      </w:pPr>
      <w:r>
        <w:rPr>
          <w:b/>
          <w:sz w:val="18"/>
          <w:szCs w:val="18"/>
          <w:lang w:val="sl-SI"/>
        </w:rPr>
        <w:t xml:space="preserve">DELOMA </w:t>
      </w:r>
      <w:r w:rsidR="00FC69E0" w:rsidRPr="00326350">
        <w:rPr>
          <w:b/>
          <w:sz w:val="18"/>
          <w:szCs w:val="18"/>
          <w:lang w:val="sl-SI"/>
        </w:rPr>
        <w:t>DRŽI.</w:t>
      </w:r>
      <w:r w:rsidR="00FC69E0">
        <w:rPr>
          <w:sz w:val="18"/>
          <w:szCs w:val="18"/>
          <w:lang w:val="sl-SI"/>
        </w:rPr>
        <w:t xml:space="preserve"> </w:t>
      </w:r>
      <w:r>
        <w:rPr>
          <w:sz w:val="18"/>
          <w:szCs w:val="18"/>
          <w:lang w:val="sl-SI"/>
        </w:rPr>
        <w:t>Pravila o mednarodni pristojnosti so enostr</w:t>
      </w:r>
      <w:r w:rsidR="007432F2">
        <w:rPr>
          <w:sz w:val="18"/>
          <w:szCs w:val="18"/>
          <w:lang w:val="sl-SI"/>
        </w:rPr>
        <w:t>anska le po ZMZPP, v mednarodnih</w:t>
      </w:r>
      <w:r>
        <w:rPr>
          <w:sz w:val="18"/>
          <w:szCs w:val="18"/>
          <w:lang w:val="sl-SI"/>
        </w:rPr>
        <w:t xml:space="preserve"> konvnecijah in Bruseljski uredbi so lahko pravila večstranska.</w:t>
      </w:r>
    </w:p>
    <w:p w:rsidR="00EE6716" w:rsidRPr="00FC69E0" w:rsidRDefault="00EE6716" w:rsidP="00FC69E0">
      <w:pPr>
        <w:pStyle w:val="Brezrazmikov"/>
        <w:jc w:val="both"/>
        <w:rPr>
          <w:rFonts w:ascii="Trebuchet MS" w:hAnsi="Trebuchet MS"/>
          <w:sz w:val="20"/>
          <w:szCs w:val="20"/>
          <w:lang w:val="sl-SI"/>
        </w:rPr>
      </w:pPr>
    </w:p>
    <w:p w:rsidR="000673C3" w:rsidRDefault="002D3A9C" w:rsidP="00FC69E0">
      <w:pPr>
        <w:rPr>
          <w:sz w:val="18"/>
          <w:szCs w:val="18"/>
        </w:rPr>
      </w:pPr>
      <w:r>
        <w:rPr>
          <w:noProof/>
          <w:sz w:val="18"/>
          <w:szCs w:val="18"/>
          <w:lang w:eastAsia="sl-SI"/>
        </w:rPr>
        <mc:AlternateContent>
          <mc:Choice Requires="wps">
            <w:drawing>
              <wp:anchor distT="0" distB="0" distL="114300" distR="114300" simplePos="0" relativeHeight="251750400" behindDoc="0" locked="0" layoutInCell="1" allowOverlap="1">
                <wp:simplePos x="0" y="0"/>
                <wp:positionH relativeFrom="column">
                  <wp:posOffset>2593340</wp:posOffset>
                </wp:positionH>
                <wp:positionV relativeFrom="paragraph">
                  <wp:posOffset>271780</wp:posOffset>
                </wp:positionV>
                <wp:extent cx="1127760" cy="0"/>
                <wp:effectExtent l="9525" t="6985" r="5715" b="12065"/>
                <wp:wrapNone/>
                <wp:docPr id="16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EAB788" id="AutoShape 111" o:spid="_x0000_s1026" type="#_x0000_t32" style="position:absolute;margin-left:204.2pt;margin-top:21.4pt;width:88.8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BZIQIAAD8EAAAOAAAAZHJzL2Uyb0RvYy54bWysU02P2yAQvVfqf0C+Jzapk02sOKuVnfSy&#10;7Uba7Q8ggG1UDAhInKjqf+9APtq0l6pqDgTMzJs3bx7Lx2Mv0YFbJ7QqEzzOEsQV1Uyotky+vG1G&#10;8wQ5TxQjUiteJifuksfV+3fLwRR8ojstGbcIQJQrBlMmnfemSFNHO94TN9aGK7hstO2Jh6NtU2bJ&#10;AOi9TCdZNksHbZmxmnLn4Gt9vkxWEb9pOPUvTeO4R7JMgJuPq43rLqzpakmK1hLTCXqhQf6BRU+E&#10;gqI3qJp4gvZW/AHVC2q1040fU92numkE5bEH6AZnv3Xz2hHDYy8gjjM3mdz/g6WfD1uLBIPZzUAf&#10;RXoY0tPe61gbYYyDRINxBURWamtDk/SoXs2zpl8dUrrqiGp5DH87GciOGeldSjg4A4V2wyfNIIZA&#10;hajXsbF9gAQl0DGO5XQbCz96ROEjxpOHh8COXu9SUlwTjXX+I9c9Cpsycd4S0Xa+0krB8LXFsQw5&#10;PDsPjUDiNSFUVXojpIwekAoNZbKYTqYxwWkpWLgMYc62u0padCDBRfEXVAGwuzCr94pFsI4Ttr7s&#10;PRHyvId4qQIeNAZ0LruzTb4tssV6vp7no3wyW4/yrK5HT5sqH802+GFaf6irqsbfAzWcF51gjKvA&#10;7mpZnP+dJS6P52y2m2lvMqT36LFFIHv9j6TjZMMwz7bYaXba2qBGGDK4NAZfXlR4Br+eY9TPd7/6&#10;AQAA//8DAFBLAwQUAAYACAAAACEAc3Inxd4AAAAJAQAADwAAAGRycy9kb3ducmV2LnhtbEyPzU7D&#10;MBCE70i8g7VIXFBrN2qrNMSpKiQOHPsjcXXjJQnE6yh2mtCnZysOcNvdGc1+k28n14oL9qHxpGEx&#10;VyCQSm8bqjScjq+zFESIhqxpPaGGbwywLe7vcpNZP9IeL4dYCQ6hkBkNdYxdJmUoa3QmzH2HxNqH&#10;752JvPaVtL0ZOdy1MlFqLZ1piD/UpsOXGsuvw+A0YBhWC7XbuOr0dh2f3pPr59gdtX58mHbPICJO&#10;8c8MN3xGh4KZzn4gG0SrYanSJVt5SLgCG1bpmsudfw+yyOX/BsUPAAAA//8DAFBLAQItABQABgAI&#10;AAAAIQC2gziS/gAAAOEBAAATAAAAAAAAAAAAAAAAAAAAAABbQ29udGVudF9UeXBlc10ueG1sUEsB&#10;Ai0AFAAGAAgAAAAhADj9If/WAAAAlAEAAAsAAAAAAAAAAAAAAAAALwEAAF9yZWxzLy5yZWxzUEsB&#10;Ai0AFAAGAAgAAAAhALkJoFkhAgAAPwQAAA4AAAAAAAAAAAAAAAAALgIAAGRycy9lMm9Eb2MueG1s&#10;UEsBAi0AFAAGAAgAAAAhAHNyJ8XeAAAACQEAAA8AAAAAAAAAAAAAAAAAewQAAGRycy9kb3ducmV2&#10;LnhtbFBLBQYAAAAABAAEAPMAAACGBQAAAAA=&#10;"/>
            </w:pict>
          </mc:Fallback>
        </mc:AlternateContent>
      </w:r>
      <w:r>
        <w:rPr>
          <w:noProof/>
          <w:sz w:val="18"/>
          <w:szCs w:val="18"/>
          <w:lang w:eastAsia="sl-SI"/>
        </w:rPr>
        <mc:AlternateContent>
          <mc:Choice Requires="wps">
            <w:drawing>
              <wp:anchor distT="0" distB="0" distL="114300" distR="114300" simplePos="0" relativeHeight="251716608" behindDoc="0" locked="0" layoutInCell="1" allowOverlap="1">
                <wp:simplePos x="0" y="0"/>
                <wp:positionH relativeFrom="column">
                  <wp:posOffset>4031615</wp:posOffset>
                </wp:positionH>
                <wp:positionV relativeFrom="paragraph">
                  <wp:posOffset>153035</wp:posOffset>
                </wp:positionV>
                <wp:extent cx="1362075" cy="266700"/>
                <wp:effectExtent l="9525" t="12065" r="9525" b="26035"/>
                <wp:wrapNone/>
                <wp:docPr id="15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282D4E" w:rsidRDefault="00256D3B" w:rsidP="00282D4E">
                            <w:pPr>
                              <w:jc w:val="center"/>
                              <w:rPr>
                                <w:sz w:val="20"/>
                                <w:szCs w:val="20"/>
                              </w:rPr>
                            </w:pPr>
                            <w:r w:rsidRPr="00282D4E">
                              <w:rPr>
                                <w:sz w:val="20"/>
                                <w:szCs w:val="20"/>
                                <w:u w:val="single"/>
                              </w:rPr>
                              <w:t>NE</w:t>
                            </w:r>
                            <w:r w:rsidRPr="00282D4E">
                              <w:rPr>
                                <w:sz w:val="20"/>
                                <w:szCs w:val="20"/>
                              </w:rPr>
                              <w:t>SAMOSTOJNE</w:t>
                            </w:r>
                          </w:p>
                          <w:p w:rsidR="00256D3B" w:rsidRDefault="00256D3B" w:rsidP="00282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4" o:spid="_x0000_s1108" style="position:absolute;margin-left:317.45pt;margin-top:12.05pt;width:107.2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aP4AIAAGcGAAAOAAAAZHJzL2Uyb0RvYy54bWysVVtv0zAUfkfiP1h+Z7ms6SVaOk0bQ0gD&#10;Jgbi2XWcxMKxje023X49x3abBTohhOhDZJ9z/J3vXHtxue8F2jFjuZIVzs5SjJikquayrfDXL7dv&#10;lhhZR2RNhJKswo/M4sv161cXgy5ZrjolamYQgEhbDrrCnXO6TBJLO9YTe6Y0k6BslOmJg6tpk9qQ&#10;AdB7keRpOk8GZWptFGXWgvQmKvE64DcNo+5T01jmkKgwcHPha8J347/J+oKUrSG64/RAg/wDi55w&#10;CU5HqBviCNoafgLVc2qUVY07o6pPVNNwykIMEE2W/hbNQ0c0C7FAcqwe02T/Hyz9uLs3iNdQu2KF&#10;kSQ9FOkzpI3IVjA0n/kMDdqWYPig742P0eo7Rb9bJNV1B2bsyhg1dIzUwCvz9skvD/zFwlO0GT6o&#10;GuDJ1qmQrH1jeg8IaUD7UJPHsSZs7xAFYXY+z9NFgREFXT6fL9JQtISUx9faWPeOqR75Q4UNkA/o&#10;ZHdnnWdDyqPJoUL1LRcCGeW+cdeFJHu3QWnhTTwgrSCeKA7tyK6FQTsCjSRcFqzFtoeIoixL/S/2&#10;E8ih66L8yHaECIRaO3VyeOtFo1l8TShl0hUn3mYvO5sfxRDziDQ6BGF7jE9wiaB2FS4CFIyGpUQw&#10;3wehgqGTQ548KyHRAJrcJz+wVIKPytHRnymP3ABukp8xkhPKduqk5w72hOB9hZc+yEOmfde9lXWY&#10;Yke4iGeAEtLzZGEDHEqqtgDx0NUDqrlvlHx5voLtVHNYB+fLdJ6uFhgR0cIeo87gF/vjL2MtnhlO&#10;Yz2QJkJ3JCZrNDyJfmQbyjcJJAyXn6c4l26/2Yf5LcZR3aj6EcYN+tv3r9/OcOiUecJogE1XYftj&#10;SwzDSLyX0OKrbDbzqzFcZsUih4uZajZTDZEUoCrsIFfheO3iOt1qw9sOPMXZkOoKxrzhYQL9Cois&#10;IBp/gW0W2zJuXr8up/dg9fz/sP4JAAD//wMAUEsDBBQABgAIAAAAIQDSL8lI4QAAAAkBAAAPAAAA&#10;ZHJzL2Rvd25yZXYueG1sTI9NS8NAEIbvgv9hGcGL2E1qKE3MplTBiyDSWkFv2+zkw+7Ohuy2jf/e&#10;8aTH4X1432fK1eSsOOEYek8K0lkCAqn2pqdWwe7t6XYJIkRNRltPqOAbA6yqy4tSF8afaYOnbWwF&#10;l1AotIIuxqGQMtQdOh1mfkDirPGj05HPsZVm1Gcud1bOk2Qhne6JFzo94GOH9WF7dAoe1nXefJnX&#10;AyafH83LDt+f7Y1V6vpqWt+DiDjFPxh+9VkdKnba+yOZIKyCxV2WM6pgnqUgGFhmeQZiz8kiBVmV&#10;8v8H1Q8AAAD//wMAUEsBAi0AFAAGAAgAAAAhALaDOJL+AAAA4QEAABMAAAAAAAAAAAAAAAAAAAAA&#10;AFtDb250ZW50X1R5cGVzXS54bWxQSwECLQAUAAYACAAAACEAOP0h/9YAAACUAQAACwAAAAAAAAAA&#10;AAAAAAAvAQAAX3JlbHMvLnJlbHNQSwECLQAUAAYACAAAACEAWsdmj+ACAABnBgAADgAAAAAAAAAA&#10;AAAAAAAuAgAAZHJzL2Uyb0RvYy54bWxQSwECLQAUAAYACAAAACEA0i/JSOEAAAAJAQAADwAAAAAA&#10;AAAAAAAAAAA6BQAAZHJzL2Rvd25yZXYueG1sUEsFBgAAAAAEAAQA8wAAAEgGAAAAAA==&#10;" fillcolor="white [3201]" strokecolor="#92cddc [1944]" strokeweight="1pt">
                <v:fill color2="#b6dde8 [1304]" focus="100%" type="gradient"/>
                <v:shadow on="t" color="#205867 [1608]" opacity=".5" offset="1pt"/>
                <v:textbox>
                  <w:txbxContent>
                    <w:p w:rsidR="00256D3B" w:rsidRPr="00282D4E" w:rsidRDefault="00256D3B" w:rsidP="00282D4E">
                      <w:pPr>
                        <w:jc w:val="center"/>
                        <w:rPr>
                          <w:sz w:val="20"/>
                          <w:szCs w:val="20"/>
                        </w:rPr>
                      </w:pPr>
                      <w:r w:rsidRPr="00282D4E">
                        <w:rPr>
                          <w:sz w:val="20"/>
                          <w:szCs w:val="20"/>
                          <w:u w:val="single"/>
                        </w:rPr>
                        <w:t>NE</w:t>
                      </w:r>
                      <w:r w:rsidRPr="00282D4E">
                        <w:rPr>
                          <w:sz w:val="20"/>
                          <w:szCs w:val="20"/>
                        </w:rPr>
                        <w:t>SAMOSTOJNE</w:t>
                      </w:r>
                    </w:p>
                    <w:p w:rsidR="00256D3B" w:rsidRDefault="00256D3B" w:rsidP="00282D4E"/>
                  </w:txbxContent>
                </v:textbox>
              </v:rect>
            </w:pict>
          </mc:Fallback>
        </mc:AlternateContent>
      </w:r>
      <w:r>
        <w:rPr>
          <w:noProof/>
          <w:sz w:val="18"/>
          <w:szCs w:val="18"/>
          <w:lang w:eastAsia="sl-SI"/>
        </w:rPr>
        <mc:AlternateContent>
          <mc:Choice Requires="wps">
            <w:drawing>
              <wp:anchor distT="0" distB="0" distL="114300" distR="114300" simplePos="0" relativeHeight="251715584" behindDoc="0" locked="0" layoutInCell="1" allowOverlap="1">
                <wp:simplePos x="0" y="0"/>
                <wp:positionH relativeFrom="column">
                  <wp:posOffset>945515</wp:posOffset>
                </wp:positionH>
                <wp:positionV relativeFrom="paragraph">
                  <wp:posOffset>153035</wp:posOffset>
                </wp:positionV>
                <wp:extent cx="1362075" cy="266700"/>
                <wp:effectExtent l="9525" t="12065" r="9525" b="26035"/>
                <wp:wrapNone/>
                <wp:docPr id="15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282D4E" w:rsidRDefault="00256D3B" w:rsidP="00282D4E">
                            <w:pPr>
                              <w:jc w:val="center"/>
                              <w:rPr>
                                <w:sz w:val="20"/>
                                <w:szCs w:val="20"/>
                              </w:rPr>
                            </w:pPr>
                            <w:r w:rsidRPr="00282D4E">
                              <w:rPr>
                                <w:sz w:val="20"/>
                                <w:szCs w:val="20"/>
                              </w:rPr>
                              <w:t>SAMOSTOJNE</w:t>
                            </w:r>
                          </w:p>
                          <w:p w:rsidR="00256D3B" w:rsidRDefault="00256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3" o:spid="_x0000_s1109" style="position:absolute;margin-left:74.45pt;margin-top:12.05pt;width:107.2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RR4QIAAGcGAAAOAAAAZHJzL2Uyb0RvYy54bWysVVtv0zAUfkfiP1h+Z7m0abto6TRtDCEN&#10;mBiIZ9dxEgvHNrbbdPv1HNttFuiEEKIPkX3O8Xe+c+3F5b4XaMeM5UpWODtLMWKSqprLtsJfv9y+&#10;WWFkHZE1EUqyCj8yiy/Xr19dDLpkueqUqJlBACJtOegKd87pMkks7VhP7JnSTIKyUaYnDq6mTWpD&#10;BkDvRZKn6SIZlKm1UZRZC9KbqMTrgN80jLpPTWOZQ6LCwM2Frwnfjf8m6wtStobojtMDDfIPLHrC&#10;JTgdoW6II2hr+AlUz6lRVjXujKo+UU3DKQsxQDRZ+ls0Dx3RLMQCybF6TJP9f7D04+7eIF5D7Qoo&#10;lSQ9FOkzpI3IVjC0mPkMDdqWYPig742P0eo7Rb9bJNV1B2bsyhg1dIzUwCvz9skvD/zFwlO0GT6o&#10;GuDJ1qmQrH1jeg8IaUD7UJPHsSZs7xAFYTZb5OmywIiCLl8slmkoWkLK42ttrHvHVI/8ocIGyAd0&#10;sruzzrMh5dHkUKH6lguBjHLfuOtCkr3boLTwJh6QVhBPFId2ZNfCoB2BRhIuC9Zi20NEUZal/hf7&#10;CeTQdVF+ZDtCBEKtnTo5vPWi0Sy+JpQy6YoTb/OXnS2OYoh5RBodgrA9xie4RFC7ChcBCkbDUiKY&#10;74NQwdDJIU+elZBoAE3ukx9YKsFH5ejoz5RHbgA3yc8YyQllO3XScwd7QvC+wisf5CHTvuveyjpM&#10;sSNcxDNACel5srABDiVVW4B46OoB1dw3Sr6anUPL1xzWwWyVLtLzJUZEtLDHqDP4xf74y1iLZ4bT&#10;WA+kidAdickaDU+iH9mG8k0CCcPl5ynOpdtv9mF+i+I4qhtVP8K4QX/7/vXbGQ6dMk8YDbDpKmx/&#10;bIlhGIn3Elr8PJvP/WoMl3mxzOFipprNVEMkBagKO8hVOF67uE632vC2A09xNqS6gjFveJhAvwIi&#10;K4jGX2CbxbaMm9evy+k9WD3/P6x/AgAA//8DAFBLAwQUAAYACAAAACEAx7zrYuAAAAAJAQAADwAA&#10;AGRycy9kb3ducmV2LnhtbEyPTUvDQBCG74L/YRnBi9hN2hDamE2pghdBxFpBb9vs5MPuzobsto3/&#10;3vGkx5d5eN9nyvXkrDjhGHpPCtJZAgKp9qanVsHu7fF2CSJETUZbT6jgGwOsq8uLUhfGn+kVT9vY&#10;Ci6hUGgFXYxDIWWoO3Q6zPyAxLfGj05HjmMrzajPXO6snCdJLp3uiRc6PeBDh/Vhe3QK7jf1qvky&#10;LwdMPj+a5x2+P9kbq9T11bS5AxFxin8w/OqzOlTstPdHMkFYztlyxaiCeZaCYGCRLzIQewV5noKs&#10;Svn/g+oHAAD//wMAUEsBAi0AFAAGAAgAAAAhALaDOJL+AAAA4QEAABMAAAAAAAAAAAAAAAAAAAAA&#10;AFtDb250ZW50X1R5cGVzXS54bWxQSwECLQAUAAYACAAAACEAOP0h/9YAAACUAQAACwAAAAAAAAAA&#10;AAAAAAAvAQAAX3JlbHMvLnJlbHNQSwECLQAUAAYACAAAACEAV8rEUeECAABnBgAADgAAAAAAAAAA&#10;AAAAAAAuAgAAZHJzL2Uyb0RvYy54bWxQSwECLQAUAAYACAAAACEAx7zrYuAAAAAJAQAADwAAAAAA&#10;AAAAAAAAAAA7BQAAZHJzL2Rvd25yZXYueG1sUEsFBgAAAAAEAAQA8wAAAEgGAAAAAA==&#10;" fillcolor="white [3201]" strokecolor="#92cddc [1944]" strokeweight="1pt">
                <v:fill color2="#b6dde8 [1304]" focus="100%" type="gradient"/>
                <v:shadow on="t" color="#205867 [1608]" opacity=".5" offset="1pt"/>
                <v:textbox>
                  <w:txbxContent>
                    <w:p w:rsidR="00256D3B" w:rsidRPr="00282D4E" w:rsidRDefault="00256D3B" w:rsidP="00282D4E">
                      <w:pPr>
                        <w:jc w:val="center"/>
                        <w:rPr>
                          <w:sz w:val="20"/>
                          <w:szCs w:val="20"/>
                        </w:rPr>
                      </w:pPr>
                      <w:r w:rsidRPr="00282D4E">
                        <w:rPr>
                          <w:sz w:val="20"/>
                          <w:szCs w:val="20"/>
                        </w:rPr>
                        <w:t>SAMOSTOJNE</w:t>
                      </w:r>
                    </w:p>
                    <w:p w:rsidR="00256D3B" w:rsidRDefault="00256D3B"/>
                  </w:txbxContent>
                </v:textbox>
              </v:rect>
            </w:pict>
          </mc:Fallback>
        </mc:AlternateContent>
      </w:r>
    </w:p>
    <w:p w:rsidR="00282D4E" w:rsidRDefault="00282D4E" w:rsidP="00FE2124">
      <w:pPr>
        <w:rPr>
          <w:sz w:val="18"/>
          <w:szCs w:val="18"/>
        </w:rPr>
      </w:pPr>
    </w:p>
    <w:p w:rsidR="00282D4E" w:rsidRDefault="00282D4E" w:rsidP="00FE2124">
      <w:pPr>
        <w:rPr>
          <w:sz w:val="18"/>
          <w:szCs w:val="18"/>
        </w:rPr>
        <w:sectPr w:rsidR="00282D4E" w:rsidSect="00A25657">
          <w:type w:val="continuous"/>
          <w:pgSz w:w="11906" w:h="16838"/>
          <w:pgMar w:top="851" w:right="851" w:bottom="851" w:left="1134" w:header="709" w:footer="709" w:gutter="0"/>
          <w:cols w:space="708"/>
          <w:docGrid w:linePitch="360"/>
        </w:sectPr>
      </w:pPr>
    </w:p>
    <w:p w:rsidR="000673C3" w:rsidRPr="00282D4E" w:rsidRDefault="00282D4E" w:rsidP="00282D4E">
      <w:pPr>
        <w:jc w:val="both"/>
        <w:rPr>
          <w:sz w:val="18"/>
          <w:szCs w:val="18"/>
        </w:rPr>
      </w:pPr>
      <w:r>
        <w:rPr>
          <w:sz w:val="18"/>
          <w:szCs w:val="18"/>
        </w:rPr>
        <w:lastRenderedPageBreak/>
        <w:t>= o</w:t>
      </w:r>
      <w:r w:rsidR="000673C3">
        <w:rPr>
          <w:sz w:val="18"/>
          <w:szCs w:val="18"/>
        </w:rPr>
        <w:t>dkazujejo na uporabo</w:t>
      </w:r>
      <w:r>
        <w:rPr>
          <w:sz w:val="18"/>
          <w:szCs w:val="18"/>
        </w:rPr>
        <w:t xml:space="preserve"> </w:t>
      </w:r>
      <w:r w:rsidRPr="00282D4E">
        <w:rPr>
          <w:b/>
          <w:sz w:val="18"/>
          <w:szCs w:val="18"/>
        </w:rPr>
        <w:t>merodajnega prava</w:t>
      </w:r>
      <w:r w:rsidR="000673C3" w:rsidRPr="00282D4E">
        <w:rPr>
          <w:sz w:val="18"/>
          <w:szCs w:val="18"/>
        </w:rPr>
        <w:t xml:space="preserve"> </w:t>
      </w:r>
      <w:r w:rsidRPr="00282D4E">
        <w:rPr>
          <w:sz w:val="18"/>
          <w:szCs w:val="18"/>
        </w:rPr>
        <w:t>(</w:t>
      </w:r>
      <w:r w:rsidR="000673C3" w:rsidRPr="00282D4E">
        <w:rPr>
          <w:sz w:val="18"/>
          <w:szCs w:val="18"/>
        </w:rPr>
        <w:t>določenega prava</w:t>
      </w:r>
      <w:r w:rsidRPr="00282D4E">
        <w:rPr>
          <w:sz w:val="18"/>
          <w:szCs w:val="18"/>
        </w:rPr>
        <w:t>)</w:t>
      </w:r>
      <w:r w:rsidR="000673C3" w:rsidRPr="00282D4E">
        <w:rPr>
          <w:sz w:val="18"/>
          <w:szCs w:val="18"/>
        </w:rPr>
        <w:t>.</w:t>
      </w:r>
    </w:p>
    <w:p w:rsidR="000673C3" w:rsidRPr="00282D4E" w:rsidRDefault="000673C3" w:rsidP="00282D4E">
      <w:pPr>
        <w:jc w:val="both"/>
        <w:rPr>
          <w:sz w:val="18"/>
          <w:szCs w:val="18"/>
        </w:rPr>
      </w:pPr>
      <w:r>
        <w:rPr>
          <w:sz w:val="18"/>
          <w:szCs w:val="18"/>
        </w:rPr>
        <w:t>Uporaba konkretne</w:t>
      </w:r>
      <w:r w:rsidR="00282D4E">
        <w:rPr>
          <w:sz w:val="18"/>
          <w:szCs w:val="18"/>
        </w:rPr>
        <w:t xml:space="preserve"> navezne okoliščine pripelje do </w:t>
      </w:r>
      <w:r>
        <w:rPr>
          <w:sz w:val="18"/>
          <w:szCs w:val="18"/>
        </w:rPr>
        <w:t>merodajnega prava.</w:t>
      </w:r>
      <w:r w:rsidR="007432F2">
        <w:rPr>
          <w:sz w:val="18"/>
          <w:szCs w:val="18"/>
        </w:rPr>
        <w:t xml:space="preserve"> Neposredno nam pove, katero pravo se uporabi.</w:t>
      </w:r>
    </w:p>
    <w:p w:rsidR="00282D4E" w:rsidRDefault="00282D4E" w:rsidP="007432F2">
      <w:pPr>
        <w:jc w:val="both"/>
        <w:rPr>
          <w:sz w:val="18"/>
          <w:szCs w:val="18"/>
        </w:rPr>
      </w:pPr>
      <w:r>
        <w:rPr>
          <w:sz w:val="18"/>
          <w:szCs w:val="18"/>
        </w:rPr>
        <w:lastRenderedPageBreak/>
        <w:t xml:space="preserve">= </w:t>
      </w:r>
      <w:r w:rsidRPr="00282D4E">
        <w:rPr>
          <w:b/>
          <w:sz w:val="18"/>
          <w:szCs w:val="18"/>
        </w:rPr>
        <w:t>d</w:t>
      </w:r>
      <w:r w:rsidR="000673C3" w:rsidRPr="00282D4E">
        <w:rPr>
          <w:b/>
          <w:sz w:val="18"/>
          <w:szCs w:val="18"/>
        </w:rPr>
        <w:t>opolnjujejo</w:t>
      </w:r>
      <w:r w:rsidR="000673C3">
        <w:rPr>
          <w:sz w:val="18"/>
          <w:szCs w:val="18"/>
        </w:rPr>
        <w:t xml:space="preserve"> </w:t>
      </w:r>
      <w:r w:rsidR="000673C3" w:rsidRPr="001345EF">
        <w:rPr>
          <w:b/>
          <w:sz w:val="18"/>
          <w:szCs w:val="18"/>
        </w:rPr>
        <w:t>samostojna kolizijska pravila</w:t>
      </w:r>
      <w:r w:rsidR="000673C3">
        <w:rPr>
          <w:sz w:val="18"/>
          <w:szCs w:val="18"/>
        </w:rPr>
        <w:t xml:space="preserve"> in jih najdemo v splošnem delu ZMZPP</w:t>
      </w:r>
      <w:r>
        <w:rPr>
          <w:sz w:val="18"/>
          <w:szCs w:val="18"/>
        </w:rPr>
        <w:t xml:space="preserve"> (npr. 5.člen ZMZPP)</w:t>
      </w:r>
      <w:r w:rsidR="000673C3">
        <w:rPr>
          <w:sz w:val="18"/>
          <w:szCs w:val="18"/>
        </w:rPr>
        <w:t>.</w:t>
      </w:r>
      <w:r>
        <w:rPr>
          <w:sz w:val="18"/>
          <w:szCs w:val="18"/>
        </w:rPr>
        <w:t xml:space="preserve"> NE zadostujejo za ugotovitev merodajnega prava. Nanašajo se na javni red, izigravanje, zavračanje.</w:t>
      </w:r>
    </w:p>
    <w:p w:rsidR="007432F2" w:rsidRDefault="007432F2" w:rsidP="007432F2">
      <w:pPr>
        <w:jc w:val="both"/>
        <w:rPr>
          <w:sz w:val="18"/>
          <w:szCs w:val="18"/>
        </w:rPr>
        <w:sectPr w:rsidR="007432F2" w:rsidSect="00282D4E">
          <w:type w:val="continuous"/>
          <w:pgSz w:w="11906" w:h="16838"/>
          <w:pgMar w:top="851" w:right="851" w:bottom="851" w:left="1134" w:header="709" w:footer="709" w:gutter="0"/>
          <w:cols w:num="2" w:space="283"/>
          <w:docGrid w:linePitch="360"/>
        </w:sectPr>
      </w:pPr>
    </w:p>
    <w:p w:rsidR="00282D4E" w:rsidRDefault="00282D4E" w:rsidP="00282D4E">
      <w:pPr>
        <w:pStyle w:val="Naslov3"/>
        <w:ind w:left="720"/>
        <w:rPr>
          <w:rStyle w:val="Intenzivenpoudarek"/>
          <w:i w:val="0"/>
          <w:iCs w:val="0"/>
        </w:rPr>
      </w:pPr>
    </w:p>
    <w:p w:rsidR="004C63B2" w:rsidRPr="001345EF" w:rsidRDefault="00181CFC" w:rsidP="00C8288D">
      <w:pPr>
        <w:pStyle w:val="Naslov3"/>
        <w:numPr>
          <w:ilvl w:val="0"/>
          <w:numId w:val="12"/>
        </w:numPr>
        <w:rPr>
          <w:rStyle w:val="Intenzivenpoudarek"/>
          <w:b/>
          <w:i w:val="0"/>
          <w:iCs w:val="0"/>
          <w:color w:val="auto"/>
        </w:rPr>
      </w:pPr>
      <w:r w:rsidRPr="001345EF">
        <w:rPr>
          <w:rStyle w:val="Intenzivenpoudarek"/>
          <w:b/>
          <w:i w:val="0"/>
          <w:iCs w:val="0"/>
          <w:color w:val="auto"/>
        </w:rPr>
        <w:t>Pravna narava kolizijskega pravila (</w:t>
      </w:r>
      <w:r w:rsidRPr="001345EF">
        <w:rPr>
          <w:rStyle w:val="Intenzivenpoudarek"/>
          <w:b/>
          <w:i w:val="0"/>
          <w:iCs w:val="0"/>
          <w:color w:val="auto"/>
          <w:u w:val="single"/>
        </w:rPr>
        <w:t>naveznih okoliščin</w:t>
      </w:r>
      <w:r w:rsidRPr="001345EF">
        <w:rPr>
          <w:rStyle w:val="Intenzivenpoudarek"/>
          <w:b/>
          <w:i w:val="0"/>
          <w:iCs w:val="0"/>
          <w:color w:val="auto"/>
        </w:rPr>
        <w:t>)</w:t>
      </w:r>
    </w:p>
    <w:p w:rsidR="00125910" w:rsidRPr="00125910" w:rsidRDefault="002D3A9C" w:rsidP="00125910">
      <w:pPr>
        <w:pStyle w:val="Brezrazmikov"/>
      </w:pPr>
      <w:r>
        <w:rPr>
          <w:noProof/>
          <w:lang w:val="sl-SI" w:eastAsia="sl-SI"/>
        </w:rPr>
        <mc:AlternateContent>
          <mc:Choice Requires="wps">
            <w:drawing>
              <wp:anchor distT="0" distB="0" distL="114300" distR="114300" simplePos="0" relativeHeight="251720704" behindDoc="0" locked="0" layoutInCell="1" allowOverlap="1">
                <wp:simplePos x="0" y="0"/>
                <wp:positionH relativeFrom="column">
                  <wp:posOffset>3919220</wp:posOffset>
                </wp:positionH>
                <wp:positionV relativeFrom="paragraph">
                  <wp:posOffset>119380</wp:posOffset>
                </wp:positionV>
                <wp:extent cx="1790700" cy="304800"/>
                <wp:effectExtent l="11430" t="8890" r="17145" b="29210"/>
                <wp:wrapNone/>
                <wp:docPr id="15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048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125910" w:rsidRDefault="00256D3B" w:rsidP="00125910">
                            <w:pPr>
                              <w:jc w:val="center"/>
                              <w:rPr>
                                <w:sz w:val="20"/>
                                <w:szCs w:val="20"/>
                              </w:rPr>
                            </w:pPr>
                            <w:r>
                              <w:rPr>
                                <w:sz w:val="20"/>
                                <w:szCs w:val="20"/>
                              </w:rPr>
                              <w:t>DISPOZITIVNA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8" o:spid="_x0000_s1110" style="position:absolute;margin-left:308.6pt;margin-top:9.4pt;width:141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vN4QIAAGcGAAAOAAAAZHJzL2Uyb0RvYy54bWysVW1v0zAQ/o7Ef7D8nSXp+hotnaaNIaQB&#10;EwPx2bWdxMKxje023X49Z7vNAp0QQvRDZN+dn7t77qUXl/tOoh23TmhV4eIsx4grqplQTYW/frl9&#10;s8TIeaIYkVrxCj9yhy/Xr19d9KbkE91qybhFAKJc2ZsKt96bMsscbXlH3Jk2XIGy1rYjHq62yZgl&#10;PaB3Mpvk+TzrtWXGasqdA+lNUuJ1xK9rTv2nunbcI1lhiM3Hr43fTfhm6wtSNpaYVtBDGOQfouiI&#10;UOB0gLohnqCtFSdQnaBWO137M6q7TNe1oDzmANkU+W/ZPLTE8JgLkOPMQJP7f7D04+7eIsGgdrMF&#10;Rop0UKTPQBtRjeRovgwM9caVYPhg7m3I0Zk7Tb87pPR1C2b8ylrdt5wwiKsI9tkvD8LFwVO06T9o&#10;BvBk63Uka1/bLgACDWgfa/I41ITvPaIgLBarfJFD6SjozvPpEs7BBSmPr411/h3XHQqHClsIPqKT&#10;3Z3zyfRocqgQuxVSIqv9N+HbSHJwG5UO3qQDMhrySeLYjvxaWrQj0EjSF9FabjvIKMmKPPxSP4Ec&#10;ui7Jj9EOEDH2xo2dHN4G0WCWXhNKufKzE2/Tl53Nj2KgZ0AaHIKwOeYnhUJQuwrPIhTw6yiRPPTB&#10;gV4YishTiEoq1INmEgoRo9RSDMrB0Z9DHmIDuBE/QyYnIbuxk0542BNSdBWGDoBfYjp03VvFoMqk&#10;9ETIdAYoqYKIxw1wKKneAsRDy3rERGiUyfJ8BduJCVgH58t8nq9gAIhsYI9Rb/GL/fGXuc6eIxzn&#10;egiaSNOSRNZgeJL9EG0s3yiROFxhntJc+v1mH+d3Ng+UhGHbaPYI4wb9Hfo3bGc4tNo+YdTDpquw&#10;+7EllmMk3yto8VUxnYbVGC/T2WICFzvWbMYaoihAVdgDV/F47dM63RormhY8pdlQ+grGvBZxAp+j&#10;gmzCBbZZasu0ecO6HN+j1fP/w/onAAAA//8DAFBLAwQUAAYACAAAACEAxsu7nt8AAAAJAQAADwAA&#10;AGRycy9kb3ducmV2LnhtbEyPzU7DMBCE70i8g7VIXBB12kNIQpyqIHFBQohSpPbmxpsfaq+j2G3D&#10;27OcynFnRrPflMvJWXHCMfSeFMxnCQik2pueWgWbz5f7DESImoy2nlDBDwZYVtdXpS6MP9MHntax&#10;FVxCodAKuhiHQspQd+h0mPkBib3Gj05HPsdWmlGfudxZuUiSVDrdE3/o9IDPHdaH9dEpeFrVefNt&#10;3g+Y7LbN2wa/Xu2dVer2Zlo9gog4xUsY/vAZHSpm2vsjmSCsgnT+sOAoGxlP4ECW5yzs2UkzkFUp&#10;/y+ofgEAAP//AwBQSwECLQAUAAYACAAAACEAtoM4kv4AAADhAQAAEwAAAAAAAAAAAAAAAAAAAAAA&#10;W0NvbnRlbnRfVHlwZXNdLnhtbFBLAQItABQABgAIAAAAIQA4/SH/1gAAAJQBAAALAAAAAAAAAAAA&#10;AAAAAC8BAABfcmVscy8ucmVsc1BLAQItABQABgAIAAAAIQAHDmvN4QIAAGcGAAAOAAAAAAAAAAAA&#10;AAAAAC4CAABkcnMvZTJvRG9jLnhtbFBLAQItABQABgAIAAAAIQDGy7ue3wAAAAkBAAAPAAAAAAAA&#10;AAAAAAAAADsFAABkcnMvZG93bnJldi54bWxQSwUGAAAAAAQABADzAAAARwYAAAAA&#10;" fillcolor="white [3201]" strokecolor="#92cddc [1944]" strokeweight="1pt">
                <v:fill color2="#b6dde8 [1304]" focus="100%" type="gradient"/>
                <v:shadow on="t" color="#205867 [1608]" opacity=".5" offset="1pt"/>
                <v:textbox>
                  <w:txbxContent>
                    <w:p w:rsidR="00256D3B" w:rsidRPr="00125910" w:rsidRDefault="00256D3B" w:rsidP="00125910">
                      <w:pPr>
                        <w:jc w:val="center"/>
                        <w:rPr>
                          <w:sz w:val="20"/>
                          <w:szCs w:val="20"/>
                        </w:rPr>
                      </w:pPr>
                      <w:r>
                        <w:rPr>
                          <w:sz w:val="20"/>
                          <w:szCs w:val="20"/>
                        </w:rPr>
                        <w:t>DISPOZITIVNA</w:t>
                      </w:r>
                    </w:p>
                  </w:txbxContent>
                </v:textbox>
              </v:rect>
            </w:pict>
          </mc:Fallback>
        </mc:AlternateContent>
      </w:r>
      <w:r>
        <w:rPr>
          <w:noProof/>
          <w:lang w:val="sl-SI" w:eastAsia="sl-SI"/>
        </w:rPr>
        <mc:AlternateContent>
          <mc:Choice Requires="wps">
            <w:drawing>
              <wp:anchor distT="0" distB="0" distL="114300" distR="114300" simplePos="0" relativeHeight="251719680" behindDoc="0" locked="0" layoutInCell="1" allowOverlap="1">
                <wp:simplePos x="0" y="0"/>
                <wp:positionH relativeFrom="column">
                  <wp:posOffset>866140</wp:posOffset>
                </wp:positionH>
                <wp:positionV relativeFrom="paragraph">
                  <wp:posOffset>119380</wp:posOffset>
                </wp:positionV>
                <wp:extent cx="1790700" cy="304800"/>
                <wp:effectExtent l="6350" t="8890" r="12700" b="29210"/>
                <wp:wrapNone/>
                <wp:docPr id="15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048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1345EF" w:rsidRDefault="00256D3B" w:rsidP="00125910">
                            <w:pPr>
                              <w:jc w:val="center"/>
                              <w:rPr>
                                <w:sz w:val="20"/>
                                <w:szCs w:val="20"/>
                                <w:u w:val="single"/>
                              </w:rPr>
                            </w:pPr>
                            <w:r w:rsidRPr="001345EF">
                              <w:rPr>
                                <w:sz w:val="20"/>
                                <w:szCs w:val="20"/>
                                <w:u w:val="single"/>
                              </w:rPr>
                              <w:t>PRISILNOPRAVNA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7" o:spid="_x0000_s1111" style="position:absolute;margin-left:68.2pt;margin-top:9.4pt;width:141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tN3wIAAGcGAAAOAAAAZHJzL2Uyb0RvYy54bWysVVtv0zAUfkfiP1h+Z0m6XqOl07QxhDRg&#10;YiCeXcdJLBzb2G7T7ddzbLdeoBNCiD5E9jnH3/nOtReX+16gHTOWK1nh4izHiEmqai7bCn/9cvtm&#10;iZF1RNZEKMkq/Mgsvly/fnUx6JJNVKdEzQwCEGnLQVe4c06XWWZpx3piz5RmEpSNMj1xcDVtVhsy&#10;AHovskmez7NBmVobRZm1IL2JSrwO+E3DqPvUNJY5JCoM3Fz4mvDd+G+2viBla4juOD3QIP/Aoidc&#10;gtMEdUMcQVvDT6B6To2yqnFnVPWZahpOWYgBoiny36J56IhmIRZIjtUpTfb/wdKPu3uDeA21m80x&#10;kqSHIn2GtBHZCobmC5+hQdsSDB/0vfExWn2n6HeLpLruwIxdGaOGjpEaeBXePvvlgb9YeIo2wwdV&#10;AzzZOhWStW9M7wEhDWgfavKYasL2DlEQFotVvsihdBR05/l0CWfvgpTH19pY946pHvlDhQ2QD+hk&#10;d2ddND2aHCpU33IhkFHuG3ddSLJ3G5QW3sQD0griieLQjuxaGLQj0EjCFcFabHuIKMqK3P9iP4Ec&#10;ui7Kj2wTRODe2rGTw1svSmbxNaGUSTc78TZ92dn8KIb0JKTkEITtMT7BJYLaVXgWoCC/lhLBfB8c&#10;0gtDEfLkWQmJBtBMfCECSyV4UiZHf6acuAHcKD8pkhPKduyk5w72hOB9haED4Bcz7bvurayhyqR0&#10;hIt4BighvYiFDXAoqdoCxENXD6jmvlEmy/MVbKeawzo4X+bzfLXAiIgW9hh1Br/YH38Z6+yZ4TjW&#10;A2kidEdispLhSfSJbSjfKJAwXH6e4ly6/WYf5neWRnWj6kcYN+hv379+O8OhU+YJowE2XYXtjy0x&#10;DCPxXkKLr4rp1K/GcJnOFhO4mLFmM9YQSQGqwg5yFY7XLq7TrTa87cBTnA2prmDMGx4m0K+AyAqi&#10;8RfYZrEt4+b163J8D1bP/w/rnwAAAP//AwBQSwMEFAAGAAgAAAAhAMOElSHgAAAACQEAAA8AAABk&#10;cnMvZG93bnJldi54bWxMj09Lw0AQxe8Fv8MyBS/FbqolxDSbUgUvgkhrBb1ts5M/dnc2ZLdt/PaO&#10;J73Nm3m8+b1iPTorzjiEzpOCxTwBgVR501GjYP/2dJOBCFGT0dYTKvjGAOvyalLo3PgLbfG8i43g&#10;EAq5VtDG2OdShqpFp8Pc90h8q/3gdGQ5NNIM+sLhzsrbJEml0x3xh1b3+NhiddydnIKHTXVff5nX&#10;IyafH/XLHt+f7cwqdT0dNysQEcf4Z4ZffEaHkpkO/kQmCMv6Ll2ylYeMK7Bhuch4cVCQphnIspD/&#10;G5Q/AAAA//8DAFBLAQItABQABgAIAAAAIQC2gziS/gAAAOEBAAATAAAAAAAAAAAAAAAAAAAAAABb&#10;Q29udGVudF9UeXBlc10ueG1sUEsBAi0AFAAGAAgAAAAhADj9If/WAAAAlAEAAAsAAAAAAAAAAAAA&#10;AAAALwEAAF9yZWxzLy5yZWxzUEsBAi0AFAAGAAgAAAAhAD2dy03fAgAAZwYAAA4AAAAAAAAAAAAA&#10;AAAALgIAAGRycy9lMm9Eb2MueG1sUEsBAi0AFAAGAAgAAAAhAMOElSHgAAAACQEAAA8AAAAAAAAA&#10;AAAAAAAAOQUAAGRycy9kb3ducmV2LnhtbFBLBQYAAAAABAAEAPMAAABGBgAAAAA=&#10;" fillcolor="white [3201]" strokecolor="#92cddc [1944]" strokeweight="1pt">
                <v:fill color2="#b6dde8 [1304]" focus="100%" type="gradient"/>
                <v:shadow on="t" color="#205867 [1608]" opacity=".5" offset="1pt"/>
                <v:textbox>
                  <w:txbxContent>
                    <w:p w:rsidR="00256D3B" w:rsidRPr="001345EF" w:rsidRDefault="00256D3B" w:rsidP="00125910">
                      <w:pPr>
                        <w:jc w:val="center"/>
                        <w:rPr>
                          <w:sz w:val="20"/>
                          <w:szCs w:val="20"/>
                          <w:u w:val="single"/>
                        </w:rPr>
                      </w:pPr>
                      <w:r w:rsidRPr="001345EF">
                        <w:rPr>
                          <w:sz w:val="20"/>
                          <w:szCs w:val="20"/>
                          <w:u w:val="single"/>
                        </w:rPr>
                        <w:t>PRISILNOPRAVNA</w:t>
                      </w:r>
                    </w:p>
                  </w:txbxContent>
                </v:textbox>
              </v:rect>
            </w:pict>
          </mc:Fallback>
        </mc:AlternateContent>
      </w:r>
    </w:p>
    <w:p w:rsidR="000673C3" w:rsidRDefault="000673C3" w:rsidP="007432F2">
      <w:pPr>
        <w:pStyle w:val="Brezrazmikov"/>
      </w:pPr>
    </w:p>
    <w:p w:rsidR="00E9020C" w:rsidRDefault="00E9020C" w:rsidP="007432F2">
      <w:pPr>
        <w:pStyle w:val="Brezrazmikov"/>
        <w:rPr>
          <w:sz w:val="18"/>
          <w:szCs w:val="18"/>
        </w:rPr>
        <w:sectPr w:rsidR="00E9020C" w:rsidSect="00A25657">
          <w:type w:val="continuous"/>
          <w:pgSz w:w="11906" w:h="16838"/>
          <w:pgMar w:top="851" w:right="851" w:bottom="851" w:left="1134" w:header="709" w:footer="709" w:gutter="0"/>
          <w:cols w:space="708"/>
          <w:docGrid w:linePitch="360"/>
        </w:sectPr>
      </w:pPr>
    </w:p>
    <w:p w:rsidR="00BA486E" w:rsidRDefault="00BA486E" w:rsidP="007432F2">
      <w:pPr>
        <w:pStyle w:val="Brezrazmikov"/>
      </w:pPr>
    </w:p>
    <w:p w:rsidR="00E9020C" w:rsidRDefault="00E9020C" w:rsidP="00E9020C">
      <w:pPr>
        <w:jc w:val="both"/>
        <w:rPr>
          <w:sz w:val="18"/>
          <w:szCs w:val="18"/>
        </w:rPr>
      </w:pPr>
      <w:r>
        <w:rPr>
          <w:sz w:val="18"/>
          <w:szCs w:val="18"/>
        </w:rPr>
        <w:t xml:space="preserve">= gre za imperativne norme. Naša sodišča </w:t>
      </w:r>
      <w:r>
        <w:rPr>
          <w:b/>
          <w:sz w:val="18"/>
          <w:szCs w:val="18"/>
        </w:rPr>
        <w:t>so dolžna</w:t>
      </w:r>
      <w:r>
        <w:rPr>
          <w:sz w:val="18"/>
          <w:szCs w:val="18"/>
        </w:rPr>
        <w:t xml:space="preserve"> upoštevati kolizijske norme </w:t>
      </w:r>
      <w:r w:rsidRPr="00E9020C">
        <w:rPr>
          <w:b/>
          <w:sz w:val="18"/>
          <w:szCs w:val="18"/>
        </w:rPr>
        <w:t>po uradni dolžnosti</w:t>
      </w:r>
      <w:r>
        <w:rPr>
          <w:sz w:val="18"/>
          <w:szCs w:val="18"/>
        </w:rPr>
        <w:t xml:space="preserve">, dolžna pa so uporabiti tudi tuje pravo, kadar NO odkazuje na tuje pravno področje. Torej, </w:t>
      </w:r>
      <w:r w:rsidRPr="00E9020C">
        <w:rPr>
          <w:b/>
          <w:sz w:val="18"/>
          <w:szCs w:val="18"/>
        </w:rPr>
        <w:t>treba jih je uporabiti</w:t>
      </w:r>
      <w:r>
        <w:rPr>
          <w:sz w:val="18"/>
          <w:szCs w:val="18"/>
        </w:rPr>
        <w:t>, četudi stranke tega NE želijo! (npr. SLO)</w:t>
      </w:r>
    </w:p>
    <w:p w:rsidR="00E9020C" w:rsidRDefault="00E9020C" w:rsidP="007432F2">
      <w:pPr>
        <w:pStyle w:val="Brezrazmikov"/>
      </w:pPr>
    </w:p>
    <w:p w:rsidR="00E9020C" w:rsidRPr="000673C3" w:rsidRDefault="00E9020C" w:rsidP="00E9020C">
      <w:pPr>
        <w:jc w:val="both"/>
        <w:rPr>
          <w:sz w:val="18"/>
          <w:szCs w:val="18"/>
        </w:rPr>
      </w:pPr>
      <w:r>
        <w:rPr>
          <w:sz w:val="18"/>
          <w:szCs w:val="18"/>
        </w:rPr>
        <w:t xml:space="preserve">= sodišče kolizijskih norm </w:t>
      </w:r>
      <w:r>
        <w:rPr>
          <w:b/>
          <w:sz w:val="18"/>
          <w:szCs w:val="18"/>
        </w:rPr>
        <w:t>ni dolžno</w:t>
      </w:r>
      <w:r>
        <w:rPr>
          <w:sz w:val="18"/>
          <w:szCs w:val="18"/>
        </w:rPr>
        <w:t xml:space="preserve"> uporabiti, ampak le </w:t>
      </w:r>
      <w:r w:rsidRPr="00E9020C">
        <w:rPr>
          <w:b/>
          <w:sz w:val="18"/>
          <w:szCs w:val="18"/>
        </w:rPr>
        <w:t>na zahtevo katere izmed strank</w:t>
      </w:r>
      <w:r>
        <w:rPr>
          <w:sz w:val="18"/>
          <w:szCs w:val="18"/>
        </w:rPr>
        <w:t xml:space="preserve"> (npr. FR, USA).</w:t>
      </w:r>
    </w:p>
    <w:p w:rsidR="00E9020C" w:rsidRDefault="00E9020C" w:rsidP="00EE6716">
      <w:pPr>
        <w:pStyle w:val="Naslov3"/>
        <w:ind w:left="720"/>
        <w:rPr>
          <w:rStyle w:val="Intenzivenpoudarek"/>
          <w:i w:val="0"/>
          <w:iCs w:val="0"/>
        </w:rPr>
        <w:sectPr w:rsidR="00E9020C" w:rsidSect="00E9020C">
          <w:type w:val="continuous"/>
          <w:pgSz w:w="11906" w:h="16838"/>
          <w:pgMar w:top="851" w:right="851" w:bottom="851" w:left="1134" w:header="709" w:footer="709" w:gutter="0"/>
          <w:cols w:num="2" w:space="708"/>
          <w:docGrid w:linePitch="360"/>
        </w:sectPr>
      </w:pPr>
    </w:p>
    <w:p w:rsidR="00962031" w:rsidRPr="00080521" w:rsidRDefault="00962031" w:rsidP="00C8288D">
      <w:pPr>
        <w:pStyle w:val="Naslov3"/>
        <w:numPr>
          <w:ilvl w:val="0"/>
          <w:numId w:val="12"/>
        </w:numPr>
        <w:rPr>
          <w:rStyle w:val="Intenzivenpoudarek"/>
          <w:b/>
          <w:i w:val="0"/>
          <w:iCs w:val="0"/>
          <w:color w:val="auto"/>
        </w:rPr>
      </w:pPr>
      <w:r w:rsidRPr="00080521">
        <w:rPr>
          <w:rStyle w:val="Intenzivenpoudarek"/>
          <w:b/>
          <w:i w:val="0"/>
          <w:iCs w:val="0"/>
          <w:color w:val="auto"/>
        </w:rPr>
        <w:lastRenderedPageBreak/>
        <w:t xml:space="preserve">Posebnosti pri navezovanju (7):  </w:t>
      </w:r>
    </w:p>
    <w:p w:rsidR="00A901C2" w:rsidRDefault="00A901C2" w:rsidP="00C8288D">
      <w:pPr>
        <w:pStyle w:val="Naslov4"/>
        <w:numPr>
          <w:ilvl w:val="0"/>
          <w:numId w:val="15"/>
        </w:numPr>
        <w:rPr>
          <w:sz w:val="20"/>
          <w:szCs w:val="20"/>
        </w:rPr>
      </w:pPr>
      <w:r w:rsidRPr="00A901C2">
        <w:rPr>
          <w:sz w:val="20"/>
          <w:szCs w:val="20"/>
        </w:rPr>
        <w:t>ZAVRAČANJE oz. RENVOI</w:t>
      </w:r>
    </w:p>
    <w:p w:rsidR="00A901C2" w:rsidRDefault="00A901C2" w:rsidP="00A901C2">
      <w:pPr>
        <w:pStyle w:val="Brezrazmikov"/>
      </w:pPr>
    </w:p>
    <w:p w:rsidR="00A901C2" w:rsidRDefault="002D3A9C" w:rsidP="00080521">
      <w:pPr>
        <w:ind w:left="709"/>
        <w:jc w:val="both"/>
        <w:rPr>
          <w:sz w:val="18"/>
          <w:szCs w:val="18"/>
        </w:rPr>
      </w:pPr>
      <w:r>
        <w:rPr>
          <w:noProof/>
          <w:sz w:val="18"/>
          <w:szCs w:val="18"/>
          <w:lang w:eastAsia="sl-SI"/>
        </w:rPr>
        <mc:AlternateContent>
          <mc:Choice Requires="wps">
            <w:drawing>
              <wp:anchor distT="0" distB="0" distL="114300" distR="114300" simplePos="0" relativeHeight="251723776" behindDoc="0" locked="0" layoutInCell="1" allowOverlap="1">
                <wp:simplePos x="0" y="0"/>
                <wp:positionH relativeFrom="column">
                  <wp:posOffset>62865</wp:posOffset>
                </wp:positionH>
                <wp:positionV relativeFrom="paragraph">
                  <wp:posOffset>392430</wp:posOffset>
                </wp:positionV>
                <wp:extent cx="6174105" cy="683895"/>
                <wp:effectExtent l="11430" t="12700" r="15240" b="8255"/>
                <wp:wrapNone/>
                <wp:docPr id="15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838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CD1EC2" w:rsidRDefault="00256D3B" w:rsidP="00CD1EC2">
                            <w:pPr>
                              <w:pStyle w:val="Brezrazmikov"/>
                              <w:rPr>
                                <w:rFonts w:ascii="Arial Narrow" w:eastAsia="Times New Roman" w:hAnsi="Arial Narrow"/>
                                <w:sz w:val="16"/>
                                <w:szCs w:val="16"/>
                                <w:lang w:eastAsia="sl-SI"/>
                              </w:rPr>
                            </w:pPr>
                            <w:r w:rsidRPr="00CD1EC2">
                              <w:rPr>
                                <w:rFonts w:ascii="Arial Narrow" w:hAnsi="Arial Narrow"/>
                                <w:b/>
                                <w:sz w:val="16"/>
                                <w:szCs w:val="16"/>
                              </w:rPr>
                              <w:t>6. člen</w:t>
                            </w:r>
                            <w:r w:rsidRPr="00CD1EC2">
                              <w:rPr>
                                <w:rFonts w:ascii="Arial Narrow" w:hAnsi="Arial Narrow"/>
                                <w:sz w:val="16"/>
                                <w:szCs w:val="16"/>
                              </w:rPr>
                              <w:t xml:space="preserve"> ZMZPP</w:t>
                            </w:r>
                          </w:p>
                          <w:p w:rsidR="00256D3B" w:rsidRPr="00CD1EC2" w:rsidRDefault="00256D3B" w:rsidP="00CD1EC2">
                            <w:pPr>
                              <w:pStyle w:val="Brezrazmikov"/>
                              <w:rPr>
                                <w:rFonts w:ascii="Arial Narrow" w:eastAsia="Times New Roman" w:hAnsi="Arial Narrow"/>
                                <w:sz w:val="16"/>
                                <w:szCs w:val="16"/>
                                <w:lang w:eastAsia="sl-SI"/>
                              </w:rPr>
                            </w:pPr>
                            <w:r w:rsidRPr="00CD1EC2">
                              <w:rPr>
                                <w:rFonts w:ascii="Arial Narrow" w:eastAsia="Times New Roman" w:hAnsi="Arial Narrow"/>
                                <w:sz w:val="16"/>
                                <w:szCs w:val="16"/>
                                <w:lang w:eastAsia="sl-SI"/>
                              </w:rPr>
                              <w:t>(1) Če bi bilo treba po tem zakonu uporabiti pravo tuje države, se upoštevajo njegova pravila, ki določajo, katero pravo se uporabi.</w:t>
                            </w:r>
                            <w:r w:rsidRPr="00CD1EC2">
                              <w:rPr>
                                <w:rFonts w:ascii="Arial Narrow" w:eastAsia="Times New Roman" w:hAnsi="Arial Narrow"/>
                                <w:sz w:val="16"/>
                                <w:szCs w:val="16"/>
                                <w:lang w:eastAsia="sl-SI"/>
                              </w:rPr>
                              <w:br/>
                              <w:t>(2) Če pravila tuje države, ki določajo, katero pravo je treba uporabiti, zavračajo na pravo Republike Slovenije, se uporabi pravo Republike Slovenije, ne da bi se pri tem upoštevala njena pravila o napotilu, katero pravo se uporabi.</w:t>
                            </w:r>
                            <w:r w:rsidRPr="00CD1EC2">
                              <w:rPr>
                                <w:rFonts w:ascii="Arial Narrow" w:eastAsia="Times New Roman" w:hAnsi="Arial Narrow"/>
                                <w:sz w:val="16"/>
                                <w:szCs w:val="16"/>
                                <w:lang w:eastAsia="sl-SI"/>
                              </w:rPr>
                              <w:br/>
                              <w:t>(3) Določbe prvega in drugega odstavka tega člena se ne uporabljajo, kadar imata stranki pravico izbrati pravo.</w:t>
                            </w:r>
                          </w:p>
                          <w:p w:rsidR="00256D3B" w:rsidRPr="00CD1EC2" w:rsidRDefault="00256D3B" w:rsidP="00CD1EC2">
                            <w:pPr>
                              <w:pStyle w:val="Brezrazmikov"/>
                              <w:rPr>
                                <w:rFonts w:ascii="Arial Narrow" w:hAnsi="Arial Narrow"/>
                                <w:i/>
                                <w:sz w:val="16"/>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4" o:spid="_x0000_s1112" style="position:absolute;left:0;text-align:left;margin-left:4.95pt;margin-top:30.9pt;width:486.15pt;height:53.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km6wIAACsGAAAOAAAAZHJzL2Uyb0RvYy54bWysVF1v0zAUfUfiP1h+75K0SZNFS6euaxHS&#10;gImBeHZtp7Fw7GC7TQfiv3PttF1hDyC0Vop8/XHuuR/nXl3vW4l23FihVYWTixgjrqhmQm0q/PnT&#10;alRgZB1RjEiteIUfucXXs9evrvqu5GPdaMm4QQCibNl3FW6c68oosrThLbEXuuMKDmttWuLANJuI&#10;GdIDeiujcRxPo14b1hlNubWwezsc4lnAr2tO3Ye6ttwhWWHg5sLXhO/af6PZFSk3hnSNoAca5D9Y&#10;tEQocHqCuiWOoK0Rz6BaQY22unYXVLeRrmtBeYgBokniP6J5aEjHQyyQHNud0mRfDpa+390bJBjU&#10;LsswUqSFIn2EtBG1kRzlqc9Q39kSLj5098bHaLs7Tb9apPSigWt8bozuG04Y8Er8/ei3B96w8BSt&#10;+3eaATzZOh2Sta9N6wEhDWgfavJ4qgnfO0Rhc5rkaRIDNQpn02JSXGbBBSmPrztj3RuuW+QXFTZA&#10;PqCT3Z11ng0pj1cCey0FWwkpg+H7jC+kQTsCHSJdEp7KbQtUh70k9r+hUWAf2mnYD1uAHVrVQwRP&#10;9hxdKtRDSsY5vP+ba0IpVy57Sfc+6ltim4Evg9UQRSscaE6KtsLFWXC+gkvFgiIcEXJYQ4RSefI8&#10;qGlIKVh7B8uwD4UKnf5jvsriPJ0UozzPJqN0soxHN8VqMZovkuk0X94sbpbJTx9gkpaNYIyrZcC0&#10;R+El6b819mEEDJI5Se9E0LPSW4jxoWE9YsJ3xSS7HCcYDNC+r4cvKSJyA0OLOoOR0e6LcE1QnO9B&#10;j2HNZn1qjWLq/4fWO6GHmp85jp7FNtzYQ6ogk8esBYF4TQzacvv1PmgwK7wDL5i1Zo8gGaAVdAET&#10;FhaNNt8x6mFaVdh+2xLDMZJvFcjuMklTP96CkWb5GAxzfrI+PyGKAlSFHaQgLBduGInbzohNA54G&#10;GSg9B6nWIqjoiRWE4g2YSCGow/T0I+/cDreeZvzsFwAAAP//AwBQSwMEFAAGAAgAAAAhAAO1vSDe&#10;AAAACAEAAA8AAABkcnMvZG93bnJldi54bWxMj0FLw0AQhe+C/2EZwZvdNJDQjdkUERREPNhKobdN&#10;Mk1Cs7NLdtPGf+940uPwvvfmvXK72FFccAqDIw3rVQICqXHtQJ2Gr/3LwwZEiIZaMzpCDd8YYFvd&#10;3pSmaN2VPvGyi53gEAqF0dDH6AspQ9OjNWHlPBJrJzdZE/mcOtlO5srhdpRpkuTSmoH4Q288PvfY&#10;nHez5Rq1T1792/59+Th2KsuOB5qbg9b3d8vTI4iIS/yD4bc+e6DiTrWbqQ1i1KAUgxryNQ9gWW3S&#10;FETNXK4ykFUp/w+ofgAAAP//AwBQSwECLQAUAAYACAAAACEAtoM4kv4AAADhAQAAEwAAAAAAAAAA&#10;AAAAAAAAAAAAW0NvbnRlbnRfVHlwZXNdLnhtbFBLAQItABQABgAIAAAAIQA4/SH/1gAAAJQBAAAL&#10;AAAAAAAAAAAAAAAAAC8BAABfcmVscy8ucmVsc1BLAQItABQABgAIAAAAIQBK5Skm6wIAACsGAAAO&#10;AAAAAAAAAAAAAAAAAC4CAABkcnMvZTJvRG9jLnhtbFBLAQItABQABgAIAAAAIQADtb0g3gAAAAgB&#10;AAAPAAAAAAAAAAAAAAAAAEUFAABkcnMvZG93bnJldi54bWxQSwUGAAAAAAQABADzAAAAUAYAAAAA&#10;" fillcolor="white [3201]" strokecolor="#4bacc6 [3208]" strokeweight="1pt">
                <v:stroke dashstyle="dash"/>
                <v:shadow color="#868686"/>
                <v:textbox>
                  <w:txbxContent>
                    <w:p w:rsidR="00256D3B" w:rsidRPr="00CD1EC2" w:rsidRDefault="00256D3B" w:rsidP="00CD1EC2">
                      <w:pPr>
                        <w:pStyle w:val="Brezrazmikov"/>
                        <w:rPr>
                          <w:rFonts w:ascii="Arial Narrow" w:eastAsia="Times New Roman" w:hAnsi="Arial Narrow"/>
                          <w:sz w:val="16"/>
                          <w:szCs w:val="16"/>
                          <w:lang w:eastAsia="sl-SI"/>
                        </w:rPr>
                      </w:pPr>
                      <w:r w:rsidRPr="00CD1EC2">
                        <w:rPr>
                          <w:rFonts w:ascii="Arial Narrow" w:hAnsi="Arial Narrow"/>
                          <w:b/>
                          <w:sz w:val="16"/>
                          <w:szCs w:val="16"/>
                        </w:rPr>
                        <w:t>6. člen</w:t>
                      </w:r>
                      <w:r w:rsidRPr="00CD1EC2">
                        <w:rPr>
                          <w:rFonts w:ascii="Arial Narrow" w:hAnsi="Arial Narrow"/>
                          <w:sz w:val="16"/>
                          <w:szCs w:val="16"/>
                        </w:rPr>
                        <w:t xml:space="preserve"> ZMZPP</w:t>
                      </w:r>
                    </w:p>
                    <w:p w:rsidR="00256D3B" w:rsidRPr="00CD1EC2" w:rsidRDefault="00256D3B" w:rsidP="00CD1EC2">
                      <w:pPr>
                        <w:pStyle w:val="Brezrazmikov"/>
                        <w:rPr>
                          <w:rFonts w:ascii="Arial Narrow" w:eastAsia="Times New Roman" w:hAnsi="Arial Narrow"/>
                          <w:sz w:val="16"/>
                          <w:szCs w:val="16"/>
                          <w:lang w:eastAsia="sl-SI"/>
                        </w:rPr>
                      </w:pPr>
                      <w:r w:rsidRPr="00CD1EC2">
                        <w:rPr>
                          <w:rFonts w:ascii="Arial Narrow" w:eastAsia="Times New Roman" w:hAnsi="Arial Narrow"/>
                          <w:sz w:val="16"/>
                          <w:szCs w:val="16"/>
                          <w:lang w:eastAsia="sl-SI"/>
                        </w:rPr>
                        <w:t>(1) Če bi bilo treba po tem zakonu uporabiti pravo tuje države, se upoštevajo njegova pravila, ki določajo, katero pravo se uporabi.</w:t>
                      </w:r>
                      <w:r w:rsidRPr="00CD1EC2">
                        <w:rPr>
                          <w:rFonts w:ascii="Arial Narrow" w:eastAsia="Times New Roman" w:hAnsi="Arial Narrow"/>
                          <w:sz w:val="16"/>
                          <w:szCs w:val="16"/>
                          <w:lang w:eastAsia="sl-SI"/>
                        </w:rPr>
                        <w:br/>
                        <w:t>(2) Če pravila tuje države, ki določajo, katero pravo je treba uporabiti, zavračajo na pravo Republike Slovenije, se uporabi pravo Republike Slovenije, ne da bi se pri tem upoštevala njena pravila o napotilu, katero pravo se uporabi.</w:t>
                      </w:r>
                      <w:r w:rsidRPr="00CD1EC2">
                        <w:rPr>
                          <w:rFonts w:ascii="Arial Narrow" w:eastAsia="Times New Roman" w:hAnsi="Arial Narrow"/>
                          <w:sz w:val="16"/>
                          <w:szCs w:val="16"/>
                          <w:lang w:eastAsia="sl-SI"/>
                        </w:rPr>
                        <w:br/>
                        <w:t>(3) Določbe prvega in drugega odstavka tega člena se ne uporabljajo, kadar imata stranki pravico izbrati pravo.</w:t>
                      </w:r>
                    </w:p>
                    <w:p w:rsidR="00256D3B" w:rsidRPr="00CD1EC2" w:rsidRDefault="00256D3B" w:rsidP="00CD1EC2">
                      <w:pPr>
                        <w:pStyle w:val="Brezrazmikov"/>
                        <w:rPr>
                          <w:rFonts w:ascii="Arial Narrow" w:hAnsi="Arial Narrow"/>
                          <w:i/>
                          <w:sz w:val="16"/>
                          <w:szCs w:val="16"/>
                          <w:lang w:val="sl-SI"/>
                        </w:rPr>
                      </w:pPr>
                    </w:p>
                  </w:txbxContent>
                </v:textbox>
              </v:rect>
            </w:pict>
          </mc:Fallback>
        </mc:AlternateContent>
      </w:r>
      <w:r w:rsidR="00A901C2">
        <w:rPr>
          <w:sz w:val="18"/>
          <w:szCs w:val="18"/>
        </w:rPr>
        <w:t>Kadar domača kolizijska norma napot</w:t>
      </w:r>
      <w:r w:rsidR="00132DBB">
        <w:rPr>
          <w:sz w:val="18"/>
          <w:szCs w:val="18"/>
        </w:rPr>
        <w:t xml:space="preserve">i samo na tuje substančno pravo, </w:t>
      </w:r>
      <w:r w:rsidR="00A901C2">
        <w:rPr>
          <w:sz w:val="18"/>
          <w:szCs w:val="18"/>
        </w:rPr>
        <w:t xml:space="preserve">gre za STVARNO NAPOTILO. Kadar domača kolizijska norma napoti na kolizijska pravila tujega prava, gre za CELOTNO NAPOTILO – le pri tem lahko pride do </w:t>
      </w:r>
      <w:r w:rsidR="00A901C2" w:rsidRPr="00A901C2">
        <w:rPr>
          <w:b/>
          <w:sz w:val="18"/>
          <w:szCs w:val="18"/>
        </w:rPr>
        <w:t>zavračanja</w:t>
      </w:r>
      <w:r w:rsidR="00A901C2">
        <w:rPr>
          <w:sz w:val="18"/>
          <w:szCs w:val="18"/>
        </w:rPr>
        <w:t xml:space="preserve">. </w:t>
      </w:r>
    </w:p>
    <w:p w:rsidR="00CD1EC2" w:rsidRDefault="00CD1EC2" w:rsidP="00A901C2">
      <w:pPr>
        <w:ind w:left="709"/>
        <w:rPr>
          <w:sz w:val="18"/>
          <w:szCs w:val="18"/>
        </w:rPr>
      </w:pPr>
    </w:p>
    <w:p w:rsidR="00CD1EC2" w:rsidRDefault="00CD1EC2" w:rsidP="00A901C2">
      <w:pPr>
        <w:ind w:left="709"/>
        <w:rPr>
          <w:sz w:val="18"/>
          <w:szCs w:val="18"/>
        </w:rPr>
      </w:pPr>
    </w:p>
    <w:p w:rsidR="00781179" w:rsidRDefault="00781179" w:rsidP="00781179">
      <w:pPr>
        <w:pStyle w:val="Brezrazmikov"/>
      </w:pPr>
    </w:p>
    <w:p w:rsidR="00132DBB" w:rsidRDefault="00132DBB" w:rsidP="00132DBB">
      <w:pPr>
        <w:pStyle w:val="Odstavekseznama"/>
        <w:numPr>
          <w:ilvl w:val="0"/>
          <w:numId w:val="14"/>
        </w:numPr>
        <w:jc w:val="both"/>
        <w:rPr>
          <w:sz w:val="18"/>
          <w:szCs w:val="18"/>
        </w:rPr>
      </w:pPr>
      <w:r>
        <w:rPr>
          <w:sz w:val="18"/>
          <w:szCs w:val="18"/>
        </w:rPr>
        <w:t>Institut, ki obrne osnovno pravilo na glavo! Osnovno pravilo določa, kat</w:t>
      </w:r>
      <w:r w:rsidR="00080521">
        <w:rPr>
          <w:sz w:val="18"/>
          <w:szCs w:val="18"/>
        </w:rPr>
        <w:t>er</w:t>
      </w:r>
      <w:r>
        <w:rPr>
          <w:sz w:val="18"/>
          <w:szCs w:val="18"/>
        </w:rPr>
        <w:t>o domače pravo se uporabi.</w:t>
      </w:r>
    </w:p>
    <w:p w:rsidR="00132DBB" w:rsidRDefault="0078194B" w:rsidP="00132DBB">
      <w:pPr>
        <w:pStyle w:val="Odstavekseznama"/>
        <w:numPr>
          <w:ilvl w:val="0"/>
          <w:numId w:val="14"/>
        </w:numPr>
        <w:jc w:val="both"/>
        <w:rPr>
          <w:sz w:val="18"/>
          <w:szCs w:val="18"/>
        </w:rPr>
      </w:pPr>
      <w:r>
        <w:rPr>
          <w:sz w:val="18"/>
          <w:szCs w:val="18"/>
        </w:rPr>
        <w:t>s</w:t>
      </w:r>
      <w:r w:rsidR="00781179" w:rsidRPr="00132DBB">
        <w:rPr>
          <w:sz w:val="18"/>
          <w:szCs w:val="18"/>
        </w:rPr>
        <w:t xml:space="preserve">lovensko pravo zavračanje </w:t>
      </w:r>
      <w:r w:rsidR="00781179" w:rsidRPr="00132DBB">
        <w:rPr>
          <w:b/>
          <w:sz w:val="18"/>
          <w:szCs w:val="18"/>
        </w:rPr>
        <w:t>v celoti upoštva</w:t>
      </w:r>
      <w:r w:rsidR="00E16AB4" w:rsidRPr="00132DBB">
        <w:rPr>
          <w:sz w:val="18"/>
          <w:szCs w:val="18"/>
        </w:rPr>
        <w:t xml:space="preserve">. </w:t>
      </w:r>
    </w:p>
    <w:p w:rsidR="00450B82" w:rsidRDefault="00080521" w:rsidP="00450B82">
      <w:pPr>
        <w:ind w:left="360"/>
        <w:jc w:val="both"/>
        <w:rPr>
          <w:sz w:val="18"/>
          <w:szCs w:val="18"/>
        </w:rPr>
      </w:pPr>
      <w:r w:rsidRPr="00450B82">
        <w:rPr>
          <w:b/>
          <w:sz w:val="18"/>
          <w:szCs w:val="18"/>
        </w:rPr>
        <w:t>Za</w:t>
      </w:r>
      <w:r w:rsidR="00E16AB4" w:rsidRPr="00450B82">
        <w:rPr>
          <w:b/>
          <w:sz w:val="18"/>
          <w:szCs w:val="18"/>
        </w:rPr>
        <w:t xml:space="preserve">vračanje v unificiranem kolizijskem pravu </w:t>
      </w:r>
      <w:r w:rsidRPr="00450B82">
        <w:rPr>
          <w:b/>
          <w:sz w:val="18"/>
          <w:szCs w:val="18"/>
        </w:rPr>
        <w:t>-</w:t>
      </w:r>
      <w:r w:rsidRPr="00450B82">
        <w:rPr>
          <w:sz w:val="18"/>
          <w:szCs w:val="18"/>
        </w:rPr>
        <w:t xml:space="preserve"> </w:t>
      </w:r>
      <w:r w:rsidR="00E16AB4" w:rsidRPr="00450B82">
        <w:rPr>
          <w:b/>
          <w:sz w:val="18"/>
          <w:szCs w:val="18"/>
        </w:rPr>
        <w:t>mednarodne konvencije</w:t>
      </w:r>
      <w:r w:rsidRPr="00450B82">
        <w:rPr>
          <w:b/>
          <w:sz w:val="18"/>
          <w:szCs w:val="18"/>
        </w:rPr>
        <w:t>?</w:t>
      </w:r>
      <w:r w:rsidRPr="00450B82">
        <w:rPr>
          <w:sz w:val="18"/>
          <w:szCs w:val="18"/>
        </w:rPr>
        <w:t xml:space="preserve"> Z</w:t>
      </w:r>
      <w:r w:rsidR="00E16AB4" w:rsidRPr="00450B82">
        <w:rPr>
          <w:sz w:val="18"/>
          <w:szCs w:val="18"/>
        </w:rPr>
        <w:t xml:space="preserve">avračanja </w:t>
      </w:r>
      <w:r w:rsidR="00E16AB4" w:rsidRPr="00450B82">
        <w:rPr>
          <w:b/>
          <w:sz w:val="18"/>
          <w:szCs w:val="18"/>
          <w:highlight w:val="lightGray"/>
        </w:rPr>
        <w:t>NE</w:t>
      </w:r>
      <w:r w:rsidR="00781179" w:rsidRPr="00450B82">
        <w:rPr>
          <w:b/>
          <w:sz w:val="18"/>
          <w:szCs w:val="18"/>
          <w:highlight w:val="lightGray"/>
        </w:rPr>
        <w:t xml:space="preserve"> dopuščajo</w:t>
      </w:r>
      <w:r w:rsidR="00E16AB4" w:rsidRPr="00450B82">
        <w:rPr>
          <w:sz w:val="18"/>
          <w:szCs w:val="18"/>
        </w:rPr>
        <w:t>!</w:t>
      </w:r>
    </w:p>
    <w:p w:rsidR="00450B82" w:rsidRDefault="0078194B" w:rsidP="00450B82">
      <w:pPr>
        <w:ind w:left="360"/>
        <w:jc w:val="both"/>
        <w:rPr>
          <w:sz w:val="18"/>
          <w:szCs w:val="18"/>
        </w:rPr>
      </w:pPr>
      <w:r w:rsidRPr="00450B82">
        <w:rPr>
          <w:b/>
          <w:sz w:val="18"/>
          <w:szCs w:val="18"/>
        </w:rPr>
        <w:t>Zavračanje v mednarodnih pogodbah</w:t>
      </w:r>
      <w:r w:rsidR="00080521" w:rsidRPr="00450B82">
        <w:rPr>
          <w:sz w:val="18"/>
          <w:szCs w:val="18"/>
        </w:rPr>
        <w:t>?</w:t>
      </w:r>
      <w:r w:rsidRPr="00450B82">
        <w:rPr>
          <w:sz w:val="18"/>
          <w:szCs w:val="18"/>
        </w:rPr>
        <w:t xml:space="preserve"> v Rimski konvenciji in Bruseljski uredbi </w:t>
      </w:r>
      <w:r w:rsidRPr="00450B82">
        <w:rPr>
          <w:b/>
          <w:sz w:val="18"/>
          <w:szCs w:val="18"/>
          <w:highlight w:val="lightGray"/>
        </w:rPr>
        <w:t>zavračanja NI</w:t>
      </w:r>
      <w:r w:rsidRPr="00450B82">
        <w:rPr>
          <w:sz w:val="18"/>
          <w:szCs w:val="18"/>
        </w:rPr>
        <w:t>.</w:t>
      </w:r>
    </w:p>
    <w:p w:rsidR="00132DBB" w:rsidRPr="00450B82" w:rsidRDefault="00080521" w:rsidP="00450B82">
      <w:pPr>
        <w:ind w:left="360"/>
        <w:jc w:val="both"/>
        <w:rPr>
          <w:sz w:val="18"/>
          <w:szCs w:val="18"/>
        </w:rPr>
      </w:pPr>
      <w:r w:rsidRPr="00450B82">
        <w:rPr>
          <w:b/>
          <w:sz w:val="18"/>
          <w:szCs w:val="18"/>
        </w:rPr>
        <w:t>Ali i</w:t>
      </w:r>
      <w:r w:rsidR="00CD1EC2" w:rsidRPr="00450B82">
        <w:rPr>
          <w:b/>
          <w:sz w:val="18"/>
          <w:szCs w:val="18"/>
        </w:rPr>
        <w:t>mata zavračanje in napotilo identičen pomen?</w:t>
      </w:r>
      <w:r w:rsidR="00CD1EC2" w:rsidRPr="00450B82">
        <w:rPr>
          <w:sz w:val="18"/>
          <w:szCs w:val="18"/>
        </w:rPr>
        <w:t xml:space="preserve"> </w:t>
      </w:r>
      <w:r w:rsidR="00CD1EC2" w:rsidRPr="00450B82">
        <w:rPr>
          <w:b/>
          <w:sz w:val="18"/>
          <w:szCs w:val="18"/>
          <w:highlight w:val="lightGray"/>
        </w:rPr>
        <w:t>NE.</w:t>
      </w:r>
      <w:r w:rsidR="00CD1EC2" w:rsidRPr="00450B82">
        <w:rPr>
          <w:sz w:val="18"/>
          <w:szCs w:val="18"/>
        </w:rPr>
        <w:t xml:space="preserve"> Zavračanje </w:t>
      </w:r>
      <w:r w:rsidR="00CD1EC2" w:rsidRPr="00450B82">
        <w:rPr>
          <w:rFonts w:cstheme="minorHAnsi"/>
          <w:sz w:val="18"/>
          <w:szCs w:val="18"/>
        </w:rPr>
        <w:t>≠</w:t>
      </w:r>
      <w:r w:rsidR="00CD1EC2" w:rsidRPr="00450B82">
        <w:rPr>
          <w:sz w:val="18"/>
          <w:szCs w:val="18"/>
        </w:rPr>
        <w:t xml:space="preserve"> Napotilo </w:t>
      </w:r>
    </w:p>
    <w:p w:rsidR="00132DBB" w:rsidRDefault="00132DBB" w:rsidP="00132DBB">
      <w:pPr>
        <w:pStyle w:val="Odstavekseznama"/>
        <w:numPr>
          <w:ilvl w:val="0"/>
          <w:numId w:val="14"/>
        </w:numPr>
        <w:jc w:val="both"/>
        <w:rPr>
          <w:sz w:val="18"/>
          <w:szCs w:val="18"/>
        </w:rPr>
      </w:pPr>
      <w:r>
        <w:rPr>
          <w:sz w:val="18"/>
          <w:szCs w:val="18"/>
        </w:rPr>
        <w:t xml:space="preserve">Ali napoti zgolj na tuje materialno pravo sli na celotno pravo, vključno s kolizijskimi pravili? Na </w:t>
      </w:r>
      <w:r w:rsidRPr="00450B82">
        <w:rPr>
          <w:b/>
          <w:sz w:val="18"/>
          <w:szCs w:val="18"/>
        </w:rPr>
        <w:t>CELOTNO</w:t>
      </w:r>
      <w:r>
        <w:rPr>
          <w:sz w:val="18"/>
          <w:szCs w:val="18"/>
        </w:rPr>
        <w:t>.</w:t>
      </w:r>
    </w:p>
    <w:p w:rsidR="00132DBB" w:rsidRDefault="00132DBB" w:rsidP="00132DBB">
      <w:pPr>
        <w:pStyle w:val="Odstavekseznama"/>
        <w:jc w:val="both"/>
        <w:rPr>
          <w:sz w:val="18"/>
          <w:szCs w:val="18"/>
        </w:rPr>
      </w:pPr>
      <w:r>
        <w:rPr>
          <w:sz w:val="18"/>
          <w:szCs w:val="18"/>
        </w:rPr>
        <w:t>Napotilo zgolj na tuje materialno pravo – stvarno napotilo (do z</w:t>
      </w:r>
      <w:r w:rsidRPr="00132DBB">
        <w:rPr>
          <w:sz w:val="18"/>
          <w:szCs w:val="18"/>
        </w:rPr>
        <w:t>av</w:t>
      </w:r>
      <w:r>
        <w:rPr>
          <w:sz w:val="18"/>
          <w:szCs w:val="18"/>
        </w:rPr>
        <w:t>račanje NE more priti!)</w:t>
      </w:r>
    </w:p>
    <w:p w:rsidR="00132DBB" w:rsidRDefault="00132DBB" w:rsidP="00132DBB">
      <w:pPr>
        <w:pStyle w:val="Odstavekseznama"/>
        <w:jc w:val="both"/>
        <w:rPr>
          <w:sz w:val="18"/>
          <w:szCs w:val="18"/>
        </w:rPr>
      </w:pPr>
      <w:r>
        <w:rPr>
          <w:sz w:val="18"/>
          <w:szCs w:val="18"/>
        </w:rPr>
        <w:t>Napotilo na celotno tuje pravo – celotno napotilo (posledica: ZAVRAČANJE!)</w:t>
      </w:r>
    </w:p>
    <w:p w:rsidR="0078194B" w:rsidRDefault="00080521" w:rsidP="0078194B">
      <w:pPr>
        <w:pStyle w:val="Odstavekseznama"/>
        <w:jc w:val="both"/>
        <w:rPr>
          <w:sz w:val="18"/>
          <w:szCs w:val="18"/>
        </w:rPr>
      </w:pPr>
      <w:r>
        <w:rPr>
          <w:sz w:val="18"/>
          <w:szCs w:val="18"/>
        </w:rPr>
        <w:t xml:space="preserve">               </w:t>
      </w:r>
      <w:r w:rsidR="0078194B">
        <w:rPr>
          <w:sz w:val="18"/>
          <w:szCs w:val="18"/>
        </w:rPr>
        <w:t xml:space="preserve">       </w:t>
      </w:r>
      <w:r w:rsidR="00132DBB">
        <w:rPr>
          <w:sz w:val="18"/>
          <w:szCs w:val="18"/>
        </w:rPr>
        <w:t xml:space="preserve">A-B-B (zavračanja NI)                   A-B-A (napotilo nazaj, </w:t>
      </w:r>
      <w:r w:rsidR="00132DBB" w:rsidRPr="0078194B">
        <w:rPr>
          <w:i/>
          <w:sz w:val="18"/>
          <w:szCs w:val="18"/>
        </w:rPr>
        <w:t>Forgo</w:t>
      </w:r>
      <w:r w:rsidR="00132DBB">
        <w:rPr>
          <w:sz w:val="18"/>
          <w:szCs w:val="18"/>
        </w:rPr>
        <w:t>)               A-B-C (napotilo naprej)</w:t>
      </w:r>
    </w:p>
    <w:p w:rsidR="0078194B" w:rsidRPr="0078194B" w:rsidRDefault="0078194B" w:rsidP="0078194B">
      <w:pPr>
        <w:pStyle w:val="Odstavekseznama"/>
        <w:jc w:val="both"/>
        <w:rPr>
          <w:sz w:val="18"/>
          <w:szCs w:val="18"/>
        </w:rPr>
      </w:pPr>
    </w:p>
    <w:p w:rsidR="00CD1EC2" w:rsidRDefault="00E16AB4" w:rsidP="00132DBB">
      <w:pPr>
        <w:pStyle w:val="Odstavekseznama"/>
        <w:numPr>
          <w:ilvl w:val="0"/>
          <w:numId w:val="14"/>
        </w:numPr>
        <w:jc w:val="both"/>
        <w:rPr>
          <w:sz w:val="18"/>
          <w:szCs w:val="18"/>
        </w:rPr>
      </w:pPr>
      <w:r w:rsidRPr="00132DBB">
        <w:rPr>
          <w:sz w:val="18"/>
          <w:szCs w:val="18"/>
        </w:rPr>
        <w:t xml:space="preserve">Kaj je to stvarno (materialno, substančno) napotilo in kaj je kolizijsko napotilo? </w:t>
      </w:r>
      <w:r w:rsidRPr="00132DBB">
        <w:rPr>
          <w:b/>
          <w:sz w:val="18"/>
          <w:szCs w:val="18"/>
        </w:rPr>
        <w:t>Stvarno napotilo</w:t>
      </w:r>
      <w:r w:rsidRPr="00132DBB">
        <w:rPr>
          <w:sz w:val="18"/>
          <w:szCs w:val="18"/>
        </w:rPr>
        <w:t xml:space="preserve"> = direktno napotilo na substančne norme in NI možno zavračanje. </w:t>
      </w:r>
      <w:r w:rsidRPr="00132DBB">
        <w:rPr>
          <w:b/>
          <w:sz w:val="18"/>
          <w:szCs w:val="18"/>
        </w:rPr>
        <w:t>Kolizijsko napotilo</w:t>
      </w:r>
      <w:r w:rsidRPr="00132DBB">
        <w:rPr>
          <w:sz w:val="18"/>
          <w:szCs w:val="18"/>
        </w:rPr>
        <w:t xml:space="preserve"> = napotilo na celotn</w:t>
      </w:r>
      <w:r w:rsidR="00132DBB">
        <w:rPr>
          <w:sz w:val="18"/>
          <w:szCs w:val="18"/>
        </w:rPr>
        <w:t>i pravni red in JE možno zavrača</w:t>
      </w:r>
      <w:r w:rsidRPr="00132DBB">
        <w:rPr>
          <w:sz w:val="18"/>
          <w:szCs w:val="18"/>
        </w:rPr>
        <w:t>nje.</w:t>
      </w:r>
    </w:p>
    <w:p w:rsidR="00450B82" w:rsidRDefault="00E16AB4" w:rsidP="00450B82">
      <w:pPr>
        <w:ind w:left="360"/>
        <w:jc w:val="both"/>
        <w:rPr>
          <w:sz w:val="18"/>
          <w:szCs w:val="18"/>
        </w:rPr>
      </w:pPr>
      <w:r w:rsidRPr="00450B82">
        <w:rPr>
          <w:b/>
          <w:sz w:val="18"/>
          <w:szCs w:val="18"/>
        </w:rPr>
        <w:t>Ali gre pri zavračanju za ugotavljanje tujega prava?</w:t>
      </w:r>
      <w:r w:rsidRPr="00450B82">
        <w:rPr>
          <w:sz w:val="18"/>
          <w:szCs w:val="18"/>
        </w:rPr>
        <w:t xml:space="preserve"> </w:t>
      </w:r>
      <w:r w:rsidRPr="00450B82">
        <w:rPr>
          <w:b/>
          <w:sz w:val="18"/>
          <w:szCs w:val="18"/>
          <w:highlight w:val="lightGray"/>
        </w:rPr>
        <w:t>NE.</w:t>
      </w:r>
    </w:p>
    <w:p w:rsidR="0078194B" w:rsidRPr="00450B82" w:rsidRDefault="0078194B" w:rsidP="00450B82">
      <w:pPr>
        <w:ind w:left="360"/>
        <w:jc w:val="both"/>
        <w:rPr>
          <w:sz w:val="18"/>
          <w:szCs w:val="18"/>
        </w:rPr>
      </w:pPr>
      <w:r w:rsidRPr="00450B82">
        <w:rPr>
          <w:b/>
          <w:sz w:val="18"/>
          <w:szCs w:val="18"/>
        </w:rPr>
        <w:t>Značilnosti ureditve po ZMZPP</w:t>
      </w:r>
      <w:r w:rsidRPr="00450B82">
        <w:rPr>
          <w:sz w:val="18"/>
          <w:szCs w:val="18"/>
        </w:rPr>
        <w:t xml:space="preserve"> = sprejeto je zavračanje naprej in nazaj (celotno zavračanje). Ali slovensko pravo pozna fleksibilno zavračanje? To pomeni, dasodnik v vsakem primeru presoja ali je zavračanje pravično. </w:t>
      </w:r>
      <w:r w:rsidRPr="00450B82">
        <w:rPr>
          <w:b/>
          <w:sz w:val="18"/>
          <w:szCs w:val="18"/>
        </w:rPr>
        <w:t>Ali ZMZPP vsebuje institut, ki vpliva na fleksibilnost zavračanja?</w:t>
      </w:r>
      <w:r w:rsidRPr="00450B82">
        <w:rPr>
          <w:sz w:val="18"/>
          <w:szCs w:val="18"/>
        </w:rPr>
        <w:t xml:space="preserve"> </w:t>
      </w:r>
      <w:r w:rsidRPr="00450B82">
        <w:rPr>
          <w:b/>
          <w:sz w:val="18"/>
          <w:szCs w:val="18"/>
          <w:highlight w:val="lightGray"/>
        </w:rPr>
        <w:t>DA.</w:t>
      </w:r>
      <w:r w:rsidRPr="00450B82">
        <w:rPr>
          <w:sz w:val="18"/>
          <w:szCs w:val="18"/>
        </w:rPr>
        <w:t xml:space="preserve"> Izključitvena klavzula (2.člen ZMZPP), ki napotuje na 1. In 2. del zakona. 2.člen derogira tudi zavračanje v atipičnih primerih. </w:t>
      </w:r>
    </w:p>
    <w:p w:rsidR="00450B82" w:rsidRDefault="0078194B" w:rsidP="00450B82">
      <w:pPr>
        <w:ind w:left="360"/>
        <w:jc w:val="both"/>
        <w:rPr>
          <w:sz w:val="18"/>
          <w:szCs w:val="18"/>
        </w:rPr>
      </w:pPr>
      <w:r w:rsidRPr="00450B82">
        <w:rPr>
          <w:b/>
          <w:sz w:val="18"/>
          <w:szCs w:val="18"/>
        </w:rPr>
        <w:t xml:space="preserve">Ali imamo pri nas zavračanje v prvem koraku ali dvojno zavračanje? </w:t>
      </w:r>
      <w:r w:rsidRPr="00450B82">
        <w:rPr>
          <w:sz w:val="18"/>
          <w:szCs w:val="18"/>
        </w:rPr>
        <w:t xml:space="preserve">Pri nas ni sprejeta teorija zavračanja v prvem koraku, ampak </w:t>
      </w:r>
      <w:r w:rsidRPr="00450B82">
        <w:rPr>
          <w:smallCaps/>
          <w:sz w:val="18"/>
          <w:szCs w:val="18"/>
        </w:rPr>
        <w:t>dvojno zavračanje</w:t>
      </w:r>
      <w:r w:rsidRPr="00450B82">
        <w:rPr>
          <w:sz w:val="18"/>
          <w:szCs w:val="18"/>
        </w:rPr>
        <w:t>.</w:t>
      </w:r>
    </w:p>
    <w:p w:rsidR="00450B82" w:rsidRDefault="0078194B" w:rsidP="00450B82">
      <w:pPr>
        <w:ind w:left="360"/>
        <w:jc w:val="both"/>
        <w:rPr>
          <w:rStyle w:val="PodnaslovZnak"/>
          <w:rFonts w:asciiTheme="minorHAnsi" w:eastAsiaTheme="minorHAnsi" w:hAnsiTheme="minorHAnsi" w:cstheme="minorBidi"/>
          <w:i w:val="0"/>
          <w:iCs w:val="0"/>
          <w:noProof w:val="0"/>
          <w:color w:val="auto"/>
          <w:spacing w:val="0"/>
          <w:sz w:val="18"/>
          <w:szCs w:val="18"/>
        </w:rPr>
      </w:pPr>
      <w:r w:rsidRPr="00450B82">
        <w:rPr>
          <w:rStyle w:val="PodnaslovZnak"/>
          <w:rFonts w:asciiTheme="minorHAnsi" w:eastAsiaTheme="minorHAnsi" w:hAnsiTheme="minorHAnsi" w:cstheme="minorBidi"/>
          <w:b/>
          <w:i w:val="0"/>
          <w:iCs w:val="0"/>
          <w:noProof w:val="0"/>
          <w:color w:val="auto"/>
          <w:spacing w:val="0"/>
          <w:sz w:val="18"/>
          <w:szCs w:val="18"/>
        </w:rPr>
        <w:t>Kakšna je rešitev, ko stranke same izberejo pravo?</w:t>
      </w:r>
      <w:r w:rsidRPr="00450B82">
        <w:rPr>
          <w:rStyle w:val="PodnaslovZnak"/>
          <w:rFonts w:asciiTheme="minorHAnsi" w:eastAsiaTheme="minorHAnsi" w:hAnsiTheme="minorHAnsi" w:cstheme="minorBidi"/>
          <w:i w:val="0"/>
          <w:iCs w:val="0"/>
          <w:noProof w:val="0"/>
          <w:color w:val="auto"/>
          <w:spacing w:val="0"/>
          <w:sz w:val="18"/>
          <w:szCs w:val="18"/>
        </w:rPr>
        <w:t xml:space="preserve"> </w:t>
      </w:r>
      <w:r w:rsidRPr="00450B82">
        <w:rPr>
          <w:rStyle w:val="PodnaslovZnak"/>
          <w:rFonts w:asciiTheme="minorHAnsi" w:eastAsiaTheme="minorHAnsi" w:hAnsiTheme="minorHAnsi" w:cstheme="minorBidi"/>
          <w:b/>
          <w:i w:val="0"/>
          <w:iCs w:val="0"/>
          <w:noProof w:val="0"/>
          <w:color w:val="auto"/>
          <w:spacing w:val="0"/>
          <w:sz w:val="18"/>
          <w:szCs w:val="18"/>
        </w:rPr>
        <w:t>Zavračanja NI</w:t>
      </w:r>
      <w:r w:rsidRPr="00450B82">
        <w:rPr>
          <w:rStyle w:val="PodnaslovZnak"/>
          <w:rFonts w:asciiTheme="minorHAnsi" w:eastAsiaTheme="minorHAnsi" w:hAnsiTheme="minorHAnsi" w:cstheme="minorBidi"/>
          <w:i w:val="0"/>
          <w:iCs w:val="0"/>
          <w:noProof w:val="0"/>
          <w:color w:val="auto"/>
          <w:spacing w:val="0"/>
          <w:sz w:val="18"/>
          <w:szCs w:val="18"/>
        </w:rPr>
        <w:t xml:space="preserve"> – prednost ima avtonomija volje.</w:t>
      </w:r>
    </w:p>
    <w:p w:rsidR="0078194B" w:rsidRPr="00450B82" w:rsidRDefault="0078194B" w:rsidP="00450B82">
      <w:pPr>
        <w:ind w:left="360"/>
        <w:jc w:val="both"/>
        <w:rPr>
          <w:sz w:val="18"/>
          <w:szCs w:val="18"/>
        </w:rPr>
      </w:pPr>
      <w:r w:rsidRPr="00450B82">
        <w:rPr>
          <w:b/>
          <w:sz w:val="18"/>
          <w:szCs w:val="18"/>
        </w:rPr>
        <w:t>Predpostavke zavračanja</w:t>
      </w:r>
      <w:r w:rsidRPr="00450B82">
        <w:rPr>
          <w:sz w:val="18"/>
          <w:szCs w:val="18"/>
        </w:rPr>
        <w:t xml:space="preserve"> (3):</w:t>
      </w:r>
    </w:p>
    <w:p w:rsidR="0078194B" w:rsidRDefault="0078194B" w:rsidP="007152D6">
      <w:pPr>
        <w:pStyle w:val="Odstavekseznama"/>
        <w:numPr>
          <w:ilvl w:val="0"/>
          <w:numId w:val="68"/>
        </w:numPr>
        <w:jc w:val="both"/>
        <w:rPr>
          <w:sz w:val="18"/>
          <w:szCs w:val="18"/>
        </w:rPr>
      </w:pPr>
      <w:r>
        <w:rPr>
          <w:sz w:val="18"/>
          <w:szCs w:val="18"/>
        </w:rPr>
        <w:t>teoretična predpostavka – opredelitev mora biti v neki državi takšna, da gre za celotno napotilo v zakonu</w:t>
      </w:r>
    </w:p>
    <w:p w:rsidR="0078194B" w:rsidRDefault="0078194B" w:rsidP="007152D6">
      <w:pPr>
        <w:pStyle w:val="Odstavekseznama"/>
        <w:numPr>
          <w:ilvl w:val="0"/>
          <w:numId w:val="68"/>
        </w:numPr>
        <w:jc w:val="both"/>
        <w:rPr>
          <w:sz w:val="18"/>
          <w:szCs w:val="18"/>
        </w:rPr>
      </w:pPr>
      <w:r>
        <w:rPr>
          <w:sz w:val="18"/>
          <w:szCs w:val="18"/>
        </w:rPr>
        <w:t>kolizijske norme države foruma in države, na katero so to norme napotile, so različne</w:t>
      </w:r>
    </w:p>
    <w:p w:rsidR="0078194B" w:rsidRPr="0078194B" w:rsidRDefault="0078194B" w:rsidP="007152D6">
      <w:pPr>
        <w:pStyle w:val="Odstavekseznama"/>
        <w:numPr>
          <w:ilvl w:val="0"/>
          <w:numId w:val="68"/>
        </w:numPr>
        <w:jc w:val="both"/>
        <w:rPr>
          <w:rStyle w:val="PodnaslovZnak"/>
          <w:rFonts w:asciiTheme="minorHAnsi" w:eastAsiaTheme="minorHAnsi" w:hAnsiTheme="minorHAnsi" w:cstheme="minorBidi"/>
          <w:i w:val="0"/>
          <w:iCs w:val="0"/>
          <w:noProof w:val="0"/>
          <w:color w:val="auto"/>
          <w:spacing w:val="0"/>
          <w:sz w:val="18"/>
          <w:szCs w:val="18"/>
        </w:rPr>
      </w:pPr>
      <w:r>
        <w:rPr>
          <w:sz w:val="18"/>
          <w:szCs w:val="18"/>
        </w:rPr>
        <w:t>ustrezno dejansko stanje (dejstva morajo ustrezati različnim kolizijskim normam iz prejšnje točke)</w:t>
      </w:r>
    </w:p>
    <w:p w:rsidR="00785E75" w:rsidRPr="00E16AB4" w:rsidRDefault="00A901C2" w:rsidP="00132DBB">
      <w:pPr>
        <w:ind w:left="709"/>
        <w:jc w:val="both"/>
        <w:rPr>
          <w:sz w:val="16"/>
          <w:szCs w:val="16"/>
        </w:rPr>
      </w:pPr>
      <w:r w:rsidRPr="00785E75">
        <w:rPr>
          <w:rStyle w:val="PodnaslovZnak"/>
          <w:sz w:val="20"/>
          <w:szCs w:val="20"/>
        </w:rPr>
        <w:t>Case</w:t>
      </w:r>
      <w:r w:rsidRPr="00132DBB">
        <w:rPr>
          <w:rStyle w:val="PodnaslovZnak"/>
          <w:i w:val="0"/>
          <w:sz w:val="20"/>
          <w:szCs w:val="20"/>
        </w:rPr>
        <w:t>:</w:t>
      </w:r>
      <w:r w:rsidR="00785E75" w:rsidRPr="00132DBB">
        <w:rPr>
          <w:i/>
          <w:sz w:val="18"/>
          <w:szCs w:val="18"/>
        </w:rPr>
        <w:t xml:space="preserve"> </w:t>
      </w:r>
      <w:r w:rsidR="00132DBB" w:rsidRPr="00132DBB">
        <w:rPr>
          <w:i/>
          <w:sz w:val="16"/>
          <w:szCs w:val="16"/>
        </w:rPr>
        <w:t>Forgo (1897):</w:t>
      </w:r>
      <w:r w:rsidR="00132DBB">
        <w:rPr>
          <w:sz w:val="16"/>
          <w:szCs w:val="16"/>
        </w:rPr>
        <w:t xml:space="preserve"> </w:t>
      </w:r>
      <w:r w:rsidR="00B3068C" w:rsidRPr="00E16AB4">
        <w:rPr>
          <w:sz w:val="16"/>
          <w:szCs w:val="16"/>
        </w:rPr>
        <w:t>Forgo je bil državljan</w:t>
      </w:r>
      <w:r w:rsidR="00785E75" w:rsidRPr="00E16AB4">
        <w:rPr>
          <w:sz w:val="16"/>
          <w:szCs w:val="16"/>
        </w:rPr>
        <w:t xml:space="preserve"> (</w:t>
      </w:r>
      <w:r w:rsidR="00785E75" w:rsidRPr="00E16AB4">
        <w:rPr>
          <w:i/>
          <w:sz w:val="16"/>
          <w:szCs w:val="16"/>
        </w:rPr>
        <w:t>lex nationalis</w:t>
      </w:r>
      <w:r w:rsidR="00785E75" w:rsidRPr="00E16AB4">
        <w:rPr>
          <w:sz w:val="16"/>
          <w:szCs w:val="16"/>
        </w:rPr>
        <w:t xml:space="preserve">) </w:t>
      </w:r>
      <w:r w:rsidR="00B3068C" w:rsidRPr="00E16AB4">
        <w:rPr>
          <w:sz w:val="16"/>
          <w:szCs w:val="16"/>
        </w:rPr>
        <w:t>Bavarske, ki pa je od svo</w:t>
      </w:r>
      <w:r w:rsidR="00785E75" w:rsidRPr="00E16AB4">
        <w:rPr>
          <w:sz w:val="16"/>
          <w:szCs w:val="16"/>
        </w:rPr>
        <w:t>jega 5 leta starosti živel v FR (</w:t>
      </w:r>
      <w:r w:rsidR="00785E75" w:rsidRPr="00E16AB4">
        <w:rPr>
          <w:i/>
          <w:sz w:val="16"/>
          <w:szCs w:val="16"/>
        </w:rPr>
        <w:t>lex domicili</w:t>
      </w:r>
      <w:r w:rsidR="00785E75" w:rsidRPr="00E16AB4">
        <w:rPr>
          <w:sz w:val="16"/>
          <w:szCs w:val="16"/>
        </w:rPr>
        <w:t>). Tu se je poročil, pridobil premoženje, postal vdovec, a nikoli ni pridobil FR državljanstva. Bil pa je zunajzakonski otrok in po materini strani so kot njegovi nasledniki ostali samo t.i. zunajzakonski sorodniki. Po bavarskem pravu ti lahko dedujejo, ne pa tudi po francoskem. Takratni 13.člen Coce Civil je odkazal na bavarsko pravo, ker je bil Forgo bavarski državljan. To je nudilo preprosto in ugodno rešitev za njegove dediče.</w:t>
      </w:r>
      <w:r w:rsidR="00132DBB">
        <w:rPr>
          <w:sz w:val="16"/>
          <w:szCs w:val="16"/>
        </w:rPr>
        <w:t xml:space="preserve"> </w:t>
      </w:r>
      <w:r w:rsidR="00785E75" w:rsidRPr="00E16AB4">
        <w:rPr>
          <w:sz w:val="16"/>
          <w:szCs w:val="16"/>
        </w:rPr>
        <w:t xml:space="preserve">Francosko sodišče si je postavilo eno najbolj kontroverznih vprašanj v MZP. Ni dvoma, da francoska kolizijska norma napotuje na bavarsko pravo, ampak ali napotuje na </w:t>
      </w:r>
      <w:r w:rsidR="00785E75" w:rsidRPr="00E16AB4">
        <w:rPr>
          <w:i/>
          <w:sz w:val="16"/>
          <w:szCs w:val="16"/>
        </w:rPr>
        <w:t>bavarsko dedno</w:t>
      </w:r>
      <w:r w:rsidR="00785E75" w:rsidRPr="00E16AB4">
        <w:rPr>
          <w:sz w:val="16"/>
          <w:szCs w:val="16"/>
        </w:rPr>
        <w:t xml:space="preserve"> ali na </w:t>
      </w:r>
      <w:r w:rsidR="00785E75" w:rsidRPr="00E16AB4">
        <w:rPr>
          <w:i/>
          <w:sz w:val="16"/>
          <w:szCs w:val="16"/>
        </w:rPr>
        <w:t>bavarsko pravo v celoti</w:t>
      </w:r>
      <w:r w:rsidR="00785E75" w:rsidRPr="00E16AB4">
        <w:rPr>
          <w:sz w:val="16"/>
          <w:szCs w:val="16"/>
        </w:rPr>
        <w:t xml:space="preserve">? </w:t>
      </w:r>
      <w:r w:rsidR="00785E75" w:rsidRPr="00450B82">
        <w:rPr>
          <w:sz w:val="18"/>
          <w:szCs w:val="18"/>
        </w:rPr>
        <w:t>V prvem primeru bi dedovali njegovi zunajzakonski nasledniki, v drugem primeru pa bi se uporabila bavarska kolizijska norma, ki pa napotuje na pravo dejanskega domicila zapustnika – francosko pravo.</w:t>
      </w:r>
      <w:r w:rsidR="00E16AB4" w:rsidRPr="00450B82">
        <w:rPr>
          <w:sz w:val="18"/>
          <w:szCs w:val="18"/>
        </w:rPr>
        <w:t xml:space="preserve"> Če bi bile kolizijske norme bavarskega in francoskega prava ENAKE, do zavračanja ne bi prišlo</w:t>
      </w:r>
      <w:r w:rsidR="00E16AB4" w:rsidRPr="00E16AB4">
        <w:rPr>
          <w:sz w:val="16"/>
          <w:szCs w:val="16"/>
        </w:rPr>
        <w:t xml:space="preserve">. </w:t>
      </w:r>
    </w:p>
    <w:p w:rsidR="00450B82" w:rsidRDefault="00450B82" w:rsidP="00A901C2">
      <w:pPr>
        <w:ind w:left="709"/>
        <w:rPr>
          <w:b/>
          <w:sz w:val="16"/>
          <w:szCs w:val="16"/>
        </w:rPr>
      </w:pPr>
    </w:p>
    <w:p w:rsidR="00450B82" w:rsidRDefault="00450B82" w:rsidP="00A901C2">
      <w:pPr>
        <w:ind w:left="709"/>
        <w:rPr>
          <w:b/>
          <w:sz w:val="16"/>
          <w:szCs w:val="16"/>
        </w:rPr>
      </w:pPr>
    </w:p>
    <w:p w:rsidR="00450B82" w:rsidRDefault="00450B82" w:rsidP="00A901C2">
      <w:pPr>
        <w:ind w:left="709"/>
        <w:rPr>
          <w:b/>
          <w:sz w:val="16"/>
          <w:szCs w:val="16"/>
        </w:rPr>
      </w:pPr>
    </w:p>
    <w:p w:rsidR="00A901C2" w:rsidRPr="00785E75" w:rsidRDefault="00785E75" w:rsidP="00A901C2">
      <w:pPr>
        <w:ind w:left="709"/>
        <w:rPr>
          <w:sz w:val="16"/>
          <w:szCs w:val="16"/>
        </w:rPr>
      </w:pPr>
      <w:r w:rsidRPr="00785E75">
        <w:rPr>
          <w:b/>
          <w:sz w:val="16"/>
          <w:szCs w:val="16"/>
        </w:rPr>
        <w:lastRenderedPageBreak/>
        <w:t>Prime</w:t>
      </w:r>
      <w:r>
        <w:rPr>
          <w:b/>
          <w:sz w:val="16"/>
          <w:szCs w:val="16"/>
        </w:rPr>
        <w:t>r:</w:t>
      </w:r>
    </w:p>
    <w:p w:rsidR="00785E75" w:rsidRDefault="00785E75" w:rsidP="00A901C2">
      <w:pPr>
        <w:ind w:left="709"/>
        <w:rPr>
          <w:sz w:val="16"/>
          <w:szCs w:val="16"/>
        </w:rPr>
      </w:pPr>
      <w:r w:rsidRPr="00785E75">
        <w:rPr>
          <w:sz w:val="16"/>
          <w:szCs w:val="16"/>
        </w:rPr>
        <w:t>Nemški državljan, naš zdomec, umre v RS, ker je preživel zadnja leta po upokojitvi. V RS ima tudi lep vikend na Pohorju. Ali lahko slovenski sodnik uporabi slovensko pravo in če, pod kakšnimi pogoji?</w:t>
      </w:r>
      <w:r w:rsidR="00CD1EC2">
        <w:rPr>
          <w:sz w:val="16"/>
          <w:szCs w:val="16"/>
        </w:rPr>
        <w:t xml:space="preserve"> </w:t>
      </w:r>
    </w:p>
    <w:p w:rsidR="00450B82" w:rsidRDefault="00450B82" w:rsidP="00450B82">
      <w:pPr>
        <w:ind w:left="709"/>
        <w:rPr>
          <w:sz w:val="18"/>
          <w:szCs w:val="18"/>
        </w:rPr>
      </w:pPr>
      <w:r w:rsidRPr="00E16AB4">
        <w:rPr>
          <w:sz w:val="18"/>
          <w:szCs w:val="18"/>
        </w:rPr>
        <w:t>Če je nepremičnina tujca v RS, se vedno za to neremičnino pri nas vodi zapuščinksi postopek.</w:t>
      </w:r>
    </w:p>
    <w:p w:rsidR="00450B82" w:rsidRDefault="002D3A9C" w:rsidP="00A901C2">
      <w:pPr>
        <w:ind w:left="709"/>
        <w:rPr>
          <w:sz w:val="16"/>
          <w:szCs w:val="16"/>
        </w:rPr>
      </w:pPr>
      <w:r>
        <w:rPr>
          <w:noProof/>
          <w:sz w:val="16"/>
          <w:szCs w:val="16"/>
          <w:lang w:eastAsia="sl-SI"/>
        </w:rPr>
        <mc:AlternateContent>
          <mc:Choice Requires="wps">
            <w:drawing>
              <wp:anchor distT="0" distB="0" distL="114300" distR="114300" simplePos="0" relativeHeight="251722752" behindDoc="0" locked="0" layoutInCell="1" allowOverlap="1">
                <wp:simplePos x="0" y="0"/>
                <wp:positionH relativeFrom="column">
                  <wp:posOffset>125095</wp:posOffset>
                </wp:positionH>
                <wp:positionV relativeFrom="paragraph">
                  <wp:posOffset>3810</wp:posOffset>
                </wp:positionV>
                <wp:extent cx="6174105" cy="469265"/>
                <wp:effectExtent l="8255" t="9525" r="8890" b="6985"/>
                <wp:wrapNone/>
                <wp:docPr id="15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692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CD1EC2" w:rsidRDefault="00256D3B" w:rsidP="00CD1EC2">
                            <w:pPr>
                              <w:pStyle w:val="Brezrazmikov"/>
                              <w:rPr>
                                <w:rFonts w:ascii="Arial Narrow" w:eastAsia="Times New Roman" w:hAnsi="Arial Narrow"/>
                                <w:sz w:val="16"/>
                                <w:szCs w:val="16"/>
                                <w:lang w:eastAsia="sl-SI"/>
                              </w:rPr>
                            </w:pPr>
                            <w:r w:rsidRPr="00CD1EC2">
                              <w:rPr>
                                <w:rFonts w:ascii="Arial Narrow" w:hAnsi="Arial Narrow"/>
                                <w:b/>
                                <w:sz w:val="16"/>
                                <w:szCs w:val="16"/>
                              </w:rPr>
                              <w:t>32. člen</w:t>
                            </w:r>
                            <w:r w:rsidRPr="00CD1EC2">
                              <w:rPr>
                                <w:rFonts w:ascii="Arial Narrow" w:hAnsi="Arial Narrow"/>
                                <w:sz w:val="16"/>
                                <w:szCs w:val="16"/>
                              </w:rPr>
                              <w:t xml:space="preserve"> ZMZPP</w:t>
                            </w:r>
                          </w:p>
                          <w:p w:rsidR="00256D3B" w:rsidRPr="00CD1EC2" w:rsidRDefault="00256D3B" w:rsidP="00CD1EC2">
                            <w:pPr>
                              <w:pStyle w:val="Brezrazmikov"/>
                              <w:rPr>
                                <w:rFonts w:ascii="Arial Narrow" w:eastAsia="Times New Roman" w:hAnsi="Arial Narrow"/>
                                <w:sz w:val="16"/>
                                <w:szCs w:val="16"/>
                                <w:lang w:eastAsia="sl-SI"/>
                              </w:rPr>
                            </w:pPr>
                            <w:r w:rsidRPr="00CD1EC2">
                              <w:rPr>
                                <w:rStyle w:val="BrezrazmikovZnak"/>
                                <w:rFonts w:ascii="Arial Narrow" w:hAnsi="Arial Narrow"/>
                                <w:sz w:val="16"/>
                                <w:szCs w:val="16"/>
                              </w:rPr>
                              <w:t xml:space="preserve">(1) Za dedovanje je treba uporabiti </w:t>
                            </w:r>
                            <w:r w:rsidRPr="00CD1EC2">
                              <w:rPr>
                                <w:rStyle w:val="BrezrazmikovZnak"/>
                                <w:rFonts w:ascii="Arial Narrow" w:hAnsi="Arial Narrow"/>
                                <w:sz w:val="16"/>
                                <w:szCs w:val="16"/>
                                <w:u w:val="single"/>
                              </w:rPr>
                              <w:t>pravo države, katere državljan je bil zapustnik ob smrti</w:t>
                            </w:r>
                            <w:r w:rsidRPr="00CD1EC2">
                              <w:rPr>
                                <w:rStyle w:val="BrezrazmikovZnak"/>
                                <w:rFonts w:ascii="Arial Narrow" w:hAnsi="Arial Narrow"/>
                                <w:sz w:val="16"/>
                                <w:szCs w:val="16"/>
                              </w:rPr>
                              <w:t>.</w:t>
                            </w:r>
                            <w:r w:rsidRPr="00CD1EC2">
                              <w:rPr>
                                <w:rStyle w:val="BrezrazmikovZnak"/>
                                <w:rFonts w:ascii="Arial Narrow" w:hAnsi="Arial Narrow"/>
                                <w:sz w:val="16"/>
                                <w:szCs w:val="16"/>
                              </w:rPr>
                              <w:br/>
                            </w:r>
                            <w:r w:rsidRPr="00CD1EC2">
                              <w:rPr>
                                <w:rFonts w:ascii="Arial Narrow" w:eastAsia="Times New Roman" w:hAnsi="Arial Narrow"/>
                                <w:sz w:val="16"/>
                                <w:szCs w:val="16"/>
                                <w:lang w:eastAsia="sl-SI"/>
                              </w:rPr>
                              <w:t>(2) Oporočna sposobnost se presoja po pravu države, katere državljanstvo je imel oporočitelj ob sestavi oporoke.</w:t>
                            </w:r>
                          </w:p>
                          <w:p w:rsidR="00256D3B" w:rsidRPr="00282D4E" w:rsidRDefault="00256D3B" w:rsidP="00CD1EC2">
                            <w:pPr>
                              <w:pStyle w:val="Brezrazmikov"/>
                              <w:rPr>
                                <w:rFonts w:ascii="Arial Narrow" w:hAnsi="Arial Narrow"/>
                                <w:i/>
                                <w:sz w:val="16"/>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3" o:spid="_x0000_s1113" style="position:absolute;left:0;text-align:left;margin-left:9.85pt;margin-top:.3pt;width:486.15pt;height:3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36wIAACsGAAAOAAAAZHJzL2Uyb0RvYy54bWysVF1v0zAUfUfiP1h+75K0SdNGS6euaxHS&#10;gImBeHZtp7Fw7GC7Swbiv3PttF1hDyC0Vop8/XHuuR/nXl71jUQP3FihVYmTixgjrqhmQu1K/PnT&#10;ZjTDyDqiGJFa8RI/couvFq9fXXZtwce61pJxgwBE2aJrS1w71xZRZGnNG2IvdMsVHFbaNMSBaXYR&#10;M6QD9EZG4zieRp02rDWacmth92Y4xIuAX1Wcug9VZblDssTAzYWvCd+t/0aLS1LsDGlrQQ80yH+w&#10;aIhQ4PQEdUMcQXsjnkE1ghptdeUuqG4iXVWC8hADRJPEf0RzX5OWh1ggObY9pcm+HCx9/3BnkGBQ&#10;uyzFSJEGivQR0kbUTnKUT3yGutYWcPG+vTM+RtveavrVIqVXNVzjS2N0V3PCgFfi70e/PfCGhado&#10;273TDODJ3umQrL4yjQeENKA+1OTxVBPeO0Rhc5rkaRJnGFE4S6fz8TQLLkhxfN0a695w3SC/KLEB&#10;8gGdPNxa59mQ4nglsNdSsI2QMhi+z/hKGvRAoEOkS8JTuW+A6rCXxP43NArsQzsN+2ELsEOreojg&#10;yZ6jS4U6SMk4h/d/c00o5cplL+neR31DbD3wZbAaomiEA81J0ZR4dhacr+BasaAIR4Qc1hChVJ48&#10;D2oaUgpW72AZ9qFQodN/LDdZnKeT2SjPs8konazj0fVssxotV8l0mq+vV9fr5KcPMEmLWjDG1Tpg&#10;2qPwkvTfGvswAgbJnKR3IuhZ6T3EeF+zDjHhu2KSzccJBgO07+vhS4qI3MHQos5gZLT7IlwdFOd7&#10;0GNYs9ueWmM29f9D653QQ83PHEfPYhtu9JAqyOQxa0EgXhODtly/7YMGs7l34AWz1ewRJAO0gi5g&#10;wsKi1uY7Rh1MqxLbb3tiOEbyrQLZzZM09eMtGGmWj8Ew5yfb8xOiKECV2EEKwnLlhpG4b43Y1eBp&#10;kIHSS5BqJYKKnlhBKN6AiRSCOkxPP/LO7XDracYvfgEAAP//AwBQSwMEFAAGAAgAAAAhAJo6IrPd&#10;AAAABgEAAA8AAABkcnMvZG93bnJldi54bWxMj0FLw0AQhe9C/8MyBW9202JaE7MpRVAQ8WArhd42&#10;2TEJZmeX7KaN/97xZI+P9+bN94rtZHtxxiF0jhQsFwkIpNqZjhoFn4fnuwcQIWoyuneECn4wwLac&#10;3RQ6N+5CH3jex0ZwCYVcK2hj9LmUoW7R6rBwHom9LzdYHVkOjTSDvnC57eUqSdbS6o74Q6s9PrVY&#10;f+9HyxiVT1786+Ftej81WZqejjTWR6Vu59PuEUTEKf6H4Q+fb6BkpsqNZILoWWcbTipYg2A3y1a8&#10;rFKwuU9BloW8xi9/AQAA//8DAFBLAQItABQABgAIAAAAIQC2gziS/gAAAOEBAAATAAAAAAAAAAAA&#10;AAAAAAAAAABbQ29udGVudF9UeXBlc10ueG1sUEsBAi0AFAAGAAgAAAAhADj9If/WAAAAlAEAAAsA&#10;AAAAAAAAAAAAAAAALwEAAF9yZWxzLy5yZWxzUEsBAi0AFAAGAAgAAAAhAHL5pffrAgAAKwYAAA4A&#10;AAAAAAAAAAAAAAAALgIAAGRycy9lMm9Eb2MueG1sUEsBAi0AFAAGAAgAAAAhAJo6IrPdAAAABgEA&#10;AA8AAAAAAAAAAAAAAAAARQUAAGRycy9kb3ducmV2LnhtbFBLBQYAAAAABAAEAPMAAABPBgAAAAA=&#10;" fillcolor="white [3201]" strokecolor="#4bacc6 [3208]" strokeweight="1pt">
                <v:stroke dashstyle="dash"/>
                <v:shadow color="#868686"/>
                <v:textbox>
                  <w:txbxContent>
                    <w:p w:rsidR="00256D3B" w:rsidRPr="00CD1EC2" w:rsidRDefault="00256D3B" w:rsidP="00CD1EC2">
                      <w:pPr>
                        <w:pStyle w:val="Brezrazmikov"/>
                        <w:rPr>
                          <w:rFonts w:ascii="Arial Narrow" w:eastAsia="Times New Roman" w:hAnsi="Arial Narrow"/>
                          <w:sz w:val="16"/>
                          <w:szCs w:val="16"/>
                          <w:lang w:eastAsia="sl-SI"/>
                        </w:rPr>
                      </w:pPr>
                      <w:r w:rsidRPr="00CD1EC2">
                        <w:rPr>
                          <w:rFonts w:ascii="Arial Narrow" w:hAnsi="Arial Narrow"/>
                          <w:b/>
                          <w:sz w:val="16"/>
                          <w:szCs w:val="16"/>
                        </w:rPr>
                        <w:t>32. člen</w:t>
                      </w:r>
                      <w:r w:rsidRPr="00CD1EC2">
                        <w:rPr>
                          <w:rFonts w:ascii="Arial Narrow" w:hAnsi="Arial Narrow"/>
                          <w:sz w:val="16"/>
                          <w:szCs w:val="16"/>
                        </w:rPr>
                        <w:t xml:space="preserve"> ZMZPP</w:t>
                      </w:r>
                    </w:p>
                    <w:p w:rsidR="00256D3B" w:rsidRPr="00CD1EC2" w:rsidRDefault="00256D3B" w:rsidP="00CD1EC2">
                      <w:pPr>
                        <w:pStyle w:val="Brezrazmikov"/>
                        <w:rPr>
                          <w:rFonts w:ascii="Arial Narrow" w:eastAsia="Times New Roman" w:hAnsi="Arial Narrow"/>
                          <w:sz w:val="16"/>
                          <w:szCs w:val="16"/>
                          <w:lang w:eastAsia="sl-SI"/>
                        </w:rPr>
                      </w:pPr>
                      <w:r w:rsidRPr="00CD1EC2">
                        <w:rPr>
                          <w:rStyle w:val="BrezrazmikovZnak"/>
                          <w:rFonts w:ascii="Arial Narrow" w:hAnsi="Arial Narrow"/>
                          <w:sz w:val="16"/>
                          <w:szCs w:val="16"/>
                        </w:rPr>
                        <w:t xml:space="preserve">(1) Za dedovanje je treba uporabiti </w:t>
                      </w:r>
                      <w:r w:rsidRPr="00CD1EC2">
                        <w:rPr>
                          <w:rStyle w:val="BrezrazmikovZnak"/>
                          <w:rFonts w:ascii="Arial Narrow" w:hAnsi="Arial Narrow"/>
                          <w:sz w:val="16"/>
                          <w:szCs w:val="16"/>
                          <w:u w:val="single"/>
                        </w:rPr>
                        <w:t>pravo države, katere državljan je bil zapustnik ob smrti</w:t>
                      </w:r>
                      <w:r w:rsidRPr="00CD1EC2">
                        <w:rPr>
                          <w:rStyle w:val="BrezrazmikovZnak"/>
                          <w:rFonts w:ascii="Arial Narrow" w:hAnsi="Arial Narrow"/>
                          <w:sz w:val="16"/>
                          <w:szCs w:val="16"/>
                        </w:rPr>
                        <w:t>.</w:t>
                      </w:r>
                      <w:r w:rsidRPr="00CD1EC2">
                        <w:rPr>
                          <w:rStyle w:val="BrezrazmikovZnak"/>
                          <w:rFonts w:ascii="Arial Narrow" w:hAnsi="Arial Narrow"/>
                          <w:sz w:val="16"/>
                          <w:szCs w:val="16"/>
                        </w:rPr>
                        <w:br/>
                      </w:r>
                      <w:r w:rsidRPr="00CD1EC2">
                        <w:rPr>
                          <w:rFonts w:ascii="Arial Narrow" w:eastAsia="Times New Roman" w:hAnsi="Arial Narrow"/>
                          <w:sz w:val="16"/>
                          <w:szCs w:val="16"/>
                          <w:lang w:eastAsia="sl-SI"/>
                        </w:rPr>
                        <w:t>(2) Oporočna sposobnost se presoja po pravu države, katere državljanstvo je imel oporočitelj ob sestavi oporoke.</w:t>
                      </w:r>
                    </w:p>
                    <w:p w:rsidR="00256D3B" w:rsidRPr="00282D4E" w:rsidRDefault="00256D3B" w:rsidP="00CD1EC2">
                      <w:pPr>
                        <w:pStyle w:val="Brezrazmikov"/>
                        <w:rPr>
                          <w:rFonts w:ascii="Arial Narrow" w:hAnsi="Arial Narrow"/>
                          <w:i/>
                          <w:sz w:val="16"/>
                          <w:szCs w:val="16"/>
                          <w:lang w:val="sl-SI"/>
                        </w:rPr>
                      </w:pPr>
                    </w:p>
                  </w:txbxContent>
                </v:textbox>
              </v:rect>
            </w:pict>
          </mc:Fallback>
        </mc:AlternateContent>
      </w:r>
    </w:p>
    <w:p w:rsidR="00CD1EC2" w:rsidRDefault="00CD1EC2" w:rsidP="00A901C2">
      <w:pPr>
        <w:ind w:left="709"/>
        <w:rPr>
          <w:sz w:val="16"/>
          <w:szCs w:val="16"/>
        </w:rPr>
      </w:pPr>
    </w:p>
    <w:p w:rsidR="00CD1EC2" w:rsidRDefault="00CD1EC2" w:rsidP="00CD1EC2">
      <w:pPr>
        <w:pStyle w:val="Brezrazmikov"/>
      </w:pPr>
    </w:p>
    <w:p w:rsidR="0078194B" w:rsidRDefault="0078194B" w:rsidP="0078194B">
      <w:pPr>
        <w:rPr>
          <w:sz w:val="18"/>
          <w:szCs w:val="18"/>
        </w:rPr>
        <w:sectPr w:rsidR="0078194B" w:rsidSect="00A25657">
          <w:type w:val="continuous"/>
          <w:pgSz w:w="11906" w:h="16838"/>
          <w:pgMar w:top="851" w:right="851" w:bottom="851" w:left="1134" w:header="709" w:footer="709" w:gutter="0"/>
          <w:cols w:space="708"/>
          <w:docGrid w:linePitch="360"/>
        </w:sectPr>
      </w:pPr>
    </w:p>
    <w:p w:rsidR="00785E75" w:rsidRPr="00ED2B65" w:rsidRDefault="00781179" w:rsidP="00ED2B65">
      <w:pPr>
        <w:pStyle w:val="Brezrazmikov"/>
        <w:jc w:val="center"/>
        <w:rPr>
          <w:b/>
          <w:sz w:val="18"/>
          <w:szCs w:val="18"/>
        </w:rPr>
      </w:pPr>
      <w:r w:rsidRPr="00ED2B65">
        <w:rPr>
          <w:b/>
          <w:sz w:val="18"/>
          <w:szCs w:val="18"/>
        </w:rPr>
        <w:lastRenderedPageBreak/>
        <w:t>Prednosti:</w:t>
      </w:r>
    </w:p>
    <w:p w:rsidR="00781179" w:rsidRDefault="00ED2B65" w:rsidP="00C8288D">
      <w:pPr>
        <w:pStyle w:val="Odstavekseznama"/>
        <w:numPr>
          <w:ilvl w:val="0"/>
          <w:numId w:val="14"/>
        </w:numPr>
        <w:ind w:left="567" w:hanging="207"/>
        <w:rPr>
          <w:sz w:val="18"/>
          <w:szCs w:val="18"/>
        </w:rPr>
      </w:pPr>
      <w:r>
        <w:rPr>
          <w:sz w:val="18"/>
          <w:szCs w:val="18"/>
        </w:rPr>
        <w:t>p</w:t>
      </w:r>
      <w:r w:rsidR="00781179">
        <w:rPr>
          <w:sz w:val="18"/>
          <w:szCs w:val="18"/>
        </w:rPr>
        <w:t>oenotenje rezultatov sodnih odločb</w:t>
      </w:r>
    </w:p>
    <w:p w:rsidR="00781179" w:rsidRDefault="00ED2B65" w:rsidP="00C8288D">
      <w:pPr>
        <w:pStyle w:val="Odstavekseznama"/>
        <w:numPr>
          <w:ilvl w:val="0"/>
          <w:numId w:val="14"/>
        </w:numPr>
        <w:ind w:left="567" w:hanging="207"/>
        <w:rPr>
          <w:sz w:val="18"/>
          <w:szCs w:val="18"/>
        </w:rPr>
      </w:pPr>
      <w:r>
        <w:rPr>
          <w:sz w:val="18"/>
          <w:szCs w:val="18"/>
        </w:rPr>
        <w:t>t</w:t>
      </w:r>
      <w:r w:rsidR="00781179">
        <w:rPr>
          <w:sz w:val="18"/>
          <w:szCs w:val="18"/>
        </w:rPr>
        <w:t>uje pravo se tako ne uporabi proti volji države</w:t>
      </w:r>
    </w:p>
    <w:p w:rsidR="00ED2B65" w:rsidRDefault="00ED2B65" w:rsidP="00C8288D">
      <w:pPr>
        <w:pStyle w:val="Odstavekseznama"/>
        <w:numPr>
          <w:ilvl w:val="0"/>
          <w:numId w:val="14"/>
        </w:numPr>
        <w:ind w:left="567" w:hanging="207"/>
        <w:rPr>
          <w:sz w:val="18"/>
          <w:szCs w:val="18"/>
        </w:rPr>
      </w:pPr>
      <w:r>
        <w:rPr>
          <w:sz w:val="18"/>
          <w:szCs w:val="18"/>
        </w:rPr>
        <w:t>z</w:t>
      </w:r>
      <w:r w:rsidR="00781179">
        <w:rPr>
          <w:sz w:val="18"/>
          <w:szCs w:val="18"/>
        </w:rPr>
        <w:t xml:space="preserve"> zavračanjem pride do uporabe domačega materialnega prava, ki ga sodišče bolje pozna in lažje uporabi</w:t>
      </w:r>
    </w:p>
    <w:p w:rsidR="00F3663C" w:rsidRDefault="00F3663C" w:rsidP="00F3663C">
      <w:pPr>
        <w:rPr>
          <w:sz w:val="18"/>
          <w:szCs w:val="18"/>
        </w:rPr>
      </w:pPr>
    </w:p>
    <w:p w:rsidR="00132DBB" w:rsidRPr="00F3663C" w:rsidRDefault="00132DBB" w:rsidP="00F3663C">
      <w:pPr>
        <w:rPr>
          <w:sz w:val="18"/>
          <w:szCs w:val="18"/>
        </w:rPr>
      </w:pPr>
    </w:p>
    <w:p w:rsidR="00781179" w:rsidRPr="00ED2B65" w:rsidRDefault="00781179" w:rsidP="00ED2B65">
      <w:pPr>
        <w:pStyle w:val="Odstavekseznama"/>
        <w:jc w:val="center"/>
        <w:rPr>
          <w:b/>
          <w:sz w:val="18"/>
          <w:szCs w:val="18"/>
        </w:rPr>
      </w:pPr>
      <w:r w:rsidRPr="00ED2B65">
        <w:rPr>
          <w:b/>
          <w:sz w:val="18"/>
          <w:szCs w:val="18"/>
        </w:rPr>
        <w:lastRenderedPageBreak/>
        <w:t>Slabosti:</w:t>
      </w:r>
    </w:p>
    <w:p w:rsidR="00781179" w:rsidRDefault="00ED2B65" w:rsidP="00C8288D">
      <w:pPr>
        <w:pStyle w:val="Odstavekseznama"/>
        <w:numPr>
          <w:ilvl w:val="0"/>
          <w:numId w:val="14"/>
        </w:numPr>
        <w:ind w:left="284" w:hanging="218"/>
        <w:rPr>
          <w:sz w:val="18"/>
          <w:szCs w:val="18"/>
        </w:rPr>
      </w:pPr>
      <w:r>
        <w:rPr>
          <w:sz w:val="18"/>
          <w:szCs w:val="18"/>
        </w:rPr>
        <w:t xml:space="preserve">kompleksnost uporabe – uporaba tujega kolizijskega prava povzroča težave sodnikom. </w:t>
      </w:r>
    </w:p>
    <w:p w:rsidR="00ED2B65" w:rsidRDefault="00ED2B65" w:rsidP="00C8288D">
      <w:pPr>
        <w:pStyle w:val="Odstavekseznama"/>
        <w:numPr>
          <w:ilvl w:val="0"/>
          <w:numId w:val="14"/>
        </w:numPr>
        <w:ind w:left="284" w:hanging="218"/>
        <w:rPr>
          <w:sz w:val="18"/>
          <w:szCs w:val="18"/>
        </w:rPr>
      </w:pPr>
      <w:r>
        <w:rPr>
          <w:sz w:val="18"/>
          <w:szCs w:val="18"/>
        </w:rPr>
        <w:t>kontradiktornost na nekaterih področjih MZP (avtonomija volje strank).</w:t>
      </w:r>
    </w:p>
    <w:p w:rsidR="00132DBB" w:rsidRDefault="00132DBB" w:rsidP="00C8288D">
      <w:pPr>
        <w:pStyle w:val="Odstavekseznama"/>
        <w:numPr>
          <w:ilvl w:val="0"/>
          <w:numId w:val="14"/>
        </w:numPr>
        <w:ind w:left="284" w:hanging="218"/>
        <w:rPr>
          <w:sz w:val="18"/>
          <w:szCs w:val="18"/>
        </w:rPr>
      </w:pPr>
      <w:r>
        <w:rPr>
          <w:sz w:val="18"/>
          <w:szCs w:val="18"/>
        </w:rPr>
        <w:t>začaran krog (A-B-A-B, A-B-C-A, A-B-C-B)</w:t>
      </w:r>
    </w:p>
    <w:p w:rsidR="00132DBB" w:rsidRDefault="00132DBB" w:rsidP="00C8288D">
      <w:pPr>
        <w:pStyle w:val="Odstavekseznama"/>
        <w:numPr>
          <w:ilvl w:val="0"/>
          <w:numId w:val="14"/>
        </w:numPr>
        <w:ind w:left="284" w:hanging="218"/>
        <w:rPr>
          <w:sz w:val="18"/>
          <w:szCs w:val="18"/>
        </w:rPr>
      </w:pPr>
      <w:r>
        <w:rPr>
          <w:sz w:val="18"/>
          <w:szCs w:val="18"/>
        </w:rPr>
        <w:t>kršitev suverenosti države</w:t>
      </w:r>
    </w:p>
    <w:p w:rsidR="00132DBB" w:rsidRDefault="00132DBB" w:rsidP="00C8288D">
      <w:pPr>
        <w:pStyle w:val="Odstavekseznama"/>
        <w:numPr>
          <w:ilvl w:val="0"/>
          <w:numId w:val="14"/>
        </w:numPr>
        <w:ind w:left="284" w:hanging="218"/>
        <w:rPr>
          <w:sz w:val="18"/>
          <w:szCs w:val="18"/>
        </w:rPr>
      </w:pPr>
      <w:r>
        <w:rPr>
          <w:sz w:val="18"/>
          <w:szCs w:val="18"/>
        </w:rPr>
        <w:t>vsebina domače kolizijske norme je nedoločena</w:t>
      </w:r>
    </w:p>
    <w:p w:rsidR="00ED2B65" w:rsidRDefault="00ED2B65" w:rsidP="00ED2B65">
      <w:pPr>
        <w:pStyle w:val="Odstavekseznama"/>
        <w:rPr>
          <w:sz w:val="18"/>
          <w:szCs w:val="18"/>
        </w:rPr>
      </w:pPr>
    </w:p>
    <w:p w:rsidR="00ED2B65" w:rsidRPr="00F3663C" w:rsidRDefault="00ED2B65" w:rsidP="00F3663C">
      <w:pPr>
        <w:rPr>
          <w:sz w:val="18"/>
          <w:szCs w:val="18"/>
        </w:rPr>
        <w:sectPr w:rsidR="00ED2B65" w:rsidRPr="00F3663C" w:rsidSect="00ED2B65">
          <w:type w:val="continuous"/>
          <w:pgSz w:w="11906" w:h="16838"/>
          <w:pgMar w:top="851" w:right="851" w:bottom="851" w:left="1134" w:header="709" w:footer="709" w:gutter="0"/>
          <w:cols w:num="2" w:space="287"/>
          <w:docGrid w:linePitch="360"/>
        </w:sectPr>
      </w:pPr>
    </w:p>
    <w:p w:rsidR="00ED2B65" w:rsidRPr="00450B82" w:rsidRDefault="00F3663C" w:rsidP="00B806FD">
      <w:pPr>
        <w:pStyle w:val="Brezrazmikov"/>
        <w:rPr>
          <w:b/>
          <w:sz w:val="18"/>
          <w:szCs w:val="18"/>
        </w:rPr>
      </w:pPr>
      <w:r w:rsidRPr="00450B82">
        <w:rPr>
          <w:b/>
          <w:sz w:val="18"/>
          <w:szCs w:val="18"/>
        </w:rPr>
        <w:lastRenderedPageBreak/>
        <w:t xml:space="preserve">                </w:t>
      </w:r>
      <w:r w:rsidR="00450B82">
        <w:rPr>
          <w:b/>
          <w:sz w:val="18"/>
          <w:szCs w:val="18"/>
        </w:rPr>
        <w:t xml:space="preserve"> Dva</w:t>
      </w:r>
      <w:r w:rsidR="00B806FD" w:rsidRPr="00450B82">
        <w:rPr>
          <w:b/>
          <w:sz w:val="18"/>
          <w:szCs w:val="18"/>
        </w:rPr>
        <w:t xml:space="preserve"> načina uporabe zavračanja – kako rešiti začaran krog? </w:t>
      </w:r>
    </w:p>
    <w:p w:rsidR="00B806FD" w:rsidRPr="00B806FD" w:rsidRDefault="00B806FD" w:rsidP="00B806FD">
      <w:pPr>
        <w:pStyle w:val="Brezrazmikov"/>
        <w:rPr>
          <w:sz w:val="18"/>
          <w:szCs w:val="18"/>
        </w:rPr>
      </w:pPr>
    </w:p>
    <w:p w:rsidR="00B806FD" w:rsidRDefault="00B806FD" w:rsidP="00450B82">
      <w:pPr>
        <w:pStyle w:val="Brezrazmikov"/>
        <w:numPr>
          <w:ilvl w:val="0"/>
          <w:numId w:val="116"/>
        </w:numPr>
        <w:jc w:val="both"/>
        <w:rPr>
          <w:sz w:val="18"/>
          <w:szCs w:val="18"/>
        </w:rPr>
      </w:pPr>
      <w:r w:rsidRPr="00B806FD">
        <w:rPr>
          <w:b/>
          <w:i/>
          <w:sz w:val="18"/>
          <w:szCs w:val="18"/>
        </w:rPr>
        <w:t xml:space="preserve">Single renvoi </w:t>
      </w:r>
      <w:r w:rsidRPr="00B806FD">
        <w:rPr>
          <w:i/>
          <w:sz w:val="18"/>
          <w:szCs w:val="18"/>
        </w:rPr>
        <w:t>oz.</w:t>
      </w:r>
      <w:r w:rsidRPr="00B806FD">
        <w:rPr>
          <w:b/>
          <w:i/>
          <w:sz w:val="18"/>
          <w:szCs w:val="18"/>
        </w:rPr>
        <w:t xml:space="preserve"> zavračanje v enem koraku</w:t>
      </w:r>
      <w:r w:rsidRPr="00B806FD">
        <w:rPr>
          <w:sz w:val="18"/>
          <w:szCs w:val="18"/>
        </w:rPr>
        <w:t xml:space="preserve"> = če forum smatra, da more pr. vprašanje reševati tuje pravo, potem se mora strinjati z materialnim pravom, na katerega je odkazala kolizijska norma.</w:t>
      </w:r>
    </w:p>
    <w:p w:rsidR="00B806FD" w:rsidRDefault="00B806FD" w:rsidP="00B806FD">
      <w:pPr>
        <w:pStyle w:val="Brezrazmikov"/>
        <w:ind w:left="709"/>
        <w:jc w:val="both"/>
        <w:rPr>
          <w:sz w:val="18"/>
          <w:szCs w:val="18"/>
        </w:rPr>
      </w:pPr>
      <w:r w:rsidRPr="00B806FD">
        <w:rPr>
          <w:sz w:val="18"/>
          <w:szCs w:val="18"/>
        </w:rPr>
        <w:t>Primer:</w:t>
      </w:r>
      <w:r>
        <w:rPr>
          <w:sz w:val="18"/>
          <w:szCs w:val="18"/>
        </w:rPr>
        <w:t xml:space="preserve"> Kolizijske norme države A, ki odkažejo na kolizijske norme države B so odločilne, če B napoti na državo C, se uporabi materialno pravo </w:t>
      </w:r>
      <w:r w:rsidRPr="00B806FD">
        <w:rPr>
          <w:sz w:val="18"/>
          <w:szCs w:val="18"/>
          <w:u w:val="single"/>
        </w:rPr>
        <w:t>države C</w:t>
      </w:r>
      <w:r>
        <w:rPr>
          <w:sz w:val="18"/>
          <w:szCs w:val="18"/>
        </w:rPr>
        <w:t>.</w:t>
      </w:r>
    </w:p>
    <w:p w:rsidR="00B806FD" w:rsidRPr="00B806FD" w:rsidRDefault="00B806FD" w:rsidP="00B806FD">
      <w:pPr>
        <w:pStyle w:val="Brezrazmikov"/>
        <w:ind w:left="709"/>
        <w:jc w:val="both"/>
        <w:rPr>
          <w:sz w:val="18"/>
          <w:szCs w:val="18"/>
        </w:rPr>
      </w:pPr>
    </w:p>
    <w:p w:rsidR="00ED2B65" w:rsidRPr="00450B82" w:rsidRDefault="00B806FD" w:rsidP="00450B82">
      <w:pPr>
        <w:pStyle w:val="Odstavekseznama"/>
        <w:numPr>
          <w:ilvl w:val="0"/>
          <w:numId w:val="116"/>
        </w:numPr>
        <w:jc w:val="both"/>
        <w:rPr>
          <w:sz w:val="18"/>
          <w:szCs w:val="18"/>
        </w:rPr>
      </w:pPr>
      <w:r w:rsidRPr="00450B82">
        <w:rPr>
          <w:b/>
          <w:i/>
          <w:sz w:val="18"/>
          <w:szCs w:val="18"/>
        </w:rPr>
        <w:t xml:space="preserve">Double renvoi </w:t>
      </w:r>
      <w:r w:rsidRPr="00450B82">
        <w:rPr>
          <w:i/>
          <w:sz w:val="18"/>
          <w:szCs w:val="18"/>
        </w:rPr>
        <w:t>oz.</w:t>
      </w:r>
      <w:r w:rsidRPr="00450B82">
        <w:rPr>
          <w:b/>
          <w:i/>
          <w:sz w:val="18"/>
          <w:szCs w:val="18"/>
        </w:rPr>
        <w:t xml:space="preserve"> </w:t>
      </w:r>
      <w:r w:rsidR="00ED2B65" w:rsidRPr="00450B82">
        <w:rPr>
          <w:b/>
          <w:i/>
          <w:sz w:val="18"/>
          <w:szCs w:val="18"/>
        </w:rPr>
        <w:t>Foreign Court Doctrine</w:t>
      </w:r>
      <w:r w:rsidR="00ED2B65" w:rsidRPr="00450B82">
        <w:rPr>
          <w:sz w:val="18"/>
          <w:szCs w:val="18"/>
        </w:rPr>
        <w:t xml:space="preserve"> = doktrina tujega sodišča. Izhaja iz anglosaškega sistema. Ne uporabijo se le </w:t>
      </w:r>
      <w:r w:rsidR="007F71B0" w:rsidRPr="00450B82">
        <w:rPr>
          <w:sz w:val="18"/>
          <w:szCs w:val="18"/>
        </w:rPr>
        <w:t>KN odkaznega prava, ampak tudi stališče do zavračanja.</w:t>
      </w:r>
      <w:r w:rsidRPr="00450B82">
        <w:rPr>
          <w:sz w:val="18"/>
          <w:szCs w:val="18"/>
        </w:rPr>
        <w:t xml:space="preserve"> Sodnik ne upošteva samo kolizijske norme tujega prava, ampak tudi </w:t>
      </w:r>
      <w:r w:rsidRPr="00450B82">
        <w:rPr>
          <w:sz w:val="18"/>
          <w:szCs w:val="18"/>
          <w:u w:val="single"/>
        </w:rPr>
        <w:t>stališča do zavračanja</w:t>
      </w:r>
      <w:r w:rsidRPr="00450B82">
        <w:rPr>
          <w:sz w:val="18"/>
          <w:szCs w:val="18"/>
        </w:rPr>
        <w:t xml:space="preserve"> v tuji državi!</w:t>
      </w:r>
    </w:p>
    <w:p w:rsidR="00A901C2" w:rsidRDefault="00A901C2" w:rsidP="00C8288D">
      <w:pPr>
        <w:pStyle w:val="Naslov4"/>
        <w:numPr>
          <w:ilvl w:val="0"/>
          <w:numId w:val="15"/>
        </w:numPr>
        <w:rPr>
          <w:sz w:val="20"/>
          <w:szCs w:val="20"/>
        </w:rPr>
      </w:pPr>
      <w:r w:rsidRPr="00A901C2">
        <w:rPr>
          <w:sz w:val="20"/>
          <w:szCs w:val="20"/>
        </w:rPr>
        <w:t xml:space="preserve">SKRITI </w:t>
      </w:r>
      <w:r w:rsidR="005F669F">
        <w:rPr>
          <w:sz w:val="20"/>
          <w:szCs w:val="20"/>
        </w:rPr>
        <w:t xml:space="preserve"> </w:t>
      </w:r>
      <w:r w:rsidRPr="00A901C2">
        <w:rPr>
          <w:sz w:val="20"/>
          <w:szCs w:val="20"/>
        </w:rPr>
        <w:t>RENVOI</w:t>
      </w:r>
    </w:p>
    <w:p w:rsidR="005A4623" w:rsidRDefault="005A4623" w:rsidP="005A4623">
      <w:pPr>
        <w:pStyle w:val="Brezrazmikov"/>
        <w:rPr>
          <w:vertAlign w:val="superscript"/>
        </w:rPr>
      </w:pPr>
    </w:p>
    <w:p w:rsidR="00363929" w:rsidRPr="008F1F47" w:rsidRDefault="005A4623" w:rsidP="008F1F47">
      <w:pPr>
        <w:pStyle w:val="Brezrazmikov"/>
        <w:ind w:left="709"/>
        <w:jc w:val="both"/>
        <w:rPr>
          <w:sz w:val="18"/>
          <w:szCs w:val="18"/>
          <w:lang w:val="sl-SI"/>
        </w:rPr>
      </w:pPr>
      <w:r w:rsidRPr="00363929">
        <w:rPr>
          <w:sz w:val="18"/>
          <w:szCs w:val="18"/>
          <w:lang w:val="sl-SI"/>
        </w:rPr>
        <w:t xml:space="preserve">Gre za zavračanje, ki nujno ne izhaja iz kolizijske norme, ampak iz kakšne druge norme (norme o priznanju, norme o mednarodni pristojnosti) – te norme so takšne, da pripeljejo </w:t>
      </w:r>
      <w:r w:rsidR="00363929" w:rsidRPr="00363929">
        <w:rPr>
          <w:sz w:val="18"/>
          <w:szCs w:val="18"/>
          <w:lang w:val="sl-SI"/>
        </w:rPr>
        <w:t xml:space="preserve">do uporabe </w:t>
      </w:r>
      <w:r w:rsidR="00363929" w:rsidRPr="00363929">
        <w:rPr>
          <w:i/>
          <w:sz w:val="18"/>
          <w:szCs w:val="18"/>
          <w:lang w:val="sl-SI"/>
        </w:rPr>
        <w:t>lex fori</w:t>
      </w:r>
      <w:r w:rsidR="00363929" w:rsidRPr="00363929">
        <w:rPr>
          <w:sz w:val="18"/>
          <w:szCs w:val="18"/>
          <w:lang w:val="sl-SI"/>
        </w:rPr>
        <w:t>. Primer je 22.člen ZMZPP.</w:t>
      </w:r>
    </w:p>
    <w:p w:rsidR="00A901C2" w:rsidRDefault="00A901C2" w:rsidP="00C8288D">
      <w:pPr>
        <w:pStyle w:val="Naslov4"/>
        <w:numPr>
          <w:ilvl w:val="0"/>
          <w:numId w:val="15"/>
        </w:numPr>
        <w:rPr>
          <w:sz w:val="20"/>
          <w:szCs w:val="20"/>
        </w:rPr>
      </w:pPr>
      <w:r w:rsidRPr="00A901C2">
        <w:rPr>
          <w:sz w:val="20"/>
          <w:szCs w:val="20"/>
        </w:rPr>
        <w:t xml:space="preserve">SPREMEMBA </w:t>
      </w:r>
      <w:r w:rsidR="005F669F">
        <w:rPr>
          <w:sz w:val="20"/>
          <w:szCs w:val="20"/>
        </w:rPr>
        <w:t xml:space="preserve"> </w:t>
      </w:r>
      <w:r w:rsidRPr="00A901C2">
        <w:rPr>
          <w:sz w:val="20"/>
          <w:szCs w:val="20"/>
        </w:rPr>
        <w:t>STATUTA</w:t>
      </w:r>
      <w:r w:rsidR="00363929">
        <w:rPr>
          <w:sz w:val="20"/>
          <w:szCs w:val="20"/>
        </w:rPr>
        <w:t xml:space="preserve"> (Conflict  mobiles)</w:t>
      </w:r>
    </w:p>
    <w:p w:rsidR="00363929" w:rsidRPr="00363929" w:rsidRDefault="00363929" w:rsidP="00363929">
      <w:pPr>
        <w:pStyle w:val="Brezrazmikov"/>
      </w:pPr>
    </w:p>
    <w:p w:rsidR="00363929" w:rsidRPr="00363929" w:rsidRDefault="00363929" w:rsidP="00363929">
      <w:pPr>
        <w:ind w:left="709"/>
        <w:jc w:val="both"/>
        <w:rPr>
          <w:i/>
          <w:sz w:val="18"/>
          <w:szCs w:val="18"/>
        </w:rPr>
      </w:pPr>
      <w:r>
        <w:rPr>
          <w:sz w:val="18"/>
          <w:szCs w:val="18"/>
        </w:rPr>
        <w:t xml:space="preserve">Gre za pojav, ki ob trajanju pravnega razmerja zaradi </w:t>
      </w:r>
      <w:r w:rsidRPr="00D30F57">
        <w:rPr>
          <w:b/>
          <w:sz w:val="18"/>
          <w:szCs w:val="18"/>
        </w:rPr>
        <w:t>spremembe</w:t>
      </w:r>
      <w:r>
        <w:rPr>
          <w:sz w:val="18"/>
          <w:szCs w:val="18"/>
        </w:rPr>
        <w:t xml:space="preserve"> </w:t>
      </w:r>
      <w:r w:rsidRPr="00D30F57">
        <w:rPr>
          <w:b/>
          <w:sz w:val="18"/>
          <w:szCs w:val="18"/>
        </w:rPr>
        <w:t>dejanskega stanja</w:t>
      </w:r>
      <w:r>
        <w:rPr>
          <w:sz w:val="18"/>
          <w:szCs w:val="18"/>
        </w:rPr>
        <w:t xml:space="preserve"> privede do uporabe novega materialnega prava. Spremenljivost statuta se ugotavlja po </w:t>
      </w:r>
      <w:r w:rsidRPr="00363929">
        <w:rPr>
          <w:i/>
          <w:sz w:val="18"/>
          <w:szCs w:val="18"/>
        </w:rPr>
        <w:t>lex fori</w:t>
      </w:r>
      <w:r>
        <w:rPr>
          <w:i/>
          <w:sz w:val="18"/>
          <w:szCs w:val="18"/>
        </w:rPr>
        <w:t>.</w:t>
      </w:r>
    </w:p>
    <w:p w:rsidR="00A901C2" w:rsidRDefault="00A901C2" w:rsidP="00C8288D">
      <w:pPr>
        <w:pStyle w:val="Naslov4"/>
        <w:numPr>
          <w:ilvl w:val="0"/>
          <w:numId w:val="15"/>
        </w:numPr>
        <w:rPr>
          <w:sz w:val="20"/>
          <w:szCs w:val="20"/>
        </w:rPr>
      </w:pPr>
      <w:r w:rsidRPr="00A901C2">
        <w:rPr>
          <w:sz w:val="20"/>
          <w:szCs w:val="20"/>
        </w:rPr>
        <w:t xml:space="preserve">NESPREMENLJIVOST </w:t>
      </w:r>
      <w:r w:rsidR="005F669F">
        <w:rPr>
          <w:sz w:val="20"/>
          <w:szCs w:val="20"/>
        </w:rPr>
        <w:t xml:space="preserve"> </w:t>
      </w:r>
      <w:r w:rsidRPr="00A901C2">
        <w:rPr>
          <w:sz w:val="20"/>
          <w:szCs w:val="20"/>
        </w:rPr>
        <w:t>STATUTA</w:t>
      </w:r>
    </w:p>
    <w:p w:rsidR="00363929" w:rsidRPr="00363929" w:rsidRDefault="00363929" w:rsidP="00363929">
      <w:pPr>
        <w:pStyle w:val="Brezrazmikov"/>
      </w:pPr>
    </w:p>
    <w:p w:rsidR="00363929" w:rsidRDefault="00363929" w:rsidP="00363929">
      <w:pPr>
        <w:ind w:left="709"/>
        <w:jc w:val="both"/>
        <w:rPr>
          <w:sz w:val="18"/>
          <w:szCs w:val="18"/>
        </w:rPr>
      </w:pPr>
      <w:r>
        <w:rPr>
          <w:sz w:val="18"/>
          <w:szCs w:val="18"/>
        </w:rPr>
        <w:t>Pomeni</w:t>
      </w:r>
      <w:r w:rsidR="005F669F">
        <w:rPr>
          <w:sz w:val="18"/>
          <w:szCs w:val="18"/>
        </w:rPr>
        <w:t xml:space="preserve"> upoštevanje obstoječih naveznih</w:t>
      </w:r>
      <w:r>
        <w:rPr>
          <w:sz w:val="18"/>
          <w:szCs w:val="18"/>
        </w:rPr>
        <w:t xml:space="preserve"> okoliščin, tudi če se kasneje dejansko spremenijo. Gre za določene dogodke ali za trajnejša pravna razmerja. Motivi zakonodajalca za nespremenljivost statutov (3):</w:t>
      </w:r>
    </w:p>
    <w:p w:rsidR="00363929" w:rsidRPr="005F669F" w:rsidRDefault="00363929" w:rsidP="00C8288D">
      <w:pPr>
        <w:pStyle w:val="Odstavekseznama"/>
        <w:numPr>
          <w:ilvl w:val="0"/>
          <w:numId w:val="14"/>
        </w:numPr>
        <w:ind w:left="993" w:hanging="284"/>
        <w:jc w:val="both"/>
        <w:rPr>
          <w:sz w:val="18"/>
          <w:szCs w:val="18"/>
        </w:rPr>
      </w:pPr>
      <w:r w:rsidRPr="005F669F">
        <w:rPr>
          <w:sz w:val="18"/>
          <w:szCs w:val="18"/>
        </w:rPr>
        <w:t>ohranitev določene pravne varnosti</w:t>
      </w:r>
    </w:p>
    <w:p w:rsidR="00363929" w:rsidRPr="005F669F" w:rsidRDefault="00363929" w:rsidP="00C8288D">
      <w:pPr>
        <w:pStyle w:val="Odstavekseznama"/>
        <w:numPr>
          <w:ilvl w:val="0"/>
          <w:numId w:val="14"/>
        </w:numPr>
        <w:ind w:left="993" w:hanging="284"/>
        <w:jc w:val="both"/>
        <w:rPr>
          <w:sz w:val="18"/>
          <w:szCs w:val="18"/>
        </w:rPr>
      </w:pPr>
      <w:r w:rsidRPr="005F669F">
        <w:rPr>
          <w:sz w:val="18"/>
          <w:szCs w:val="18"/>
        </w:rPr>
        <w:t>iz razlogov pravičnosti ali smotrnosti naj se zaščiti pridobljeni pravni položaj</w:t>
      </w:r>
    </w:p>
    <w:p w:rsidR="00363929" w:rsidRPr="005F669F" w:rsidRDefault="00363929" w:rsidP="00C8288D">
      <w:pPr>
        <w:pStyle w:val="Odstavekseznama"/>
        <w:numPr>
          <w:ilvl w:val="0"/>
          <w:numId w:val="14"/>
        </w:numPr>
        <w:ind w:left="993" w:hanging="284"/>
        <w:jc w:val="both"/>
        <w:rPr>
          <w:sz w:val="18"/>
          <w:szCs w:val="18"/>
        </w:rPr>
      </w:pPr>
      <w:r w:rsidRPr="005F669F">
        <w:rPr>
          <w:sz w:val="18"/>
          <w:szCs w:val="18"/>
        </w:rPr>
        <w:t>zakon se ne sme obiti zaradi zvijačne spremembe naveznih okoliščin</w:t>
      </w:r>
    </w:p>
    <w:p w:rsidR="002C6D3D" w:rsidRDefault="002C6D3D" w:rsidP="002C6D3D">
      <w:pPr>
        <w:pStyle w:val="Naslov4"/>
        <w:numPr>
          <w:ilvl w:val="0"/>
          <w:numId w:val="15"/>
        </w:numPr>
        <w:rPr>
          <w:sz w:val="20"/>
          <w:szCs w:val="20"/>
        </w:rPr>
      </w:pPr>
      <w:r w:rsidRPr="00A901C2">
        <w:rPr>
          <w:sz w:val="20"/>
          <w:szCs w:val="20"/>
        </w:rPr>
        <w:t>INTER</w:t>
      </w:r>
      <w:r w:rsidRPr="00C60FAB">
        <w:rPr>
          <w:sz w:val="20"/>
          <w:szCs w:val="20"/>
          <w:u w:val="single"/>
        </w:rPr>
        <w:t>PERSONALNO</w:t>
      </w:r>
      <w:r w:rsidRPr="00A901C2">
        <w:rPr>
          <w:sz w:val="20"/>
          <w:szCs w:val="20"/>
        </w:rPr>
        <w:t xml:space="preserve"> </w:t>
      </w:r>
      <w:r>
        <w:rPr>
          <w:sz w:val="20"/>
          <w:szCs w:val="20"/>
        </w:rPr>
        <w:t xml:space="preserve"> </w:t>
      </w:r>
      <w:r w:rsidRPr="00A901C2">
        <w:rPr>
          <w:sz w:val="20"/>
          <w:szCs w:val="20"/>
        </w:rPr>
        <w:t>PRAVO</w:t>
      </w:r>
    </w:p>
    <w:p w:rsidR="002C6D3D" w:rsidRDefault="002C6D3D" w:rsidP="002C6D3D">
      <w:pPr>
        <w:pStyle w:val="Brezrazmikov"/>
      </w:pPr>
    </w:p>
    <w:p w:rsidR="002C6D3D" w:rsidRDefault="002C6D3D" w:rsidP="002C6D3D">
      <w:pPr>
        <w:ind w:left="709"/>
        <w:jc w:val="both"/>
        <w:rPr>
          <w:sz w:val="18"/>
          <w:szCs w:val="18"/>
        </w:rPr>
      </w:pPr>
      <w:r w:rsidRPr="005F669F">
        <w:rPr>
          <w:sz w:val="18"/>
          <w:szCs w:val="18"/>
        </w:rPr>
        <w:t xml:space="preserve">Določa, da v državi za določene </w:t>
      </w:r>
      <w:r w:rsidRPr="00D30F57">
        <w:rPr>
          <w:b/>
          <w:sz w:val="18"/>
          <w:szCs w:val="18"/>
        </w:rPr>
        <w:t>skupine ljudi</w:t>
      </w:r>
      <w:r w:rsidRPr="005F669F">
        <w:rPr>
          <w:sz w:val="18"/>
          <w:szCs w:val="18"/>
        </w:rPr>
        <w:t xml:space="preserve"> (glede na raso, veroizpoved, stan ali pleme) veljajo različne pravne ureditve in morajo zato obstajati posebna pravila za reševanje pravnih razmerij med pripadniki teh skupin. </w:t>
      </w:r>
    </w:p>
    <w:p w:rsidR="002C6D3D" w:rsidRDefault="002C6D3D" w:rsidP="002C6D3D">
      <w:pPr>
        <w:ind w:left="709"/>
        <w:jc w:val="both"/>
        <w:rPr>
          <w:sz w:val="18"/>
          <w:szCs w:val="18"/>
        </w:rPr>
      </w:pPr>
      <w:r>
        <w:rPr>
          <w:sz w:val="18"/>
          <w:szCs w:val="18"/>
        </w:rPr>
        <w:t>Danes poznano kot KONFESIONALNO PRAVO, ki velja za pripadnike verskih skupnosti (predvsem v islamu, JV Aziji).</w:t>
      </w:r>
    </w:p>
    <w:p w:rsidR="00450B82" w:rsidRPr="005F669F" w:rsidRDefault="00450B82" w:rsidP="002C6D3D">
      <w:pPr>
        <w:ind w:left="709"/>
        <w:jc w:val="both"/>
        <w:rPr>
          <w:sz w:val="18"/>
          <w:szCs w:val="18"/>
        </w:rPr>
      </w:pPr>
    </w:p>
    <w:p w:rsidR="002C6D3D" w:rsidRDefault="002C6D3D" w:rsidP="002C6D3D">
      <w:pPr>
        <w:pStyle w:val="Naslov4"/>
        <w:numPr>
          <w:ilvl w:val="0"/>
          <w:numId w:val="15"/>
        </w:numPr>
        <w:rPr>
          <w:sz w:val="20"/>
          <w:szCs w:val="20"/>
        </w:rPr>
      </w:pPr>
      <w:r w:rsidRPr="00A901C2">
        <w:rPr>
          <w:sz w:val="20"/>
          <w:szCs w:val="20"/>
        </w:rPr>
        <w:lastRenderedPageBreak/>
        <w:t>INTER</w:t>
      </w:r>
      <w:r w:rsidRPr="00C60FAB">
        <w:rPr>
          <w:sz w:val="20"/>
          <w:szCs w:val="20"/>
          <w:u w:val="single"/>
        </w:rPr>
        <w:t>TEMPORALNO</w:t>
      </w:r>
      <w:r w:rsidRPr="00A901C2">
        <w:rPr>
          <w:sz w:val="20"/>
          <w:szCs w:val="20"/>
        </w:rPr>
        <w:t xml:space="preserve"> </w:t>
      </w:r>
      <w:r>
        <w:rPr>
          <w:sz w:val="20"/>
          <w:szCs w:val="20"/>
        </w:rPr>
        <w:t xml:space="preserve"> </w:t>
      </w:r>
      <w:r w:rsidRPr="00A901C2">
        <w:rPr>
          <w:sz w:val="20"/>
          <w:szCs w:val="20"/>
        </w:rPr>
        <w:t>PRAVO</w:t>
      </w:r>
    </w:p>
    <w:p w:rsidR="002C6D3D" w:rsidRDefault="002C6D3D" w:rsidP="002C6D3D">
      <w:pPr>
        <w:pStyle w:val="Brezrazmikov"/>
      </w:pPr>
    </w:p>
    <w:p w:rsidR="002C6D3D" w:rsidRDefault="002D3A9C" w:rsidP="002C6D3D">
      <w:pPr>
        <w:ind w:left="709"/>
        <w:rPr>
          <w:sz w:val="18"/>
          <w:szCs w:val="18"/>
        </w:rPr>
      </w:pPr>
      <w:r>
        <w:rPr>
          <w:noProof/>
          <w:sz w:val="18"/>
          <w:szCs w:val="18"/>
          <w:lang w:eastAsia="sl-SI"/>
        </w:rPr>
        <mc:AlternateContent>
          <mc:Choice Requires="wps">
            <w:drawing>
              <wp:anchor distT="0" distB="0" distL="114300" distR="114300" simplePos="0" relativeHeight="251838464" behindDoc="0" locked="0" layoutInCell="1" allowOverlap="1">
                <wp:simplePos x="0" y="0"/>
                <wp:positionH relativeFrom="column">
                  <wp:posOffset>146685</wp:posOffset>
                </wp:positionH>
                <wp:positionV relativeFrom="paragraph">
                  <wp:posOffset>394970</wp:posOffset>
                </wp:positionV>
                <wp:extent cx="6174105" cy="469265"/>
                <wp:effectExtent l="9525" t="10795" r="7620" b="15240"/>
                <wp:wrapNone/>
                <wp:docPr id="15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692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D30F57" w:rsidRDefault="00256D3B" w:rsidP="002C6D3D">
                            <w:pPr>
                              <w:pStyle w:val="Brezrazmikov"/>
                              <w:rPr>
                                <w:rFonts w:ascii="Arial Narrow" w:eastAsia="Times New Roman" w:hAnsi="Arial Narrow"/>
                                <w:sz w:val="16"/>
                                <w:szCs w:val="16"/>
                                <w:lang w:eastAsia="sl-SI"/>
                              </w:rPr>
                            </w:pPr>
                            <w:r w:rsidRPr="00D30F57">
                              <w:rPr>
                                <w:rFonts w:ascii="Arial Narrow" w:hAnsi="Arial Narrow"/>
                                <w:b/>
                                <w:sz w:val="16"/>
                                <w:szCs w:val="16"/>
                              </w:rPr>
                              <w:t>118. člen</w:t>
                            </w:r>
                            <w:r w:rsidRPr="00D30F57">
                              <w:rPr>
                                <w:rFonts w:ascii="Arial Narrow" w:hAnsi="Arial Narrow"/>
                                <w:sz w:val="16"/>
                                <w:szCs w:val="16"/>
                              </w:rPr>
                              <w:t xml:space="preserve"> ZMZPP</w:t>
                            </w:r>
                          </w:p>
                          <w:p w:rsidR="00256D3B" w:rsidRPr="00D30F57" w:rsidRDefault="00256D3B" w:rsidP="002C6D3D">
                            <w:pPr>
                              <w:pStyle w:val="Brezrazmikov"/>
                              <w:rPr>
                                <w:rFonts w:ascii="Arial Narrow" w:eastAsia="Times New Roman" w:hAnsi="Arial Narrow"/>
                                <w:sz w:val="16"/>
                                <w:szCs w:val="16"/>
                                <w:lang w:eastAsia="sl-SI"/>
                              </w:rPr>
                            </w:pPr>
                            <w:r w:rsidRPr="00D30F57">
                              <w:rPr>
                                <w:rFonts w:ascii="Arial Narrow" w:eastAsia="Times New Roman" w:hAnsi="Arial Narrow"/>
                                <w:sz w:val="16"/>
                                <w:szCs w:val="16"/>
                                <w:lang w:eastAsia="sl-SI"/>
                              </w:rPr>
                              <w:t>Z dnem, ko začne veljati ta zakon, se preneha uporabljati zakon o ureditvi kolizije zakonov s predpisi drugih držav v določenih razmerjih (Uradni list SFRJ, št. 43/82 in 72/82).</w:t>
                            </w:r>
                          </w:p>
                          <w:p w:rsidR="00256D3B" w:rsidRPr="00D30F57" w:rsidRDefault="00256D3B" w:rsidP="002C6D3D">
                            <w:pPr>
                              <w:pStyle w:val="Brezrazmikov"/>
                              <w:rPr>
                                <w:rFonts w:ascii="Arial Narrow" w:hAnsi="Arial Narrow"/>
                                <w:i/>
                                <w:sz w:val="16"/>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22" o:spid="_x0000_s1114" style="position:absolute;left:0;text-align:left;margin-left:11.55pt;margin-top:31.1pt;width:486.15pt;height:36.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mZ6wIAACwGAAAOAAAAZHJzL2Uyb0RvYy54bWysVFtv0zAUfkfiP1h+73JpknbR0qnrWoQ0&#10;YGIgnl3baSwcO9hu04H47xw7bVfYAwitlSIfX77znct3rq73rUQ7bqzQqsLJRYwRV1QzoTYV/vxp&#10;NZpiZB1RjEiteIUfucXXs9evrvqu5KlutGTcIABRtuy7CjfOdWUUWdrwltgL3XEFh7U2LXFgmk3E&#10;DOkBvZVRGsdF1GvDOqMptxZ2b4dDPAv4dc2p+1DXljskKwzcXPia8F37bzS7IuXGkK4R9ECD/AeL&#10;lggFTk9Qt8QRtDXiGVQrqNFW1+6C6jbSdS0oDzFANEn8RzQPDel4iAWSY7tTmuzLwdL3u3uDBIPa&#10;5WOMFGmhSB8hbURtJEdpmvoU9Z0t4eZDd298kLa70/SrRUovGrjH58bovuGEAbHE349+e+ANC0/R&#10;un+nGeCTrdMhW/vatB4Q8oD2oSiPp6LwvUMUNotkkiVxjhGFs6y4TIs8uCDl8XVnrHvDdYv8osIG&#10;2Ad0sruzzrMh5fFKYK+lYCshZTB8o/GFNGhHoEWkS8JTuW2B6rCXxP43dArsQz8N+2ELsEOveojg&#10;yZ6jS4V6SEk6gfd/c00o5crlL+neR31LbDPwZbAaomiFA9FJ0VZ4ehacr+BSsSAJR4Qc1hChVJ48&#10;D3IaUgrW3sEy7EOhQqv/mK/yeJKNp6PJJB+PsvEyHt1MV4vRfJEUxWR5s7hZJj99gElWNoIxrpYB&#10;0x6Vl2T/1tmHGTBo5qS9E0HPSm8hxoeG9YgJ3xXj/DJNMBggfl8PX1JE5AamFnUGI6PdF+GaIDnf&#10;gx7Dms361BrTwv8PrXdCDzU/cxw9i224sYdUQSaPWQsC8ZoYtOX2630QYRGaygtmrdkjSAZoBV3A&#10;iIVFo813jHoYVxW237bEcIzkWwWyu0yyzM+3YGT5JAXDnJ+sz0+IogBVYQcpCMuFG2bitjNi04Cn&#10;QQZKz0GqtQgqemIFoXgDRlII6jA+/cw7t8OtpyE/+wUAAP//AwBQSwMEFAAGAAgAAAAhAMlpxcHf&#10;AAAACQEAAA8AAABkcnMvZG93bnJldi54bWxMj8FKw0AQhu+C77CM4M1ukppg0myKCAoiHmyl0Nsm&#10;O02C2dmQ3bTx7R1Pehz+b/75ptwudhBnnHzvSEG8ikAgNc701Cr43D/fPYDwQZPRgyNU8I0ettX1&#10;VakL4y70geddaAWXkC+0gi6EsZDSNx1a7VduROLs5CarA49TK82kL1xuB5lEUSat7okvdHrEpw6b&#10;r91sWaMeo5fxdf+2vB/bPE2PB5qbg1K3N8vjBkTAJfzB8KvPO1CxU+1mMl4MCpJ1zKSCLElAcJ7n&#10;6T2ImsF1FoOsSvn/g+oHAAD//wMAUEsBAi0AFAAGAAgAAAAhALaDOJL+AAAA4QEAABMAAAAAAAAA&#10;AAAAAAAAAAAAAFtDb250ZW50X1R5cGVzXS54bWxQSwECLQAUAAYACAAAACEAOP0h/9YAAACUAQAA&#10;CwAAAAAAAAAAAAAAAAAvAQAAX3JlbHMvLnJlbHNQSwECLQAUAAYACAAAACEAw+1pmesCAAAsBgAA&#10;DgAAAAAAAAAAAAAAAAAuAgAAZHJzL2Uyb0RvYy54bWxQSwECLQAUAAYACAAAACEAyWnFwd8AAAAJ&#10;AQAADwAAAAAAAAAAAAAAAABFBQAAZHJzL2Rvd25yZXYueG1sUEsFBgAAAAAEAAQA8wAAAFEGAAAA&#10;AA==&#10;" fillcolor="white [3201]" strokecolor="#4bacc6 [3208]" strokeweight="1pt">
                <v:stroke dashstyle="dash"/>
                <v:shadow color="#868686"/>
                <v:textbox>
                  <w:txbxContent>
                    <w:p w:rsidR="00256D3B" w:rsidRPr="00D30F57" w:rsidRDefault="00256D3B" w:rsidP="002C6D3D">
                      <w:pPr>
                        <w:pStyle w:val="Brezrazmikov"/>
                        <w:rPr>
                          <w:rFonts w:ascii="Arial Narrow" w:eastAsia="Times New Roman" w:hAnsi="Arial Narrow"/>
                          <w:sz w:val="16"/>
                          <w:szCs w:val="16"/>
                          <w:lang w:eastAsia="sl-SI"/>
                        </w:rPr>
                      </w:pPr>
                      <w:r w:rsidRPr="00D30F57">
                        <w:rPr>
                          <w:rFonts w:ascii="Arial Narrow" w:hAnsi="Arial Narrow"/>
                          <w:b/>
                          <w:sz w:val="16"/>
                          <w:szCs w:val="16"/>
                        </w:rPr>
                        <w:t>118. člen</w:t>
                      </w:r>
                      <w:r w:rsidRPr="00D30F57">
                        <w:rPr>
                          <w:rFonts w:ascii="Arial Narrow" w:hAnsi="Arial Narrow"/>
                          <w:sz w:val="16"/>
                          <w:szCs w:val="16"/>
                        </w:rPr>
                        <w:t xml:space="preserve"> ZMZPP</w:t>
                      </w:r>
                    </w:p>
                    <w:p w:rsidR="00256D3B" w:rsidRPr="00D30F57" w:rsidRDefault="00256D3B" w:rsidP="002C6D3D">
                      <w:pPr>
                        <w:pStyle w:val="Brezrazmikov"/>
                        <w:rPr>
                          <w:rFonts w:ascii="Arial Narrow" w:eastAsia="Times New Roman" w:hAnsi="Arial Narrow"/>
                          <w:sz w:val="16"/>
                          <w:szCs w:val="16"/>
                          <w:lang w:eastAsia="sl-SI"/>
                        </w:rPr>
                      </w:pPr>
                      <w:r w:rsidRPr="00D30F57">
                        <w:rPr>
                          <w:rFonts w:ascii="Arial Narrow" w:eastAsia="Times New Roman" w:hAnsi="Arial Narrow"/>
                          <w:sz w:val="16"/>
                          <w:szCs w:val="16"/>
                          <w:lang w:eastAsia="sl-SI"/>
                        </w:rPr>
                        <w:t>Z dnem, ko začne veljati ta zakon, se preneha uporabljati zakon o ureditvi kolizije zakonov s predpisi drugih držav v določenih razmerjih (Uradni list SFRJ, št. 43/82 in 72/82).</w:t>
                      </w:r>
                    </w:p>
                    <w:p w:rsidR="00256D3B" w:rsidRPr="00D30F57" w:rsidRDefault="00256D3B" w:rsidP="002C6D3D">
                      <w:pPr>
                        <w:pStyle w:val="Brezrazmikov"/>
                        <w:rPr>
                          <w:rFonts w:ascii="Arial Narrow" w:hAnsi="Arial Narrow"/>
                          <w:i/>
                          <w:sz w:val="16"/>
                          <w:szCs w:val="16"/>
                          <w:lang w:val="sl-SI"/>
                        </w:rPr>
                      </w:pPr>
                    </w:p>
                  </w:txbxContent>
                </v:textbox>
              </v:rect>
            </w:pict>
          </mc:Fallback>
        </mc:AlternateContent>
      </w:r>
      <w:r w:rsidR="002C6D3D">
        <w:rPr>
          <w:sz w:val="18"/>
          <w:szCs w:val="18"/>
        </w:rPr>
        <w:t>Pravo, ki pove katero pravo naj se uporabi, kadar se pravna pravila spremenijo, pravno razmerje pa je nastalo že v času, preden je začelo veljati novo pravo.</w:t>
      </w:r>
    </w:p>
    <w:p w:rsidR="002C6D3D" w:rsidRPr="00D30F57" w:rsidRDefault="002C6D3D" w:rsidP="002C6D3D">
      <w:pPr>
        <w:ind w:left="709"/>
        <w:rPr>
          <w:sz w:val="18"/>
          <w:szCs w:val="18"/>
        </w:rPr>
      </w:pPr>
    </w:p>
    <w:p w:rsidR="002C6D3D" w:rsidRDefault="002C6D3D" w:rsidP="002C6D3D">
      <w:pPr>
        <w:pStyle w:val="Odstavekseznama"/>
        <w:tabs>
          <w:tab w:val="left" w:pos="1571"/>
        </w:tabs>
        <w:rPr>
          <w:sz w:val="18"/>
          <w:szCs w:val="18"/>
        </w:rPr>
      </w:pPr>
    </w:p>
    <w:p w:rsidR="00450B82" w:rsidRDefault="00450B82" w:rsidP="002C6D3D">
      <w:pPr>
        <w:pStyle w:val="Odstavekseznama"/>
        <w:tabs>
          <w:tab w:val="left" w:pos="1571"/>
        </w:tabs>
        <w:rPr>
          <w:sz w:val="18"/>
          <w:szCs w:val="18"/>
        </w:rPr>
      </w:pPr>
    </w:p>
    <w:p w:rsidR="00A901C2" w:rsidRPr="00DC013A" w:rsidRDefault="00A901C2" w:rsidP="00C8288D">
      <w:pPr>
        <w:pStyle w:val="Naslov4"/>
        <w:numPr>
          <w:ilvl w:val="0"/>
          <w:numId w:val="15"/>
        </w:numPr>
        <w:rPr>
          <w:sz w:val="20"/>
          <w:szCs w:val="20"/>
        </w:rPr>
      </w:pPr>
      <w:r w:rsidRPr="00DC013A">
        <w:rPr>
          <w:sz w:val="20"/>
          <w:szCs w:val="20"/>
        </w:rPr>
        <w:t>INTER</w:t>
      </w:r>
      <w:r w:rsidRPr="00DC013A">
        <w:rPr>
          <w:sz w:val="20"/>
          <w:szCs w:val="20"/>
          <w:u w:val="single"/>
        </w:rPr>
        <w:t xml:space="preserve">LOKALNO </w:t>
      </w:r>
      <w:r w:rsidR="005F669F" w:rsidRPr="00DC013A">
        <w:rPr>
          <w:sz w:val="20"/>
          <w:szCs w:val="20"/>
        </w:rPr>
        <w:t xml:space="preserve"> </w:t>
      </w:r>
      <w:r w:rsidRPr="00DC013A">
        <w:rPr>
          <w:sz w:val="20"/>
          <w:szCs w:val="20"/>
        </w:rPr>
        <w:t>PRAVO</w:t>
      </w:r>
    </w:p>
    <w:p w:rsidR="005F669F" w:rsidRDefault="005F669F" w:rsidP="005F669F">
      <w:pPr>
        <w:pStyle w:val="Brezrazmikov"/>
      </w:pPr>
    </w:p>
    <w:p w:rsidR="005F669F" w:rsidRDefault="005F669F" w:rsidP="005F669F">
      <w:pPr>
        <w:ind w:left="709"/>
        <w:jc w:val="both"/>
        <w:rPr>
          <w:sz w:val="18"/>
          <w:szCs w:val="18"/>
        </w:rPr>
      </w:pPr>
      <w:r w:rsidRPr="005F669F">
        <w:rPr>
          <w:sz w:val="18"/>
          <w:szCs w:val="18"/>
        </w:rPr>
        <w:t xml:space="preserve">Določa, katerega od več pravnih redov je treba uporabiti, kadar je </w:t>
      </w:r>
      <w:r w:rsidRPr="005F669F">
        <w:rPr>
          <w:b/>
          <w:sz w:val="18"/>
          <w:szCs w:val="18"/>
        </w:rPr>
        <w:t>na območju ene države več pravnih ureditev</w:t>
      </w:r>
      <w:r w:rsidRPr="005F669F">
        <w:rPr>
          <w:sz w:val="18"/>
          <w:szCs w:val="18"/>
        </w:rPr>
        <w:t xml:space="preserve"> (med njimi lahko pride do kolizij). </w:t>
      </w:r>
    </w:p>
    <w:p w:rsidR="008F1F47" w:rsidRDefault="008F1F47" w:rsidP="008F1F47">
      <w:pPr>
        <w:pStyle w:val="Odstavekseznama"/>
        <w:numPr>
          <w:ilvl w:val="0"/>
          <w:numId w:val="14"/>
        </w:numPr>
        <w:jc w:val="both"/>
        <w:rPr>
          <w:sz w:val="18"/>
          <w:szCs w:val="18"/>
        </w:rPr>
      </w:pPr>
      <w:r>
        <w:rPr>
          <w:sz w:val="18"/>
          <w:szCs w:val="18"/>
        </w:rPr>
        <w:t>problem, ko domača kolizijska norma odkazuje na pravo države z neenotnim pravnim redom.</w:t>
      </w:r>
    </w:p>
    <w:p w:rsidR="008F1F47" w:rsidRDefault="008F1F47" w:rsidP="008F1F47">
      <w:pPr>
        <w:pStyle w:val="Odstavekseznama"/>
        <w:numPr>
          <w:ilvl w:val="0"/>
          <w:numId w:val="14"/>
        </w:numPr>
        <w:jc w:val="both"/>
        <w:rPr>
          <w:sz w:val="18"/>
          <w:szCs w:val="18"/>
        </w:rPr>
      </w:pPr>
      <w:r>
        <w:rPr>
          <w:sz w:val="18"/>
          <w:szCs w:val="18"/>
        </w:rPr>
        <w:t>interlokalno pravo = na območju iste države ima tisto funkcijo, ki jo ima MZP za pravne rede različnih držav.</w:t>
      </w:r>
    </w:p>
    <w:p w:rsidR="008F1F47" w:rsidRDefault="008F1F47" w:rsidP="008F1F47">
      <w:pPr>
        <w:pStyle w:val="Odstavekseznama"/>
        <w:numPr>
          <w:ilvl w:val="0"/>
          <w:numId w:val="14"/>
        </w:numPr>
        <w:jc w:val="both"/>
        <w:rPr>
          <w:sz w:val="18"/>
          <w:szCs w:val="18"/>
        </w:rPr>
      </w:pPr>
      <w:r>
        <w:rPr>
          <w:sz w:val="18"/>
          <w:szCs w:val="18"/>
        </w:rPr>
        <w:t>2 rešitvi problema:</w:t>
      </w:r>
    </w:p>
    <w:p w:rsidR="008F1F47" w:rsidRDefault="008F1F47" w:rsidP="008F1F47">
      <w:pPr>
        <w:pStyle w:val="Odstavekseznama"/>
        <w:numPr>
          <w:ilvl w:val="0"/>
          <w:numId w:val="69"/>
        </w:numPr>
        <w:jc w:val="both"/>
        <w:rPr>
          <w:sz w:val="18"/>
          <w:szCs w:val="18"/>
        </w:rPr>
      </w:pPr>
      <w:r>
        <w:rPr>
          <w:sz w:val="18"/>
          <w:szCs w:val="18"/>
        </w:rPr>
        <w:t>sama pravila MZP (naša kolizijska pravila oz. ZMZPP) neposredno opravijo izbor</w:t>
      </w:r>
    </w:p>
    <w:p w:rsidR="008F1F47" w:rsidRDefault="008F1F47" w:rsidP="008F1F47">
      <w:pPr>
        <w:pStyle w:val="Odstavekseznama"/>
        <w:numPr>
          <w:ilvl w:val="0"/>
          <w:numId w:val="69"/>
        </w:numPr>
        <w:jc w:val="both"/>
        <w:rPr>
          <w:sz w:val="18"/>
          <w:szCs w:val="18"/>
        </w:rPr>
      </w:pPr>
      <w:r>
        <w:rPr>
          <w:sz w:val="18"/>
          <w:szCs w:val="18"/>
        </w:rPr>
        <w:t>končno izbiro opravijo notranje kolizijske norme take države</w:t>
      </w:r>
    </w:p>
    <w:p w:rsidR="008F1F47" w:rsidRDefault="008F1F47" w:rsidP="008F1F47">
      <w:pPr>
        <w:pStyle w:val="Odstavekseznama"/>
        <w:ind w:left="1080"/>
        <w:jc w:val="both"/>
        <w:rPr>
          <w:sz w:val="18"/>
          <w:szCs w:val="18"/>
        </w:rPr>
      </w:pPr>
    </w:p>
    <w:p w:rsidR="008F1F47" w:rsidRPr="008F1F47" w:rsidRDefault="002D3A9C" w:rsidP="008F1F47">
      <w:pPr>
        <w:pStyle w:val="Odstavekseznama"/>
        <w:ind w:left="1080"/>
        <w:jc w:val="both"/>
        <w:rPr>
          <w:sz w:val="18"/>
          <w:szCs w:val="18"/>
        </w:rPr>
      </w:pPr>
      <w:r>
        <w:rPr>
          <w:noProof/>
          <w:sz w:val="18"/>
          <w:szCs w:val="18"/>
          <w:lang w:eastAsia="sl-SI"/>
        </w:rPr>
        <mc:AlternateContent>
          <mc:Choice Requires="wps">
            <w:drawing>
              <wp:anchor distT="0" distB="0" distL="114300" distR="114300" simplePos="0" relativeHeight="251836416" behindDoc="0" locked="0" layoutInCell="1" allowOverlap="1">
                <wp:simplePos x="0" y="0"/>
                <wp:positionH relativeFrom="column">
                  <wp:posOffset>142875</wp:posOffset>
                </wp:positionH>
                <wp:positionV relativeFrom="paragraph">
                  <wp:posOffset>12065</wp:posOffset>
                </wp:positionV>
                <wp:extent cx="6174105" cy="657225"/>
                <wp:effectExtent l="15240" t="10795" r="11430" b="8255"/>
                <wp:wrapNone/>
                <wp:docPr id="15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572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8F1F47" w:rsidRDefault="00256D3B" w:rsidP="008F1F47">
                            <w:pPr>
                              <w:pStyle w:val="Brezrazmikov"/>
                              <w:rPr>
                                <w:rFonts w:ascii="Arial Narrow" w:eastAsia="Times New Roman" w:hAnsi="Arial Narrow"/>
                                <w:sz w:val="16"/>
                                <w:szCs w:val="16"/>
                                <w:lang w:eastAsia="sl-SI"/>
                              </w:rPr>
                            </w:pPr>
                            <w:r w:rsidRPr="008F1F47">
                              <w:rPr>
                                <w:rFonts w:ascii="Arial Narrow" w:hAnsi="Arial Narrow"/>
                                <w:sz w:val="16"/>
                                <w:szCs w:val="16"/>
                              </w:rPr>
                              <w:t>9. člen ZMZPP</w:t>
                            </w:r>
                          </w:p>
                          <w:p w:rsidR="00256D3B" w:rsidRDefault="00256D3B" w:rsidP="008F1F47">
                            <w:pPr>
                              <w:pStyle w:val="Brezrazmikov"/>
                              <w:rPr>
                                <w:rFonts w:ascii="Arial Narrow" w:eastAsia="Times New Roman" w:hAnsi="Arial Narrow"/>
                                <w:sz w:val="16"/>
                                <w:szCs w:val="16"/>
                                <w:lang w:eastAsia="sl-SI"/>
                              </w:rPr>
                            </w:pPr>
                            <w:r w:rsidRPr="008F1F47">
                              <w:rPr>
                                <w:rFonts w:ascii="Arial Narrow" w:eastAsia="Times New Roman" w:hAnsi="Arial Narrow"/>
                                <w:sz w:val="16"/>
                                <w:szCs w:val="16"/>
                                <w:lang w:eastAsia="sl-SI"/>
                              </w:rPr>
                              <w:t>(1) Če je treba uporabiti pravo države, katere pravni red ni enoten, pravila tega zakona pa ne napotujejo na določeno pravno območje v taki državi, se po pravilih njenega pravnega reda d</w:t>
                            </w:r>
                            <w:r>
                              <w:rPr>
                                <w:rFonts w:ascii="Arial Narrow" w:eastAsia="Times New Roman" w:hAnsi="Arial Narrow"/>
                                <w:sz w:val="16"/>
                                <w:szCs w:val="16"/>
                                <w:lang w:eastAsia="sl-SI"/>
                              </w:rPr>
                              <w:t>oloči, katero pravo se uporabi.</w:t>
                            </w:r>
                          </w:p>
                          <w:p w:rsidR="00256D3B" w:rsidRPr="008F1F47" w:rsidRDefault="00256D3B" w:rsidP="008F1F47">
                            <w:pPr>
                              <w:pStyle w:val="Brezrazmikov"/>
                              <w:rPr>
                                <w:rFonts w:ascii="Arial Narrow" w:eastAsia="Times New Roman" w:hAnsi="Arial Narrow"/>
                                <w:sz w:val="16"/>
                                <w:szCs w:val="16"/>
                                <w:lang w:eastAsia="sl-SI"/>
                              </w:rPr>
                            </w:pPr>
                            <w:r w:rsidRPr="008F1F47">
                              <w:rPr>
                                <w:rFonts w:ascii="Arial Narrow" w:eastAsia="Times New Roman" w:hAnsi="Arial Narrow"/>
                                <w:sz w:val="16"/>
                                <w:szCs w:val="16"/>
                                <w:lang w:eastAsia="sl-SI"/>
                              </w:rPr>
                              <w:t>(2) Če se na način iz prvega odstavka tega člena ne da ugotoviti, katero pravo države z neenotnim pravnim redom je treba uporabiti, se uporabi pravo tistega območja v taki državi, ki je z razmerjem v najtesnejši zvezi.</w:t>
                            </w:r>
                          </w:p>
                          <w:p w:rsidR="00256D3B" w:rsidRPr="008F1F47" w:rsidRDefault="00256D3B" w:rsidP="008F1F47">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20" o:spid="_x0000_s1115" style="position:absolute;left:0;text-align:left;margin-left:11.25pt;margin-top:.95pt;width:486.15pt;height:5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i6wIAACwGAAAOAAAAZHJzL2Uyb0RvYy54bWysVF1v0zAUfUfiP1h+7/LRpO2ipVPXtQhp&#10;wMRAPLu201g4drDdJgPx37l22q6wBxBaK0W+1/bxuR/nXl33jUR7bqzQqsTJRYwRV1QzobYl/vxp&#10;PZphZB1RjEiteIkfucXX89evrrq24KmutWTcIABRtujaEtfOtUUUWVrzhtgL3XIFm5U2DXFgmm3E&#10;DOkAvZFRGseTqNOGtUZTbi14b4dNPA/4VcWp+1BVljskSwzcXPia8N34bzS/IsXWkLYW9ECD/AeL&#10;hggFj56gbokjaGfEM6hGUKOtrtwF1U2kq0pQHmKAaJL4j2geatLyEAskx7anNNmXg6Xv9/cGCQa1&#10;y1OMFGmgSB8hbURtJUdpGlLUtbaAkw/tvfFB2vZO068WKb2s4RxfGKO7mhMGxBKf0ui3C96wcBVt&#10;uneaAT7ZOR2y1Vem8YCQB9SHojyeisJ7hyg4J8k0S+IcIwp7k3yapnl4ghTH262x7g3XDfKLEhtg&#10;H9DJ/s46z4YUxyOBvZaCrYWUwfCNxpfSoD2BFpEuCVflrgGqgy+J/W/oFPBDPw3+4ALs0KseIrxk&#10;z9GlQh2kJJ3C/b89TSjlyuUv+byP+pbYeuDLYDVE0QgHopOiKfHsLDhfwZViQRKOCDmsIUKpPHke&#10;5DSkFKzewTL4oVCh1X8s1nk8zcaz0XSaj0fZeBWPbmbr5WixTCaT6epmebNKfvoAk6yoBWNcrQKm&#10;PSovyf6tsw8zYNDMSXsngp6V3kGMDzXrEBO+K8b5ZZpgMED8vh6+pIjILUwt6gxGRrsvwtVBcr4H&#10;PYY1282pNWYT/z+03gk91Pzs4ehZbMOJHlIFmTxmLQjEa8IPKlu4ftMHEU6CfLxro9kjSAZoBV3A&#10;iIVFrc13jDoYVyW233bEcIzkWwWyu0yyzM+3YGSgEjDM+c7mfIcoClAldpCCsFy6YSbuWiO2Nbw0&#10;yEDpBUi1EkFFT6wgFG/ASApBHcann3nndjj1NOTnvwAAAP//AwBQSwMEFAAGAAgAAAAhAAhpXejc&#10;AAAACAEAAA8AAABkcnMvZG93bnJldi54bWxMT01LxDAQvQv+hzCCNzexbMXWposICiIe3JWFvaXN&#10;2BabSWjS3frvHU/u8c37mPeqzeJGccQpDp403K4UCKTW24E6DZ+755t7EDEZsmb0hBp+MMKmvryo&#10;TGn9iT7wuE2d4BCKpdHQpxRKKWPbozNx5QMSc19+ciYxnDppJ3PicDfKTKk76cxA/KE3AZ96bL+3&#10;s+MaTVAv4XX3trwfuiLPD3ua273W11fL4wOIhEv6F8NfffZAzZ0aP5ONYtSQZTkr+V6AYLoo1ryk&#10;YazyNci6kucD6l8AAAD//wMAUEsBAi0AFAAGAAgAAAAhALaDOJL+AAAA4QEAABMAAAAAAAAAAAAA&#10;AAAAAAAAAFtDb250ZW50X1R5cGVzXS54bWxQSwECLQAUAAYACAAAACEAOP0h/9YAAACUAQAACwAA&#10;AAAAAAAAAAAAAAAvAQAAX3JlbHMvLnJlbHNQSwECLQAUAAYACAAAACEA+3ufousCAAAsBgAADgAA&#10;AAAAAAAAAAAAAAAuAgAAZHJzL2Uyb0RvYy54bWxQSwECLQAUAAYACAAAACEACGld6NwAAAAIAQAA&#10;DwAAAAAAAAAAAAAAAABFBQAAZHJzL2Rvd25yZXYueG1sUEsFBgAAAAAEAAQA8wAAAE4GAAAAAA==&#10;" fillcolor="white [3201]" strokecolor="#4bacc6 [3208]" strokeweight="1pt">
                <v:stroke dashstyle="dash"/>
                <v:shadow color="#868686"/>
                <v:textbox>
                  <w:txbxContent>
                    <w:p w:rsidR="00256D3B" w:rsidRPr="008F1F47" w:rsidRDefault="00256D3B" w:rsidP="008F1F47">
                      <w:pPr>
                        <w:pStyle w:val="Brezrazmikov"/>
                        <w:rPr>
                          <w:rFonts w:ascii="Arial Narrow" w:eastAsia="Times New Roman" w:hAnsi="Arial Narrow"/>
                          <w:sz w:val="16"/>
                          <w:szCs w:val="16"/>
                          <w:lang w:eastAsia="sl-SI"/>
                        </w:rPr>
                      </w:pPr>
                      <w:r w:rsidRPr="008F1F47">
                        <w:rPr>
                          <w:rFonts w:ascii="Arial Narrow" w:hAnsi="Arial Narrow"/>
                          <w:sz w:val="16"/>
                          <w:szCs w:val="16"/>
                        </w:rPr>
                        <w:t>9. člen ZMZPP</w:t>
                      </w:r>
                    </w:p>
                    <w:p w:rsidR="00256D3B" w:rsidRDefault="00256D3B" w:rsidP="008F1F47">
                      <w:pPr>
                        <w:pStyle w:val="Brezrazmikov"/>
                        <w:rPr>
                          <w:rFonts w:ascii="Arial Narrow" w:eastAsia="Times New Roman" w:hAnsi="Arial Narrow"/>
                          <w:sz w:val="16"/>
                          <w:szCs w:val="16"/>
                          <w:lang w:eastAsia="sl-SI"/>
                        </w:rPr>
                      </w:pPr>
                      <w:r w:rsidRPr="008F1F47">
                        <w:rPr>
                          <w:rFonts w:ascii="Arial Narrow" w:eastAsia="Times New Roman" w:hAnsi="Arial Narrow"/>
                          <w:sz w:val="16"/>
                          <w:szCs w:val="16"/>
                          <w:lang w:eastAsia="sl-SI"/>
                        </w:rPr>
                        <w:t>(1) Če je treba uporabiti pravo države, katere pravni red ni enoten, pravila tega zakona pa ne napotujejo na določeno pravno območje v taki državi, se po pravilih njenega pravnega reda d</w:t>
                      </w:r>
                      <w:r>
                        <w:rPr>
                          <w:rFonts w:ascii="Arial Narrow" w:eastAsia="Times New Roman" w:hAnsi="Arial Narrow"/>
                          <w:sz w:val="16"/>
                          <w:szCs w:val="16"/>
                          <w:lang w:eastAsia="sl-SI"/>
                        </w:rPr>
                        <w:t>oloči, katero pravo se uporabi.</w:t>
                      </w:r>
                    </w:p>
                    <w:p w:rsidR="00256D3B" w:rsidRPr="008F1F47" w:rsidRDefault="00256D3B" w:rsidP="008F1F47">
                      <w:pPr>
                        <w:pStyle w:val="Brezrazmikov"/>
                        <w:rPr>
                          <w:rFonts w:ascii="Arial Narrow" w:eastAsia="Times New Roman" w:hAnsi="Arial Narrow"/>
                          <w:sz w:val="16"/>
                          <w:szCs w:val="16"/>
                          <w:lang w:eastAsia="sl-SI"/>
                        </w:rPr>
                      </w:pPr>
                      <w:r w:rsidRPr="008F1F47">
                        <w:rPr>
                          <w:rFonts w:ascii="Arial Narrow" w:eastAsia="Times New Roman" w:hAnsi="Arial Narrow"/>
                          <w:sz w:val="16"/>
                          <w:szCs w:val="16"/>
                          <w:lang w:eastAsia="sl-SI"/>
                        </w:rPr>
                        <w:t>(2) Če se na način iz prvega odstavka tega člena ne da ugotoviti, katero pravo države z neenotnim pravnim redom je treba uporabiti, se uporabi pravo tistega območja v taki državi, ki je z razmerjem v najtesnejši zvezi.</w:t>
                      </w:r>
                    </w:p>
                    <w:p w:rsidR="00256D3B" w:rsidRPr="008F1F47" w:rsidRDefault="00256D3B" w:rsidP="008F1F47">
                      <w:pPr>
                        <w:pStyle w:val="Brezrazmikov"/>
                        <w:rPr>
                          <w:rFonts w:ascii="Arial Narrow" w:eastAsia="Times New Roman" w:hAnsi="Arial Narrow"/>
                          <w:sz w:val="16"/>
                          <w:szCs w:val="16"/>
                          <w:lang w:eastAsia="sl-SI"/>
                        </w:rPr>
                      </w:pPr>
                    </w:p>
                  </w:txbxContent>
                </v:textbox>
              </v:rect>
            </w:pict>
          </mc:Fallback>
        </mc:AlternateContent>
      </w:r>
    </w:p>
    <w:p w:rsidR="008F1F47" w:rsidRDefault="008F1F47" w:rsidP="008F1F47">
      <w:pPr>
        <w:pStyle w:val="Odstavekseznama"/>
        <w:jc w:val="both"/>
        <w:rPr>
          <w:sz w:val="18"/>
          <w:szCs w:val="18"/>
        </w:rPr>
      </w:pPr>
    </w:p>
    <w:p w:rsidR="008F1F47" w:rsidRPr="008F1F47" w:rsidRDefault="008F1F47" w:rsidP="008F1F47">
      <w:pPr>
        <w:pStyle w:val="Odstavekseznama"/>
        <w:ind w:firstLine="708"/>
        <w:jc w:val="both"/>
        <w:rPr>
          <w:sz w:val="18"/>
          <w:szCs w:val="18"/>
        </w:rPr>
      </w:pPr>
    </w:p>
    <w:p w:rsidR="008F1F47" w:rsidRDefault="008F1F47" w:rsidP="008F1F47">
      <w:pPr>
        <w:ind w:left="709"/>
        <w:jc w:val="both"/>
        <w:rPr>
          <w:b/>
          <w:sz w:val="16"/>
          <w:szCs w:val="16"/>
        </w:rPr>
      </w:pPr>
    </w:p>
    <w:p w:rsidR="002C6D3D" w:rsidRDefault="00DC013A" w:rsidP="008F1F47">
      <w:pPr>
        <w:ind w:left="709"/>
        <w:jc w:val="both"/>
        <w:rPr>
          <w:b/>
          <w:sz w:val="16"/>
          <w:szCs w:val="16"/>
        </w:rPr>
      </w:pPr>
      <w:r w:rsidRPr="00DC013A">
        <w:rPr>
          <w:b/>
          <w:sz w:val="16"/>
          <w:szCs w:val="16"/>
        </w:rPr>
        <w:t>Primer:</w:t>
      </w:r>
      <w:r w:rsidR="008F1F47">
        <w:rPr>
          <w:b/>
          <w:sz w:val="16"/>
          <w:szCs w:val="16"/>
        </w:rPr>
        <w:t xml:space="preserve"> </w:t>
      </w:r>
    </w:p>
    <w:p w:rsidR="00DC013A" w:rsidRPr="008F1F47" w:rsidRDefault="00DC013A" w:rsidP="008F1F47">
      <w:pPr>
        <w:ind w:left="709"/>
        <w:jc w:val="both"/>
        <w:rPr>
          <w:b/>
          <w:sz w:val="16"/>
          <w:szCs w:val="16"/>
        </w:rPr>
      </w:pPr>
      <w:r w:rsidRPr="00DC013A">
        <w:rPr>
          <w:sz w:val="16"/>
          <w:szCs w:val="16"/>
        </w:rPr>
        <w:t xml:space="preserve">Dva državljana RS odpotujeta na Havaje, kjer želita preživeti dopust. Najameta čoln, vanju trči majhna jahta. Utrpita premoženjsko in nepremoženjsko škodo. Tožbo vložita pred slovenskim sodiščem. </w:t>
      </w:r>
      <w:r w:rsidRPr="00DC013A">
        <w:rPr>
          <w:i/>
          <w:sz w:val="16"/>
          <w:szCs w:val="16"/>
        </w:rPr>
        <w:t>Katero pravo se uporabi?</w:t>
      </w:r>
      <w:r>
        <w:rPr>
          <w:i/>
          <w:sz w:val="18"/>
          <w:szCs w:val="18"/>
        </w:rPr>
        <w:t xml:space="preserve"> </w:t>
      </w:r>
      <w:r w:rsidR="002C6D3D">
        <w:rPr>
          <w:i/>
          <w:sz w:val="18"/>
          <w:szCs w:val="18"/>
        </w:rPr>
        <w:t xml:space="preserve"> </w:t>
      </w:r>
      <w:r>
        <w:rPr>
          <w:sz w:val="18"/>
          <w:szCs w:val="18"/>
        </w:rPr>
        <w:t>Po ZMZPP-ju je merodajno pravo kraj, kjer je bilo škodno dejanje storjeno. Uporabi se havajsko pravo (9.člen ZMZPP)</w:t>
      </w:r>
    </w:p>
    <w:p w:rsidR="00962031" w:rsidRDefault="00962031" w:rsidP="00962031">
      <w:pPr>
        <w:tabs>
          <w:tab w:val="left" w:pos="1571"/>
        </w:tabs>
        <w:rPr>
          <w:sz w:val="18"/>
          <w:szCs w:val="18"/>
        </w:rPr>
      </w:pPr>
    </w:p>
    <w:p w:rsidR="00471633" w:rsidRDefault="00471633" w:rsidP="00962031">
      <w:pPr>
        <w:tabs>
          <w:tab w:val="left" w:pos="1571"/>
        </w:tabs>
        <w:rPr>
          <w:sz w:val="18"/>
          <w:szCs w:val="18"/>
        </w:rPr>
      </w:pPr>
    </w:p>
    <w:p w:rsidR="00471633" w:rsidRDefault="00471633" w:rsidP="00962031">
      <w:pPr>
        <w:tabs>
          <w:tab w:val="left" w:pos="1571"/>
        </w:tabs>
        <w:rPr>
          <w:sz w:val="18"/>
          <w:szCs w:val="18"/>
        </w:rPr>
      </w:pPr>
    </w:p>
    <w:p w:rsidR="00471633" w:rsidRDefault="00471633" w:rsidP="00962031">
      <w:pPr>
        <w:tabs>
          <w:tab w:val="left" w:pos="1571"/>
        </w:tabs>
        <w:rPr>
          <w:sz w:val="18"/>
          <w:szCs w:val="18"/>
        </w:rPr>
      </w:pPr>
    </w:p>
    <w:p w:rsidR="00471633" w:rsidRDefault="00471633" w:rsidP="00962031">
      <w:pPr>
        <w:tabs>
          <w:tab w:val="left" w:pos="1571"/>
        </w:tabs>
        <w:rPr>
          <w:sz w:val="18"/>
          <w:szCs w:val="18"/>
        </w:rPr>
      </w:pPr>
    </w:p>
    <w:p w:rsidR="00471633" w:rsidRDefault="00471633" w:rsidP="00962031">
      <w:pPr>
        <w:tabs>
          <w:tab w:val="left" w:pos="1571"/>
        </w:tabs>
        <w:rPr>
          <w:sz w:val="18"/>
          <w:szCs w:val="18"/>
        </w:rPr>
      </w:pPr>
    </w:p>
    <w:p w:rsidR="002C6D3D" w:rsidRDefault="002C6D3D" w:rsidP="00962031">
      <w:pPr>
        <w:tabs>
          <w:tab w:val="left" w:pos="1571"/>
        </w:tabs>
        <w:rPr>
          <w:sz w:val="18"/>
          <w:szCs w:val="18"/>
        </w:rPr>
      </w:pPr>
    </w:p>
    <w:p w:rsidR="002C6D3D" w:rsidRDefault="002C6D3D" w:rsidP="00962031">
      <w:pPr>
        <w:tabs>
          <w:tab w:val="left" w:pos="1571"/>
        </w:tabs>
        <w:rPr>
          <w:sz w:val="18"/>
          <w:szCs w:val="18"/>
        </w:rPr>
      </w:pPr>
    </w:p>
    <w:p w:rsidR="002C6D3D" w:rsidRDefault="002C6D3D" w:rsidP="00962031">
      <w:pPr>
        <w:tabs>
          <w:tab w:val="left" w:pos="1571"/>
        </w:tabs>
        <w:rPr>
          <w:sz w:val="18"/>
          <w:szCs w:val="18"/>
        </w:rPr>
      </w:pPr>
    </w:p>
    <w:p w:rsidR="002C6D3D" w:rsidRDefault="002C6D3D" w:rsidP="00962031">
      <w:pPr>
        <w:tabs>
          <w:tab w:val="left" w:pos="1571"/>
        </w:tabs>
        <w:rPr>
          <w:sz w:val="18"/>
          <w:szCs w:val="18"/>
        </w:rPr>
      </w:pPr>
    </w:p>
    <w:p w:rsidR="002C6D3D" w:rsidRDefault="002C6D3D" w:rsidP="00962031">
      <w:pPr>
        <w:tabs>
          <w:tab w:val="left" w:pos="1571"/>
        </w:tabs>
        <w:rPr>
          <w:sz w:val="18"/>
          <w:szCs w:val="18"/>
        </w:rPr>
      </w:pPr>
    </w:p>
    <w:p w:rsidR="002C6D3D" w:rsidRDefault="002C6D3D" w:rsidP="00962031">
      <w:pPr>
        <w:tabs>
          <w:tab w:val="left" w:pos="1571"/>
        </w:tabs>
        <w:rPr>
          <w:sz w:val="18"/>
          <w:szCs w:val="18"/>
        </w:rPr>
      </w:pPr>
    </w:p>
    <w:p w:rsidR="002C6D3D" w:rsidRDefault="002C6D3D" w:rsidP="00962031">
      <w:pPr>
        <w:tabs>
          <w:tab w:val="left" w:pos="1571"/>
        </w:tabs>
        <w:rPr>
          <w:sz w:val="18"/>
          <w:szCs w:val="18"/>
        </w:rPr>
      </w:pPr>
    </w:p>
    <w:p w:rsidR="002C6D3D" w:rsidRDefault="002C6D3D" w:rsidP="00962031">
      <w:pPr>
        <w:tabs>
          <w:tab w:val="left" w:pos="1571"/>
        </w:tabs>
        <w:rPr>
          <w:sz w:val="18"/>
          <w:szCs w:val="18"/>
        </w:rPr>
      </w:pPr>
    </w:p>
    <w:p w:rsidR="002C6D3D" w:rsidRDefault="002C6D3D" w:rsidP="00962031">
      <w:pPr>
        <w:tabs>
          <w:tab w:val="left" w:pos="1571"/>
        </w:tabs>
        <w:rPr>
          <w:sz w:val="18"/>
          <w:szCs w:val="18"/>
        </w:rPr>
      </w:pPr>
    </w:p>
    <w:p w:rsidR="00962031" w:rsidRPr="00962031" w:rsidRDefault="00FC69E0" w:rsidP="00962031">
      <w:pPr>
        <w:pStyle w:val="Naslov2"/>
      </w:pPr>
      <w:r>
        <w:lastRenderedPageBreak/>
        <w:t>5. Uporaba TUJEGA PRAVA!</w:t>
      </w:r>
    </w:p>
    <w:p w:rsidR="00125910" w:rsidRDefault="00125910" w:rsidP="00FC69E0">
      <w:pPr>
        <w:pStyle w:val="Brezrazmikov"/>
      </w:pPr>
    </w:p>
    <w:p w:rsidR="00C60FAB" w:rsidRDefault="00C60FAB" w:rsidP="00FC69E0">
      <w:pPr>
        <w:pStyle w:val="Brezrazmikov"/>
        <w:jc w:val="both"/>
        <w:rPr>
          <w:rFonts w:cstheme="minorHAnsi"/>
          <w:sz w:val="18"/>
          <w:szCs w:val="18"/>
          <w:lang w:val="sl-SI"/>
        </w:rPr>
      </w:pPr>
      <w:r w:rsidRPr="00C60FAB">
        <w:rPr>
          <w:rFonts w:cstheme="minorHAnsi"/>
          <w:sz w:val="18"/>
          <w:szCs w:val="18"/>
          <w:lang w:val="sl-SI"/>
        </w:rPr>
        <w:t>Kolizijska norma</w:t>
      </w:r>
      <w:r>
        <w:rPr>
          <w:rFonts w:cstheme="minorHAnsi"/>
          <w:sz w:val="18"/>
          <w:szCs w:val="18"/>
          <w:lang w:val="sl-SI"/>
        </w:rPr>
        <w:t xml:space="preserve"> odstopa od absolutne teritorialne suverenosti/sodelovanje – to pomeni, da sodnik ne uporabi le </w:t>
      </w:r>
      <w:r w:rsidRPr="00450B82">
        <w:rPr>
          <w:rFonts w:cstheme="minorHAnsi"/>
          <w:b/>
          <w:sz w:val="18"/>
          <w:szCs w:val="18"/>
          <w:lang w:val="sl-SI"/>
        </w:rPr>
        <w:t>domačega prava</w:t>
      </w:r>
      <w:r>
        <w:rPr>
          <w:rFonts w:cstheme="minorHAnsi"/>
          <w:sz w:val="18"/>
          <w:szCs w:val="18"/>
          <w:lang w:val="sl-SI"/>
        </w:rPr>
        <w:t xml:space="preserve">, ampak mora uporabiti tudi </w:t>
      </w:r>
      <w:r w:rsidRPr="00450B82">
        <w:rPr>
          <w:rFonts w:cstheme="minorHAnsi"/>
          <w:b/>
          <w:sz w:val="18"/>
          <w:szCs w:val="18"/>
          <w:lang w:val="sl-SI"/>
        </w:rPr>
        <w:t>tuje pravo</w:t>
      </w:r>
      <w:r>
        <w:rPr>
          <w:rFonts w:cstheme="minorHAnsi"/>
          <w:sz w:val="18"/>
          <w:szCs w:val="18"/>
          <w:lang w:val="sl-SI"/>
        </w:rPr>
        <w:t>.</w:t>
      </w:r>
    </w:p>
    <w:p w:rsidR="00EA2251" w:rsidRDefault="00EA2251" w:rsidP="00FC69E0">
      <w:pPr>
        <w:pStyle w:val="Brezrazmikov"/>
        <w:jc w:val="both"/>
        <w:rPr>
          <w:rFonts w:cstheme="minorHAnsi"/>
          <w:sz w:val="18"/>
          <w:szCs w:val="18"/>
          <w:lang w:val="sl-SI"/>
        </w:rPr>
      </w:pPr>
    </w:p>
    <w:p w:rsidR="00EA2251" w:rsidRDefault="00EA2251" w:rsidP="00FC69E0">
      <w:pPr>
        <w:pStyle w:val="Brezrazmikov"/>
        <w:jc w:val="both"/>
        <w:rPr>
          <w:rFonts w:cstheme="minorHAnsi"/>
          <w:sz w:val="18"/>
          <w:szCs w:val="18"/>
          <w:lang w:val="sl-SI"/>
        </w:rPr>
      </w:pPr>
      <w:r w:rsidRPr="00450B82">
        <w:rPr>
          <w:rFonts w:cstheme="minorHAnsi"/>
          <w:b/>
          <w:sz w:val="18"/>
          <w:szCs w:val="18"/>
          <w:lang w:val="sl-SI"/>
        </w:rPr>
        <w:t>Kako se seznaniti s tujim pravom?</w:t>
      </w:r>
      <w:r>
        <w:rPr>
          <w:rFonts w:cstheme="minorHAnsi"/>
          <w:sz w:val="18"/>
          <w:szCs w:val="18"/>
          <w:lang w:val="sl-SI"/>
        </w:rPr>
        <w:t xml:space="preserve"> </w:t>
      </w:r>
      <w:r w:rsidR="00450B82">
        <w:rPr>
          <w:rFonts w:cstheme="minorHAnsi"/>
          <w:sz w:val="18"/>
          <w:szCs w:val="18"/>
          <w:lang w:val="sl-SI"/>
        </w:rPr>
        <w:t xml:space="preserve"> </w:t>
      </w:r>
      <w:r>
        <w:rPr>
          <w:rFonts w:cstheme="minorHAnsi"/>
          <w:sz w:val="18"/>
          <w:szCs w:val="18"/>
          <w:lang w:val="sl-SI"/>
        </w:rPr>
        <w:t>Koncepcije o pravi naravi tujega prava oz. 3 možnosti:</w:t>
      </w:r>
    </w:p>
    <w:p w:rsidR="00450B82" w:rsidRDefault="00450B82" w:rsidP="00FC69E0">
      <w:pPr>
        <w:pStyle w:val="Brezrazmikov"/>
        <w:jc w:val="both"/>
        <w:rPr>
          <w:rFonts w:cstheme="minorHAnsi"/>
          <w:sz w:val="18"/>
          <w:szCs w:val="18"/>
          <w:lang w:val="sl-SI"/>
        </w:rPr>
      </w:pPr>
    </w:p>
    <w:p w:rsidR="00EA2251" w:rsidRDefault="00EA2251" w:rsidP="00C8288D">
      <w:pPr>
        <w:pStyle w:val="Brezrazmikov"/>
        <w:numPr>
          <w:ilvl w:val="0"/>
          <w:numId w:val="22"/>
        </w:numPr>
        <w:jc w:val="both"/>
        <w:rPr>
          <w:rFonts w:cstheme="minorHAnsi"/>
          <w:sz w:val="18"/>
          <w:szCs w:val="18"/>
          <w:lang w:val="sl-SI"/>
        </w:rPr>
      </w:pPr>
      <w:r>
        <w:rPr>
          <w:rFonts w:cstheme="minorHAnsi"/>
          <w:sz w:val="18"/>
          <w:szCs w:val="18"/>
          <w:lang w:val="sl-SI"/>
        </w:rPr>
        <w:t xml:space="preserve">Tuje pravo </w:t>
      </w:r>
      <w:r w:rsidRPr="00EA2251">
        <w:rPr>
          <w:rFonts w:cstheme="minorHAnsi"/>
          <w:b/>
          <w:sz w:val="18"/>
          <w:szCs w:val="18"/>
          <w:lang w:val="sl-SI"/>
        </w:rPr>
        <w:t>kot DEJSTVO</w:t>
      </w:r>
      <w:r>
        <w:rPr>
          <w:rFonts w:cstheme="minorHAnsi"/>
          <w:sz w:val="18"/>
          <w:szCs w:val="18"/>
          <w:lang w:val="sl-SI"/>
        </w:rPr>
        <w:t xml:space="preserve"> (UK) – sodišče po uradni dolžnosti ne bo storilo ničesar, stranke morajo dokazovati!</w:t>
      </w:r>
    </w:p>
    <w:p w:rsidR="00EA2251" w:rsidRDefault="00EA2251" w:rsidP="00C8288D">
      <w:pPr>
        <w:pStyle w:val="Brezrazmikov"/>
        <w:numPr>
          <w:ilvl w:val="0"/>
          <w:numId w:val="22"/>
        </w:numPr>
        <w:jc w:val="both"/>
        <w:rPr>
          <w:rFonts w:cstheme="minorHAnsi"/>
          <w:sz w:val="18"/>
          <w:szCs w:val="18"/>
          <w:lang w:val="sl-SI"/>
        </w:rPr>
      </w:pPr>
      <w:r>
        <w:rPr>
          <w:rFonts w:cstheme="minorHAnsi"/>
          <w:sz w:val="18"/>
          <w:szCs w:val="18"/>
          <w:lang w:val="sl-SI"/>
        </w:rPr>
        <w:t xml:space="preserve">Tuje pravo </w:t>
      </w:r>
      <w:r w:rsidRPr="00EA2251">
        <w:rPr>
          <w:rFonts w:cstheme="minorHAnsi"/>
          <w:b/>
          <w:sz w:val="18"/>
          <w:szCs w:val="18"/>
          <w:lang w:val="sl-SI"/>
        </w:rPr>
        <w:t>kot PRAVO</w:t>
      </w:r>
      <w:r>
        <w:rPr>
          <w:rFonts w:cstheme="minorHAnsi"/>
          <w:sz w:val="18"/>
          <w:szCs w:val="18"/>
          <w:lang w:val="sl-SI"/>
        </w:rPr>
        <w:t xml:space="preserve"> (RS) – sodišče mora UGOTOVITI vsebino tujega prava in ga uporabiti. Sodnik si lahko pridobi mnenje od Ministrstva, vendar ni pravno zavezujoče.</w:t>
      </w:r>
    </w:p>
    <w:p w:rsidR="00EA2251" w:rsidRDefault="00EA2251" w:rsidP="00C8288D">
      <w:pPr>
        <w:pStyle w:val="Brezrazmikov"/>
        <w:numPr>
          <w:ilvl w:val="0"/>
          <w:numId w:val="22"/>
        </w:numPr>
        <w:jc w:val="both"/>
        <w:rPr>
          <w:rFonts w:cstheme="minorHAnsi"/>
          <w:sz w:val="18"/>
          <w:szCs w:val="18"/>
          <w:lang w:val="sl-SI"/>
        </w:rPr>
      </w:pPr>
      <w:r w:rsidRPr="00EA2251">
        <w:rPr>
          <w:rFonts w:cstheme="minorHAnsi"/>
          <w:b/>
          <w:sz w:val="18"/>
          <w:szCs w:val="18"/>
          <w:lang w:val="sl-SI"/>
        </w:rPr>
        <w:t>NI mogoče ugotoviti</w:t>
      </w:r>
      <w:r>
        <w:rPr>
          <w:rFonts w:cstheme="minorHAnsi"/>
          <w:sz w:val="18"/>
          <w:szCs w:val="18"/>
          <w:lang w:val="sl-SI"/>
        </w:rPr>
        <w:t xml:space="preserve"> vsebine tujega prava – uporabi se pravo RS (12.člen ZMZPP)</w:t>
      </w:r>
    </w:p>
    <w:p w:rsidR="00EA2251" w:rsidRDefault="002D3A9C" w:rsidP="00EA2251">
      <w:pPr>
        <w:pStyle w:val="Brezrazmikov"/>
        <w:ind w:left="360"/>
        <w:jc w:val="both"/>
        <w:rPr>
          <w:rFonts w:cstheme="minorHAnsi"/>
          <w:sz w:val="18"/>
          <w:szCs w:val="18"/>
          <w:lang w:val="sl-SI"/>
        </w:rPr>
      </w:pPr>
      <w:r>
        <w:rPr>
          <w:noProof/>
          <w:lang w:val="sl-SI" w:eastAsia="sl-SI"/>
        </w:rPr>
        <mc:AlternateContent>
          <mc:Choice Requires="wps">
            <w:drawing>
              <wp:anchor distT="0" distB="0" distL="114300" distR="114300" simplePos="0" relativeHeight="251721728" behindDoc="0" locked="0" layoutInCell="1" allowOverlap="1">
                <wp:simplePos x="0" y="0"/>
                <wp:positionH relativeFrom="column">
                  <wp:posOffset>100965</wp:posOffset>
                </wp:positionH>
                <wp:positionV relativeFrom="paragraph">
                  <wp:posOffset>106680</wp:posOffset>
                </wp:positionV>
                <wp:extent cx="6174105" cy="825500"/>
                <wp:effectExtent l="12700" t="10795" r="13970" b="11430"/>
                <wp:wrapNone/>
                <wp:docPr id="1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8255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EA2251" w:rsidRDefault="00256D3B" w:rsidP="00E128CE">
                            <w:pPr>
                              <w:pStyle w:val="Brezrazmikov"/>
                              <w:rPr>
                                <w:rFonts w:ascii="Arial Narrow" w:eastAsia="Times New Roman" w:hAnsi="Arial Narrow"/>
                                <w:sz w:val="16"/>
                                <w:szCs w:val="16"/>
                                <w:lang w:val="sl-SI" w:eastAsia="sl-SI"/>
                              </w:rPr>
                            </w:pPr>
                            <w:r w:rsidRPr="00EA2251">
                              <w:rPr>
                                <w:rFonts w:ascii="Arial Narrow" w:hAnsi="Arial Narrow"/>
                                <w:b/>
                                <w:sz w:val="16"/>
                                <w:szCs w:val="16"/>
                                <w:lang w:val="sl-SI"/>
                              </w:rPr>
                              <w:t>12. člen</w:t>
                            </w:r>
                            <w:r w:rsidRPr="00EA2251">
                              <w:rPr>
                                <w:rFonts w:ascii="Arial Narrow" w:hAnsi="Arial Narrow"/>
                                <w:sz w:val="16"/>
                                <w:szCs w:val="16"/>
                                <w:lang w:val="sl-SI"/>
                              </w:rPr>
                              <w:t xml:space="preserve"> ZMZPP</w:t>
                            </w:r>
                          </w:p>
                          <w:p w:rsidR="00256D3B" w:rsidRPr="00EA2251" w:rsidRDefault="00256D3B" w:rsidP="00E128CE">
                            <w:pPr>
                              <w:pStyle w:val="Brezrazmikov"/>
                              <w:rPr>
                                <w:rFonts w:ascii="Arial Narrow" w:eastAsia="Times New Roman" w:hAnsi="Arial Narrow"/>
                                <w:sz w:val="16"/>
                                <w:szCs w:val="16"/>
                                <w:lang w:val="sl-SI" w:eastAsia="sl-SI"/>
                              </w:rPr>
                            </w:pPr>
                            <w:r w:rsidRPr="00EA2251">
                              <w:rPr>
                                <w:rFonts w:ascii="Arial Narrow" w:eastAsia="Times New Roman" w:hAnsi="Arial Narrow"/>
                                <w:sz w:val="16"/>
                                <w:szCs w:val="16"/>
                                <w:lang w:val="sl-SI" w:eastAsia="sl-SI"/>
                              </w:rPr>
                              <w:t xml:space="preserve">(1) Sodišče ali drug pristojen organ </w:t>
                            </w:r>
                            <w:r w:rsidRPr="00EA2251">
                              <w:rPr>
                                <w:rFonts w:ascii="Arial Narrow" w:eastAsia="Times New Roman" w:hAnsi="Arial Narrow"/>
                                <w:sz w:val="16"/>
                                <w:szCs w:val="16"/>
                                <w:u w:val="single"/>
                                <w:lang w:val="sl-SI" w:eastAsia="sl-SI"/>
                              </w:rPr>
                              <w:t>po uradni dolžnosti</w:t>
                            </w:r>
                            <w:r w:rsidRPr="00EA2251">
                              <w:rPr>
                                <w:rFonts w:ascii="Arial Narrow" w:eastAsia="Times New Roman" w:hAnsi="Arial Narrow"/>
                                <w:sz w:val="16"/>
                                <w:szCs w:val="16"/>
                                <w:lang w:val="sl-SI" w:eastAsia="sl-SI"/>
                              </w:rPr>
                              <w:t xml:space="preserve"> ugotovi </w:t>
                            </w:r>
                            <w:r w:rsidRPr="00EA2251">
                              <w:rPr>
                                <w:rFonts w:ascii="Arial Narrow" w:eastAsia="Times New Roman" w:hAnsi="Arial Narrow"/>
                                <w:sz w:val="16"/>
                                <w:szCs w:val="16"/>
                                <w:u w:val="single"/>
                                <w:lang w:val="sl-SI" w:eastAsia="sl-SI"/>
                              </w:rPr>
                              <w:t>vsebino tujega prava</w:t>
                            </w:r>
                            <w:r w:rsidRPr="00EA2251">
                              <w:rPr>
                                <w:rFonts w:ascii="Arial Narrow" w:eastAsia="Times New Roman" w:hAnsi="Arial Narrow"/>
                                <w:sz w:val="16"/>
                                <w:szCs w:val="16"/>
                                <w:lang w:val="sl-SI" w:eastAsia="sl-SI"/>
                              </w:rPr>
                              <w:t>, ki ga je treba uporabiti.</w:t>
                            </w:r>
                          </w:p>
                          <w:p w:rsidR="00256D3B" w:rsidRPr="00EA2251" w:rsidRDefault="00256D3B" w:rsidP="00E128CE">
                            <w:pPr>
                              <w:pStyle w:val="Brezrazmikov"/>
                              <w:rPr>
                                <w:rFonts w:ascii="Arial Narrow" w:eastAsia="Times New Roman" w:hAnsi="Arial Narrow"/>
                                <w:sz w:val="16"/>
                                <w:szCs w:val="16"/>
                                <w:lang w:val="sl-SI" w:eastAsia="sl-SI"/>
                              </w:rPr>
                            </w:pPr>
                            <w:r w:rsidRPr="00EA2251">
                              <w:rPr>
                                <w:rFonts w:ascii="Arial Narrow" w:eastAsia="Times New Roman" w:hAnsi="Arial Narrow"/>
                                <w:sz w:val="16"/>
                                <w:szCs w:val="16"/>
                                <w:lang w:val="sl-SI" w:eastAsia="sl-SI"/>
                              </w:rPr>
                              <w:t xml:space="preserve">(2) Organ iz prvega odstavka tega člena lahko zahteva </w:t>
                            </w:r>
                            <w:r w:rsidRPr="00EA2251">
                              <w:rPr>
                                <w:rFonts w:ascii="Arial Narrow" w:eastAsia="Times New Roman" w:hAnsi="Arial Narrow"/>
                                <w:sz w:val="16"/>
                                <w:szCs w:val="16"/>
                                <w:u w:val="single"/>
                                <w:lang w:val="sl-SI" w:eastAsia="sl-SI"/>
                              </w:rPr>
                              <w:t>obvestilo o tujem pravu</w:t>
                            </w:r>
                            <w:r w:rsidRPr="00EA2251">
                              <w:rPr>
                                <w:rFonts w:ascii="Arial Narrow" w:eastAsia="Times New Roman" w:hAnsi="Arial Narrow"/>
                                <w:sz w:val="16"/>
                                <w:szCs w:val="16"/>
                                <w:lang w:val="sl-SI" w:eastAsia="sl-SI"/>
                              </w:rPr>
                              <w:t xml:space="preserve"> od ministrstva, pristojnega za pravosodje, oziroma se o njegovi vsebini prepriča na drug ustrezen način.</w:t>
                            </w:r>
                          </w:p>
                          <w:p w:rsidR="00256D3B" w:rsidRPr="00EA2251" w:rsidRDefault="00256D3B" w:rsidP="00E128CE">
                            <w:pPr>
                              <w:pStyle w:val="Brezrazmikov"/>
                              <w:rPr>
                                <w:rFonts w:ascii="Arial Narrow" w:eastAsia="Times New Roman" w:hAnsi="Arial Narrow"/>
                                <w:sz w:val="16"/>
                                <w:szCs w:val="16"/>
                                <w:lang w:val="sl-SI" w:eastAsia="sl-SI"/>
                              </w:rPr>
                            </w:pPr>
                            <w:r w:rsidRPr="00EA2251">
                              <w:rPr>
                                <w:rFonts w:ascii="Arial Narrow" w:eastAsia="Times New Roman" w:hAnsi="Arial Narrow"/>
                                <w:sz w:val="16"/>
                                <w:szCs w:val="16"/>
                                <w:lang w:val="sl-SI" w:eastAsia="sl-SI"/>
                              </w:rPr>
                              <w:t>(3) Stranke lahko v postopku predložijo o vsebini tujega prava javno ali drugo listino pristojnega tujega organa ali ustanove.</w:t>
                            </w:r>
                          </w:p>
                          <w:p w:rsidR="00256D3B" w:rsidRPr="00EA2251" w:rsidRDefault="00256D3B" w:rsidP="00E128CE">
                            <w:pPr>
                              <w:pStyle w:val="Brezrazmikov"/>
                              <w:rPr>
                                <w:rFonts w:ascii="Arial Narrow" w:eastAsia="Times New Roman" w:hAnsi="Arial Narrow"/>
                                <w:sz w:val="16"/>
                                <w:szCs w:val="16"/>
                                <w:u w:val="single"/>
                                <w:lang w:val="sl-SI" w:eastAsia="sl-SI"/>
                              </w:rPr>
                            </w:pPr>
                            <w:r w:rsidRPr="00EA2251">
                              <w:rPr>
                                <w:rFonts w:ascii="Arial Narrow" w:eastAsia="Times New Roman" w:hAnsi="Arial Narrow"/>
                                <w:sz w:val="16"/>
                                <w:szCs w:val="16"/>
                                <w:lang w:val="sl-SI" w:eastAsia="sl-SI"/>
                              </w:rPr>
                              <w:t xml:space="preserve">(4) Če za posamezno razmerje </w:t>
                            </w:r>
                            <w:r w:rsidRPr="00EA2251">
                              <w:rPr>
                                <w:rFonts w:ascii="Arial Narrow" w:eastAsia="Times New Roman" w:hAnsi="Arial Narrow"/>
                                <w:sz w:val="16"/>
                                <w:szCs w:val="16"/>
                                <w:u w:val="single"/>
                                <w:lang w:val="sl-SI" w:eastAsia="sl-SI"/>
                              </w:rPr>
                              <w:t>nikakor ni mogoče ugotoviti vsebine tujega prava, se uporabi pravo Republike Slovenije.</w:t>
                            </w:r>
                          </w:p>
                          <w:p w:rsidR="00256D3B" w:rsidRPr="00EA2251" w:rsidRDefault="00256D3B" w:rsidP="00E128CE">
                            <w:pPr>
                              <w:pStyle w:val="Brezrazmikov"/>
                              <w:rPr>
                                <w:rFonts w:ascii="Arial Narrow" w:hAnsi="Arial Narrow"/>
                                <w:i/>
                                <w:sz w:val="16"/>
                                <w:szCs w:val="16"/>
                                <w:u w:val="single"/>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9" o:spid="_x0000_s1116" style="position:absolute;left:0;text-align:left;margin-left:7.95pt;margin-top:8.4pt;width:486.15pt;height: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YP6gIAACsGAAAOAAAAZHJzL2Uyb0RvYy54bWysVF1v0zAUfUfiP1h+75K0SdtFS6euaxHS&#10;gImBeHZtp7Fw7GC7TQriv3PtrF1gDyC0Vop8/XHuuR/nXl13tUQHbqzQqsDJRYwRV1QzoXYF/vxp&#10;M5pjZB1RjEiteIGP3OLrxetXV22T87GutGTcIABRNm+bAlfONXkUWVrxmtgL3XAFh6U2NXFgml3E&#10;DGkBvZbROI6nUasNa4ym3FrYve0P8SLglyWn7kNZWu6QLDBwc+Frwnfrv9HiiuQ7Q5pK0Eca5D9Y&#10;1EQocHqGuiWOoL0Rz6BqQY22unQXVNeRLktBeYgBokniP6J5qEjDQyyQHNuc02RfDpa+P9wbJBjU&#10;LkswUqSGIn2EtBG1kxxNL32G2sbmcPGhuTc+RtvcafrVIqVXFVzjS2N0W3HCgFfi70e/PfCGhado&#10;277TDODJ3umQrK40tQeENKAu1OR4rgnvHKKwOU1maRJnGFE4m4+zLA5Fi0h+et0Y695wXSO/KLAB&#10;8gGdHO6s82xIfroS2Gsp2EZIGQzfZ3wlDToQ6BDpkvBU7mug2u8lsf/1jQL70E79/olGaFUPETzZ&#10;IbpUqIWUjGfw/m+uCaVcuewl3fuob4mter4MVn0UtXCgOSlqSOggOF/BtWJBEY4I2a8he1J58jyo&#10;qU8pWJ2DZdiHQoVO/7HcZPEsncxHs1k2GaWTdTy6mW9Wo+UqmU5n65vVzTr56QNM0rwSjHG1Dpj2&#10;JLwk/bfGfhwBvWTO0jsT9Kz0HmJ8qFiLmPBdMckux9DfTID2fT18SRGROxha1BmMjHZfhKuC4nwP&#10;egxrdttza8yn/h+6e4Aeaj5wHD2Lrb/RQaogk6esBYF4TfTact22Cxqcjr0DL5itZkeQDNAKuoAJ&#10;C4tKm+8YtTCtCmy/7YnhGMm3CmR3maSpH2/BSLPZGAwzPNkOT4iiAFVgBykIy5XrR+K+MWJXgade&#10;BkovQaqlCCp6YgWheAMmUgjqcXr6kTe0w62nGb/4BQAA//8DAFBLAwQUAAYACAAAACEAKr7oxt0A&#10;AAAJAQAADwAAAGRycy9kb3ducmV2LnhtbExPTUvDQBC9C/0PyxS82Y3FlCRmU0pBQcSDrRR622TH&#10;JJidXbKbNv57x5Oehvcxb96U29kO4oJj6B0puF8lIJAaZ3pqFXwcn+4yECFqMnpwhAq+McC2WtyU&#10;ujDuSu94OcRWcAiFQivoYvSFlKHp0Oqwch6JtU83Wh0Zjq00o75yuB3kOkk20uqe+EKnPe47bL4O&#10;k+UatU+e/cvxdX47t3mank80NSelbpfz7hFExDn+meG3Pu9AxZ1qN5EJYmCc5uzkueEPWM+zbA2i&#10;ZuKBGVmV8v8H1Q8AAAD//wMAUEsBAi0AFAAGAAgAAAAhALaDOJL+AAAA4QEAABMAAAAAAAAAAAAA&#10;AAAAAAAAAFtDb250ZW50X1R5cGVzXS54bWxQSwECLQAUAAYACAAAACEAOP0h/9YAAACUAQAACwAA&#10;AAAAAAAAAAAAAAAvAQAAX3JlbHMvLnJlbHNQSwECLQAUAAYACAAAACEAqVRGD+oCAAArBgAADgAA&#10;AAAAAAAAAAAAAAAuAgAAZHJzL2Uyb0RvYy54bWxQSwECLQAUAAYACAAAACEAKr7oxt0AAAAJAQAA&#10;DwAAAAAAAAAAAAAAAABEBQAAZHJzL2Rvd25yZXYueG1sUEsFBgAAAAAEAAQA8wAAAE4GAAAAAA==&#10;" fillcolor="white [3201]" strokecolor="#4bacc6 [3208]" strokeweight="1pt">
                <v:stroke dashstyle="dash"/>
                <v:shadow color="#868686"/>
                <v:textbox>
                  <w:txbxContent>
                    <w:p w:rsidR="00256D3B" w:rsidRPr="00EA2251" w:rsidRDefault="00256D3B" w:rsidP="00E128CE">
                      <w:pPr>
                        <w:pStyle w:val="Brezrazmikov"/>
                        <w:rPr>
                          <w:rFonts w:ascii="Arial Narrow" w:eastAsia="Times New Roman" w:hAnsi="Arial Narrow"/>
                          <w:sz w:val="16"/>
                          <w:szCs w:val="16"/>
                          <w:lang w:val="sl-SI" w:eastAsia="sl-SI"/>
                        </w:rPr>
                      </w:pPr>
                      <w:r w:rsidRPr="00EA2251">
                        <w:rPr>
                          <w:rFonts w:ascii="Arial Narrow" w:hAnsi="Arial Narrow"/>
                          <w:b/>
                          <w:sz w:val="16"/>
                          <w:szCs w:val="16"/>
                          <w:lang w:val="sl-SI"/>
                        </w:rPr>
                        <w:t>12. člen</w:t>
                      </w:r>
                      <w:r w:rsidRPr="00EA2251">
                        <w:rPr>
                          <w:rFonts w:ascii="Arial Narrow" w:hAnsi="Arial Narrow"/>
                          <w:sz w:val="16"/>
                          <w:szCs w:val="16"/>
                          <w:lang w:val="sl-SI"/>
                        </w:rPr>
                        <w:t xml:space="preserve"> ZMZPP</w:t>
                      </w:r>
                    </w:p>
                    <w:p w:rsidR="00256D3B" w:rsidRPr="00EA2251" w:rsidRDefault="00256D3B" w:rsidP="00E128CE">
                      <w:pPr>
                        <w:pStyle w:val="Brezrazmikov"/>
                        <w:rPr>
                          <w:rFonts w:ascii="Arial Narrow" w:eastAsia="Times New Roman" w:hAnsi="Arial Narrow"/>
                          <w:sz w:val="16"/>
                          <w:szCs w:val="16"/>
                          <w:lang w:val="sl-SI" w:eastAsia="sl-SI"/>
                        </w:rPr>
                      </w:pPr>
                      <w:r w:rsidRPr="00EA2251">
                        <w:rPr>
                          <w:rFonts w:ascii="Arial Narrow" w:eastAsia="Times New Roman" w:hAnsi="Arial Narrow"/>
                          <w:sz w:val="16"/>
                          <w:szCs w:val="16"/>
                          <w:lang w:val="sl-SI" w:eastAsia="sl-SI"/>
                        </w:rPr>
                        <w:t xml:space="preserve">(1) Sodišče ali drug pristojen organ </w:t>
                      </w:r>
                      <w:r w:rsidRPr="00EA2251">
                        <w:rPr>
                          <w:rFonts w:ascii="Arial Narrow" w:eastAsia="Times New Roman" w:hAnsi="Arial Narrow"/>
                          <w:sz w:val="16"/>
                          <w:szCs w:val="16"/>
                          <w:u w:val="single"/>
                          <w:lang w:val="sl-SI" w:eastAsia="sl-SI"/>
                        </w:rPr>
                        <w:t>po uradni dolžnosti</w:t>
                      </w:r>
                      <w:r w:rsidRPr="00EA2251">
                        <w:rPr>
                          <w:rFonts w:ascii="Arial Narrow" w:eastAsia="Times New Roman" w:hAnsi="Arial Narrow"/>
                          <w:sz w:val="16"/>
                          <w:szCs w:val="16"/>
                          <w:lang w:val="sl-SI" w:eastAsia="sl-SI"/>
                        </w:rPr>
                        <w:t xml:space="preserve"> ugotovi </w:t>
                      </w:r>
                      <w:r w:rsidRPr="00EA2251">
                        <w:rPr>
                          <w:rFonts w:ascii="Arial Narrow" w:eastAsia="Times New Roman" w:hAnsi="Arial Narrow"/>
                          <w:sz w:val="16"/>
                          <w:szCs w:val="16"/>
                          <w:u w:val="single"/>
                          <w:lang w:val="sl-SI" w:eastAsia="sl-SI"/>
                        </w:rPr>
                        <w:t>vsebino tujega prava</w:t>
                      </w:r>
                      <w:r w:rsidRPr="00EA2251">
                        <w:rPr>
                          <w:rFonts w:ascii="Arial Narrow" w:eastAsia="Times New Roman" w:hAnsi="Arial Narrow"/>
                          <w:sz w:val="16"/>
                          <w:szCs w:val="16"/>
                          <w:lang w:val="sl-SI" w:eastAsia="sl-SI"/>
                        </w:rPr>
                        <w:t>, ki ga je treba uporabiti.</w:t>
                      </w:r>
                    </w:p>
                    <w:p w:rsidR="00256D3B" w:rsidRPr="00EA2251" w:rsidRDefault="00256D3B" w:rsidP="00E128CE">
                      <w:pPr>
                        <w:pStyle w:val="Brezrazmikov"/>
                        <w:rPr>
                          <w:rFonts w:ascii="Arial Narrow" w:eastAsia="Times New Roman" w:hAnsi="Arial Narrow"/>
                          <w:sz w:val="16"/>
                          <w:szCs w:val="16"/>
                          <w:lang w:val="sl-SI" w:eastAsia="sl-SI"/>
                        </w:rPr>
                      </w:pPr>
                      <w:r w:rsidRPr="00EA2251">
                        <w:rPr>
                          <w:rFonts w:ascii="Arial Narrow" w:eastAsia="Times New Roman" w:hAnsi="Arial Narrow"/>
                          <w:sz w:val="16"/>
                          <w:szCs w:val="16"/>
                          <w:lang w:val="sl-SI" w:eastAsia="sl-SI"/>
                        </w:rPr>
                        <w:t xml:space="preserve">(2) Organ iz prvega odstavka tega člena lahko zahteva </w:t>
                      </w:r>
                      <w:r w:rsidRPr="00EA2251">
                        <w:rPr>
                          <w:rFonts w:ascii="Arial Narrow" w:eastAsia="Times New Roman" w:hAnsi="Arial Narrow"/>
                          <w:sz w:val="16"/>
                          <w:szCs w:val="16"/>
                          <w:u w:val="single"/>
                          <w:lang w:val="sl-SI" w:eastAsia="sl-SI"/>
                        </w:rPr>
                        <w:t>obvestilo o tujem pravu</w:t>
                      </w:r>
                      <w:r w:rsidRPr="00EA2251">
                        <w:rPr>
                          <w:rFonts w:ascii="Arial Narrow" w:eastAsia="Times New Roman" w:hAnsi="Arial Narrow"/>
                          <w:sz w:val="16"/>
                          <w:szCs w:val="16"/>
                          <w:lang w:val="sl-SI" w:eastAsia="sl-SI"/>
                        </w:rPr>
                        <w:t xml:space="preserve"> od ministrstva, pristojnega za pravosodje, oziroma se o njegovi vsebini prepriča na drug ustrezen način.</w:t>
                      </w:r>
                    </w:p>
                    <w:p w:rsidR="00256D3B" w:rsidRPr="00EA2251" w:rsidRDefault="00256D3B" w:rsidP="00E128CE">
                      <w:pPr>
                        <w:pStyle w:val="Brezrazmikov"/>
                        <w:rPr>
                          <w:rFonts w:ascii="Arial Narrow" w:eastAsia="Times New Roman" w:hAnsi="Arial Narrow"/>
                          <w:sz w:val="16"/>
                          <w:szCs w:val="16"/>
                          <w:lang w:val="sl-SI" w:eastAsia="sl-SI"/>
                        </w:rPr>
                      </w:pPr>
                      <w:r w:rsidRPr="00EA2251">
                        <w:rPr>
                          <w:rFonts w:ascii="Arial Narrow" w:eastAsia="Times New Roman" w:hAnsi="Arial Narrow"/>
                          <w:sz w:val="16"/>
                          <w:szCs w:val="16"/>
                          <w:lang w:val="sl-SI" w:eastAsia="sl-SI"/>
                        </w:rPr>
                        <w:t>(3) Stranke lahko v postopku predložijo o vsebini tujega prava javno ali drugo listino pristojnega tujega organa ali ustanove.</w:t>
                      </w:r>
                    </w:p>
                    <w:p w:rsidR="00256D3B" w:rsidRPr="00EA2251" w:rsidRDefault="00256D3B" w:rsidP="00E128CE">
                      <w:pPr>
                        <w:pStyle w:val="Brezrazmikov"/>
                        <w:rPr>
                          <w:rFonts w:ascii="Arial Narrow" w:eastAsia="Times New Roman" w:hAnsi="Arial Narrow"/>
                          <w:sz w:val="16"/>
                          <w:szCs w:val="16"/>
                          <w:u w:val="single"/>
                          <w:lang w:val="sl-SI" w:eastAsia="sl-SI"/>
                        </w:rPr>
                      </w:pPr>
                      <w:r w:rsidRPr="00EA2251">
                        <w:rPr>
                          <w:rFonts w:ascii="Arial Narrow" w:eastAsia="Times New Roman" w:hAnsi="Arial Narrow"/>
                          <w:sz w:val="16"/>
                          <w:szCs w:val="16"/>
                          <w:lang w:val="sl-SI" w:eastAsia="sl-SI"/>
                        </w:rPr>
                        <w:t xml:space="preserve">(4) Če za posamezno razmerje </w:t>
                      </w:r>
                      <w:r w:rsidRPr="00EA2251">
                        <w:rPr>
                          <w:rFonts w:ascii="Arial Narrow" w:eastAsia="Times New Roman" w:hAnsi="Arial Narrow"/>
                          <w:sz w:val="16"/>
                          <w:szCs w:val="16"/>
                          <w:u w:val="single"/>
                          <w:lang w:val="sl-SI" w:eastAsia="sl-SI"/>
                        </w:rPr>
                        <w:t>nikakor ni mogoče ugotoviti vsebine tujega prava, se uporabi pravo Republike Slovenije.</w:t>
                      </w:r>
                    </w:p>
                    <w:p w:rsidR="00256D3B" w:rsidRPr="00EA2251" w:rsidRDefault="00256D3B" w:rsidP="00E128CE">
                      <w:pPr>
                        <w:pStyle w:val="Brezrazmikov"/>
                        <w:rPr>
                          <w:rFonts w:ascii="Arial Narrow" w:hAnsi="Arial Narrow"/>
                          <w:i/>
                          <w:sz w:val="16"/>
                          <w:szCs w:val="16"/>
                          <w:u w:val="single"/>
                          <w:lang w:val="sl-SI"/>
                        </w:rPr>
                      </w:pPr>
                    </w:p>
                  </w:txbxContent>
                </v:textbox>
              </v:rect>
            </w:pict>
          </mc:Fallback>
        </mc:AlternateContent>
      </w:r>
    </w:p>
    <w:p w:rsidR="00EA2251" w:rsidRDefault="00EA2251" w:rsidP="00EA2251">
      <w:pPr>
        <w:pStyle w:val="Brezrazmikov"/>
        <w:ind w:left="360"/>
        <w:jc w:val="both"/>
        <w:rPr>
          <w:rFonts w:cstheme="minorHAnsi"/>
          <w:sz w:val="18"/>
          <w:szCs w:val="18"/>
          <w:lang w:val="sl-SI"/>
        </w:rPr>
      </w:pPr>
    </w:p>
    <w:p w:rsidR="00EA2251" w:rsidRDefault="00EA2251" w:rsidP="00EA2251">
      <w:pPr>
        <w:pStyle w:val="Brezrazmikov"/>
        <w:ind w:left="360"/>
        <w:jc w:val="both"/>
        <w:rPr>
          <w:rFonts w:cstheme="minorHAnsi"/>
          <w:sz w:val="18"/>
          <w:szCs w:val="18"/>
          <w:lang w:val="sl-SI"/>
        </w:rPr>
      </w:pPr>
    </w:p>
    <w:p w:rsidR="00EA2251" w:rsidRDefault="00EA2251" w:rsidP="00EA2251">
      <w:pPr>
        <w:pStyle w:val="Brezrazmikov"/>
        <w:ind w:left="360"/>
        <w:jc w:val="both"/>
        <w:rPr>
          <w:rFonts w:cstheme="minorHAnsi"/>
          <w:sz w:val="18"/>
          <w:szCs w:val="18"/>
          <w:lang w:val="sl-SI"/>
        </w:rPr>
      </w:pPr>
    </w:p>
    <w:p w:rsidR="00EA2251" w:rsidRDefault="00EA2251" w:rsidP="00EA2251">
      <w:pPr>
        <w:pStyle w:val="Brezrazmikov"/>
        <w:ind w:left="360"/>
        <w:jc w:val="both"/>
        <w:rPr>
          <w:rFonts w:cstheme="minorHAnsi"/>
          <w:sz w:val="18"/>
          <w:szCs w:val="18"/>
          <w:lang w:val="sl-SI"/>
        </w:rPr>
      </w:pPr>
    </w:p>
    <w:p w:rsidR="00EA2251" w:rsidRPr="00C60FAB" w:rsidRDefault="00EA2251" w:rsidP="00EA2251">
      <w:pPr>
        <w:pStyle w:val="Brezrazmikov"/>
        <w:ind w:left="360"/>
        <w:jc w:val="both"/>
        <w:rPr>
          <w:rFonts w:cstheme="minorHAnsi"/>
          <w:sz w:val="18"/>
          <w:szCs w:val="18"/>
          <w:lang w:val="sl-SI"/>
        </w:rPr>
      </w:pPr>
    </w:p>
    <w:p w:rsidR="00EA2251" w:rsidRDefault="00EA2251" w:rsidP="00FC69E0">
      <w:pPr>
        <w:pStyle w:val="Brezrazmikov"/>
        <w:jc w:val="both"/>
        <w:rPr>
          <w:b/>
          <w:sz w:val="18"/>
          <w:szCs w:val="18"/>
          <w:lang w:val="sl-SI"/>
        </w:rPr>
      </w:pPr>
    </w:p>
    <w:p w:rsidR="00EA2251" w:rsidRDefault="00EA2251" w:rsidP="00FC69E0">
      <w:pPr>
        <w:pStyle w:val="Brezrazmikov"/>
        <w:jc w:val="both"/>
        <w:rPr>
          <w:b/>
          <w:sz w:val="18"/>
          <w:szCs w:val="18"/>
          <w:lang w:val="sl-SI"/>
        </w:rPr>
      </w:pPr>
    </w:p>
    <w:p w:rsidR="00EA2251" w:rsidRPr="00450B82" w:rsidRDefault="00EA2251" w:rsidP="00EA2251">
      <w:pPr>
        <w:rPr>
          <w:b/>
          <w:sz w:val="18"/>
          <w:szCs w:val="18"/>
        </w:rPr>
      </w:pPr>
      <w:r w:rsidRPr="00450B82">
        <w:rPr>
          <w:b/>
          <w:sz w:val="18"/>
          <w:szCs w:val="18"/>
        </w:rPr>
        <w:t>Kakšne so pravne posledice nepravilne uporabe prava?</w:t>
      </w:r>
    </w:p>
    <w:p w:rsidR="00EA2251" w:rsidRDefault="00EA2251" w:rsidP="00C8288D">
      <w:pPr>
        <w:pStyle w:val="Odstavekseznama"/>
        <w:numPr>
          <w:ilvl w:val="0"/>
          <w:numId w:val="14"/>
        </w:numPr>
        <w:rPr>
          <w:sz w:val="18"/>
          <w:szCs w:val="18"/>
        </w:rPr>
      </w:pPr>
      <w:r>
        <w:rPr>
          <w:sz w:val="18"/>
          <w:szCs w:val="18"/>
        </w:rPr>
        <w:t xml:space="preserve">če se napačno uporabi pravo? </w:t>
      </w:r>
      <w:r w:rsidRPr="00E128CE">
        <w:rPr>
          <w:b/>
          <w:sz w:val="18"/>
          <w:szCs w:val="18"/>
        </w:rPr>
        <w:t>PRITOŽBA</w:t>
      </w:r>
      <w:r>
        <w:rPr>
          <w:sz w:val="18"/>
          <w:szCs w:val="18"/>
        </w:rPr>
        <w:t xml:space="preserve"> zaradi nepravilne uporabe </w:t>
      </w:r>
      <w:r w:rsidRPr="00E128CE">
        <w:rPr>
          <w:b/>
          <w:sz w:val="18"/>
          <w:szCs w:val="18"/>
        </w:rPr>
        <w:t>materialnega</w:t>
      </w:r>
      <w:r>
        <w:rPr>
          <w:sz w:val="18"/>
          <w:szCs w:val="18"/>
        </w:rPr>
        <w:t xml:space="preserve"> prava.</w:t>
      </w:r>
    </w:p>
    <w:p w:rsidR="00EA2251" w:rsidRDefault="00EA2251" w:rsidP="00C8288D">
      <w:pPr>
        <w:pStyle w:val="Odstavekseznama"/>
        <w:numPr>
          <w:ilvl w:val="0"/>
          <w:numId w:val="14"/>
        </w:numPr>
        <w:rPr>
          <w:sz w:val="18"/>
          <w:szCs w:val="18"/>
        </w:rPr>
      </w:pPr>
      <w:r>
        <w:rPr>
          <w:sz w:val="18"/>
          <w:szCs w:val="18"/>
        </w:rPr>
        <w:t>če se sploh ne poskuša ugotoviti? PRITOŽBA zaradi nepravilne uporabe materialnega prava.</w:t>
      </w:r>
    </w:p>
    <w:p w:rsidR="00EA2251" w:rsidRPr="00EA2251" w:rsidRDefault="00EA2251" w:rsidP="00C8288D">
      <w:pPr>
        <w:pStyle w:val="Odstavekseznama"/>
        <w:numPr>
          <w:ilvl w:val="0"/>
          <w:numId w:val="14"/>
        </w:numPr>
        <w:rPr>
          <w:sz w:val="18"/>
          <w:szCs w:val="18"/>
        </w:rPr>
      </w:pPr>
      <w:r>
        <w:rPr>
          <w:sz w:val="18"/>
          <w:szCs w:val="18"/>
        </w:rPr>
        <w:t xml:space="preserve">če se ne poskuša ugotoviti, pa je vseeno uporabljeno pravo pravo? </w:t>
      </w:r>
      <w:r w:rsidRPr="00E128CE">
        <w:rPr>
          <w:b/>
          <w:sz w:val="18"/>
          <w:szCs w:val="18"/>
        </w:rPr>
        <w:t>PRITOŽBA</w:t>
      </w:r>
      <w:r>
        <w:rPr>
          <w:sz w:val="18"/>
          <w:szCs w:val="18"/>
        </w:rPr>
        <w:t xml:space="preserve"> zaradi nepravilne uporabe </w:t>
      </w:r>
      <w:r w:rsidRPr="00E128CE">
        <w:rPr>
          <w:b/>
          <w:sz w:val="18"/>
          <w:szCs w:val="18"/>
        </w:rPr>
        <w:t>procesnega</w:t>
      </w:r>
      <w:r>
        <w:rPr>
          <w:sz w:val="18"/>
          <w:szCs w:val="18"/>
        </w:rPr>
        <w:t xml:space="preserve"> prava.</w:t>
      </w:r>
    </w:p>
    <w:p w:rsidR="00450B82" w:rsidRDefault="00450B82" w:rsidP="00FC69E0">
      <w:pPr>
        <w:pStyle w:val="Brezrazmikov"/>
        <w:jc w:val="both"/>
        <w:rPr>
          <w:b/>
          <w:sz w:val="16"/>
          <w:szCs w:val="16"/>
          <w:lang w:val="sl-SI"/>
        </w:rPr>
      </w:pPr>
    </w:p>
    <w:p w:rsidR="00FC69E0" w:rsidRPr="00450B82" w:rsidRDefault="00FC69E0" w:rsidP="00FC69E0">
      <w:pPr>
        <w:pStyle w:val="Brezrazmikov"/>
        <w:jc w:val="both"/>
        <w:rPr>
          <w:rFonts w:ascii="Trebuchet MS" w:hAnsi="Trebuchet MS"/>
          <w:sz w:val="16"/>
          <w:szCs w:val="16"/>
          <w:lang w:val="sl-SI"/>
        </w:rPr>
      </w:pPr>
      <w:r w:rsidRPr="00450B82">
        <w:rPr>
          <w:b/>
          <w:sz w:val="16"/>
          <w:szCs w:val="16"/>
          <w:lang w:val="sl-SI"/>
        </w:rPr>
        <w:t>Trditev:</w:t>
      </w:r>
      <w:r w:rsidRPr="00450B82">
        <w:rPr>
          <w:rFonts w:ascii="Trebuchet MS" w:hAnsi="Trebuchet MS"/>
          <w:sz w:val="16"/>
          <w:szCs w:val="16"/>
          <w:lang w:val="sl-SI"/>
        </w:rPr>
        <w:t xml:space="preserve">  V primeru navezovanj na večpravno ozemlje ZMZPP nima nobene vloge določiti katero pravo se uporabi znotraj države, kamor je kolizijska norma ZMZPP napotila.</w:t>
      </w:r>
    </w:p>
    <w:p w:rsidR="00125910" w:rsidRPr="00450B82" w:rsidRDefault="00FC69E0" w:rsidP="00EE6716">
      <w:pPr>
        <w:jc w:val="both"/>
        <w:rPr>
          <w:sz w:val="16"/>
          <w:szCs w:val="16"/>
        </w:rPr>
      </w:pPr>
      <w:r w:rsidRPr="00450B82">
        <w:rPr>
          <w:b/>
          <w:sz w:val="16"/>
          <w:szCs w:val="16"/>
        </w:rPr>
        <w:t>DRŽI.</w:t>
      </w:r>
      <w:r w:rsidRPr="00450B82">
        <w:rPr>
          <w:sz w:val="16"/>
          <w:szCs w:val="16"/>
        </w:rPr>
        <w:t xml:space="preserve"> </w:t>
      </w:r>
      <w:r w:rsidR="00EE6716" w:rsidRPr="00450B82">
        <w:rPr>
          <w:sz w:val="16"/>
          <w:szCs w:val="16"/>
        </w:rPr>
        <w:t xml:space="preserve"> Če je na območju ene države več pravnih sisitemov, katero pravo se uporabi, če navezna okoliščina odkaže na pravo te države? 2 stališči: 1) upoštevajo se notranje kolizijske norme odkazanega prava; 2) izhaja se iz kolizijskih pravil </w:t>
      </w:r>
      <w:r w:rsidR="00EE6716" w:rsidRPr="00450B82">
        <w:rPr>
          <w:i/>
          <w:sz w:val="16"/>
          <w:szCs w:val="16"/>
        </w:rPr>
        <w:t>legis fori</w:t>
      </w:r>
      <w:r w:rsidR="00EE6716" w:rsidRPr="00450B82">
        <w:rPr>
          <w:sz w:val="16"/>
          <w:szCs w:val="16"/>
        </w:rPr>
        <w:t xml:space="preserve"> in se s tem najde pravo.</w:t>
      </w:r>
    </w:p>
    <w:p w:rsidR="00E128CE" w:rsidRPr="00450B82" w:rsidRDefault="00E128CE" w:rsidP="00E128CE">
      <w:pPr>
        <w:pStyle w:val="Brezrazmikov"/>
        <w:jc w:val="both"/>
        <w:rPr>
          <w:rFonts w:ascii="Trebuchet MS" w:hAnsi="Trebuchet MS"/>
          <w:sz w:val="16"/>
          <w:szCs w:val="16"/>
          <w:lang w:val="sl-SI"/>
        </w:rPr>
      </w:pPr>
      <w:r w:rsidRPr="00450B82">
        <w:rPr>
          <w:b/>
          <w:sz w:val="16"/>
          <w:szCs w:val="16"/>
          <w:lang w:val="sl-SI"/>
        </w:rPr>
        <w:t>Trditev:</w:t>
      </w:r>
      <w:r w:rsidRPr="00450B82">
        <w:rPr>
          <w:rFonts w:ascii="Trebuchet MS" w:hAnsi="Trebuchet MS"/>
          <w:sz w:val="16"/>
          <w:szCs w:val="16"/>
          <w:lang w:val="sl-SI"/>
        </w:rPr>
        <w:t xml:space="preserve">  S tem, ko se dokazuje tuje pravo preko Ministrstva za pravosodje, je kršeno načelo delitve oblasti in se posega v pristojnost sodišč...</w:t>
      </w:r>
    </w:p>
    <w:p w:rsidR="00E128CE" w:rsidRPr="00450B82" w:rsidRDefault="00E128CE" w:rsidP="004F6DE0">
      <w:pPr>
        <w:tabs>
          <w:tab w:val="left" w:pos="2230"/>
        </w:tabs>
        <w:jc w:val="both"/>
        <w:rPr>
          <w:sz w:val="16"/>
          <w:szCs w:val="16"/>
        </w:rPr>
      </w:pPr>
      <w:r w:rsidRPr="00450B82">
        <w:rPr>
          <w:b/>
          <w:sz w:val="16"/>
          <w:szCs w:val="16"/>
        </w:rPr>
        <w:t>NE DRŽI.</w:t>
      </w:r>
      <w:r w:rsidRPr="00450B82">
        <w:rPr>
          <w:sz w:val="16"/>
          <w:szCs w:val="16"/>
        </w:rPr>
        <w:t xml:space="preserve">  Načelo delitve oblasti NI kršeno, saj je to, da sodišče zaprosi Ministrstvo za pravosodje, eden od možnih načinov za ugotavljanje vsebine tujega prava.</w:t>
      </w:r>
      <w:r w:rsidR="004F6DE0" w:rsidRPr="00450B82">
        <w:rPr>
          <w:sz w:val="16"/>
          <w:szCs w:val="16"/>
        </w:rPr>
        <w:t xml:space="preserve"> Ta način ni obligatoren – gre zgolj za pomoč sodiščem.</w:t>
      </w:r>
    </w:p>
    <w:p w:rsidR="004F6DE0" w:rsidRPr="00450B82" w:rsidRDefault="004F6DE0" w:rsidP="004F6DE0">
      <w:pPr>
        <w:pStyle w:val="Brezrazmikov"/>
        <w:jc w:val="both"/>
        <w:rPr>
          <w:rFonts w:ascii="Trebuchet MS" w:hAnsi="Trebuchet MS"/>
          <w:sz w:val="16"/>
          <w:szCs w:val="16"/>
          <w:lang w:val="sl-SI"/>
        </w:rPr>
      </w:pPr>
      <w:r w:rsidRPr="00450B82">
        <w:rPr>
          <w:b/>
          <w:sz w:val="16"/>
          <w:szCs w:val="16"/>
          <w:lang w:val="sl-SI"/>
        </w:rPr>
        <w:t>Trditev:</w:t>
      </w:r>
      <w:r w:rsidRPr="00450B82">
        <w:rPr>
          <w:rFonts w:ascii="Trebuchet MS" w:hAnsi="Trebuchet MS"/>
          <w:sz w:val="16"/>
          <w:szCs w:val="16"/>
          <w:lang w:val="sl-SI"/>
        </w:rPr>
        <w:t xml:space="preserve">  12. člen je namreč ekstremen primer prevlade načela inkvizitornosti – ker jemlje pomemben del sodnih kompetenc sodiščem in jim daje izvršilni veji oblasti.</w:t>
      </w:r>
    </w:p>
    <w:p w:rsidR="004F6DE0" w:rsidRPr="00450B82" w:rsidRDefault="004F6DE0" w:rsidP="00ED2B65">
      <w:pPr>
        <w:tabs>
          <w:tab w:val="left" w:pos="2230"/>
        </w:tabs>
        <w:jc w:val="both"/>
        <w:rPr>
          <w:sz w:val="16"/>
          <w:szCs w:val="16"/>
        </w:rPr>
      </w:pPr>
      <w:r w:rsidRPr="00450B82">
        <w:rPr>
          <w:b/>
          <w:sz w:val="16"/>
          <w:szCs w:val="16"/>
        </w:rPr>
        <w:t>NE DRŽI.</w:t>
      </w:r>
      <w:r w:rsidRPr="00450B82">
        <w:rPr>
          <w:sz w:val="16"/>
          <w:szCs w:val="16"/>
        </w:rPr>
        <w:t xml:space="preserve">  </w:t>
      </w:r>
      <w:r w:rsidR="00781179" w:rsidRPr="00450B82">
        <w:rPr>
          <w:sz w:val="16"/>
          <w:szCs w:val="16"/>
        </w:rPr>
        <w:t>Glede pravnih pravil je v postopku vedno ugotovljen</w:t>
      </w:r>
      <w:r w:rsidR="00ED2B65" w:rsidRPr="00450B82">
        <w:rPr>
          <w:sz w:val="16"/>
          <w:szCs w:val="16"/>
        </w:rPr>
        <w:t>o preiskovalno načelo. Sistem ugotavljanja tujega prava je v ZMZPP v celoti izpeljan iz razpravnega načela. Ne, stranke so lahko popolnoma pasivne, pa bo moralo sodišče še vedno po uradni dolžnosti uporabiti tuje pravo.</w:t>
      </w:r>
    </w:p>
    <w:p w:rsidR="004F6DE0" w:rsidRPr="00450B82" w:rsidRDefault="004F6DE0" w:rsidP="004F6DE0">
      <w:pPr>
        <w:pStyle w:val="Brezrazmikov"/>
        <w:jc w:val="both"/>
        <w:rPr>
          <w:rFonts w:ascii="Trebuchet MS" w:hAnsi="Trebuchet MS"/>
          <w:sz w:val="16"/>
          <w:szCs w:val="16"/>
          <w:lang w:val="sl-SI"/>
        </w:rPr>
      </w:pPr>
      <w:r w:rsidRPr="00450B82">
        <w:rPr>
          <w:b/>
          <w:sz w:val="16"/>
          <w:szCs w:val="16"/>
          <w:lang w:val="sl-SI"/>
        </w:rPr>
        <w:t>Trditev:</w:t>
      </w:r>
      <w:r w:rsidRPr="00450B82">
        <w:rPr>
          <w:rFonts w:ascii="Trebuchet MS" w:hAnsi="Trebuchet MS"/>
          <w:sz w:val="16"/>
          <w:szCs w:val="16"/>
          <w:lang w:val="sl-SI"/>
        </w:rPr>
        <w:t xml:space="preserve">  V določenih primerih se stranki lahko izogneta ugotavljanju tujega prava tako, da sami določita pravo sodišča lex fori.</w:t>
      </w:r>
    </w:p>
    <w:p w:rsidR="004F6DE0" w:rsidRPr="00450B82" w:rsidRDefault="004F6DE0" w:rsidP="004F6DE0">
      <w:pPr>
        <w:tabs>
          <w:tab w:val="left" w:pos="2230"/>
        </w:tabs>
        <w:jc w:val="both"/>
        <w:rPr>
          <w:sz w:val="16"/>
          <w:szCs w:val="16"/>
        </w:rPr>
      </w:pPr>
      <w:r w:rsidRPr="00450B82">
        <w:rPr>
          <w:b/>
          <w:sz w:val="16"/>
          <w:szCs w:val="16"/>
        </w:rPr>
        <w:t>DELNO DRŽI.</w:t>
      </w:r>
      <w:r w:rsidRPr="00450B82">
        <w:rPr>
          <w:sz w:val="16"/>
          <w:szCs w:val="16"/>
        </w:rPr>
        <w:t xml:space="preserve">  Lahko se izogneta tam, kjer je to mogoče in kjer velja načelo dispozitivnosti določb – v tem primeru se lahko stranke avtonomno odločajo tudi o kolizijskih pravilih vendar le na področju POGODBENEGA PRAVA, NE pa na področju družinskega prava, dednega prava (39.člen ZMZPP).</w:t>
      </w:r>
    </w:p>
    <w:p w:rsidR="004F6DE0" w:rsidRPr="00450B82" w:rsidRDefault="004F6DE0" w:rsidP="004F6DE0">
      <w:pPr>
        <w:pStyle w:val="Brezrazmikov"/>
        <w:jc w:val="both"/>
        <w:rPr>
          <w:rFonts w:ascii="Trebuchet MS" w:hAnsi="Trebuchet MS"/>
          <w:i/>
          <w:sz w:val="16"/>
          <w:szCs w:val="16"/>
          <w:lang w:val="sl-SI"/>
        </w:rPr>
      </w:pPr>
      <w:r w:rsidRPr="00450B82">
        <w:rPr>
          <w:b/>
          <w:sz w:val="16"/>
          <w:szCs w:val="16"/>
          <w:lang w:val="sl-SI"/>
        </w:rPr>
        <w:t>Trditev:</w:t>
      </w:r>
      <w:r w:rsidRPr="00450B82">
        <w:rPr>
          <w:rFonts w:ascii="Trebuchet MS" w:hAnsi="Trebuchet MS"/>
          <w:sz w:val="16"/>
          <w:szCs w:val="16"/>
          <w:lang w:val="sl-SI"/>
        </w:rPr>
        <w:t xml:space="preserve">  Ena izmed rešitev, ki bi lahko omejila zamudno in drago uporabo 12.člena je uporaba načela </w:t>
      </w:r>
      <w:r w:rsidRPr="00450B82">
        <w:rPr>
          <w:rFonts w:ascii="Trebuchet MS" w:hAnsi="Trebuchet MS"/>
          <w:i/>
          <w:sz w:val="16"/>
          <w:szCs w:val="16"/>
          <w:lang w:val="sl-SI"/>
        </w:rPr>
        <w:t>qui eleget iudicem eligit ius.</w:t>
      </w:r>
    </w:p>
    <w:p w:rsidR="004F6DE0" w:rsidRPr="00450B82" w:rsidRDefault="004F6DE0" w:rsidP="004F6DE0">
      <w:pPr>
        <w:tabs>
          <w:tab w:val="left" w:pos="2230"/>
        </w:tabs>
        <w:jc w:val="both"/>
        <w:rPr>
          <w:sz w:val="16"/>
          <w:szCs w:val="16"/>
        </w:rPr>
      </w:pPr>
      <w:r w:rsidRPr="00450B82">
        <w:rPr>
          <w:b/>
          <w:sz w:val="16"/>
          <w:szCs w:val="16"/>
        </w:rPr>
        <w:t>NE DRŽI.</w:t>
      </w:r>
      <w:r w:rsidRPr="00450B82">
        <w:rPr>
          <w:sz w:val="16"/>
          <w:szCs w:val="16"/>
        </w:rPr>
        <w:t xml:space="preserve">  Načelo pomeni </w:t>
      </w:r>
      <w:r w:rsidRPr="00450B82">
        <w:rPr>
          <w:i/>
          <w:sz w:val="16"/>
          <w:szCs w:val="16"/>
        </w:rPr>
        <w:t>če izbereš sodišče, izbereš tudi pravo</w:t>
      </w:r>
      <w:r w:rsidRPr="00450B82">
        <w:rPr>
          <w:sz w:val="16"/>
          <w:szCs w:val="16"/>
        </w:rPr>
        <w:t>. Ne pride v poštev, saj teorija opozarja, da samo iz tega, da sta stranki izbrali sodišče</w:t>
      </w:r>
      <w:r w:rsidR="008822A4" w:rsidRPr="00450B82">
        <w:rPr>
          <w:sz w:val="16"/>
          <w:szCs w:val="16"/>
        </w:rPr>
        <w:t xml:space="preserve"> določene države, še ni mogoče sklepati, da sta se odločili tudi za uporabo prava te države. </w:t>
      </w:r>
    </w:p>
    <w:p w:rsidR="008822A4" w:rsidRPr="00450B82" w:rsidRDefault="008822A4" w:rsidP="008822A4">
      <w:pPr>
        <w:pStyle w:val="Brezrazmikov"/>
        <w:jc w:val="both"/>
        <w:rPr>
          <w:rFonts w:ascii="Trebuchet MS" w:hAnsi="Trebuchet MS"/>
          <w:sz w:val="16"/>
          <w:szCs w:val="16"/>
          <w:lang w:val="sl-SI"/>
        </w:rPr>
      </w:pPr>
      <w:r w:rsidRPr="00450B82">
        <w:rPr>
          <w:b/>
          <w:sz w:val="16"/>
          <w:szCs w:val="16"/>
          <w:lang w:val="sl-SI"/>
        </w:rPr>
        <w:t>Trditev:</w:t>
      </w:r>
      <w:r w:rsidRPr="00450B82">
        <w:rPr>
          <w:rFonts w:ascii="Trebuchet MS" w:hAnsi="Trebuchet MS"/>
          <w:sz w:val="16"/>
          <w:szCs w:val="16"/>
          <w:lang w:val="sl-SI"/>
        </w:rPr>
        <w:t xml:space="preserve">  Slabo je tudi to, da je sodnik vezan na vsebino javne listie, ki jo priskrbi Ministrstvo.</w:t>
      </w:r>
    </w:p>
    <w:p w:rsidR="008822A4" w:rsidRPr="00450B82" w:rsidRDefault="008822A4" w:rsidP="008822A4">
      <w:pPr>
        <w:tabs>
          <w:tab w:val="left" w:pos="2230"/>
        </w:tabs>
        <w:jc w:val="both"/>
        <w:rPr>
          <w:sz w:val="16"/>
          <w:szCs w:val="16"/>
        </w:rPr>
      </w:pPr>
      <w:r w:rsidRPr="00450B82">
        <w:rPr>
          <w:b/>
          <w:sz w:val="16"/>
          <w:szCs w:val="16"/>
        </w:rPr>
        <w:t>NE DRŽI.</w:t>
      </w:r>
      <w:r w:rsidRPr="00450B82">
        <w:rPr>
          <w:sz w:val="16"/>
          <w:szCs w:val="16"/>
        </w:rPr>
        <w:t xml:space="preserve">  Sodišče NI vezano na vsebino obvestila, ker bi potem bilo to v nasprotju z načelo </w:t>
      </w:r>
      <w:r w:rsidRPr="00450B82">
        <w:rPr>
          <w:i/>
          <w:sz w:val="16"/>
          <w:szCs w:val="16"/>
        </w:rPr>
        <w:t>iura novit curia</w:t>
      </w:r>
      <w:r w:rsidRPr="00450B82">
        <w:rPr>
          <w:sz w:val="16"/>
          <w:szCs w:val="16"/>
        </w:rPr>
        <w:t xml:space="preserve">. Obvestilo v tujem pravu ima lahko samo učinek javne listine. Če sodišče  dvomi o pravilnostiposredovanih podatkov, si lahko informacije o tem še vedno pridobi na drug način – tudi s pomočjo strank. Uporaba prava je stvar sodnika, ne strank. </w:t>
      </w:r>
    </w:p>
    <w:p w:rsidR="008822A4" w:rsidRPr="00450B82" w:rsidRDefault="008822A4" w:rsidP="008822A4">
      <w:pPr>
        <w:pStyle w:val="Brezrazmikov"/>
        <w:jc w:val="both"/>
        <w:rPr>
          <w:rFonts w:ascii="Trebuchet MS" w:hAnsi="Trebuchet MS"/>
          <w:sz w:val="16"/>
          <w:szCs w:val="16"/>
          <w:lang w:val="sl-SI"/>
        </w:rPr>
      </w:pPr>
      <w:r w:rsidRPr="00450B82">
        <w:rPr>
          <w:b/>
          <w:sz w:val="16"/>
          <w:szCs w:val="16"/>
          <w:lang w:val="sl-SI"/>
        </w:rPr>
        <w:t>Trditev:</w:t>
      </w:r>
      <w:r w:rsidRPr="00450B82">
        <w:rPr>
          <w:rFonts w:ascii="Trebuchet MS" w:hAnsi="Trebuchet MS"/>
          <w:sz w:val="16"/>
          <w:szCs w:val="16"/>
          <w:lang w:val="sl-SI"/>
        </w:rPr>
        <w:t xml:space="preserve">  Sodnik lahko pridobi strokovno mnenje o uporabi kolizijskih norm.</w:t>
      </w:r>
    </w:p>
    <w:p w:rsidR="008822A4" w:rsidRPr="00450B82" w:rsidRDefault="008822A4" w:rsidP="008822A4">
      <w:pPr>
        <w:tabs>
          <w:tab w:val="left" w:pos="2230"/>
        </w:tabs>
        <w:jc w:val="both"/>
        <w:rPr>
          <w:sz w:val="16"/>
          <w:szCs w:val="16"/>
        </w:rPr>
      </w:pPr>
      <w:r w:rsidRPr="00450B82">
        <w:rPr>
          <w:b/>
          <w:sz w:val="16"/>
          <w:szCs w:val="16"/>
        </w:rPr>
        <w:t>DRŽI.</w:t>
      </w:r>
      <w:r w:rsidRPr="00450B82">
        <w:rPr>
          <w:sz w:val="16"/>
          <w:szCs w:val="16"/>
        </w:rPr>
        <w:t xml:space="preserve">  Tuje pravo je sestavljeno iz kolizijskega in materialnega prava – torej je možno, da si priskrbi mnenje o tujih kolizijskih normah. Domače kolizijske norme mora sodnik sam POZNATI, za tuje kolizijske norme pa si lahko pridobi STROKOVNO MNENJE.</w:t>
      </w:r>
    </w:p>
    <w:p w:rsidR="008822A4" w:rsidRPr="00450B82" w:rsidRDefault="008822A4" w:rsidP="008822A4">
      <w:pPr>
        <w:tabs>
          <w:tab w:val="left" w:pos="2230"/>
        </w:tabs>
        <w:jc w:val="both"/>
        <w:rPr>
          <w:sz w:val="16"/>
          <w:szCs w:val="16"/>
        </w:rPr>
      </w:pPr>
    </w:p>
    <w:p w:rsidR="00962031" w:rsidRDefault="00962031" w:rsidP="008822A4">
      <w:pPr>
        <w:tabs>
          <w:tab w:val="left" w:pos="2230"/>
        </w:tabs>
        <w:jc w:val="both"/>
        <w:rPr>
          <w:sz w:val="18"/>
          <w:szCs w:val="18"/>
        </w:rPr>
      </w:pPr>
    </w:p>
    <w:p w:rsidR="00450B82" w:rsidRDefault="00450B82" w:rsidP="008822A4">
      <w:pPr>
        <w:tabs>
          <w:tab w:val="left" w:pos="2230"/>
        </w:tabs>
        <w:jc w:val="both"/>
        <w:rPr>
          <w:sz w:val="18"/>
          <w:szCs w:val="18"/>
        </w:rPr>
      </w:pPr>
    </w:p>
    <w:p w:rsidR="00450B82" w:rsidRDefault="00450B82" w:rsidP="008822A4">
      <w:pPr>
        <w:tabs>
          <w:tab w:val="left" w:pos="2230"/>
        </w:tabs>
        <w:jc w:val="both"/>
        <w:rPr>
          <w:sz w:val="18"/>
          <w:szCs w:val="18"/>
        </w:rPr>
      </w:pPr>
    </w:p>
    <w:p w:rsidR="00471633" w:rsidRDefault="00471633" w:rsidP="00471633">
      <w:pPr>
        <w:pStyle w:val="Naslov2"/>
      </w:pPr>
      <w:r>
        <w:lastRenderedPageBreak/>
        <w:t>6. Poglavitne vrednote MZP (NAČELA)</w:t>
      </w:r>
    </w:p>
    <w:p w:rsidR="00B956B7" w:rsidRPr="00450B82" w:rsidRDefault="00DC40BF" w:rsidP="00450B82">
      <w:pPr>
        <w:pStyle w:val="Naslov3"/>
        <w:numPr>
          <w:ilvl w:val="0"/>
          <w:numId w:val="16"/>
        </w:numPr>
        <w:rPr>
          <w:color w:val="auto"/>
        </w:rPr>
      </w:pPr>
      <w:r w:rsidRPr="00450B82">
        <w:rPr>
          <w:color w:val="auto"/>
        </w:rPr>
        <w:t>načelo PRAVIČNOSTI</w:t>
      </w:r>
      <w:r w:rsidR="00450B82">
        <w:rPr>
          <w:color w:val="auto"/>
        </w:rPr>
        <w:t xml:space="preserve"> </w:t>
      </w:r>
      <w:r w:rsidR="00B956B7" w:rsidRPr="00450B82">
        <w:rPr>
          <w:rFonts w:asciiTheme="minorHAnsi" w:hAnsiTheme="minorHAnsi" w:cstheme="minorHAnsi"/>
          <w:b w:val="0"/>
          <w:color w:val="auto"/>
          <w:sz w:val="18"/>
          <w:szCs w:val="18"/>
        </w:rPr>
        <w:t>= hierarhično najvišje oz. temeljno načelo</w:t>
      </w:r>
      <w:r w:rsidR="00B956B7" w:rsidRPr="00450B82">
        <w:rPr>
          <w:sz w:val="18"/>
          <w:szCs w:val="18"/>
        </w:rPr>
        <w:t xml:space="preserve"> </w:t>
      </w:r>
    </w:p>
    <w:p w:rsidR="00B956B7" w:rsidRDefault="00B956B7" w:rsidP="00C8288D">
      <w:pPr>
        <w:pStyle w:val="Odstavekseznama"/>
        <w:numPr>
          <w:ilvl w:val="0"/>
          <w:numId w:val="14"/>
        </w:numPr>
        <w:ind w:left="851" w:hanging="284"/>
        <w:jc w:val="both"/>
        <w:rPr>
          <w:sz w:val="18"/>
          <w:szCs w:val="18"/>
        </w:rPr>
      </w:pPr>
      <w:r>
        <w:rPr>
          <w:sz w:val="18"/>
          <w:szCs w:val="18"/>
        </w:rPr>
        <w:t xml:space="preserve">bistvo je </w:t>
      </w:r>
      <w:r w:rsidRPr="008A3B77">
        <w:rPr>
          <w:b/>
          <w:sz w:val="18"/>
          <w:szCs w:val="18"/>
        </w:rPr>
        <w:t>iskanje najprimernejšega</w:t>
      </w:r>
      <w:r>
        <w:rPr>
          <w:sz w:val="18"/>
          <w:szCs w:val="18"/>
        </w:rPr>
        <w:t xml:space="preserve"> oz. najustreznejšega </w:t>
      </w:r>
      <w:r w:rsidRPr="008A3B77">
        <w:rPr>
          <w:b/>
          <w:sz w:val="18"/>
          <w:szCs w:val="18"/>
        </w:rPr>
        <w:t>prava</w:t>
      </w:r>
      <w:r>
        <w:rPr>
          <w:sz w:val="18"/>
          <w:szCs w:val="18"/>
        </w:rPr>
        <w:t xml:space="preserve"> – pravo, ki je z razmerjem najtesneje povezano (teorija sedeža pravnega razmerja)</w:t>
      </w:r>
    </w:p>
    <w:p w:rsidR="00B956B7" w:rsidRDefault="00B956B7" w:rsidP="00C8288D">
      <w:pPr>
        <w:pStyle w:val="Odstavekseznama"/>
        <w:numPr>
          <w:ilvl w:val="0"/>
          <w:numId w:val="14"/>
        </w:numPr>
        <w:ind w:left="851" w:hanging="284"/>
        <w:jc w:val="both"/>
        <w:rPr>
          <w:sz w:val="18"/>
          <w:szCs w:val="18"/>
        </w:rPr>
      </w:pPr>
      <w:r>
        <w:rPr>
          <w:sz w:val="18"/>
          <w:szCs w:val="18"/>
        </w:rPr>
        <w:t xml:space="preserve">iz načela pravičnosti izhaja tudi zahteva za </w:t>
      </w:r>
      <w:r w:rsidRPr="00B956B7">
        <w:rPr>
          <w:b/>
          <w:sz w:val="18"/>
          <w:szCs w:val="18"/>
        </w:rPr>
        <w:t>enakopravnost pravnih redov</w:t>
      </w:r>
      <w:r>
        <w:rPr>
          <w:sz w:val="18"/>
          <w:szCs w:val="18"/>
        </w:rPr>
        <w:t xml:space="preserve"> (</w:t>
      </w:r>
      <w:r w:rsidR="00607150" w:rsidRPr="00450B82">
        <w:rPr>
          <w:i/>
          <w:sz w:val="18"/>
          <w:szCs w:val="18"/>
        </w:rPr>
        <w:t>načelo</w:t>
      </w:r>
      <w:r w:rsidR="00607150">
        <w:rPr>
          <w:sz w:val="18"/>
          <w:szCs w:val="18"/>
        </w:rPr>
        <w:t xml:space="preserve"> </w:t>
      </w:r>
      <w:r w:rsidR="00607150" w:rsidRPr="00450B82">
        <w:rPr>
          <w:i/>
          <w:sz w:val="18"/>
          <w:szCs w:val="18"/>
        </w:rPr>
        <w:t>HARMONIJE</w:t>
      </w:r>
      <w:r w:rsidR="00607150">
        <w:rPr>
          <w:sz w:val="18"/>
          <w:szCs w:val="18"/>
        </w:rPr>
        <w:t xml:space="preserve"> - </w:t>
      </w:r>
      <w:r>
        <w:rPr>
          <w:sz w:val="18"/>
          <w:szCs w:val="18"/>
        </w:rPr>
        <w:t xml:space="preserve">odločitev sodišč naj bi bila enaka, ne glede na to kje se o sporu odloči). </w:t>
      </w:r>
    </w:p>
    <w:p w:rsidR="00A43DC9" w:rsidRDefault="00607150" w:rsidP="00A43DC9">
      <w:pPr>
        <w:pStyle w:val="Odstavekseznama"/>
        <w:numPr>
          <w:ilvl w:val="0"/>
          <w:numId w:val="14"/>
        </w:numPr>
        <w:ind w:left="851" w:hanging="284"/>
        <w:jc w:val="both"/>
        <w:rPr>
          <w:sz w:val="18"/>
          <w:szCs w:val="18"/>
        </w:rPr>
      </w:pPr>
      <w:r>
        <w:rPr>
          <w:sz w:val="18"/>
          <w:szCs w:val="18"/>
        </w:rPr>
        <w:t>n</w:t>
      </w:r>
      <w:r w:rsidR="00B956B7">
        <w:rPr>
          <w:sz w:val="18"/>
          <w:szCs w:val="18"/>
        </w:rPr>
        <w:t xml:space="preserve">ačelo pravičnosti zahteva </w:t>
      </w:r>
      <w:r w:rsidR="00B956B7" w:rsidRPr="00B956B7">
        <w:rPr>
          <w:b/>
          <w:sz w:val="18"/>
          <w:szCs w:val="18"/>
        </w:rPr>
        <w:t>učinkovitost kolizijskih pravil</w:t>
      </w:r>
      <w:r w:rsidR="00B956B7">
        <w:rPr>
          <w:sz w:val="18"/>
          <w:szCs w:val="18"/>
        </w:rPr>
        <w:t xml:space="preserve"> – presoja se po tem, koliko bo odločba o njihovi uporabi primerna tudi v drugi državi.</w:t>
      </w:r>
    </w:p>
    <w:p w:rsidR="00B956B7" w:rsidRPr="00A43DC9" w:rsidRDefault="00B956B7" w:rsidP="00A43DC9">
      <w:pPr>
        <w:pStyle w:val="Odstavekseznama"/>
        <w:numPr>
          <w:ilvl w:val="0"/>
          <w:numId w:val="14"/>
        </w:numPr>
        <w:ind w:left="851" w:hanging="284"/>
        <w:jc w:val="both"/>
        <w:rPr>
          <w:sz w:val="18"/>
          <w:szCs w:val="18"/>
        </w:rPr>
      </w:pPr>
      <w:r w:rsidRPr="00A43DC9">
        <w:rPr>
          <w:b/>
          <w:sz w:val="18"/>
          <w:szCs w:val="18"/>
        </w:rPr>
        <w:t>Ali je načelo pravičnosti kje konkretizirano v ZMZPP?</w:t>
      </w:r>
      <w:r w:rsidRPr="00A43DC9">
        <w:rPr>
          <w:sz w:val="18"/>
          <w:szCs w:val="18"/>
        </w:rPr>
        <w:t xml:space="preserve"> </w:t>
      </w:r>
      <w:r w:rsidRPr="00A43DC9">
        <w:rPr>
          <w:b/>
          <w:sz w:val="18"/>
          <w:szCs w:val="18"/>
          <w:highlight w:val="lightGray"/>
        </w:rPr>
        <w:t>DA</w:t>
      </w:r>
      <w:r w:rsidRPr="00A43DC9">
        <w:rPr>
          <w:sz w:val="18"/>
          <w:szCs w:val="18"/>
          <w:highlight w:val="lightGray"/>
        </w:rPr>
        <w:t>.</w:t>
      </w:r>
      <w:r w:rsidRPr="00A43DC9">
        <w:rPr>
          <w:sz w:val="18"/>
          <w:szCs w:val="18"/>
        </w:rPr>
        <w:t xml:space="preserve"> V </w:t>
      </w:r>
      <w:r w:rsidR="00A43DC9" w:rsidRPr="00A43DC9">
        <w:rPr>
          <w:b/>
          <w:sz w:val="18"/>
          <w:szCs w:val="18"/>
        </w:rPr>
        <w:t>2. ,</w:t>
      </w:r>
      <w:r w:rsidRPr="00A43DC9">
        <w:rPr>
          <w:b/>
          <w:sz w:val="18"/>
          <w:szCs w:val="18"/>
        </w:rPr>
        <w:t xml:space="preserve"> 3.</w:t>
      </w:r>
      <w:r w:rsidR="00A43DC9" w:rsidRPr="00A43DC9">
        <w:rPr>
          <w:b/>
          <w:sz w:val="18"/>
          <w:szCs w:val="18"/>
        </w:rPr>
        <w:t xml:space="preserve"> In 13. </w:t>
      </w:r>
      <w:r w:rsidRPr="00A43DC9">
        <w:rPr>
          <w:b/>
          <w:sz w:val="18"/>
          <w:szCs w:val="18"/>
        </w:rPr>
        <w:t>členu</w:t>
      </w:r>
      <w:r w:rsidR="00A43DC9" w:rsidRPr="00A43DC9">
        <w:rPr>
          <w:sz w:val="18"/>
          <w:szCs w:val="18"/>
        </w:rPr>
        <w:t>.</w:t>
      </w:r>
    </w:p>
    <w:p w:rsidR="00607150" w:rsidRDefault="002D3A9C" w:rsidP="00607150">
      <w:pPr>
        <w:pStyle w:val="Odstavekseznama"/>
        <w:tabs>
          <w:tab w:val="left" w:pos="1853"/>
        </w:tabs>
        <w:ind w:left="851"/>
        <w:jc w:val="both"/>
        <w:rPr>
          <w:sz w:val="18"/>
          <w:szCs w:val="18"/>
        </w:rPr>
      </w:pPr>
      <w:r>
        <w:rPr>
          <w:noProof/>
          <w:sz w:val="18"/>
          <w:szCs w:val="18"/>
          <w:lang w:eastAsia="sl-SI"/>
        </w:rPr>
        <mc:AlternateContent>
          <mc:Choice Requires="wps">
            <w:drawing>
              <wp:anchor distT="0" distB="0" distL="114300" distR="114300" simplePos="0" relativeHeight="251725824" behindDoc="0" locked="0" layoutInCell="1" allowOverlap="1">
                <wp:simplePos x="0" y="0"/>
                <wp:positionH relativeFrom="column">
                  <wp:posOffset>147320</wp:posOffset>
                </wp:positionH>
                <wp:positionV relativeFrom="paragraph">
                  <wp:posOffset>34290</wp:posOffset>
                </wp:positionV>
                <wp:extent cx="6174105" cy="572135"/>
                <wp:effectExtent l="10160" t="7620" r="6985" b="10795"/>
                <wp:wrapNone/>
                <wp:docPr id="15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7213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hAnsi="Arial Narrow"/>
                                <w:b/>
                                <w:sz w:val="16"/>
                                <w:szCs w:val="16"/>
                              </w:rPr>
                              <w:t>2. člen</w:t>
                            </w:r>
                            <w:r w:rsidRPr="00607150">
                              <w:rPr>
                                <w:rFonts w:ascii="Arial Narrow" w:hAnsi="Arial Narrow"/>
                                <w:sz w:val="16"/>
                                <w:szCs w:val="16"/>
                              </w:rPr>
                              <w:t xml:space="preserve"> ZMZPP</w:t>
                            </w:r>
                          </w:p>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(1) Pravo, na katerega napotujejo določbe tega zakona se izjemoma ne uporabi, kadar je glede na vse okoliščine primera očitno, da razmerje s tem pravom nima pomembnejše zveze, obstoji pa bistveno tesnejša zveza z nekim drugim pravom.</w:t>
                            </w:r>
                          </w:p>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(2) Ta določba se ne uporablja, kadar pravo izbereta stranki.</w:t>
                            </w:r>
                          </w:p>
                          <w:p w:rsidR="00256D3B" w:rsidRPr="00607150" w:rsidRDefault="00256D3B" w:rsidP="00607150">
                            <w:pPr>
                              <w:pStyle w:val="Brezrazmikov"/>
                              <w:rPr>
                                <w:rFonts w:ascii="Arial Narrow" w:hAnsi="Arial Narrow"/>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0" o:spid="_x0000_s1117" style="position:absolute;left:0;text-align:left;margin-left:11.6pt;margin-top:2.7pt;width:486.15pt;height:4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RH6gIAACsGAAAOAAAAZHJzL2Uyb0RvYy54bWysVN9v0zAQfkfif7D83iVpk7aLlk5d1yKk&#10;ARMD8ezaTmPh2MF2mwzE/87ZabPCHkBorRTdne3vfn53dd3VEh24sUKrAicXMUZcUc2E2hX486fN&#10;aI6RdUQxIrXiBX7kFl8vXr+6apucj3WlJeMGAYiyedsUuHKuyaPI0orXxF7ohis4LLWpiQPV7CJm&#10;SAvotYzGcTyNWm1YYzTl1oL1tj/Ei4Bflpy6D2VpuUOywBCbC18Tvlv/jRZXJN8Z0lSCHsMg/xFF&#10;TYQCpwPULXEE7Y14BlULarTVpbuguo50WQrKQw6QTRL/kc1DRRoecoHi2GYok305WPr+cG+QYNC7&#10;DOqjSA1N+ghlI2onOZqHCrWNzeHiQ3NvfI62udP0q0VKryq4xpfG6LbihEFcia9o9NsDr1h4irbt&#10;O80AnuydDsXqSlN7QCgD6kJPHoee8M4hCsZpMkuTOMOIwlk2GyeTLLgg+el1Y6x7w3WNvFBgA8EH&#10;dHK4s85HQ/LTlRC9loJthJRB8XPGV9KgA4EJkS4JT+W+hlB7WxL7Xz8oYIdx6u3BBNhhVD1E8GTP&#10;0aVCLZRkPIP3f3NNKOXKZS/p3md9S2zVx8tA6rOohQPOSVEXeH6WnO/gWrHACEeE7GXIUCofPA9s&#10;6ksKWudADHZoVJj0H8tNFs/SyXw0m2WTUTpZx6Ob+WY1Wq6S6XS2vlndrJOfPsEkzSvBGFfrgGlP&#10;xEvSfxvs4wroKTNQbwjQR6X3kONDxVrEhJ+KSXY5TjAowH3fD99SROQOlhZ1BiOj3RfhqsA4P4Me&#10;w5rddhiN+dT/j6M3oIeenzmOnuXW3+igVFDJU9UCQTwn/J6yueu2XeDgdOIdeNNWs0egDIQVeAEb&#10;FoRKm+8YtbCtCmy/7YnhGMm3Cmh3maSpX29BSYEmoJjzk+35CVEUoArsoARBXLl+Je4bI3YVeOpp&#10;oPQSqFqKwKKnqCAVr8BGCkkdt6dfeed6uPW04xe/AAAA//8DAFBLAwQUAAYACAAAACEAPQ7TU90A&#10;AAAHAQAADwAAAGRycy9kb3ducmV2LnhtbEyOQUvDQBCF74L/YZmCN7tpNGJjNkUEBSke2kqht012&#10;moRmZ5fspo3/vuNJTzPDe/PeV6wm24szDqFzpGAxT0Ag1c501Cj43r3fP4MIUZPRvSNU8IMBVuXt&#10;TaFz4y60wfM2NoJDKORaQRujz6UMdYtWh7nzSKwd3WB15HNopBn0hcNtL9MkeZJWd8QNrfb41mJ9&#10;2o6WMSqffPjP3Xr6OjTLLDvsaaz3St3NptcXEBGn+GeGX3z+gZKZKjeSCaJXkD6k7FSQPYJgeckx&#10;ICpeeMqykP/5yysAAAD//wMAUEsBAi0AFAAGAAgAAAAhALaDOJL+AAAA4QEAABMAAAAAAAAAAAAA&#10;AAAAAAAAAFtDb250ZW50X1R5cGVzXS54bWxQSwECLQAUAAYACAAAACEAOP0h/9YAAACUAQAACwAA&#10;AAAAAAAAAAAAAAAvAQAAX3JlbHMvLnJlbHNQSwECLQAUAAYACAAAACEAO9+ER+oCAAArBgAADgAA&#10;AAAAAAAAAAAAAAAuAgAAZHJzL2Uyb0RvYy54bWxQSwECLQAUAAYACAAAACEAPQ7TU90AAAAHAQAA&#10;DwAAAAAAAAAAAAAAAABEBQAAZHJzL2Rvd25yZXYueG1sUEsFBgAAAAAEAAQA8wAAAE4GAAAAAA==&#10;" fillcolor="white [3201]" strokecolor="#4bacc6 [3208]" strokeweight="1pt">
                <v:stroke dashstyle="dash"/>
                <v:shadow color="#868686"/>
                <v:textbox>
                  <w:txbxContent>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hAnsi="Arial Narrow"/>
                          <w:b/>
                          <w:sz w:val="16"/>
                          <w:szCs w:val="16"/>
                        </w:rPr>
                        <w:t>2. člen</w:t>
                      </w:r>
                      <w:r w:rsidRPr="00607150">
                        <w:rPr>
                          <w:rFonts w:ascii="Arial Narrow" w:hAnsi="Arial Narrow"/>
                          <w:sz w:val="16"/>
                          <w:szCs w:val="16"/>
                        </w:rPr>
                        <w:t xml:space="preserve"> ZMZPP</w:t>
                      </w:r>
                    </w:p>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(1) Pravo, na katerega napotujejo določbe tega zakona se izjemoma ne uporabi, kadar je glede na vse okoliščine primera očitno, da razmerje s tem pravom nima pomembnejše zveze, obstoji pa bistveno tesnejša zveza z nekim drugim pravom.</w:t>
                      </w:r>
                    </w:p>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(2) Ta določba se ne uporablja, kadar pravo izbereta stranki.</w:t>
                      </w:r>
                    </w:p>
                    <w:p w:rsidR="00256D3B" w:rsidRPr="00607150" w:rsidRDefault="00256D3B" w:rsidP="00607150">
                      <w:pPr>
                        <w:pStyle w:val="Brezrazmikov"/>
                        <w:rPr>
                          <w:rFonts w:ascii="Arial Narrow" w:hAnsi="Arial Narrow"/>
                          <w:i/>
                          <w:sz w:val="16"/>
                          <w:szCs w:val="16"/>
                        </w:rPr>
                      </w:pPr>
                    </w:p>
                  </w:txbxContent>
                </v:textbox>
              </v:rect>
            </w:pict>
          </mc:Fallback>
        </mc:AlternateContent>
      </w:r>
      <w:r w:rsidR="00607150">
        <w:rPr>
          <w:sz w:val="18"/>
          <w:szCs w:val="18"/>
        </w:rPr>
        <w:tab/>
      </w:r>
    </w:p>
    <w:p w:rsidR="00607150" w:rsidRDefault="00607150" w:rsidP="00607150">
      <w:pPr>
        <w:pStyle w:val="Odstavekseznama"/>
        <w:tabs>
          <w:tab w:val="left" w:pos="1853"/>
        </w:tabs>
        <w:ind w:left="851"/>
        <w:jc w:val="both"/>
        <w:rPr>
          <w:sz w:val="18"/>
          <w:szCs w:val="18"/>
        </w:rPr>
      </w:pPr>
    </w:p>
    <w:p w:rsidR="00607150" w:rsidRDefault="00607150" w:rsidP="00607150">
      <w:pPr>
        <w:pStyle w:val="Odstavekseznama"/>
        <w:tabs>
          <w:tab w:val="left" w:pos="1853"/>
        </w:tabs>
        <w:ind w:left="851"/>
        <w:jc w:val="both"/>
        <w:rPr>
          <w:sz w:val="18"/>
          <w:szCs w:val="18"/>
        </w:rPr>
      </w:pPr>
    </w:p>
    <w:p w:rsidR="00607150" w:rsidRDefault="002D3A9C" w:rsidP="00607150">
      <w:pPr>
        <w:pStyle w:val="Odstavekseznama"/>
        <w:tabs>
          <w:tab w:val="left" w:pos="1853"/>
        </w:tabs>
        <w:ind w:left="851"/>
        <w:jc w:val="both"/>
        <w:rPr>
          <w:sz w:val="18"/>
          <w:szCs w:val="18"/>
        </w:rPr>
      </w:pPr>
      <w:r>
        <w:rPr>
          <w:noProof/>
          <w:sz w:val="18"/>
          <w:szCs w:val="18"/>
          <w:lang w:eastAsia="sl-SI"/>
        </w:rPr>
        <mc:AlternateContent>
          <mc:Choice Requires="wps">
            <w:drawing>
              <wp:anchor distT="0" distB="0" distL="114300" distR="114300" simplePos="0" relativeHeight="251726848" behindDoc="0" locked="0" layoutInCell="1" allowOverlap="1">
                <wp:simplePos x="0" y="0"/>
                <wp:positionH relativeFrom="column">
                  <wp:posOffset>151130</wp:posOffset>
                </wp:positionH>
                <wp:positionV relativeFrom="paragraph">
                  <wp:posOffset>125095</wp:posOffset>
                </wp:positionV>
                <wp:extent cx="6174105" cy="452755"/>
                <wp:effectExtent l="13970" t="8255" r="12700" b="15240"/>
                <wp:wrapNone/>
                <wp:docPr id="14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5275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hAnsi="Arial Narrow"/>
                                <w:b/>
                                <w:sz w:val="16"/>
                                <w:szCs w:val="16"/>
                              </w:rPr>
                              <w:t>3. člen</w:t>
                            </w:r>
                            <w:r w:rsidRPr="00607150">
                              <w:rPr>
                                <w:rFonts w:ascii="Arial Narrow" w:hAnsi="Arial Narrow"/>
                                <w:sz w:val="16"/>
                                <w:szCs w:val="16"/>
                              </w:rPr>
                              <w:t xml:space="preserve"> ZMZPP</w:t>
                            </w:r>
                          </w:p>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Če v tem zakonu ni določbe o pravu, ki ga je treba uporabiti, se smiselno uporabljajo določbe in načela tega zakona, načela pravnega reda Republike Slovenije in načela mednarodnega zasebnega prava.</w:t>
                            </w:r>
                          </w:p>
                          <w:p w:rsidR="00256D3B" w:rsidRPr="00607150" w:rsidRDefault="00256D3B" w:rsidP="00607150">
                            <w:pPr>
                              <w:pStyle w:val="Brezrazmikov"/>
                              <w:rPr>
                                <w:rFonts w:ascii="Arial Narrow" w:eastAsia="Times New Roman" w:hAnsi="Arial Narrow"/>
                                <w:sz w:val="16"/>
                                <w:szCs w:val="16"/>
                                <w:lang w:eastAsia="sl-SI"/>
                              </w:rPr>
                            </w:pPr>
                          </w:p>
                          <w:p w:rsidR="00256D3B" w:rsidRPr="00607150" w:rsidRDefault="00256D3B" w:rsidP="00607150">
                            <w:pPr>
                              <w:pStyle w:val="Brezrazmikov"/>
                              <w:rPr>
                                <w:rFonts w:ascii="Arial Narrow" w:hAnsi="Arial Narrow"/>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1" o:spid="_x0000_s1118" style="position:absolute;left:0;text-align:left;margin-left:11.9pt;margin-top:9.85pt;width:486.15pt;height:35.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A6gIAACsGAAAOAAAAZHJzL2Uyb0RvYy54bWysVF1v0zAUfUfiP1h+75K0SdNVS6euaxHS&#10;gImBeHZtp7Fw7GC7TQbiv3PttFlhDyC0Vop87evjcz/OvbruaokO3FihVYGTixgjrqhmQu0K/PnT&#10;ZjTDyDqiGJFa8QI/couvF69fXbXNnI91pSXjBgGIsvO2KXDlXDOPIksrXhN7oRuu4LDUpiYOTLOL&#10;mCEtoNcyGsfxNGq1YY3RlFsLu7f9IV4E/LLk1H0oS8sdkgUGbi58Tfhu/TdaXJH5zpCmEvRIg/wH&#10;i5oIBY8OULfEEbQ34hlULajRVpfuguo60mUpKA8xQDRJ/Ec0DxVpeIgFkmObIU325WDp+8O9QYJB&#10;7dJLjBSpoUgfIW1E7SRHs8RnqG3sHBwfmnvjY7TNnaZfLVJ6VYEbXxqj24oTBryCf/TbBW9YuIq2&#10;7TvNAJ7snQ7J6kpTe0BIA+pCTR6HmvDOIQqb0yRPkzjDiMJZmo3zLPOUIjI/3W6MdW+4rpFfFNgA&#10;+YBODnfW9a4nl8BeS8E2Qspg+D7jK2nQgUCHSJeEq3JfA9V+L4n9r28U2Id26vfDFtAIreohAil7&#10;ji4VaiEl4xzu/+1pQilXLnvJ533Ut8RWPV8Gqz6KWjjQnBR1gWdnwfkKrhULinBEyH4NEUrlyfOg&#10;pj6lYHUOlmEfChU6/cdyk8V5OpmN8jybjNLJOh7dzDar0XKVTKf5+mZ1s05++gCTdF4JxrhaB0x7&#10;El6S/ltjH0dAL5lBegNBz0rvIcaHirWICd8Vk+xynGAwQPu+Hr6kiMgdDC3qDEZGuy/CVUFxvgc9&#10;hjW77dAas6n/H1tvQA81P3s4ehZb79FBqiCTp6wFgXhN9Npy3bYLGpym/gEvmK1mjyAZoBV0ARMW&#10;FpU23zFqYVoV2H7bE8Mxkm8VyO4ySVM/3oKRZvkYDHN+sj0/IYoCVIEdpCAsV64fifvGiF0FL/Uy&#10;UHoJUi1FUNETKwjFGzCRQlDH6elH3rkdvJ5m/OIXAAAA//8DAFBLAwQUAAYACAAAACEAwTzHQd4A&#10;AAAIAQAADwAAAGRycy9kb3ducmV2LnhtbEyPQU/DMAyF70j8h8hI3FjSoQ1amk4ICSSEOGxDk3ZL&#10;G9NWNE7UpFv595gT3Gw/+73P5WZ2gzjhGHtPGrKFAoHUeNtTq+Fj/3xzDyImQ9YMnlDDN0bYVJcX&#10;pSmsP9MWT7vUCjahWBgNXUqhkDI2HToTFz4gsfbpR2cSt2Mr7WjObO4GuVRqLZ3piRM6E/Cpw+Zr&#10;NznGqIN6Ca/7t/n92Oar1fFAU3PQ+vpqfnwAkXBOf8vwi883UDFT7SeyUQwalrdMnnie34FgPc/X&#10;GYiai0yBrEr5/4HqBwAA//8DAFBLAQItABQABgAIAAAAIQC2gziS/gAAAOEBAAATAAAAAAAAAAAA&#10;AAAAAAAAAABbQ29udGVudF9UeXBlc10ueG1sUEsBAi0AFAAGAAgAAAAhADj9If/WAAAAlAEAAAsA&#10;AAAAAAAAAAAAAAAALwEAAF9yZWxzLy5yZWxzUEsBAi0AFAAGAAgAAAAhAOMoz4DqAgAAKwYAAA4A&#10;AAAAAAAAAAAAAAAALgIAAGRycy9lMm9Eb2MueG1sUEsBAi0AFAAGAAgAAAAhAME8x0HeAAAACAEA&#10;AA8AAAAAAAAAAAAAAAAARAUAAGRycy9kb3ducmV2LnhtbFBLBQYAAAAABAAEAPMAAABPBgAAAAA=&#10;" fillcolor="white [3201]" strokecolor="#4bacc6 [3208]" strokeweight="1pt">
                <v:stroke dashstyle="dash"/>
                <v:shadow color="#868686"/>
                <v:textbox>
                  <w:txbxContent>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hAnsi="Arial Narrow"/>
                          <w:b/>
                          <w:sz w:val="16"/>
                          <w:szCs w:val="16"/>
                        </w:rPr>
                        <w:t>3. člen</w:t>
                      </w:r>
                      <w:r w:rsidRPr="00607150">
                        <w:rPr>
                          <w:rFonts w:ascii="Arial Narrow" w:hAnsi="Arial Narrow"/>
                          <w:sz w:val="16"/>
                          <w:szCs w:val="16"/>
                        </w:rPr>
                        <w:t xml:space="preserve"> ZMZPP</w:t>
                      </w:r>
                    </w:p>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Če v tem zakonu ni določbe o pravu, ki ga je treba uporabiti, se smiselno uporabljajo določbe in načela tega zakona, načela pravnega reda Republike Slovenije in načela mednarodnega zasebnega prava.</w:t>
                      </w:r>
                    </w:p>
                    <w:p w:rsidR="00256D3B" w:rsidRPr="00607150" w:rsidRDefault="00256D3B" w:rsidP="00607150">
                      <w:pPr>
                        <w:pStyle w:val="Brezrazmikov"/>
                        <w:rPr>
                          <w:rFonts w:ascii="Arial Narrow" w:eastAsia="Times New Roman" w:hAnsi="Arial Narrow"/>
                          <w:sz w:val="16"/>
                          <w:szCs w:val="16"/>
                          <w:lang w:eastAsia="sl-SI"/>
                        </w:rPr>
                      </w:pPr>
                    </w:p>
                    <w:p w:rsidR="00256D3B" w:rsidRPr="00607150" w:rsidRDefault="00256D3B" w:rsidP="00607150">
                      <w:pPr>
                        <w:pStyle w:val="Brezrazmikov"/>
                        <w:rPr>
                          <w:rFonts w:ascii="Arial Narrow" w:hAnsi="Arial Narrow"/>
                          <w:i/>
                          <w:sz w:val="16"/>
                          <w:szCs w:val="16"/>
                        </w:rPr>
                      </w:pPr>
                    </w:p>
                  </w:txbxContent>
                </v:textbox>
              </v:rect>
            </w:pict>
          </mc:Fallback>
        </mc:AlternateContent>
      </w:r>
    </w:p>
    <w:p w:rsidR="00607150" w:rsidRDefault="00607150" w:rsidP="00607150">
      <w:pPr>
        <w:pStyle w:val="Odstavekseznama"/>
        <w:ind w:left="851"/>
        <w:jc w:val="both"/>
        <w:rPr>
          <w:sz w:val="18"/>
          <w:szCs w:val="18"/>
        </w:rPr>
      </w:pPr>
    </w:p>
    <w:p w:rsidR="00607150" w:rsidRDefault="00607150" w:rsidP="00607150">
      <w:pPr>
        <w:pStyle w:val="Odstavekseznama"/>
        <w:ind w:left="851"/>
        <w:jc w:val="both"/>
        <w:rPr>
          <w:sz w:val="18"/>
          <w:szCs w:val="18"/>
        </w:rPr>
      </w:pPr>
    </w:p>
    <w:p w:rsidR="00607150" w:rsidRDefault="00607150" w:rsidP="00607150">
      <w:pPr>
        <w:pStyle w:val="Odstavekseznama"/>
        <w:ind w:left="851"/>
        <w:jc w:val="both"/>
        <w:rPr>
          <w:sz w:val="18"/>
          <w:szCs w:val="18"/>
        </w:rPr>
      </w:pPr>
    </w:p>
    <w:p w:rsidR="00607150" w:rsidRDefault="002D3A9C" w:rsidP="00A43DC9">
      <w:pPr>
        <w:pStyle w:val="Odstavekseznama"/>
        <w:numPr>
          <w:ilvl w:val="0"/>
          <w:numId w:val="14"/>
        </w:numPr>
        <w:tabs>
          <w:tab w:val="left" w:pos="2767"/>
        </w:tabs>
        <w:jc w:val="both"/>
        <w:rPr>
          <w:sz w:val="18"/>
          <w:szCs w:val="18"/>
        </w:rPr>
      </w:pPr>
      <w:r>
        <w:rPr>
          <w:noProof/>
          <w:lang w:eastAsia="sl-SI"/>
        </w:rPr>
        <mc:AlternateContent>
          <mc:Choice Requires="wps">
            <w:drawing>
              <wp:anchor distT="0" distB="0" distL="114300" distR="114300" simplePos="0" relativeHeight="251727872" behindDoc="0" locked="0" layoutInCell="1" allowOverlap="1">
                <wp:simplePos x="0" y="0"/>
                <wp:positionH relativeFrom="column">
                  <wp:posOffset>147320</wp:posOffset>
                </wp:positionH>
                <wp:positionV relativeFrom="paragraph">
                  <wp:posOffset>560705</wp:posOffset>
                </wp:positionV>
                <wp:extent cx="6174105" cy="835025"/>
                <wp:effectExtent l="10160" t="9525" r="6985" b="12700"/>
                <wp:wrapNone/>
                <wp:docPr id="14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8350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607150" w:rsidRDefault="00256D3B" w:rsidP="00607150">
                            <w:pPr>
                              <w:pStyle w:val="Brezrazmikov"/>
                              <w:rPr>
                                <w:rFonts w:ascii="Arial Narrow" w:eastAsia="Times New Roman" w:hAnsi="Arial Narrow"/>
                                <w:sz w:val="16"/>
                                <w:szCs w:val="16"/>
                                <w:lang w:eastAsia="sl-SI"/>
                              </w:rPr>
                            </w:pPr>
                            <w:r w:rsidRPr="00262599">
                              <w:rPr>
                                <w:rFonts w:ascii="Arial Narrow" w:hAnsi="Arial Narrow"/>
                                <w:b/>
                                <w:sz w:val="16"/>
                                <w:szCs w:val="16"/>
                              </w:rPr>
                              <w:t>13. člen</w:t>
                            </w:r>
                            <w:r w:rsidRPr="00607150">
                              <w:rPr>
                                <w:rFonts w:ascii="Arial Narrow" w:hAnsi="Arial Narrow"/>
                                <w:sz w:val="16"/>
                                <w:szCs w:val="16"/>
                              </w:rPr>
                              <w:t xml:space="preserve"> ZMZPP</w:t>
                            </w:r>
                          </w:p>
                          <w:p w:rsidR="00256D3B"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(1) Za pravno in poslovno sposobnost fizične osebe se uporabi pravo tiste države, katere državljan je.</w:t>
                            </w:r>
                          </w:p>
                          <w:p w:rsidR="00256D3B"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(2) Fizična oseba, ki bi bila po pravu države, katere državljan je, poslovno nesposobna, je poslovno sposobna, če ima to sposobnost po pravu kraja, kjer je nastala obveznost.</w:t>
                            </w:r>
                          </w:p>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 xml:space="preserve">(3) Za odvzem ali omejitev poslovne sposobnosti fizične osebe se uporabi pravo iz </w:t>
                            </w:r>
                            <w:r>
                              <w:rPr>
                                <w:rFonts w:ascii="Arial Narrow" w:eastAsia="Times New Roman" w:hAnsi="Arial Narrow"/>
                                <w:sz w:val="16"/>
                                <w:szCs w:val="16"/>
                                <w:lang w:eastAsia="sl-SI"/>
                              </w:rPr>
                              <w:t>prvega odstavka tega člena.</w:t>
                            </w:r>
                            <w:r>
                              <w:rPr>
                                <w:rFonts w:ascii="Arial Narrow" w:eastAsia="Times New Roman" w:hAnsi="Arial Narrow"/>
                                <w:sz w:val="16"/>
                                <w:szCs w:val="16"/>
                                <w:lang w:eastAsia="sl-SI"/>
                              </w:rPr>
                              <w:br/>
                            </w:r>
                            <w:r w:rsidRPr="00607150">
                              <w:rPr>
                                <w:rFonts w:ascii="Arial Narrow" w:eastAsia="Times New Roman" w:hAnsi="Arial Narrow"/>
                                <w:sz w:val="16"/>
                                <w:szCs w:val="16"/>
                                <w:lang w:eastAsia="sl-SI"/>
                              </w:rPr>
                              <w:t>(4) Drugi odstavek tega člena se ne uporablja za družinska in dedna razmerja.</w:t>
                            </w:r>
                          </w:p>
                          <w:p w:rsidR="00256D3B" w:rsidRPr="00607150" w:rsidRDefault="00256D3B" w:rsidP="00607150">
                            <w:pPr>
                              <w:pStyle w:val="Brezrazmikov"/>
                              <w:rPr>
                                <w:rFonts w:ascii="Arial Narrow" w:eastAsia="Times New Roman" w:hAnsi="Arial Narrow"/>
                                <w:sz w:val="16"/>
                                <w:szCs w:val="16"/>
                                <w:lang w:eastAsia="sl-SI"/>
                              </w:rPr>
                            </w:pPr>
                          </w:p>
                          <w:p w:rsidR="00256D3B" w:rsidRPr="00607150" w:rsidRDefault="00256D3B" w:rsidP="00607150">
                            <w:pPr>
                              <w:pStyle w:val="Brezrazmikov"/>
                              <w:rPr>
                                <w:rFonts w:ascii="Arial Narrow" w:hAnsi="Arial Narrow"/>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2" o:spid="_x0000_s1119" style="position:absolute;left:0;text-align:left;margin-left:11.6pt;margin-top:44.15pt;width:486.15pt;height:6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Xt6wIAACsGAAAOAAAAZHJzL2Uyb0RvYy54bWysVN9v0zAQfkfif7D83iVpk7aLlk5d1yKk&#10;ARMD8ezaTmPh2MF2mwzE/87ZabPCHkBorRT5/OO7++7uu6vrrpbowI0VWhU4uYgx4opqJtSuwJ8/&#10;bUZzjKwjihGpFS/wI7f4evH61VXb5HysKy0ZNwhAlM3bpsCVc00eRZZWvCb2QjdcwWGpTU0cmGYX&#10;MUNaQK9lNI7jadRqwxqjKbcWdm/7Q7wI+GXJqftQlpY7JAsMsbnwNeG79d9ocUXynSFNJegxDPIf&#10;UdREKHA6QN0SR9DeiGdQtaBGW126C6rrSJeloDxwADZJ/Aebh4o0PHCB5NhmSJN9OVj6/nBvkGBQ&#10;uxRKpUgNRfoIaSNqJzmaj32G2sbmcPGhuTeeo23uNP1qkdKrCq7xpTG6rThhEFfi70e/PfCGhado&#10;277TDODJ3umQrK40tQeENKAu1ORxqAnvHKKwOU1maRJnGFE4m0+yeJwFFyQ/vW6MdW+4rpFfFNhA&#10;8AGdHO6s89GQ/HQlRK+lYBshZTB8n/GVNOhAoEOkS8JTua8h1H4vif2vbxTYh3bq98MWYIdW9RDB&#10;kz1Hlwq1kJLxDN7/zTWhlCuXvaR7z/qW2KqPl8GqZ1ELB5qTooaEnpHzFVwrFhThiJD9GhhK5YPn&#10;QU19SsHqHCzDPhQqdPqP5SaLZ+lkPprNsskonazj0c18sxotV8l0OlvfrG7WyU9PMEnzSjDG1Tpg&#10;2pPwkvTfGvs4AnrJDNIbAvRR6T1wfKhYi5jwXTHJLscJBgO07+vhS4qI3MHQos5gZLT7IlwVFOd7&#10;0GNYs9sOrTGf+v+x9Qb0UPMzx9Ezbv2NDlIFmTxlLQjEa6LXluu2XdDgNPS2F8xWs0eQDIQVdAET&#10;FhaVNt8xamFaFdh+2xPDMZJvFcjuMklTP96CkWazMRjm/GR7fkIUBagCO0hBWK5cPxL3jRG7Cjz1&#10;MlB6CVItRVDRU1RAxRswkQKp4/T0I+/cDreeZvziFwAAAP//AwBQSwMEFAAGAAgAAAAhALDTthLe&#10;AAAACQEAAA8AAABkcnMvZG93bnJldi54bWxMj8FKw0AQhu+C77CM4M1umlJJYjZFBAURD7ZS6G2T&#10;nSah2dklu2nj2zue7HH4//nmm3Iz20GccQy9IwXLRQICqXGmp1bB9+71IQMRoiajB0eo4AcDbKrb&#10;m1IXxl3oC8/b2AqGUCi0gi5GX0gZmg6tDgvnkTg7utHqyOPYSjPqC8PtINMkeZRW98QXOu3xpcPm&#10;tJ0sa9Q+efPvu4/589Dm6/VhT1OzV+r+bn5+AhFxjv9l+NPnHajYqXYTmSAGBekq5aaCLFuB4Dxn&#10;Doiag2WegaxKef1B9QsAAP//AwBQSwECLQAUAAYACAAAACEAtoM4kv4AAADhAQAAEwAAAAAAAAAA&#10;AAAAAAAAAAAAW0NvbnRlbnRfVHlwZXNdLnhtbFBLAQItABQABgAIAAAAIQA4/SH/1gAAAJQBAAAL&#10;AAAAAAAAAAAAAAAAAC8BAABfcmVscy8ucmVsc1BLAQItABQABgAIAAAAIQAphTXt6wIAACsGAAAO&#10;AAAAAAAAAAAAAAAAAC4CAABkcnMvZTJvRG9jLnhtbFBLAQItABQABgAIAAAAIQCw07YS3gAAAAkB&#10;AAAPAAAAAAAAAAAAAAAAAEUFAABkcnMvZG93bnJldi54bWxQSwUGAAAAAAQABADzAAAAUAYAAAAA&#10;" fillcolor="white [3201]" strokecolor="#4bacc6 [3208]" strokeweight="1pt">
                <v:stroke dashstyle="dash"/>
                <v:shadow color="#868686"/>
                <v:textbox>
                  <w:txbxContent>
                    <w:p w:rsidR="00256D3B" w:rsidRPr="00607150" w:rsidRDefault="00256D3B" w:rsidP="00607150">
                      <w:pPr>
                        <w:pStyle w:val="Brezrazmikov"/>
                        <w:rPr>
                          <w:rFonts w:ascii="Arial Narrow" w:eastAsia="Times New Roman" w:hAnsi="Arial Narrow"/>
                          <w:sz w:val="16"/>
                          <w:szCs w:val="16"/>
                          <w:lang w:eastAsia="sl-SI"/>
                        </w:rPr>
                      </w:pPr>
                      <w:r w:rsidRPr="00262599">
                        <w:rPr>
                          <w:rFonts w:ascii="Arial Narrow" w:hAnsi="Arial Narrow"/>
                          <w:b/>
                          <w:sz w:val="16"/>
                          <w:szCs w:val="16"/>
                        </w:rPr>
                        <w:t>13. člen</w:t>
                      </w:r>
                      <w:r w:rsidRPr="00607150">
                        <w:rPr>
                          <w:rFonts w:ascii="Arial Narrow" w:hAnsi="Arial Narrow"/>
                          <w:sz w:val="16"/>
                          <w:szCs w:val="16"/>
                        </w:rPr>
                        <w:t xml:space="preserve"> ZMZPP</w:t>
                      </w:r>
                    </w:p>
                    <w:p w:rsidR="00256D3B"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(1) Za pravno in poslovno sposobnost fizične osebe se uporabi pravo tiste države, katere državljan je.</w:t>
                      </w:r>
                    </w:p>
                    <w:p w:rsidR="00256D3B"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(2) Fizična oseba, ki bi bila po pravu države, katere državljan je, poslovno nesposobna, je poslovno sposobna, če ima to sposobnost po pravu kraja, kjer je nastala obveznost.</w:t>
                      </w:r>
                    </w:p>
                    <w:p w:rsidR="00256D3B" w:rsidRPr="00607150" w:rsidRDefault="00256D3B" w:rsidP="00607150">
                      <w:pPr>
                        <w:pStyle w:val="Brezrazmikov"/>
                        <w:rPr>
                          <w:rFonts w:ascii="Arial Narrow" w:eastAsia="Times New Roman" w:hAnsi="Arial Narrow"/>
                          <w:sz w:val="16"/>
                          <w:szCs w:val="16"/>
                          <w:lang w:eastAsia="sl-SI"/>
                        </w:rPr>
                      </w:pPr>
                      <w:r w:rsidRPr="00607150">
                        <w:rPr>
                          <w:rFonts w:ascii="Arial Narrow" w:eastAsia="Times New Roman" w:hAnsi="Arial Narrow"/>
                          <w:sz w:val="16"/>
                          <w:szCs w:val="16"/>
                          <w:lang w:eastAsia="sl-SI"/>
                        </w:rPr>
                        <w:t xml:space="preserve">(3) Za odvzem ali omejitev poslovne sposobnosti fizične osebe se uporabi pravo iz </w:t>
                      </w:r>
                      <w:r>
                        <w:rPr>
                          <w:rFonts w:ascii="Arial Narrow" w:eastAsia="Times New Roman" w:hAnsi="Arial Narrow"/>
                          <w:sz w:val="16"/>
                          <w:szCs w:val="16"/>
                          <w:lang w:eastAsia="sl-SI"/>
                        </w:rPr>
                        <w:t>prvega odstavka tega člena.</w:t>
                      </w:r>
                      <w:r>
                        <w:rPr>
                          <w:rFonts w:ascii="Arial Narrow" w:eastAsia="Times New Roman" w:hAnsi="Arial Narrow"/>
                          <w:sz w:val="16"/>
                          <w:szCs w:val="16"/>
                          <w:lang w:eastAsia="sl-SI"/>
                        </w:rPr>
                        <w:br/>
                      </w:r>
                      <w:r w:rsidRPr="00607150">
                        <w:rPr>
                          <w:rFonts w:ascii="Arial Narrow" w:eastAsia="Times New Roman" w:hAnsi="Arial Narrow"/>
                          <w:sz w:val="16"/>
                          <w:szCs w:val="16"/>
                          <w:lang w:eastAsia="sl-SI"/>
                        </w:rPr>
                        <w:t>(4) Drugi odstavek tega člena se ne uporablja za družinska in dedna razmerja.</w:t>
                      </w:r>
                    </w:p>
                    <w:p w:rsidR="00256D3B" w:rsidRPr="00607150" w:rsidRDefault="00256D3B" w:rsidP="00607150">
                      <w:pPr>
                        <w:pStyle w:val="Brezrazmikov"/>
                        <w:rPr>
                          <w:rFonts w:ascii="Arial Narrow" w:eastAsia="Times New Roman" w:hAnsi="Arial Narrow"/>
                          <w:sz w:val="16"/>
                          <w:szCs w:val="16"/>
                          <w:lang w:eastAsia="sl-SI"/>
                        </w:rPr>
                      </w:pPr>
                    </w:p>
                    <w:p w:rsidR="00256D3B" w:rsidRPr="00607150" w:rsidRDefault="00256D3B" w:rsidP="00607150">
                      <w:pPr>
                        <w:pStyle w:val="Brezrazmikov"/>
                        <w:rPr>
                          <w:rFonts w:ascii="Arial Narrow" w:hAnsi="Arial Narrow"/>
                          <w:i/>
                          <w:sz w:val="16"/>
                          <w:szCs w:val="16"/>
                        </w:rPr>
                      </w:pPr>
                    </w:p>
                  </w:txbxContent>
                </v:textbox>
              </v:rect>
            </w:pict>
          </mc:Fallback>
        </mc:AlternateContent>
      </w:r>
      <w:r w:rsidR="00607150" w:rsidRPr="00A43DC9">
        <w:rPr>
          <w:b/>
          <w:sz w:val="18"/>
          <w:szCs w:val="18"/>
        </w:rPr>
        <w:t>Kako se načelo pravičnosti še konkretizira?</w:t>
      </w:r>
      <w:r w:rsidR="00607150" w:rsidRPr="00A43DC9">
        <w:rPr>
          <w:sz w:val="18"/>
          <w:szCs w:val="18"/>
        </w:rPr>
        <w:t xml:space="preserve"> V </w:t>
      </w:r>
      <w:r w:rsidR="00607150" w:rsidRPr="00A43DC9">
        <w:rPr>
          <w:b/>
          <w:sz w:val="18"/>
          <w:szCs w:val="18"/>
        </w:rPr>
        <w:t>13.členu</w:t>
      </w:r>
      <w:r w:rsidR="00607150" w:rsidRPr="00A43DC9">
        <w:rPr>
          <w:sz w:val="18"/>
          <w:szCs w:val="18"/>
        </w:rPr>
        <w:t xml:space="preserve"> ZMZPP. </w:t>
      </w:r>
      <w:r w:rsidR="00262599" w:rsidRPr="00A43DC9">
        <w:rPr>
          <w:sz w:val="18"/>
          <w:szCs w:val="18"/>
        </w:rPr>
        <w:t xml:space="preserve">Simetrične kolizijske norme. Pravni red (MZP) naj uporablja dvostranske kolizijske norme in ne materialnih norm za razmerja z mednarodnim elementom. Načelo pravičnosti ustreza tudi sama narava naših kolizijskih norm, ki so dvostranske. </w:t>
      </w:r>
    </w:p>
    <w:p w:rsidR="00A43DC9" w:rsidRPr="00A43DC9" w:rsidRDefault="00A43DC9" w:rsidP="00A43DC9">
      <w:pPr>
        <w:pStyle w:val="Odstavekseznama"/>
        <w:numPr>
          <w:ilvl w:val="0"/>
          <w:numId w:val="14"/>
        </w:numPr>
        <w:tabs>
          <w:tab w:val="left" w:pos="2767"/>
        </w:tabs>
        <w:jc w:val="both"/>
        <w:rPr>
          <w:sz w:val="18"/>
          <w:szCs w:val="18"/>
        </w:rPr>
      </w:pPr>
    </w:p>
    <w:p w:rsidR="00607150" w:rsidRDefault="00607150" w:rsidP="00607150">
      <w:pPr>
        <w:pStyle w:val="Odstavekseznama"/>
        <w:tabs>
          <w:tab w:val="left" w:pos="2767"/>
        </w:tabs>
        <w:ind w:left="851"/>
        <w:jc w:val="both"/>
        <w:rPr>
          <w:sz w:val="18"/>
          <w:szCs w:val="18"/>
        </w:rPr>
      </w:pPr>
    </w:p>
    <w:p w:rsidR="00607150" w:rsidRDefault="00607150" w:rsidP="00607150">
      <w:pPr>
        <w:pStyle w:val="Odstavekseznama"/>
        <w:tabs>
          <w:tab w:val="left" w:pos="2767"/>
        </w:tabs>
        <w:ind w:left="851"/>
        <w:jc w:val="both"/>
        <w:rPr>
          <w:sz w:val="18"/>
          <w:szCs w:val="18"/>
        </w:rPr>
      </w:pPr>
    </w:p>
    <w:p w:rsidR="00607150" w:rsidRDefault="00607150" w:rsidP="00607150">
      <w:pPr>
        <w:pStyle w:val="Odstavekseznama"/>
        <w:tabs>
          <w:tab w:val="left" w:pos="2767"/>
        </w:tabs>
        <w:ind w:left="851"/>
        <w:jc w:val="both"/>
        <w:rPr>
          <w:sz w:val="18"/>
          <w:szCs w:val="18"/>
        </w:rPr>
      </w:pPr>
    </w:p>
    <w:p w:rsidR="00607150" w:rsidRDefault="00607150" w:rsidP="00607150">
      <w:pPr>
        <w:pStyle w:val="Odstavekseznama"/>
        <w:tabs>
          <w:tab w:val="left" w:pos="2767"/>
        </w:tabs>
        <w:ind w:left="851"/>
        <w:jc w:val="both"/>
        <w:rPr>
          <w:sz w:val="18"/>
          <w:szCs w:val="18"/>
        </w:rPr>
      </w:pPr>
    </w:p>
    <w:p w:rsidR="00262599" w:rsidRPr="00A43DC9" w:rsidRDefault="00607150" w:rsidP="00A43DC9">
      <w:pPr>
        <w:pStyle w:val="Odstavekseznama"/>
        <w:tabs>
          <w:tab w:val="left" w:pos="1903"/>
        </w:tabs>
        <w:ind w:left="851"/>
        <w:jc w:val="both"/>
        <w:rPr>
          <w:sz w:val="18"/>
          <w:szCs w:val="18"/>
        </w:rPr>
      </w:pPr>
      <w:r>
        <w:rPr>
          <w:sz w:val="18"/>
          <w:szCs w:val="18"/>
        </w:rPr>
        <w:tab/>
      </w:r>
    </w:p>
    <w:p w:rsidR="00B956B7" w:rsidRPr="00A43DC9" w:rsidRDefault="002D3A9C" w:rsidP="00A43DC9">
      <w:pPr>
        <w:pStyle w:val="Odstavekseznama"/>
        <w:numPr>
          <w:ilvl w:val="0"/>
          <w:numId w:val="14"/>
        </w:numPr>
        <w:rPr>
          <w:sz w:val="18"/>
          <w:szCs w:val="18"/>
        </w:rPr>
      </w:pPr>
      <w:r>
        <w:rPr>
          <w:noProof/>
          <w:lang w:eastAsia="sl-SI"/>
        </w:rPr>
        <mc:AlternateContent>
          <mc:Choice Requires="wps">
            <w:drawing>
              <wp:anchor distT="0" distB="0" distL="114300" distR="114300" simplePos="0" relativeHeight="251728896" behindDoc="0" locked="0" layoutInCell="1" allowOverlap="1">
                <wp:simplePos x="0" y="0"/>
                <wp:positionH relativeFrom="column">
                  <wp:posOffset>151130</wp:posOffset>
                </wp:positionH>
                <wp:positionV relativeFrom="paragraph">
                  <wp:posOffset>243840</wp:posOffset>
                </wp:positionV>
                <wp:extent cx="6174105" cy="594995"/>
                <wp:effectExtent l="13970" t="12700" r="12700" b="11430"/>
                <wp:wrapNone/>
                <wp:docPr id="14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949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262599" w:rsidRDefault="00256D3B" w:rsidP="00262599">
                            <w:pPr>
                              <w:pStyle w:val="Brezrazmikov"/>
                              <w:rPr>
                                <w:rFonts w:ascii="Arial Narrow" w:eastAsia="Times New Roman" w:hAnsi="Arial Narrow"/>
                                <w:sz w:val="16"/>
                                <w:szCs w:val="16"/>
                                <w:lang w:val="sl-SI" w:eastAsia="sl-SI"/>
                              </w:rPr>
                            </w:pPr>
                            <w:r w:rsidRPr="00262599">
                              <w:rPr>
                                <w:rFonts w:ascii="Arial Narrow" w:hAnsi="Arial Narrow"/>
                                <w:b/>
                                <w:sz w:val="16"/>
                                <w:szCs w:val="16"/>
                                <w:lang w:val="sl-SI"/>
                              </w:rPr>
                              <w:t>37(2,3). člen</w:t>
                            </w:r>
                            <w:r w:rsidRPr="00262599">
                              <w:rPr>
                                <w:rFonts w:ascii="Arial Narrow" w:hAnsi="Arial Narrow"/>
                                <w:sz w:val="16"/>
                                <w:szCs w:val="16"/>
                                <w:lang w:val="sl-SI"/>
                              </w:rPr>
                              <w:t xml:space="preserve"> ZMZPP</w:t>
                            </w:r>
                          </w:p>
                          <w:p w:rsidR="00256D3B" w:rsidRPr="00262599" w:rsidRDefault="00256D3B" w:rsidP="00262599">
                            <w:pPr>
                              <w:pStyle w:val="Brezrazmikov"/>
                              <w:rPr>
                                <w:rFonts w:ascii="Arial Narrow" w:eastAsia="Times New Roman" w:hAnsi="Arial Narrow"/>
                                <w:sz w:val="16"/>
                                <w:szCs w:val="16"/>
                                <w:lang w:val="sl-SI" w:eastAsia="sl-SI"/>
                              </w:rPr>
                            </w:pPr>
                            <w:r w:rsidRPr="00262599">
                              <w:rPr>
                                <w:rFonts w:ascii="Arial Narrow" w:eastAsia="Times New Roman" w:hAnsi="Arial Narrow"/>
                                <w:sz w:val="16"/>
                                <w:szCs w:val="16"/>
                                <w:lang w:val="sl-SI" w:eastAsia="sl-SI"/>
                              </w:rPr>
                              <w:t>(2) Če sta zakonca ob vložitvi tožbe državljana različnih držav, se za razvezo zakonske zveze uporabljata kumulativno pravi držav, katerih državljana sta.</w:t>
                            </w:r>
                          </w:p>
                          <w:p w:rsidR="00256D3B" w:rsidRPr="00262599" w:rsidRDefault="00256D3B" w:rsidP="00262599">
                            <w:pPr>
                              <w:pStyle w:val="Brezrazmikov"/>
                              <w:rPr>
                                <w:rFonts w:ascii="Arial Narrow" w:eastAsia="Times New Roman" w:hAnsi="Arial Narrow"/>
                                <w:sz w:val="16"/>
                                <w:szCs w:val="16"/>
                                <w:lang w:val="sl-SI" w:eastAsia="sl-SI"/>
                              </w:rPr>
                            </w:pPr>
                            <w:r w:rsidRPr="00262599">
                              <w:rPr>
                                <w:rFonts w:ascii="Arial Narrow" w:eastAsia="Times New Roman" w:hAnsi="Arial Narrow"/>
                                <w:sz w:val="16"/>
                                <w:szCs w:val="16"/>
                                <w:lang w:val="sl-SI" w:eastAsia="sl-SI"/>
                              </w:rPr>
                              <w:t>(3) Če se zakonska zveza ne bi mogla razvezati po pravu iz drugega odstavka tega člena, se za razvezo zakonske zveze uporabi pravo Republike Slovenije, če je imel eden od zakoncev ob vložitvi tožbe stalno prebivališče v Republiki Sloveniji.</w:t>
                            </w:r>
                            <w:r w:rsidRPr="00262599">
                              <w:rPr>
                                <w:rFonts w:ascii="Arial Narrow" w:eastAsia="Times New Roman" w:hAnsi="Arial Narrow"/>
                                <w:sz w:val="16"/>
                                <w:szCs w:val="16"/>
                                <w:lang w:val="sl-SI" w:eastAsia="sl-S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3" o:spid="_x0000_s1120" style="position:absolute;left:0;text-align:left;margin-left:11.9pt;margin-top:19.2pt;width:486.15pt;height:46.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ux6gIAACsGAAAOAAAAZHJzL2Uyb0RvYy54bWysVF1v0zAUfUfiP1h+75K0SdNGS6euaxHS&#10;gImBeHZtp7Fw7GC7Swbiv3PttF1hDyC0Vop8/XHuuR/nXl71jUQP3FihVYmTixgjrqhmQu1K/PnT&#10;ZjTDyDqiGJFa8RI/couvFq9fXXZtwce61pJxgwBE2aJrS1w71xZRZGnNG2IvdMsVHFbaNMSBaXYR&#10;M6QD9EZG4zieRp02rDWacmth92Y4xIuAX1Wcug9VZblDssTAzYWvCd+t/0aLS1LsDGlrQQ80yH+w&#10;aIhQ4PQEdUMcQXsjnkE1ghptdeUuqG4iXVWC8hADRJPEf0RzX5OWh1ggObY9pcm+HCx9/3BnkGBQ&#10;uzTHSJEGivQR0kbUTnI0m/gMda0t4OJ9e2d8jLa91fSrRUqvarjGl8boruaEAa/E349+e+ANC0/R&#10;tnunGcCTvdMhWX1lGg8IaUB9qMnjqSa8d4jC5jTJ0yTOMKJwls3T+TwLLkhxfN0a695w3SC/KLEB&#10;8gGdPNxa59mQ4nglsNdSsI2QMhi+z/hKGvRAoEOkS8JTuW+A6rCXxP43NArsQzsN+2ELsEOreojg&#10;yZ6jS4U6SMk4h/d/c00o5cplL+neR31DbD3wZbAaomiEA81J0ZR4dhacr+BasaAIR4Qc1hChVJ48&#10;D2oaUgpW72AZ9qFQodN/LDdZnKeT2SjPs8konazj0fVssxotV8l0mq+vV9fr5KcPMEmLWjDG1Tpg&#10;2qPwkvTfGvswAgbJnKR3IuhZ6T3EeF+zDjHhu2KSzccJBgO07+vhS4qI3MHQos5gZLT7IlwdFOd7&#10;0GNYs9ueWmM29f9D653QQ83PHEfPYhtu9JAqyOQxa0EgXhODtly/7YMGp8GBF8xWs0eQDNAKuoAJ&#10;C4tam+8YdTCtSmy/7YnhGMm3CmQ3T9LUj7dgpFk+BsOcn2zPT4iiAFViBykIy5UbRuK+NWJXg6dB&#10;BkovQaqVCCp6YgWheAMmUgjqMD39yDu3w62nGb/4BQAA//8DAFBLAwQUAAYACAAAACEA4cMt/uAA&#10;AAAJAQAADwAAAGRycy9kb3ducmV2LnhtbEyPT0vDQBDF74LfYRnBm938saWJ2RQRFEQ82Eqht012&#10;moRmZ0N208Zv73iqx8d7895vis1se3HG0XeOFMSLCARS7UxHjYLv3evDGoQPmozuHaGCH/SwKW9v&#10;Cp0bd6EvPG9DI7iEfK4VtCEMuZS+btFqv3ADEntHN1odWI6NNKO+cLntZRJFK2l1R7zQ6gFfWqxP&#10;28kyRjVEb8P77mP+PDTZcnnY01Tvlbq/m5+fQAScwzUMf/h8AyUzVW4i40WvIEmZPChI148g2M+y&#10;VQyi4mCaxCDLQv7/oPwFAAD//wMAUEsBAi0AFAAGAAgAAAAhALaDOJL+AAAA4QEAABMAAAAAAAAA&#10;AAAAAAAAAAAAAFtDb250ZW50X1R5cGVzXS54bWxQSwECLQAUAAYACAAAACEAOP0h/9YAAACUAQAA&#10;CwAAAAAAAAAAAAAAAAAvAQAAX3JlbHMvLnJlbHNQSwECLQAUAAYACAAAACEAuAWrseoCAAArBgAA&#10;DgAAAAAAAAAAAAAAAAAuAgAAZHJzL2Uyb0RvYy54bWxQSwECLQAUAAYACAAAACEA4cMt/uAAAAAJ&#10;AQAADwAAAAAAAAAAAAAAAABEBQAAZHJzL2Rvd25yZXYueG1sUEsFBgAAAAAEAAQA8wAAAFEGAAAA&#10;AA==&#10;" fillcolor="white [3201]" strokecolor="#4bacc6 [3208]" strokeweight="1pt">
                <v:stroke dashstyle="dash"/>
                <v:shadow color="#868686"/>
                <v:textbox>
                  <w:txbxContent>
                    <w:p w:rsidR="00256D3B" w:rsidRPr="00262599" w:rsidRDefault="00256D3B" w:rsidP="00262599">
                      <w:pPr>
                        <w:pStyle w:val="Brezrazmikov"/>
                        <w:rPr>
                          <w:rFonts w:ascii="Arial Narrow" w:eastAsia="Times New Roman" w:hAnsi="Arial Narrow"/>
                          <w:sz w:val="16"/>
                          <w:szCs w:val="16"/>
                          <w:lang w:val="sl-SI" w:eastAsia="sl-SI"/>
                        </w:rPr>
                      </w:pPr>
                      <w:r w:rsidRPr="00262599">
                        <w:rPr>
                          <w:rFonts w:ascii="Arial Narrow" w:hAnsi="Arial Narrow"/>
                          <w:b/>
                          <w:sz w:val="16"/>
                          <w:szCs w:val="16"/>
                          <w:lang w:val="sl-SI"/>
                        </w:rPr>
                        <w:t>37(2,3). člen</w:t>
                      </w:r>
                      <w:r w:rsidRPr="00262599">
                        <w:rPr>
                          <w:rFonts w:ascii="Arial Narrow" w:hAnsi="Arial Narrow"/>
                          <w:sz w:val="16"/>
                          <w:szCs w:val="16"/>
                          <w:lang w:val="sl-SI"/>
                        </w:rPr>
                        <w:t xml:space="preserve"> ZMZPP</w:t>
                      </w:r>
                    </w:p>
                    <w:p w:rsidR="00256D3B" w:rsidRPr="00262599" w:rsidRDefault="00256D3B" w:rsidP="00262599">
                      <w:pPr>
                        <w:pStyle w:val="Brezrazmikov"/>
                        <w:rPr>
                          <w:rFonts w:ascii="Arial Narrow" w:eastAsia="Times New Roman" w:hAnsi="Arial Narrow"/>
                          <w:sz w:val="16"/>
                          <w:szCs w:val="16"/>
                          <w:lang w:val="sl-SI" w:eastAsia="sl-SI"/>
                        </w:rPr>
                      </w:pPr>
                      <w:r w:rsidRPr="00262599">
                        <w:rPr>
                          <w:rFonts w:ascii="Arial Narrow" w:eastAsia="Times New Roman" w:hAnsi="Arial Narrow"/>
                          <w:sz w:val="16"/>
                          <w:szCs w:val="16"/>
                          <w:lang w:val="sl-SI" w:eastAsia="sl-SI"/>
                        </w:rPr>
                        <w:t>(2) Če sta zakonca ob vložitvi tožbe državljana različnih držav, se za razvezo zakonske zveze uporabljata kumulativno pravi držav, katerih državljana sta.</w:t>
                      </w:r>
                    </w:p>
                    <w:p w:rsidR="00256D3B" w:rsidRPr="00262599" w:rsidRDefault="00256D3B" w:rsidP="00262599">
                      <w:pPr>
                        <w:pStyle w:val="Brezrazmikov"/>
                        <w:rPr>
                          <w:rFonts w:ascii="Arial Narrow" w:eastAsia="Times New Roman" w:hAnsi="Arial Narrow"/>
                          <w:sz w:val="16"/>
                          <w:szCs w:val="16"/>
                          <w:lang w:val="sl-SI" w:eastAsia="sl-SI"/>
                        </w:rPr>
                      </w:pPr>
                      <w:r w:rsidRPr="00262599">
                        <w:rPr>
                          <w:rFonts w:ascii="Arial Narrow" w:eastAsia="Times New Roman" w:hAnsi="Arial Narrow"/>
                          <w:sz w:val="16"/>
                          <w:szCs w:val="16"/>
                          <w:lang w:val="sl-SI" w:eastAsia="sl-SI"/>
                        </w:rPr>
                        <w:t>(3) Če se zakonska zveza ne bi mogla razvezati po pravu iz drugega odstavka tega člena, se za razvezo zakonske zveze uporabi pravo Republike Slovenije, če je imel eden od zakoncev ob vložitvi tožbe stalno prebivališče v Republiki Sloveniji.</w:t>
                      </w:r>
                      <w:r w:rsidRPr="00262599">
                        <w:rPr>
                          <w:rFonts w:ascii="Arial Narrow" w:eastAsia="Times New Roman" w:hAnsi="Arial Narrow"/>
                          <w:sz w:val="16"/>
                          <w:szCs w:val="16"/>
                          <w:lang w:val="sl-SI" w:eastAsia="sl-SI"/>
                        </w:rPr>
                        <w:br/>
                      </w:r>
                    </w:p>
                  </w:txbxContent>
                </v:textbox>
              </v:rect>
            </w:pict>
          </mc:Fallback>
        </mc:AlternateContent>
      </w:r>
      <w:r w:rsidR="00262599" w:rsidRPr="00A43DC9">
        <w:rPr>
          <w:b/>
          <w:sz w:val="18"/>
          <w:szCs w:val="18"/>
        </w:rPr>
        <w:t>Kakšne naj bodo dvostranske kolizijske norme?</w:t>
      </w:r>
      <w:r w:rsidR="00262599" w:rsidRPr="00A43DC9">
        <w:rPr>
          <w:sz w:val="18"/>
          <w:szCs w:val="18"/>
        </w:rPr>
        <w:t xml:space="preserve">  </w:t>
      </w:r>
      <w:r w:rsidR="00262599" w:rsidRPr="00A43DC9">
        <w:rPr>
          <w:b/>
          <w:sz w:val="18"/>
          <w:szCs w:val="18"/>
          <w:highlight w:val="lightGray"/>
        </w:rPr>
        <w:t>SIMETRIČNE</w:t>
      </w:r>
      <w:r w:rsidR="00262599" w:rsidRPr="00A43DC9">
        <w:rPr>
          <w:sz w:val="18"/>
          <w:szCs w:val="18"/>
        </w:rPr>
        <w:t xml:space="preserve"> (13.člen) in </w:t>
      </w:r>
      <w:r w:rsidR="00262599" w:rsidRPr="00A43DC9">
        <w:rPr>
          <w:b/>
          <w:sz w:val="18"/>
          <w:szCs w:val="18"/>
          <w:highlight w:val="lightGray"/>
        </w:rPr>
        <w:t>ASIMETRIČNE</w:t>
      </w:r>
      <w:r w:rsidR="00262599" w:rsidRPr="00A43DC9">
        <w:rPr>
          <w:sz w:val="18"/>
          <w:szCs w:val="18"/>
        </w:rPr>
        <w:t xml:space="preserve"> (37(2,3).člen). </w:t>
      </w:r>
    </w:p>
    <w:p w:rsidR="00262599" w:rsidRDefault="00262599" w:rsidP="00262599">
      <w:pPr>
        <w:pStyle w:val="Odstavekseznama"/>
        <w:ind w:left="851"/>
        <w:rPr>
          <w:sz w:val="18"/>
          <w:szCs w:val="18"/>
        </w:rPr>
      </w:pPr>
    </w:p>
    <w:p w:rsidR="00262599" w:rsidRDefault="00262599" w:rsidP="00262599">
      <w:pPr>
        <w:pStyle w:val="Odstavekseznama"/>
        <w:ind w:left="851"/>
        <w:rPr>
          <w:sz w:val="18"/>
          <w:szCs w:val="18"/>
        </w:rPr>
      </w:pPr>
    </w:p>
    <w:p w:rsidR="00262599" w:rsidRDefault="00262599" w:rsidP="00262599">
      <w:pPr>
        <w:pStyle w:val="Odstavekseznama"/>
        <w:ind w:left="851"/>
        <w:rPr>
          <w:sz w:val="18"/>
          <w:szCs w:val="18"/>
        </w:rPr>
      </w:pPr>
    </w:p>
    <w:p w:rsidR="00262599" w:rsidRDefault="00262599" w:rsidP="00262599">
      <w:pPr>
        <w:pStyle w:val="Odstavekseznama"/>
        <w:ind w:left="851"/>
        <w:rPr>
          <w:sz w:val="18"/>
          <w:szCs w:val="18"/>
        </w:rPr>
      </w:pPr>
    </w:p>
    <w:p w:rsidR="00A43DC9" w:rsidRDefault="00A43DC9" w:rsidP="00A43DC9">
      <w:pPr>
        <w:pStyle w:val="Odstavekseznama"/>
        <w:ind w:left="851"/>
        <w:rPr>
          <w:sz w:val="18"/>
          <w:szCs w:val="18"/>
        </w:rPr>
      </w:pPr>
    </w:p>
    <w:p w:rsidR="008B7DD5" w:rsidRDefault="00A43DC9" w:rsidP="00A43DC9">
      <w:pPr>
        <w:pStyle w:val="Odstavekseznama"/>
        <w:ind w:left="851"/>
        <w:rPr>
          <w:sz w:val="18"/>
          <w:szCs w:val="18"/>
        </w:rPr>
      </w:pPr>
      <w:r>
        <w:rPr>
          <w:sz w:val="18"/>
          <w:szCs w:val="18"/>
        </w:rPr>
        <w:t xml:space="preserve">= </w:t>
      </w:r>
      <w:r w:rsidR="00262599">
        <w:rPr>
          <w:sz w:val="18"/>
          <w:szCs w:val="18"/>
        </w:rPr>
        <w:t xml:space="preserve">ASIMETRIČNE kolizijske norme napotijo konkretno </w:t>
      </w:r>
      <w:r w:rsidR="00262599" w:rsidRPr="008F5708">
        <w:rPr>
          <w:b/>
          <w:sz w:val="18"/>
          <w:szCs w:val="18"/>
        </w:rPr>
        <w:t>na pravo RS</w:t>
      </w:r>
      <w:r w:rsidR="00262599">
        <w:rPr>
          <w:sz w:val="18"/>
          <w:szCs w:val="18"/>
        </w:rPr>
        <w:t xml:space="preserve"> – ravnovesje glede pravičnosti se malo izmakne. Kot skrajno merilo se uporabi pravo RS.</w:t>
      </w:r>
      <w:r w:rsidR="008A3B77">
        <w:rPr>
          <w:sz w:val="18"/>
          <w:szCs w:val="18"/>
        </w:rPr>
        <w:t xml:space="preserve"> </w:t>
      </w:r>
    </w:p>
    <w:p w:rsidR="00A43DC9" w:rsidRPr="00A43DC9" w:rsidRDefault="00A43DC9" w:rsidP="00A43DC9">
      <w:pPr>
        <w:pStyle w:val="Odstavekseznama"/>
        <w:ind w:left="851"/>
        <w:rPr>
          <w:sz w:val="18"/>
          <w:szCs w:val="18"/>
        </w:rPr>
      </w:pPr>
    </w:p>
    <w:p w:rsidR="00262599" w:rsidRPr="00A43DC9" w:rsidRDefault="00A43DC9" w:rsidP="00A43DC9">
      <w:pPr>
        <w:pStyle w:val="Odstavekseznama"/>
        <w:numPr>
          <w:ilvl w:val="0"/>
          <w:numId w:val="14"/>
        </w:numPr>
        <w:rPr>
          <w:b/>
          <w:sz w:val="18"/>
          <w:szCs w:val="18"/>
        </w:rPr>
      </w:pPr>
      <w:r w:rsidRPr="00A43DC9">
        <w:rPr>
          <w:b/>
          <w:sz w:val="18"/>
          <w:szCs w:val="18"/>
        </w:rPr>
        <w:t>O</w:t>
      </w:r>
      <w:r w:rsidR="008A3B77" w:rsidRPr="00A43DC9">
        <w:rPr>
          <w:b/>
          <w:sz w:val="18"/>
          <w:szCs w:val="18"/>
        </w:rPr>
        <w:t>dstop od načela pravičnosti:</w:t>
      </w:r>
    </w:p>
    <w:p w:rsidR="008A3B77" w:rsidRPr="00A43DC9" w:rsidRDefault="008A3B77" w:rsidP="00A43DC9">
      <w:pPr>
        <w:pStyle w:val="Odstavekseznama"/>
        <w:numPr>
          <w:ilvl w:val="0"/>
          <w:numId w:val="17"/>
        </w:numPr>
        <w:jc w:val="both"/>
        <w:rPr>
          <w:sz w:val="18"/>
          <w:szCs w:val="18"/>
        </w:rPr>
      </w:pPr>
      <w:r w:rsidRPr="008A3B77">
        <w:rPr>
          <w:b/>
          <w:sz w:val="18"/>
          <w:szCs w:val="18"/>
        </w:rPr>
        <w:t>v korist oz vasrtvo določenih posameznikov</w:t>
      </w:r>
      <w:r>
        <w:rPr>
          <w:sz w:val="18"/>
          <w:szCs w:val="18"/>
        </w:rPr>
        <w:t xml:space="preserve"> (POTROŠNIKI, DELAVCI) = gre za pozitivno diskriminacijo. V določenih primerih se v imenu nekaterih drugih načel od načela pravničnosti oddtopa – načelo varstva šibkejšega v pravnem razmerju, ki terja uporabo njegovega prava (potrošnik, delavec, otrok). 21., 22., 42., 43.člen  ZMZPP.</w:t>
      </w:r>
    </w:p>
    <w:p w:rsidR="008A3B77" w:rsidRDefault="008A3B77" w:rsidP="00C8288D">
      <w:pPr>
        <w:pStyle w:val="Odstavekseznama"/>
        <w:numPr>
          <w:ilvl w:val="0"/>
          <w:numId w:val="17"/>
        </w:numPr>
        <w:rPr>
          <w:sz w:val="18"/>
          <w:szCs w:val="18"/>
        </w:rPr>
      </w:pPr>
      <w:r w:rsidRPr="008A3B77">
        <w:rPr>
          <w:b/>
          <w:i/>
          <w:sz w:val="18"/>
          <w:szCs w:val="18"/>
        </w:rPr>
        <w:t>BETTER LAW APPROACH</w:t>
      </w:r>
      <w:r>
        <w:rPr>
          <w:sz w:val="18"/>
          <w:szCs w:val="18"/>
        </w:rPr>
        <w:t xml:space="preserve"> (</w:t>
      </w:r>
      <w:r w:rsidRPr="008A3B77">
        <w:rPr>
          <w:i/>
          <w:sz w:val="18"/>
          <w:szCs w:val="18"/>
        </w:rPr>
        <w:t>opfer sympathie</w:t>
      </w:r>
      <w:r>
        <w:rPr>
          <w:sz w:val="18"/>
          <w:szCs w:val="18"/>
        </w:rPr>
        <w:t xml:space="preserve">) = gre za simpatiziranje z OŠKODOVANCEM. </w:t>
      </w:r>
    </w:p>
    <w:p w:rsidR="008A3B77" w:rsidRDefault="002D3A9C" w:rsidP="008A3B77">
      <w:pPr>
        <w:pStyle w:val="Odstavekseznama"/>
        <w:ind w:left="1211"/>
        <w:rPr>
          <w:sz w:val="18"/>
          <w:szCs w:val="18"/>
        </w:rPr>
      </w:pPr>
      <w:r>
        <w:rPr>
          <w:noProof/>
          <w:sz w:val="18"/>
          <w:szCs w:val="18"/>
          <w:lang w:eastAsia="sl-SI"/>
        </w:rPr>
        <mc:AlternateContent>
          <mc:Choice Requires="wps">
            <w:drawing>
              <wp:anchor distT="0" distB="0" distL="114300" distR="114300" simplePos="0" relativeHeight="251729920" behindDoc="0" locked="0" layoutInCell="1" allowOverlap="1">
                <wp:simplePos x="0" y="0"/>
                <wp:positionH relativeFrom="column">
                  <wp:posOffset>147320</wp:posOffset>
                </wp:positionH>
                <wp:positionV relativeFrom="paragraph">
                  <wp:posOffset>41910</wp:posOffset>
                </wp:positionV>
                <wp:extent cx="6174105" cy="672465"/>
                <wp:effectExtent l="10160" t="9525" r="6985" b="13335"/>
                <wp:wrapNone/>
                <wp:docPr id="14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724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8A3B77" w:rsidRDefault="00256D3B" w:rsidP="008A3B77">
                            <w:pPr>
                              <w:pStyle w:val="Brezrazmikov"/>
                              <w:rPr>
                                <w:rFonts w:ascii="Arial Narrow" w:eastAsia="Times New Roman" w:hAnsi="Arial Narrow"/>
                                <w:sz w:val="16"/>
                                <w:szCs w:val="16"/>
                                <w:lang w:eastAsia="sl-SI"/>
                              </w:rPr>
                            </w:pPr>
                            <w:r w:rsidRPr="008A3B77">
                              <w:rPr>
                                <w:rFonts w:ascii="Arial Narrow" w:hAnsi="Arial Narrow"/>
                                <w:b/>
                                <w:sz w:val="16"/>
                                <w:szCs w:val="16"/>
                              </w:rPr>
                              <w:t>30. člen</w:t>
                            </w:r>
                            <w:r w:rsidRPr="008A3B77">
                              <w:rPr>
                                <w:rFonts w:ascii="Arial Narrow" w:hAnsi="Arial Narrow"/>
                                <w:sz w:val="16"/>
                                <w:szCs w:val="16"/>
                              </w:rPr>
                              <w:t xml:space="preserve"> ZMZPP</w:t>
                            </w:r>
                          </w:p>
                          <w:p w:rsidR="00256D3B" w:rsidRDefault="00256D3B" w:rsidP="008A3B77">
                            <w:pPr>
                              <w:pStyle w:val="Brezrazmikov"/>
                              <w:rPr>
                                <w:rFonts w:ascii="Arial Narrow" w:eastAsia="Times New Roman" w:hAnsi="Arial Narrow"/>
                                <w:sz w:val="16"/>
                                <w:szCs w:val="16"/>
                                <w:lang w:eastAsia="sl-SI"/>
                              </w:rPr>
                            </w:pPr>
                            <w:r w:rsidRPr="008A3B77">
                              <w:rPr>
                                <w:rFonts w:ascii="Arial Narrow" w:eastAsia="Times New Roman" w:hAnsi="Arial Narrow"/>
                                <w:sz w:val="16"/>
                                <w:szCs w:val="16"/>
                                <w:lang w:eastAsia="sl-SI"/>
                              </w:rPr>
                              <w:t xml:space="preserve">(1) Za </w:t>
                            </w:r>
                            <w:r w:rsidRPr="008A3B77">
                              <w:rPr>
                                <w:rFonts w:ascii="Arial Narrow" w:eastAsia="Times New Roman" w:hAnsi="Arial Narrow"/>
                                <w:sz w:val="16"/>
                                <w:szCs w:val="16"/>
                                <w:u w:val="single"/>
                                <w:lang w:eastAsia="sl-SI"/>
                              </w:rPr>
                              <w:t>nepogodbeno odškodninsko odgovornost</w:t>
                            </w:r>
                            <w:r w:rsidRPr="008A3B77">
                              <w:rPr>
                                <w:rFonts w:ascii="Arial Narrow" w:eastAsia="Times New Roman" w:hAnsi="Arial Narrow"/>
                                <w:sz w:val="16"/>
                                <w:szCs w:val="16"/>
                                <w:lang w:eastAsia="sl-SI"/>
                              </w:rPr>
                              <w:t xml:space="preserve"> se uporabi pravo kraja, kjer je bilo dejanje storjeno. Če je </w:t>
                            </w:r>
                            <w:r w:rsidRPr="008A3B77">
                              <w:rPr>
                                <w:rFonts w:ascii="Arial Narrow" w:eastAsia="Times New Roman" w:hAnsi="Arial Narrow"/>
                                <w:sz w:val="16"/>
                                <w:szCs w:val="16"/>
                                <w:u w:val="single"/>
                                <w:lang w:eastAsia="sl-SI"/>
                              </w:rPr>
                              <w:t>za oškodovanca ugodnejše</w:t>
                            </w:r>
                            <w:r w:rsidRPr="008A3B77">
                              <w:rPr>
                                <w:rFonts w:ascii="Arial Narrow" w:eastAsia="Times New Roman" w:hAnsi="Arial Narrow"/>
                                <w:sz w:val="16"/>
                                <w:szCs w:val="16"/>
                                <w:lang w:eastAsia="sl-SI"/>
                              </w:rPr>
                              <w:t>, se namesto tega uporabi pravo kraja, kjer je nastopila posledica, vendar le, če je povzročitelj kraj posledice</w:t>
                            </w:r>
                            <w:r>
                              <w:rPr>
                                <w:rFonts w:ascii="Arial Narrow" w:eastAsia="Times New Roman" w:hAnsi="Arial Narrow"/>
                                <w:sz w:val="16"/>
                                <w:szCs w:val="16"/>
                                <w:lang w:eastAsia="sl-SI"/>
                              </w:rPr>
                              <w:t xml:space="preserve"> mogel in moral predvideti.</w:t>
                            </w:r>
                          </w:p>
                          <w:p w:rsidR="00256D3B" w:rsidRPr="008A3B77" w:rsidRDefault="00256D3B" w:rsidP="008A3B77">
                            <w:pPr>
                              <w:pStyle w:val="Brezrazmikov"/>
                              <w:rPr>
                                <w:rFonts w:ascii="Arial Narrow" w:eastAsia="Times New Roman" w:hAnsi="Arial Narrow"/>
                                <w:sz w:val="16"/>
                                <w:szCs w:val="16"/>
                                <w:lang w:eastAsia="sl-SI"/>
                              </w:rPr>
                            </w:pPr>
                            <w:r w:rsidRPr="008A3B77">
                              <w:rPr>
                                <w:rFonts w:ascii="Arial Narrow" w:eastAsia="Times New Roman" w:hAnsi="Arial Narrow"/>
                                <w:sz w:val="16"/>
                                <w:szCs w:val="16"/>
                                <w:lang w:eastAsia="sl-SI"/>
                              </w:rPr>
                              <w:t xml:space="preserve">(2) Če pravo, določeno </w:t>
                            </w:r>
                            <w:r w:rsidRPr="003D6473">
                              <w:rPr>
                                <w:rFonts w:ascii="Arial Narrow" w:eastAsia="Times New Roman" w:hAnsi="Arial Narrow"/>
                                <w:sz w:val="16"/>
                                <w:szCs w:val="16"/>
                                <w:lang w:val="sl-SI" w:eastAsia="sl-SI"/>
                              </w:rPr>
                              <w:t>p</w:t>
                            </w:r>
                            <w:r w:rsidRPr="008A3B77">
                              <w:rPr>
                                <w:rFonts w:ascii="Arial Narrow" w:eastAsia="Times New Roman" w:hAnsi="Arial Narrow"/>
                                <w:sz w:val="16"/>
                                <w:szCs w:val="16"/>
                                <w:lang w:eastAsia="sl-SI"/>
                              </w:rPr>
                              <w:t>o prvem odstavku tega člena nima z razmerjem tesnejše zveze, pač pa je podana očitna zveza z nekim drugim pravom, se uporabi to pravo.</w:t>
                            </w:r>
                          </w:p>
                          <w:p w:rsidR="00256D3B" w:rsidRPr="008A3B77" w:rsidRDefault="00256D3B" w:rsidP="008A3B77">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4" o:spid="_x0000_s1121" style="position:absolute;left:0;text-align:left;margin-left:11.6pt;margin-top:3.3pt;width:486.15pt;height:52.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RC6wIAACsGAAAOAAAAZHJzL2Uyb0RvYy54bWysVF1v0zAUfUfiP1h+75K0adJFS6euaxHS&#10;gImBeHZtp7Fw7GC7TQbiv3PttF1hDyC0Vop8/XHuuR/nXl33jUR7bqzQqsTJRYwRV1QzobYl/vxp&#10;PZphZB1RjEiteIkfucXX89evrrq24GNda8m4QQCibNG1Ja6da4sosrTmDbEXuuUKDittGuLANNuI&#10;GdIBeiOjcRxnUacNa42m3FrYvR0O8TzgVxWn7kNVWe6QLDFwc+Frwnfjv9H8ihRbQ9pa0AMN8h8s&#10;GiIUOD1B3RJH0M6IZ1CNoEZbXbkLqptIV5WgPMQA0STxH9E81KTlIRZIjm1PabIvB0vf7+8NEgxq&#10;l2YYKdJAkT5C2ojaSo5mqc9Q19oCLj6098bHaNs7Tb9apPSyhmt8YYzuak4Y8Er8/ei3B96w8BRt&#10;uneaATzZOR2S1Vem8YCQBtSHmjyeasJ7hyhsZkmeJvEUIwpnWT5Os2lwQYrj69ZY94brBvlFiQ2Q&#10;D+hkf2edZ0OK45XAXkvB1kLKYPg+40tp0J5Ah0iXhKdy1wDVYS+J/W9oFNiHdhr2wxZgh1b1EMGT&#10;PUeXCnWQknEO7//mmlDKlZu+pHsf9S2x9cCXwWqIohEONCdFU+LZWXC+givFgiIcEXJYQ4RSefI8&#10;qGlIKVi9g2XYh0KFTv+xWE/jPJ3MRnk+nYzSySoe3czWy9FimWRZvrpZ3qySnz7AJC1qwRhXq4Bp&#10;j8JL0n9r7MMIGCRzkt6JoGeldxDjQ806xITvisn0cpxgMED7vh6+pIjILQwt6gxGRrsvwtVBcb4H&#10;PYY1282pNWaZ/x9a74Qean7mOHoW23Cjh1RBJo9ZCwLxmhi05fpNHzSY5d6BF8xGs0eQDNAKuoAJ&#10;C4tam+8YdTCtSmy/7YjhGMm3CmR3maSpH2/BSKf5GAxzfrI5PyGKAlSJHaQgLJduGIm71ohtDZ4G&#10;GSi9AKlWIqjoiRWE4g2YSCGow/T0I+/cDreeZvz8FwAAAP//AwBQSwMEFAAGAAgAAAAhABdMaaPe&#10;AAAACAEAAA8AAABkcnMvZG93bnJldi54bWxMj8FKw0AQhu9C32GZgje7aSTBxmxKKSiIeLCVQm+b&#10;7JgEs7NLdtPGt3c86XH4//nmm3I720FccAy9IwXrVQICqXGmp1bBx/Hp7gFEiJqMHhyhgm8MsK0W&#10;N6UujLvSO14OsRUMoVBoBV2MvpAyNB1aHVbOI3H26UarI49jK82orwy3g0yTJJdW98QXOu1x32Hz&#10;dZgsa9Q+efYvx9f57dxusux8oqk5KXW7nHePICLO8a8Mv/q8AxU71W4iE8SgIL1Puakgz0FwvGEM&#10;iJp76zQDWZXy/wPVDwAAAP//AwBQSwECLQAUAAYACAAAACEAtoM4kv4AAADhAQAAEwAAAAAAAAAA&#10;AAAAAAAAAAAAW0NvbnRlbnRfVHlwZXNdLnhtbFBLAQItABQABgAIAAAAIQA4/SH/1gAAAJQBAAAL&#10;AAAAAAAAAAAAAAAAAC8BAABfcmVscy8ucmVsc1BLAQItABQABgAIAAAAIQAIvuRC6wIAACsGAAAO&#10;AAAAAAAAAAAAAAAAAC4CAABkcnMvZTJvRG9jLnhtbFBLAQItABQABgAIAAAAIQAXTGmj3gAAAAgB&#10;AAAPAAAAAAAAAAAAAAAAAEUFAABkcnMvZG93bnJldi54bWxQSwUGAAAAAAQABADzAAAAUAYAAAAA&#10;" fillcolor="white [3201]" strokecolor="#4bacc6 [3208]" strokeweight="1pt">
                <v:stroke dashstyle="dash"/>
                <v:shadow color="#868686"/>
                <v:textbox>
                  <w:txbxContent>
                    <w:p w:rsidR="00256D3B" w:rsidRPr="008A3B77" w:rsidRDefault="00256D3B" w:rsidP="008A3B77">
                      <w:pPr>
                        <w:pStyle w:val="Brezrazmikov"/>
                        <w:rPr>
                          <w:rFonts w:ascii="Arial Narrow" w:eastAsia="Times New Roman" w:hAnsi="Arial Narrow"/>
                          <w:sz w:val="16"/>
                          <w:szCs w:val="16"/>
                          <w:lang w:eastAsia="sl-SI"/>
                        </w:rPr>
                      </w:pPr>
                      <w:r w:rsidRPr="008A3B77">
                        <w:rPr>
                          <w:rFonts w:ascii="Arial Narrow" w:hAnsi="Arial Narrow"/>
                          <w:b/>
                          <w:sz w:val="16"/>
                          <w:szCs w:val="16"/>
                        </w:rPr>
                        <w:t>30. člen</w:t>
                      </w:r>
                      <w:r w:rsidRPr="008A3B77">
                        <w:rPr>
                          <w:rFonts w:ascii="Arial Narrow" w:hAnsi="Arial Narrow"/>
                          <w:sz w:val="16"/>
                          <w:szCs w:val="16"/>
                        </w:rPr>
                        <w:t xml:space="preserve"> ZMZPP</w:t>
                      </w:r>
                    </w:p>
                    <w:p w:rsidR="00256D3B" w:rsidRDefault="00256D3B" w:rsidP="008A3B77">
                      <w:pPr>
                        <w:pStyle w:val="Brezrazmikov"/>
                        <w:rPr>
                          <w:rFonts w:ascii="Arial Narrow" w:eastAsia="Times New Roman" w:hAnsi="Arial Narrow"/>
                          <w:sz w:val="16"/>
                          <w:szCs w:val="16"/>
                          <w:lang w:eastAsia="sl-SI"/>
                        </w:rPr>
                      </w:pPr>
                      <w:r w:rsidRPr="008A3B77">
                        <w:rPr>
                          <w:rFonts w:ascii="Arial Narrow" w:eastAsia="Times New Roman" w:hAnsi="Arial Narrow"/>
                          <w:sz w:val="16"/>
                          <w:szCs w:val="16"/>
                          <w:lang w:eastAsia="sl-SI"/>
                        </w:rPr>
                        <w:t xml:space="preserve">(1) Za </w:t>
                      </w:r>
                      <w:r w:rsidRPr="008A3B77">
                        <w:rPr>
                          <w:rFonts w:ascii="Arial Narrow" w:eastAsia="Times New Roman" w:hAnsi="Arial Narrow"/>
                          <w:sz w:val="16"/>
                          <w:szCs w:val="16"/>
                          <w:u w:val="single"/>
                          <w:lang w:eastAsia="sl-SI"/>
                        </w:rPr>
                        <w:t>nepogodbeno odškodninsko odgovornost</w:t>
                      </w:r>
                      <w:r w:rsidRPr="008A3B77">
                        <w:rPr>
                          <w:rFonts w:ascii="Arial Narrow" w:eastAsia="Times New Roman" w:hAnsi="Arial Narrow"/>
                          <w:sz w:val="16"/>
                          <w:szCs w:val="16"/>
                          <w:lang w:eastAsia="sl-SI"/>
                        </w:rPr>
                        <w:t xml:space="preserve"> se uporabi pravo kraja, kjer je bilo dejanje storjeno. Če je </w:t>
                      </w:r>
                      <w:r w:rsidRPr="008A3B77">
                        <w:rPr>
                          <w:rFonts w:ascii="Arial Narrow" w:eastAsia="Times New Roman" w:hAnsi="Arial Narrow"/>
                          <w:sz w:val="16"/>
                          <w:szCs w:val="16"/>
                          <w:u w:val="single"/>
                          <w:lang w:eastAsia="sl-SI"/>
                        </w:rPr>
                        <w:t>za oškodovanca ugodnejše</w:t>
                      </w:r>
                      <w:r w:rsidRPr="008A3B77">
                        <w:rPr>
                          <w:rFonts w:ascii="Arial Narrow" w:eastAsia="Times New Roman" w:hAnsi="Arial Narrow"/>
                          <w:sz w:val="16"/>
                          <w:szCs w:val="16"/>
                          <w:lang w:eastAsia="sl-SI"/>
                        </w:rPr>
                        <w:t>, se namesto tega uporabi pravo kraja, kjer je nastopila posledica, vendar le, če je povzročitelj kraj posledice</w:t>
                      </w:r>
                      <w:r>
                        <w:rPr>
                          <w:rFonts w:ascii="Arial Narrow" w:eastAsia="Times New Roman" w:hAnsi="Arial Narrow"/>
                          <w:sz w:val="16"/>
                          <w:szCs w:val="16"/>
                          <w:lang w:eastAsia="sl-SI"/>
                        </w:rPr>
                        <w:t xml:space="preserve"> mogel in moral predvideti.</w:t>
                      </w:r>
                    </w:p>
                    <w:p w:rsidR="00256D3B" w:rsidRPr="008A3B77" w:rsidRDefault="00256D3B" w:rsidP="008A3B77">
                      <w:pPr>
                        <w:pStyle w:val="Brezrazmikov"/>
                        <w:rPr>
                          <w:rFonts w:ascii="Arial Narrow" w:eastAsia="Times New Roman" w:hAnsi="Arial Narrow"/>
                          <w:sz w:val="16"/>
                          <w:szCs w:val="16"/>
                          <w:lang w:eastAsia="sl-SI"/>
                        </w:rPr>
                      </w:pPr>
                      <w:r w:rsidRPr="008A3B77">
                        <w:rPr>
                          <w:rFonts w:ascii="Arial Narrow" w:eastAsia="Times New Roman" w:hAnsi="Arial Narrow"/>
                          <w:sz w:val="16"/>
                          <w:szCs w:val="16"/>
                          <w:lang w:eastAsia="sl-SI"/>
                        </w:rPr>
                        <w:t xml:space="preserve">(2) Če pravo, določeno </w:t>
                      </w:r>
                      <w:r w:rsidRPr="003D6473">
                        <w:rPr>
                          <w:rFonts w:ascii="Arial Narrow" w:eastAsia="Times New Roman" w:hAnsi="Arial Narrow"/>
                          <w:sz w:val="16"/>
                          <w:szCs w:val="16"/>
                          <w:lang w:val="sl-SI" w:eastAsia="sl-SI"/>
                        </w:rPr>
                        <w:t>p</w:t>
                      </w:r>
                      <w:r w:rsidRPr="008A3B77">
                        <w:rPr>
                          <w:rFonts w:ascii="Arial Narrow" w:eastAsia="Times New Roman" w:hAnsi="Arial Narrow"/>
                          <w:sz w:val="16"/>
                          <w:szCs w:val="16"/>
                          <w:lang w:eastAsia="sl-SI"/>
                        </w:rPr>
                        <w:t>o prvem odstavku tega člena nima z razmerjem tesnejše zveze, pač pa je podana očitna zveza z nekim drugim pravom, se uporabi to pravo.</w:t>
                      </w:r>
                    </w:p>
                    <w:p w:rsidR="00256D3B" w:rsidRPr="008A3B77" w:rsidRDefault="00256D3B" w:rsidP="008A3B77">
                      <w:pPr>
                        <w:pStyle w:val="Brezrazmikov"/>
                        <w:rPr>
                          <w:rFonts w:ascii="Arial Narrow" w:eastAsia="Times New Roman" w:hAnsi="Arial Narrow"/>
                          <w:sz w:val="16"/>
                          <w:szCs w:val="16"/>
                          <w:lang w:eastAsia="sl-SI"/>
                        </w:rPr>
                      </w:pPr>
                    </w:p>
                  </w:txbxContent>
                </v:textbox>
              </v:rect>
            </w:pict>
          </mc:Fallback>
        </mc:AlternateContent>
      </w:r>
    </w:p>
    <w:p w:rsidR="008A3B77" w:rsidRDefault="008A3B77" w:rsidP="008A3B77">
      <w:pPr>
        <w:pStyle w:val="Odstavekseznama"/>
        <w:ind w:left="1211"/>
        <w:rPr>
          <w:sz w:val="18"/>
          <w:szCs w:val="18"/>
        </w:rPr>
      </w:pPr>
    </w:p>
    <w:p w:rsidR="006D4A43" w:rsidRDefault="006D4A43" w:rsidP="00EA2251">
      <w:pPr>
        <w:pStyle w:val="Brezrazmikov"/>
        <w:rPr>
          <w:rFonts w:eastAsiaTheme="minorHAnsi"/>
          <w:noProof/>
          <w:sz w:val="18"/>
          <w:szCs w:val="18"/>
          <w:lang w:val="sl-SI"/>
        </w:rPr>
      </w:pPr>
    </w:p>
    <w:p w:rsidR="00EA2251" w:rsidRPr="00EA2251" w:rsidRDefault="00EA2251" w:rsidP="00EA2251">
      <w:pPr>
        <w:pStyle w:val="Brezrazmikov"/>
      </w:pPr>
    </w:p>
    <w:p w:rsidR="00031367" w:rsidRPr="00A43DC9" w:rsidRDefault="00DC40BF" w:rsidP="00A43DC9">
      <w:pPr>
        <w:pStyle w:val="Naslov3"/>
        <w:numPr>
          <w:ilvl w:val="0"/>
          <w:numId w:val="16"/>
        </w:numPr>
        <w:rPr>
          <w:color w:val="auto"/>
        </w:rPr>
      </w:pPr>
      <w:r w:rsidRPr="00A43DC9">
        <w:rPr>
          <w:color w:val="auto"/>
        </w:rPr>
        <w:t>načelo NAJTESNEJŠE ZVEZE</w:t>
      </w:r>
      <w:r w:rsidR="008B7DD5" w:rsidRPr="00A43DC9">
        <w:rPr>
          <w:color w:val="auto"/>
        </w:rPr>
        <w:t xml:space="preserve"> (KONEKSNOSTI)</w:t>
      </w:r>
      <w:r w:rsidR="00A43DC9" w:rsidRPr="00A43DC9">
        <w:rPr>
          <w:color w:val="auto"/>
        </w:rPr>
        <w:t xml:space="preserve"> </w:t>
      </w:r>
      <w:r w:rsidR="006D4A43" w:rsidRPr="00A43DC9">
        <w:rPr>
          <w:rFonts w:asciiTheme="minorHAnsi" w:hAnsiTheme="minorHAnsi" w:cstheme="minorHAnsi"/>
          <w:b w:val="0"/>
          <w:color w:val="auto"/>
          <w:sz w:val="18"/>
          <w:szCs w:val="18"/>
        </w:rPr>
        <w:t xml:space="preserve">= </w:t>
      </w:r>
      <w:r w:rsidR="006D4A43" w:rsidRPr="00A43DC9">
        <w:rPr>
          <w:rFonts w:asciiTheme="minorHAnsi" w:hAnsiTheme="minorHAnsi" w:cstheme="minorHAnsi"/>
          <w:b w:val="0"/>
          <w:i/>
          <w:color w:val="auto"/>
          <w:sz w:val="18"/>
          <w:szCs w:val="18"/>
        </w:rPr>
        <w:t>lex connexitatis</w:t>
      </w:r>
    </w:p>
    <w:p w:rsidR="006D4A43" w:rsidRDefault="006D4A43" w:rsidP="00C8288D">
      <w:pPr>
        <w:pStyle w:val="Odstavekseznama"/>
        <w:numPr>
          <w:ilvl w:val="0"/>
          <w:numId w:val="14"/>
        </w:numPr>
        <w:ind w:left="851" w:hanging="142"/>
        <w:rPr>
          <w:sz w:val="18"/>
          <w:szCs w:val="18"/>
        </w:rPr>
      </w:pPr>
      <w:r>
        <w:rPr>
          <w:sz w:val="18"/>
          <w:szCs w:val="18"/>
        </w:rPr>
        <w:t xml:space="preserve">konkretizacija načela </w:t>
      </w:r>
      <w:r w:rsidRPr="006D4A43">
        <w:rPr>
          <w:b/>
          <w:sz w:val="18"/>
          <w:szCs w:val="18"/>
        </w:rPr>
        <w:t>pravičnosti</w:t>
      </w:r>
      <w:r>
        <w:rPr>
          <w:sz w:val="18"/>
          <w:szCs w:val="18"/>
        </w:rPr>
        <w:t xml:space="preserve"> (vsa načela izhajajo iz načela pravičnosti)</w:t>
      </w:r>
    </w:p>
    <w:p w:rsidR="00C9479F" w:rsidRPr="00EA2251" w:rsidRDefault="00A43DC9" w:rsidP="00C8288D">
      <w:pPr>
        <w:pStyle w:val="Odstavekseznama"/>
        <w:numPr>
          <w:ilvl w:val="0"/>
          <w:numId w:val="14"/>
        </w:numPr>
        <w:ind w:left="851" w:hanging="142"/>
        <w:rPr>
          <w:sz w:val="18"/>
          <w:szCs w:val="18"/>
        </w:rPr>
      </w:pPr>
      <w:r>
        <w:rPr>
          <w:b/>
          <w:sz w:val="18"/>
          <w:szCs w:val="18"/>
        </w:rPr>
        <w:t>D</w:t>
      </w:r>
      <w:r w:rsidR="006D4A43" w:rsidRPr="006D4A43">
        <w:rPr>
          <w:b/>
          <w:sz w:val="18"/>
          <w:szCs w:val="18"/>
        </w:rPr>
        <w:t>vojna vloga:</w:t>
      </w:r>
      <w:r w:rsidR="006D4A43">
        <w:rPr>
          <w:sz w:val="18"/>
          <w:szCs w:val="18"/>
        </w:rPr>
        <w:t xml:space="preserve"> aprioristično in posterioristično navezovanje (sodnik mora v vsakem primeru posebej posika</w:t>
      </w:r>
      <w:r w:rsidR="00EA2251">
        <w:rPr>
          <w:sz w:val="18"/>
          <w:szCs w:val="18"/>
        </w:rPr>
        <w:t>ti pravo, ki je najtesneje povz</w:t>
      </w:r>
      <w:r w:rsidR="006D4A43">
        <w:rPr>
          <w:sz w:val="18"/>
          <w:szCs w:val="18"/>
        </w:rPr>
        <w:t>a</w:t>
      </w:r>
      <w:r w:rsidR="00EA2251">
        <w:rPr>
          <w:sz w:val="18"/>
          <w:szCs w:val="18"/>
        </w:rPr>
        <w:t>n</w:t>
      </w:r>
      <w:r w:rsidR="006D4A43">
        <w:rPr>
          <w:sz w:val="18"/>
          <w:szCs w:val="18"/>
        </w:rPr>
        <w:t>o s primerom)</w:t>
      </w:r>
    </w:p>
    <w:p w:rsidR="00C9479F" w:rsidRDefault="00C9479F" w:rsidP="00C8288D">
      <w:pPr>
        <w:pStyle w:val="Odstavekseznama"/>
        <w:numPr>
          <w:ilvl w:val="0"/>
          <w:numId w:val="14"/>
        </w:numPr>
        <w:ind w:left="851" w:hanging="142"/>
        <w:rPr>
          <w:sz w:val="18"/>
          <w:szCs w:val="18"/>
        </w:rPr>
      </w:pPr>
      <w:r w:rsidRPr="00A43DC9">
        <w:rPr>
          <w:sz w:val="18"/>
          <w:szCs w:val="18"/>
        </w:rPr>
        <w:t>slabosti:</w:t>
      </w:r>
      <w:r>
        <w:rPr>
          <w:sz w:val="18"/>
          <w:szCs w:val="18"/>
        </w:rPr>
        <w:t xml:space="preserve"> ne daje pravne varnosti, pri atipičnih primerih nas včasih pripelje do neustreznega prava</w:t>
      </w:r>
    </w:p>
    <w:p w:rsidR="00A43DC9" w:rsidRDefault="00C9479F" w:rsidP="00A43DC9">
      <w:pPr>
        <w:pStyle w:val="Odstavekseznama"/>
        <w:numPr>
          <w:ilvl w:val="0"/>
          <w:numId w:val="14"/>
        </w:numPr>
        <w:ind w:left="851" w:hanging="142"/>
        <w:rPr>
          <w:sz w:val="18"/>
          <w:szCs w:val="18"/>
        </w:rPr>
      </w:pPr>
      <w:r w:rsidRPr="00A43DC9">
        <w:rPr>
          <w:sz w:val="18"/>
          <w:szCs w:val="18"/>
        </w:rPr>
        <w:t>prednosti:</w:t>
      </w:r>
      <w:r>
        <w:rPr>
          <w:sz w:val="18"/>
          <w:szCs w:val="18"/>
        </w:rPr>
        <w:t xml:space="preserve"> stranke lahko predvidevajo, katero pravo se bo uporabilo</w:t>
      </w:r>
    </w:p>
    <w:p w:rsidR="00EA2D8E" w:rsidRDefault="00A43DC9" w:rsidP="00A43DC9">
      <w:pPr>
        <w:pStyle w:val="Odstavekseznama"/>
        <w:numPr>
          <w:ilvl w:val="0"/>
          <w:numId w:val="14"/>
        </w:numPr>
        <w:ind w:left="851" w:hanging="142"/>
        <w:rPr>
          <w:sz w:val="18"/>
          <w:szCs w:val="18"/>
        </w:rPr>
      </w:pPr>
      <w:r w:rsidRPr="00A43DC9">
        <w:rPr>
          <w:b/>
          <w:sz w:val="18"/>
          <w:szCs w:val="18"/>
        </w:rPr>
        <w:t>K</w:t>
      </w:r>
      <w:r w:rsidR="00C9479F" w:rsidRPr="00A43DC9">
        <w:rPr>
          <w:b/>
          <w:sz w:val="18"/>
          <w:szCs w:val="18"/>
        </w:rPr>
        <w:t>ako nastopa to načelo v ZMZPP?</w:t>
      </w:r>
      <w:r w:rsidR="00C9479F" w:rsidRPr="00A43DC9">
        <w:rPr>
          <w:sz w:val="18"/>
          <w:szCs w:val="18"/>
        </w:rPr>
        <w:t xml:space="preserve"> </w:t>
      </w:r>
      <w:r w:rsidR="00C9479F" w:rsidRPr="00A43DC9">
        <w:rPr>
          <w:b/>
          <w:sz w:val="18"/>
          <w:szCs w:val="18"/>
          <w:highlight w:val="lightGray"/>
        </w:rPr>
        <w:t>Generalna klavzula</w:t>
      </w:r>
      <w:r w:rsidR="00C9479F" w:rsidRPr="00A43DC9">
        <w:rPr>
          <w:sz w:val="18"/>
          <w:szCs w:val="18"/>
        </w:rPr>
        <w:t xml:space="preserve"> velja za vse statute</w:t>
      </w:r>
      <w:r w:rsidR="00EA2251" w:rsidRPr="00A43DC9">
        <w:rPr>
          <w:sz w:val="18"/>
          <w:szCs w:val="18"/>
        </w:rPr>
        <w:t xml:space="preserve">, </w:t>
      </w:r>
      <w:r w:rsidR="00EA2D8E" w:rsidRPr="00A43DC9">
        <w:rPr>
          <w:sz w:val="18"/>
          <w:szCs w:val="18"/>
        </w:rPr>
        <w:t>Iz</w:t>
      </w:r>
      <w:r w:rsidR="00C9479F" w:rsidRPr="00A43DC9">
        <w:rPr>
          <w:sz w:val="18"/>
          <w:szCs w:val="18"/>
        </w:rPr>
        <w:t>k</w:t>
      </w:r>
      <w:r w:rsidR="00EA2D8E" w:rsidRPr="00A43DC9">
        <w:rPr>
          <w:sz w:val="18"/>
          <w:szCs w:val="18"/>
        </w:rPr>
        <w:t>l</w:t>
      </w:r>
      <w:r w:rsidR="00C9479F" w:rsidRPr="00A43DC9">
        <w:rPr>
          <w:sz w:val="18"/>
          <w:szCs w:val="18"/>
        </w:rPr>
        <w:t>jučitvena klavzula (</w:t>
      </w:r>
      <w:r w:rsidR="00C9479F" w:rsidRPr="00A43DC9">
        <w:rPr>
          <w:i/>
          <w:sz w:val="18"/>
          <w:szCs w:val="18"/>
        </w:rPr>
        <w:t>clause d'exception</w:t>
      </w:r>
      <w:r w:rsidR="00C9479F" w:rsidRPr="00A43DC9">
        <w:rPr>
          <w:sz w:val="18"/>
          <w:szCs w:val="18"/>
        </w:rPr>
        <w:t>)</w:t>
      </w:r>
      <w:r w:rsidR="00EA2D8E" w:rsidRPr="00A43DC9">
        <w:rPr>
          <w:sz w:val="18"/>
          <w:szCs w:val="18"/>
        </w:rPr>
        <w:t xml:space="preserve"> v 2.členu ZMZPP</w:t>
      </w:r>
      <w:r w:rsidR="00EA2251" w:rsidRPr="00A43DC9">
        <w:rPr>
          <w:sz w:val="18"/>
          <w:szCs w:val="18"/>
        </w:rPr>
        <w:t xml:space="preserve">, </w:t>
      </w:r>
      <w:r w:rsidRPr="00A43DC9">
        <w:rPr>
          <w:sz w:val="18"/>
          <w:szCs w:val="18"/>
        </w:rPr>
        <w:t xml:space="preserve">posebna </w:t>
      </w:r>
      <w:r w:rsidRPr="00A43DC9">
        <w:rPr>
          <w:rFonts w:ascii="Hobo Std" w:hAnsi="Hobo Std" w:cs="Aharoni"/>
          <w:b/>
          <w:sz w:val="18"/>
          <w:szCs w:val="18"/>
        </w:rPr>
        <w:t>I z j e m a :</w:t>
      </w:r>
      <w:r w:rsidRPr="00A43DC9">
        <w:rPr>
          <w:rFonts w:ascii="Hobo Std" w:hAnsi="Hobo Std"/>
          <w:sz w:val="18"/>
          <w:szCs w:val="18"/>
        </w:rPr>
        <w:t xml:space="preserve"> </w:t>
      </w:r>
      <w:r w:rsidRPr="00A43DC9">
        <w:rPr>
          <w:sz w:val="18"/>
          <w:szCs w:val="18"/>
        </w:rPr>
        <w:t xml:space="preserve"> </w:t>
      </w:r>
      <w:r w:rsidR="00EA2D8E" w:rsidRPr="00A43DC9">
        <w:rPr>
          <w:sz w:val="18"/>
          <w:szCs w:val="18"/>
        </w:rPr>
        <w:t>samo za pogodb</w:t>
      </w:r>
      <w:r w:rsidRPr="00A43DC9">
        <w:rPr>
          <w:sz w:val="18"/>
          <w:szCs w:val="18"/>
        </w:rPr>
        <w:t>eni statut.</w:t>
      </w:r>
    </w:p>
    <w:p w:rsidR="00A43DC9" w:rsidRPr="00A43DC9" w:rsidRDefault="00A43DC9" w:rsidP="00A43DC9">
      <w:pPr>
        <w:pStyle w:val="Odstavekseznama"/>
        <w:ind w:left="851"/>
        <w:rPr>
          <w:sz w:val="18"/>
          <w:szCs w:val="18"/>
        </w:rPr>
      </w:pPr>
    </w:p>
    <w:p w:rsidR="00DC40BF" w:rsidRPr="00A43DC9" w:rsidRDefault="00DC40BF" w:rsidP="00C8288D">
      <w:pPr>
        <w:pStyle w:val="Naslov3"/>
        <w:numPr>
          <w:ilvl w:val="0"/>
          <w:numId w:val="16"/>
        </w:numPr>
        <w:rPr>
          <w:color w:val="auto"/>
        </w:rPr>
      </w:pPr>
      <w:r w:rsidRPr="00A43DC9">
        <w:rPr>
          <w:color w:val="auto"/>
        </w:rPr>
        <w:lastRenderedPageBreak/>
        <w:t>načela »V KORIST«</w:t>
      </w:r>
    </w:p>
    <w:p w:rsidR="00031367" w:rsidRDefault="00EA2D8E" w:rsidP="00031367">
      <w:pPr>
        <w:pStyle w:val="Odstavekseznama"/>
        <w:rPr>
          <w:sz w:val="18"/>
          <w:szCs w:val="18"/>
        </w:rPr>
      </w:pPr>
      <w:r>
        <w:rPr>
          <w:sz w:val="18"/>
          <w:szCs w:val="18"/>
        </w:rPr>
        <w:t>= načela, ki niso lastna samo MZP, ampak imajo tudi</w:t>
      </w:r>
      <w:r w:rsidR="00A43DC9">
        <w:rPr>
          <w:sz w:val="18"/>
          <w:szCs w:val="18"/>
        </w:rPr>
        <w:t xml:space="preserve"> </w:t>
      </w:r>
      <w:r>
        <w:rPr>
          <w:sz w:val="18"/>
          <w:szCs w:val="18"/>
        </w:rPr>
        <w:t>veliko vlogo v drugih pravnih panogah.</w:t>
      </w:r>
    </w:p>
    <w:p w:rsidR="009934B6" w:rsidRDefault="009934B6" w:rsidP="00031367">
      <w:pPr>
        <w:pStyle w:val="Odstavekseznama"/>
        <w:rPr>
          <w:sz w:val="18"/>
          <w:szCs w:val="18"/>
        </w:rPr>
      </w:pPr>
    </w:p>
    <w:p w:rsidR="00EA2D8E" w:rsidRDefault="00CD7225" w:rsidP="00C8288D">
      <w:pPr>
        <w:pStyle w:val="Odstavekseznama"/>
        <w:numPr>
          <w:ilvl w:val="0"/>
          <w:numId w:val="18"/>
        </w:numPr>
        <w:jc w:val="both"/>
        <w:rPr>
          <w:sz w:val="18"/>
          <w:szCs w:val="18"/>
        </w:rPr>
      </w:pPr>
      <w:r>
        <w:rPr>
          <w:b/>
          <w:sz w:val="20"/>
          <w:szCs w:val="20"/>
        </w:rPr>
        <w:t xml:space="preserve">In   f a v o r e m  </w:t>
      </w:r>
      <w:r w:rsidR="00EA2D8E" w:rsidRPr="003D6473">
        <w:rPr>
          <w:b/>
          <w:sz w:val="20"/>
          <w:szCs w:val="20"/>
        </w:rPr>
        <w:t xml:space="preserve"> NEGOTII</w:t>
      </w:r>
      <w:r w:rsidR="00EA2D8E" w:rsidRPr="003D6473">
        <w:rPr>
          <w:sz w:val="20"/>
          <w:szCs w:val="20"/>
        </w:rPr>
        <w:t xml:space="preserve"> (oz. IN FAVOREM CONTRACTUS)</w:t>
      </w:r>
      <w:r w:rsidR="00EA2D8E">
        <w:rPr>
          <w:sz w:val="18"/>
          <w:szCs w:val="18"/>
        </w:rPr>
        <w:t xml:space="preserve"> = </w:t>
      </w:r>
      <w:r w:rsidR="00EA2D8E" w:rsidRPr="00A43DC9">
        <w:rPr>
          <w:b/>
          <w:sz w:val="18"/>
          <w:szCs w:val="18"/>
        </w:rPr>
        <w:t>če se le da, naj pogodba ostane v veljavi</w:t>
      </w:r>
      <w:r w:rsidR="00EA2D8E" w:rsidRPr="00A43DC9">
        <w:rPr>
          <w:sz w:val="18"/>
          <w:szCs w:val="18"/>
        </w:rPr>
        <w:t>.</w:t>
      </w:r>
      <w:r w:rsidR="00EA2D8E">
        <w:rPr>
          <w:sz w:val="18"/>
          <w:szCs w:val="18"/>
        </w:rPr>
        <w:t xml:space="preserve"> 7.člen ZMZPP posebej zadeva obliko oz. formo pogodbe in se nanaša zgolj na obliko kdaj je pravni posel veljaven.</w:t>
      </w:r>
    </w:p>
    <w:p w:rsidR="00EA2D8E" w:rsidRDefault="002D3A9C" w:rsidP="00EA2D8E">
      <w:pPr>
        <w:pStyle w:val="Odstavekseznama"/>
        <w:ind w:left="1080"/>
        <w:rPr>
          <w:b/>
          <w:sz w:val="18"/>
          <w:szCs w:val="18"/>
        </w:rPr>
      </w:pPr>
      <w:r>
        <w:rPr>
          <w:b/>
          <w:noProof/>
          <w:sz w:val="18"/>
          <w:szCs w:val="18"/>
          <w:lang w:eastAsia="sl-SI"/>
        </w:rPr>
        <mc:AlternateContent>
          <mc:Choice Requires="wps">
            <w:drawing>
              <wp:anchor distT="0" distB="0" distL="114300" distR="114300" simplePos="0" relativeHeight="251730944" behindDoc="0" locked="0" layoutInCell="1" allowOverlap="1">
                <wp:simplePos x="0" y="0"/>
                <wp:positionH relativeFrom="column">
                  <wp:posOffset>-5080</wp:posOffset>
                </wp:positionH>
                <wp:positionV relativeFrom="paragraph">
                  <wp:posOffset>24130</wp:posOffset>
                </wp:positionV>
                <wp:extent cx="6174105" cy="457200"/>
                <wp:effectExtent l="11430" t="13335" r="15240" b="15240"/>
                <wp:wrapNone/>
                <wp:docPr id="14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572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3D6473" w:rsidRDefault="00256D3B" w:rsidP="00EA2D8E">
                            <w:pPr>
                              <w:pStyle w:val="Brezrazmikov"/>
                              <w:rPr>
                                <w:rFonts w:ascii="Arial Narrow" w:eastAsia="Times New Roman" w:hAnsi="Arial Narrow"/>
                                <w:sz w:val="16"/>
                                <w:szCs w:val="16"/>
                                <w:lang w:val="sl-SI" w:eastAsia="sl-SI"/>
                              </w:rPr>
                            </w:pPr>
                            <w:r w:rsidRPr="003D6473">
                              <w:rPr>
                                <w:rFonts w:ascii="Arial Narrow" w:hAnsi="Arial Narrow"/>
                                <w:b/>
                                <w:sz w:val="16"/>
                                <w:szCs w:val="16"/>
                                <w:lang w:val="sl-SI"/>
                              </w:rPr>
                              <w:t>7.člen</w:t>
                            </w:r>
                            <w:r w:rsidRPr="003D6473">
                              <w:rPr>
                                <w:rFonts w:ascii="Arial Narrow" w:hAnsi="Arial Narrow"/>
                                <w:sz w:val="16"/>
                                <w:szCs w:val="16"/>
                                <w:lang w:val="sl-SI"/>
                              </w:rPr>
                              <w:t xml:space="preserve"> ZMZPP</w:t>
                            </w:r>
                          </w:p>
                          <w:p w:rsidR="00256D3B" w:rsidRPr="003D6473" w:rsidRDefault="00256D3B" w:rsidP="00EA2D8E">
                            <w:pPr>
                              <w:pStyle w:val="Brezrazmikov"/>
                              <w:rPr>
                                <w:rFonts w:ascii="Arial Narrow" w:eastAsia="Times New Roman" w:hAnsi="Arial Narrow"/>
                                <w:sz w:val="16"/>
                                <w:szCs w:val="16"/>
                                <w:lang w:val="sl-SI" w:eastAsia="sl-SI"/>
                              </w:rPr>
                            </w:pPr>
                            <w:r w:rsidRPr="003D6473">
                              <w:rPr>
                                <w:rFonts w:ascii="Arial Narrow" w:eastAsia="Times New Roman" w:hAnsi="Arial Narrow"/>
                                <w:sz w:val="16"/>
                                <w:szCs w:val="16"/>
                                <w:lang w:val="sl-SI" w:eastAsia="sl-SI"/>
                              </w:rPr>
                              <w:t xml:space="preserve">Če z zakonom ni določeno drugače, sta pravni posel in pravno dejanje glede oblike veljavna, če sta veljavna </w:t>
                            </w:r>
                            <w:r w:rsidRPr="003D6473">
                              <w:rPr>
                                <w:rFonts w:ascii="Arial Narrow" w:eastAsia="Times New Roman" w:hAnsi="Arial Narrow"/>
                                <w:sz w:val="16"/>
                                <w:szCs w:val="16"/>
                                <w:u w:val="single"/>
                                <w:lang w:val="sl-SI" w:eastAsia="sl-SI"/>
                              </w:rPr>
                              <w:t>bodisi po pravu kraja, kjer je bil pravni posel sklenjen</w:t>
                            </w:r>
                            <w:r w:rsidRPr="003D6473">
                              <w:rPr>
                                <w:rFonts w:ascii="Arial Narrow" w:eastAsia="Times New Roman" w:hAnsi="Arial Narrow"/>
                                <w:sz w:val="16"/>
                                <w:szCs w:val="16"/>
                                <w:lang w:val="sl-SI" w:eastAsia="sl-SI"/>
                              </w:rPr>
                              <w:t xml:space="preserve"> oziroma pravno dejanje opravljeno, bodisi </w:t>
                            </w:r>
                            <w:r w:rsidRPr="003D6473">
                              <w:rPr>
                                <w:rFonts w:ascii="Arial Narrow" w:eastAsia="Times New Roman" w:hAnsi="Arial Narrow"/>
                                <w:sz w:val="16"/>
                                <w:szCs w:val="16"/>
                                <w:u w:val="single"/>
                                <w:lang w:val="sl-SI" w:eastAsia="sl-SI"/>
                              </w:rPr>
                              <w:t>po pravu, ki velja za vsebino pravnega posla</w:t>
                            </w:r>
                            <w:r w:rsidRPr="003D6473">
                              <w:rPr>
                                <w:rFonts w:ascii="Arial Narrow" w:eastAsia="Times New Roman" w:hAnsi="Arial Narrow"/>
                                <w:sz w:val="16"/>
                                <w:szCs w:val="16"/>
                                <w:lang w:val="sl-SI" w:eastAsia="sl-SI"/>
                              </w:rPr>
                              <w:t xml:space="preserve"> oziroma pravnega dejanja.</w:t>
                            </w:r>
                          </w:p>
                          <w:p w:rsidR="00256D3B" w:rsidRPr="003D6473" w:rsidRDefault="00256D3B" w:rsidP="00EA2D8E">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 o:spid="_x0000_s1122" style="position:absolute;left:0;text-align:left;margin-left:-.4pt;margin-top:1.9pt;width:486.1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qm5wIAACsGAAAOAAAAZHJzL2Uyb0RvYy54bWysVF1v0zAUfUfiP1h+75K0SZtFS6euaxHS&#10;gImBeHZtp7Fw7GC7TQbiv3PttF1hDyC0Vop8/XHuuR/nXl33jUR7bqzQqsTJRYwRV1QzobYl/vxp&#10;Pcoxso4oRqRWvMSP3OLr+etXV11b8LGutWTcIABRtujaEtfOtUUUWVrzhtgL3XIFh5U2DXFgmm3E&#10;DOkAvZHROI6nUacNa42m3FrYvR0O8TzgVxWn7kNVWe6QLDFwc+Frwnfjv9H8ihRbQ9pa0AMN8h8s&#10;GiIUOD1B3RJH0M6IZ1CNoEZbXbkLqptIV5WgPMQA0STxH9E81KTlIRZIjm1PabIvB0vf7+8NEgxq&#10;l2YYKdJAkT5C2ojaSo7yzGeoa20BFx/ae+NjtO2dpl8tUnpZwzW+MEZ3NScMeCX+fvTbA29YeIo2&#10;3TvNAJ7snA7J6ivTeEBIA+pDTR5PNeG9QxQ2p8ksTWKgRuEszWZQ9OCCFMfXrbHuDdcN8osSGyAf&#10;0Mn+zjrPhhTHK4G9loKthZTB8H3Gl9KgPYEOkS4JT+WuAarDXhL739AosA/tNOwfaYRW9RDBkz1H&#10;lwp1kJLxDN7/zTWhlCuXvaR7H/UtsfXAl8FqiKIRDjQnRVPi/Cw4X8GVYkERjgg5rCF7UnnyPKhp&#10;SClYvYNl2IdChU7/sVhn8Syd5KPZLJuM0skqHt3k6+VosUym09nqZnmzSn76AJO0qAVjXK0Cpj0K&#10;L0n/rbEPI2CQzEl6J4Keld5BjA816xATvism2eU4wWCA9n09fEkRkVsYWtQZjIx2X4Srg+J8D3oM&#10;a7abU2vkU/8/tN4JPdT8zHH0LLbhRg+pgkwesxYE4jUxaMv1mz5ocJp7B14wG80eQTJAK+gCJiws&#10;am2+Y9TBtCqx/bYjhmMk3yqQ3WWSpn68BSOoBEI6P9mcnxBFAarEDlIQlks3jMRda8S2Bk+DDJRe&#10;gFQrEVT0xApC8QZMpBDUYXr6kXduh1tPM37+CwAA//8DAFBLAwQUAAYACAAAACEARCTAvtwAAAAG&#10;AQAADwAAAGRycy9kb3ducmV2LnhtbEyOTWvCQBCG74X+h2WE3urGSqrGbKQULJTSQ7UI3jbZMQlm&#10;Z5fsRtN/3/HUnoaX92OefDPaTlywD60jBbNpAgKpcqalWsH3fvu4BBGiJqM7R6jgBwNsivu7XGfG&#10;XekLL7tYCx6hkGkFTYw+kzJUDVodps4jsXdyvdWRZV9L0+srj9tOPiXJs7S6Jf7QaI+vDVbn3WAZ&#10;o/TJm3/ff4yfx3qVpscDDdVBqYfJ+LIGEXGMf2G44XMHCmYq3UAmiE7BDTwqmPNhd7WYpSBKBYt0&#10;CbLI5X/84hcAAP//AwBQSwECLQAUAAYACAAAACEAtoM4kv4AAADhAQAAEwAAAAAAAAAAAAAAAAAA&#10;AAAAW0NvbnRlbnRfVHlwZXNdLnhtbFBLAQItABQABgAIAAAAIQA4/SH/1gAAAJQBAAALAAAAAAAA&#10;AAAAAAAAAC8BAABfcmVscy8ucmVsc1BLAQItABQABgAIAAAAIQDBIjqm5wIAACsGAAAOAAAAAAAA&#10;AAAAAAAAAC4CAABkcnMvZTJvRG9jLnhtbFBLAQItABQABgAIAAAAIQBEJMC+3AAAAAYBAAAPAAAA&#10;AAAAAAAAAAAAAEEFAABkcnMvZG93bnJldi54bWxQSwUGAAAAAAQABADzAAAASgYAAAAA&#10;" fillcolor="white [3201]" strokecolor="#4bacc6 [3208]" strokeweight="1pt">
                <v:stroke dashstyle="dash"/>
                <v:shadow color="#868686"/>
                <v:textbox>
                  <w:txbxContent>
                    <w:p w:rsidR="00256D3B" w:rsidRPr="003D6473" w:rsidRDefault="00256D3B" w:rsidP="00EA2D8E">
                      <w:pPr>
                        <w:pStyle w:val="Brezrazmikov"/>
                        <w:rPr>
                          <w:rFonts w:ascii="Arial Narrow" w:eastAsia="Times New Roman" w:hAnsi="Arial Narrow"/>
                          <w:sz w:val="16"/>
                          <w:szCs w:val="16"/>
                          <w:lang w:val="sl-SI" w:eastAsia="sl-SI"/>
                        </w:rPr>
                      </w:pPr>
                      <w:r w:rsidRPr="003D6473">
                        <w:rPr>
                          <w:rFonts w:ascii="Arial Narrow" w:hAnsi="Arial Narrow"/>
                          <w:b/>
                          <w:sz w:val="16"/>
                          <w:szCs w:val="16"/>
                          <w:lang w:val="sl-SI"/>
                        </w:rPr>
                        <w:t>7.člen</w:t>
                      </w:r>
                      <w:r w:rsidRPr="003D6473">
                        <w:rPr>
                          <w:rFonts w:ascii="Arial Narrow" w:hAnsi="Arial Narrow"/>
                          <w:sz w:val="16"/>
                          <w:szCs w:val="16"/>
                          <w:lang w:val="sl-SI"/>
                        </w:rPr>
                        <w:t xml:space="preserve"> ZMZPP</w:t>
                      </w:r>
                    </w:p>
                    <w:p w:rsidR="00256D3B" w:rsidRPr="003D6473" w:rsidRDefault="00256D3B" w:rsidP="00EA2D8E">
                      <w:pPr>
                        <w:pStyle w:val="Brezrazmikov"/>
                        <w:rPr>
                          <w:rFonts w:ascii="Arial Narrow" w:eastAsia="Times New Roman" w:hAnsi="Arial Narrow"/>
                          <w:sz w:val="16"/>
                          <w:szCs w:val="16"/>
                          <w:lang w:val="sl-SI" w:eastAsia="sl-SI"/>
                        </w:rPr>
                      </w:pPr>
                      <w:r w:rsidRPr="003D6473">
                        <w:rPr>
                          <w:rFonts w:ascii="Arial Narrow" w:eastAsia="Times New Roman" w:hAnsi="Arial Narrow"/>
                          <w:sz w:val="16"/>
                          <w:szCs w:val="16"/>
                          <w:lang w:val="sl-SI" w:eastAsia="sl-SI"/>
                        </w:rPr>
                        <w:t xml:space="preserve">Če z zakonom ni določeno drugače, sta pravni posel in pravno dejanje glede oblike veljavna, če sta veljavna </w:t>
                      </w:r>
                      <w:r w:rsidRPr="003D6473">
                        <w:rPr>
                          <w:rFonts w:ascii="Arial Narrow" w:eastAsia="Times New Roman" w:hAnsi="Arial Narrow"/>
                          <w:sz w:val="16"/>
                          <w:szCs w:val="16"/>
                          <w:u w:val="single"/>
                          <w:lang w:val="sl-SI" w:eastAsia="sl-SI"/>
                        </w:rPr>
                        <w:t>bodisi po pravu kraja, kjer je bil pravni posel sklenjen</w:t>
                      </w:r>
                      <w:r w:rsidRPr="003D6473">
                        <w:rPr>
                          <w:rFonts w:ascii="Arial Narrow" w:eastAsia="Times New Roman" w:hAnsi="Arial Narrow"/>
                          <w:sz w:val="16"/>
                          <w:szCs w:val="16"/>
                          <w:lang w:val="sl-SI" w:eastAsia="sl-SI"/>
                        </w:rPr>
                        <w:t xml:space="preserve"> oziroma pravno dejanje opravljeno, bodisi </w:t>
                      </w:r>
                      <w:r w:rsidRPr="003D6473">
                        <w:rPr>
                          <w:rFonts w:ascii="Arial Narrow" w:eastAsia="Times New Roman" w:hAnsi="Arial Narrow"/>
                          <w:sz w:val="16"/>
                          <w:szCs w:val="16"/>
                          <w:u w:val="single"/>
                          <w:lang w:val="sl-SI" w:eastAsia="sl-SI"/>
                        </w:rPr>
                        <w:t>po pravu, ki velja za vsebino pravnega posla</w:t>
                      </w:r>
                      <w:r w:rsidRPr="003D6473">
                        <w:rPr>
                          <w:rFonts w:ascii="Arial Narrow" w:eastAsia="Times New Roman" w:hAnsi="Arial Narrow"/>
                          <w:sz w:val="16"/>
                          <w:szCs w:val="16"/>
                          <w:lang w:val="sl-SI" w:eastAsia="sl-SI"/>
                        </w:rPr>
                        <w:t xml:space="preserve"> oziroma pravnega dejanja.</w:t>
                      </w:r>
                    </w:p>
                    <w:p w:rsidR="00256D3B" w:rsidRPr="003D6473" w:rsidRDefault="00256D3B" w:rsidP="00EA2D8E">
                      <w:pPr>
                        <w:pStyle w:val="Brezrazmikov"/>
                        <w:rPr>
                          <w:rFonts w:ascii="Arial Narrow" w:eastAsia="Times New Roman" w:hAnsi="Arial Narrow"/>
                          <w:sz w:val="16"/>
                          <w:szCs w:val="16"/>
                          <w:lang w:val="sl-SI" w:eastAsia="sl-SI"/>
                        </w:rPr>
                      </w:pPr>
                    </w:p>
                  </w:txbxContent>
                </v:textbox>
              </v:rect>
            </w:pict>
          </mc:Fallback>
        </mc:AlternateContent>
      </w:r>
    </w:p>
    <w:p w:rsidR="00EA2D8E" w:rsidRDefault="00EA2D8E" w:rsidP="00EA2D8E">
      <w:pPr>
        <w:pStyle w:val="Odstavekseznama"/>
        <w:ind w:left="1080"/>
        <w:rPr>
          <w:b/>
          <w:sz w:val="18"/>
          <w:szCs w:val="18"/>
        </w:rPr>
      </w:pPr>
    </w:p>
    <w:p w:rsidR="00EA2D8E" w:rsidRDefault="00EA2D8E" w:rsidP="00EA2D8E">
      <w:pPr>
        <w:pStyle w:val="Odstavekseznama"/>
        <w:ind w:left="1080"/>
        <w:rPr>
          <w:b/>
          <w:sz w:val="18"/>
          <w:szCs w:val="18"/>
        </w:rPr>
      </w:pPr>
    </w:p>
    <w:p w:rsidR="00EA2D8E" w:rsidRDefault="002D3A9C" w:rsidP="00EA2D8E">
      <w:pPr>
        <w:pStyle w:val="Odstavekseznama"/>
        <w:ind w:left="1080"/>
        <w:rPr>
          <w:sz w:val="18"/>
          <w:szCs w:val="18"/>
        </w:rPr>
      </w:pPr>
      <w:r>
        <w:rPr>
          <w:noProof/>
          <w:sz w:val="18"/>
          <w:szCs w:val="18"/>
          <w:lang w:eastAsia="sl-SI"/>
        </w:rPr>
        <mc:AlternateContent>
          <mc:Choice Requires="wps">
            <w:drawing>
              <wp:anchor distT="0" distB="0" distL="114300" distR="114300" simplePos="0" relativeHeight="251731968" behindDoc="0" locked="0" layoutInCell="1" allowOverlap="1">
                <wp:simplePos x="0" y="0"/>
                <wp:positionH relativeFrom="column">
                  <wp:posOffset>-5080</wp:posOffset>
                </wp:positionH>
                <wp:positionV relativeFrom="paragraph">
                  <wp:posOffset>77470</wp:posOffset>
                </wp:positionV>
                <wp:extent cx="6174105" cy="457200"/>
                <wp:effectExtent l="11430" t="14605" r="15240" b="13970"/>
                <wp:wrapNone/>
                <wp:docPr id="14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572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3D6473" w:rsidRDefault="00256D3B" w:rsidP="003D6473">
                            <w:pPr>
                              <w:pStyle w:val="Brezrazmikov"/>
                              <w:rPr>
                                <w:rFonts w:ascii="Arial Narrow" w:eastAsia="Times New Roman" w:hAnsi="Arial Narrow"/>
                                <w:sz w:val="16"/>
                                <w:szCs w:val="16"/>
                                <w:lang w:val="sl-SI" w:eastAsia="sl-SI"/>
                              </w:rPr>
                            </w:pPr>
                            <w:r w:rsidRPr="003D6473">
                              <w:rPr>
                                <w:rFonts w:ascii="Arial Narrow" w:hAnsi="Arial Narrow"/>
                                <w:b/>
                                <w:sz w:val="16"/>
                                <w:szCs w:val="16"/>
                                <w:lang w:val="sl-SI"/>
                              </w:rPr>
                              <w:t>13(2).člen</w:t>
                            </w:r>
                            <w:r w:rsidRPr="003D6473">
                              <w:rPr>
                                <w:rFonts w:ascii="Arial Narrow" w:hAnsi="Arial Narrow"/>
                                <w:sz w:val="16"/>
                                <w:szCs w:val="16"/>
                                <w:lang w:val="sl-SI"/>
                              </w:rPr>
                              <w:t xml:space="preserve"> ZMZPP</w:t>
                            </w:r>
                          </w:p>
                          <w:p w:rsidR="00256D3B" w:rsidRPr="003D6473" w:rsidRDefault="00256D3B" w:rsidP="003D6473">
                            <w:pPr>
                              <w:pStyle w:val="Brezrazmikov"/>
                              <w:rPr>
                                <w:rFonts w:ascii="Arial Narrow" w:eastAsia="Times New Roman" w:hAnsi="Arial Narrow"/>
                                <w:sz w:val="16"/>
                                <w:szCs w:val="16"/>
                                <w:lang w:val="sl-SI" w:eastAsia="sl-SI"/>
                              </w:rPr>
                            </w:pPr>
                            <w:r w:rsidRPr="003D6473">
                              <w:rPr>
                                <w:rFonts w:ascii="Arial Narrow" w:eastAsia="Times New Roman" w:hAnsi="Arial Narrow"/>
                                <w:sz w:val="16"/>
                                <w:szCs w:val="16"/>
                                <w:lang w:val="sl-SI" w:eastAsia="sl-SI"/>
                              </w:rPr>
                              <w:t xml:space="preserve"> (2) Fizična oseba, ki bi bila po pravu države, katere državljan je, poslovno nesposobna, je poslovno sposobna, če ima to sposobnost po pravu kraja, kjer je nastala obveznost.</w:t>
                            </w:r>
                            <w:r w:rsidRPr="003D6473">
                              <w:rPr>
                                <w:rFonts w:ascii="Arial Narrow" w:eastAsia="Times New Roman" w:hAnsi="Arial Narrow"/>
                                <w:sz w:val="16"/>
                                <w:szCs w:val="16"/>
                                <w:lang w:val="sl-SI" w:eastAsia="sl-S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9" o:spid="_x0000_s1123" style="position:absolute;left:0;text-align:left;margin-left:-.4pt;margin-top:6.1pt;width:486.1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nj5wIAACsGAAAOAAAAZHJzL2Uyb0RvYy54bWysVFtv0zAUfkfiP1h+75K06WXR0qnrWoQ0&#10;YGIgnl3bSSwcO9hukw3x3zl22lDYAwitlSIfX77znct3rq67WqIDN1ZolePkIsaIK6qZUGWOP3/a&#10;jhYYWUcUI1IrnuNHbvH18vWrq7bJ+FhXWjJuEIAom7VNjivnmiyKLK14TeyFbriCw0KbmjgwTRkx&#10;Q1pAr2U0juNZ1GrDGqMptxZ2b/tDvAz4RcGp+1AUljskcwzcXPia8N35b7S8IllpSFMJeqRB/oNF&#10;TYQCpwPULXEE7Y14BlULarTVhbuguo50UQjKQwwQTRL/Ec1DRRoeYoHk2GZIk305WPr+cG+QYFC7&#10;NMVIkRqK9BHSRlQpOVpc+gy1jc3g4kNzb3yMtrnT9KtFSq8ruMZXxui24oQBr8Tfj3574A0LT9Gu&#10;facZwJO90yFZXWFqDwhpQF2oyeNQE945RGFzlszTJJ5iROEsnc6h6MEFyU6vG2PdG65r5Bc5NkA+&#10;oJPDnXWeDclOVwJ7LQXbCimD4fuMr6VBBwIdIl0Snsp9DVT7vST2v75RYB/aqd8/0Qit6iGCJ3uO&#10;LhVqISXjObz/m2tCKVdu+pLufdS3xFY9XwarPopaONCcFHWOF2fB+QpuFAuKcETIfg3Zk8qT50FN&#10;fUrB6hwswz4UKnT699V2Gs/TyWI0n08no3SyiUc3i+16tFons9l8c7O+2SQ/fIBJmlWCMa42AdOe&#10;hJek/9bYxxHQS2aQ3kDQs9J7iPGhYi1iwnfFZHo5TjAYoH1fD19SRGQJQ4s6g5HR7otwVVCc70GP&#10;YU25G1pjMfP/Y+sN6KHmZ46jZ7H1NzpIFWTylLUgEK+JXluu23VBg7NBbjvNHkEyQCvoAiYsLCpt&#10;njBqYVrl2H7bE8Mxkm8VyO4S1OvHWzCCSiCk85Pd+QlRFKBy7CAFYbl2/UjcN0aUFXjqZaD0CqRa&#10;iKAiL+OeFYTiDZhIIajj9PQj79wOt37N+OVPAAAA//8DAFBLAwQUAAYACAAAACEAZSL5tdwAAAAH&#10;AQAADwAAAGRycy9kb3ducmV2LnhtbEyOTUvDQBCG70L/wzKCN7tpMNrGbEoRFKT0YCuF3jbZMQlm&#10;Z5fspo3/3ulJj/N+zVOsJ9uLMw6hc6RgMU9AINXOdNQo+Dy83i9BhKjJ6N4RKvjBAOtydlPo3LgL&#10;feB5HxvBIxRyraCN0edShrpFq8PceST2vtxgdeRzaKQZ9IXHbS/TJHmUVnfEH1rt8aXF+ns/Wsao&#10;fPLm3w/baXdqVll2OtJYH5W6u502zyAiTvEvDFd87kDJTJUbyQTRK7iCR5bTFATbq6dFBqJSsHxI&#10;QZaF/M9f/gIAAP//AwBQSwECLQAUAAYACAAAACEAtoM4kv4AAADhAQAAEwAAAAAAAAAAAAAAAAAA&#10;AAAAW0NvbnRlbnRfVHlwZXNdLnhtbFBLAQItABQABgAIAAAAIQA4/SH/1gAAAJQBAAALAAAAAAAA&#10;AAAAAAAAAC8BAABfcmVscy8ucmVsc1BLAQItABQABgAIAAAAIQDH58nj5wIAACsGAAAOAAAAAAAA&#10;AAAAAAAAAC4CAABkcnMvZTJvRG9jLnhtbFBLAQItABQABgAIAAAAIQBlIvm13AAAAAcBAAAPAAAA&#10;AAAAAAAAAAAAAEEFAABkcnMvZG93bnJldi54bWxQSwUGAAAAAAQABADzAAAASgYAAAAA&#10;" fillcolor="white [3201]" strokecolor="#4bacc6 [3208]" strokeweight="1pt">
                <v:stroke dashstyle="dash"/>
                <v:shadow color="#868686"/>
                <v:textbox>
                  <w:txbxContent>
                    <w:p w:rsidR="00256D3B" w:rsidRPr="003D6473" w:rsidRDefault="00256D3B" w:rsidP="003D6473">
                      <w:pPr>
                        <w:pStyle w:val="Brezrazmikov"/>
                        <w:rPr>
                          <w:rFonts w:ascii="Arial Narrow" w:eastAsia="Times New Roman" w:hAnsi="Arial Narrow"/>
                          <w:sz w:val="16"/>
                          <w:szCs w:val="16"/>
                          <w:lang w:val="sl-SI" w:eastAsia="sl-SI"/>
                        </w:rPr>
                      </w:pPr>
                      <w:r w:rsidRPr="003D6473">
                        <w:rPr>
                          <w:rFonts w:ascii="Arial Narrow" w:hAnsi="Arial Narrow"/>
                          <w:b/>
                          <w:sz w:val="16"/>
                          <w:szCs w:val="16"/>
                          <w:lang w:val="sl-SI"/>
                        </w:rPr>
                        <w:t>13(2).člen</w:t>
                      </w:r>
                      <w:r w:rsidRPr="003D6473">
                        <w:rPr>
                          <w:rFonts w:ascii="Arial Narrow" w:hAnsi="Arial Narrow"/>
                          <w:sz w:val="16"/>
                          <w:szCs w:val="16"/>
                          <w:lang w:val="sl-SI"/>
                        </w:rPr>
                        <w:t xml:space="preserve"> ZMZPP</w:t>
                      </w:r>
                    </w:p>
                    <w:p w:rsidR="00256D3B" w:rsidRPr="003D6473" w:rsidRDefault="00256D3B" w:rsidP="003D6473">
                      <w:pPr>
                        <w:pStyle w:val="Brezrazmikov"/>
                        <w:rPr>
                          <w:rFonts w:ascii="Arial Narrow" w:eastAsia="Times New Roman" w:hAnsi="Arial Narrow"/>
                          <w:sz w:val="16"/>
                          <w:szCs w:val="16"/>
                          <w:lang w:val="sl-SI" w:eastAsia="sl-SI"/>
                        </w:rPr>
                      </w:pPr>
                      <w:r w:rsidRPr="003D6473">
                        <w:rPr>
                          <w:rFonts w:ascii="Arial Narrow" w:eastAsia="Times New Roman" w:hAnsi="Arial Narrow"/>
                          <w:sz w:val="16"/>
                          <w:szCs w:val="16"/>
                          <w:lang w:val="sl-SI" w:eastAsia="sl-SI"/>
                        </w:rPr>
                        <w:t xml:space="preserve"> (2) Fizična oseba, ki bi bila po pravu države, katere državljan je, poslovno nesposobna, je poslovno sposobna, če ima to sposobnost po pravu kraja, kjer je nastala obveznost.</w:t>
                      </w:r>
                      <w:r w:rsidRPr="003D6473">
                        <w:rPr>
                          <w:rFonts w:ascii="Arial Narrow" w:eastAsia="Times New Roman" w:hAnsi="Arial Narrow"/>
                          <w:sz w:val="16"/>
                          <w:szCs w:val="16"/>
                          <w:lang w:val="sl-SI" w:eastAsia="sl-SI"/>
                        </w:rPr>
                        <w:br/>
                      </w:r>
                    </w:p>
                  </w:txbxContent>
                </v:textbox>
              </v:rect>
            </w:pict>
          </mc:Fallback>
        </mc:AlternateContent>
      </w:r>
    </w:p>
    <w:p w:rsidR="003D6473" w:rsidRDefault="003D6473" w:rsidP="00EA2D8E">
      <w:pPr>
        <w:pStyle w:val="Odstavekseznama"/>
        <w:ind w:left="1080"/>
        <w:rPr>
          <w:sz w:val="18"/>
          <w:szCs w:val="18"/>
        </w:rPr>
      </w:pPr>
    </w:p>
    <w:p w:rsidR="003D6473" w:rsidRDefault="003D6473" w:rsidP="00EA2D8E">
      <w:pPr>
        <w:pStyle w:val="Odstavekseznama"/>
        <w:ind w:left="1080"/>
        <w:rPr>
          <w:sz w:val="18"/>
          <w:szCs w:val="18"/>
        </w:rPr>
      </w:pPr>
    </w:p>
    <w:p w:rsidR="009934B6" w:rsidRDefault="009934B6" w:rsidP="009934B6">
      <w:pPr>
        <w:pStyle w:val="Odstavekseznama"/>
        <w:ind w:left="1080"/>
        <w:rPr>
          <w:sz w:val="18"/>
          <w:szCs w:val="18"/>
        </w:rPr>
      </w:pPr>
    </w:p>
    <w:p w:rsidR="009934B6" w:rsidRDefault="009934B6" w:rsidP="009934B6">
      <w:pPr>
        <w:pStyle w:val="Odstavekseznama"/>
        <w:ind w:left="1080"/>
        <w:rPr>
          <w:sz w:val="18"/>
          <w:szCs w:val="18"/>
        </w:rPr>
      </w:pPr>
    </w:p>
    <w:p w:rsidR="00EA2D8E" w:rsidRDefault="00CD7225" w:rsidP="00C8288D">
      <w:pPr>
        <w:pStyle w:val="Odstavekseznama"/>
        <w:numPr>
          <w:ilvl w:val="0"/>
          <w:numId w:val="18"/>
        </w:numPr>
        <w:rPr>
          <w:sz w:val="18"/>
          <w:szCs w:val="18"/>
        </w:rPr>
      </w:pPr>
      <w:r>
        <w:rPr>
          <w:b/>
          <w:sz w:val="20"/>
          <w:szCs w:val="20"/>
        </w:rPr>
        <w:t xml:space="preserve">In   f a v o r e m  </w:t>
      </w:r>
      <w:r w:rsidRPr="003D6473">
        <w:rPr>
          <w:b/>
          <w:sz w:val="20"/>
          <w:szCs w:val="20"/>
        </w:rPr>
        <w:t xml:space="preserve"> </w:t>
      </w:r>
      <w:r w:rsidR="00EA2D8E" w:rsidRPr="003D6473">
        <w:rPr>
          <w:b/>
          <w:sz w:val="20"/>
          <w:szCs w:val="18"/>
        </w:rPr>
        <w:t>LAESI</w:t>
      </w:r>
      <w:r w:rsidR="00EA2D8E" w:rsidRPr="003D6473">
        <w:rPr>
          <w:sz w:val="20"/>
          <w:szCs w:val="18"/>
        </w:rPr>
        <w:t xml:space="preserve"> </w:t>
      </w:r>
      <w:r w:rsidR="00EA2D8E">
        <w:rPr>
          <w:sz w:val="18"/>
          <w:szCs w:val="18"/>
        </w:rPr>
        <w:t xml:space="preserve">= </w:t>
      </w:r>
      <w:r w:rsidR="00A43DC9">
        <w:rPr>
          <w:sz w:val="18"/>
          <w:szCs w:val="18"/>
        </w:rPr>
        <w:t xml:space="preserve"> </w:t>
      </w:r>
      <w:r w:rsidR="00A43DC9" w:rsidRPr="00A43DC9">
        <w:rPr>
          <w:sz w:val="18"/>
          <w:szCs w:val="18"/>
        </w:rPr>
        <w:t>v korist</w:t>
      </w:r>
      <w:r w:rsidR="00A43DC9" w:rsidRPr="00A43DC9">
        <w:rPr>
          <w:b/>
          <w:sz w:val="18"/>
          <w:szCs w:val="18"/>
        </w:rPr>
        <w:t xml:space="preserve"> oškodovanca</w:t>
      </w:r>
      <w:r w:rsidR="007D411E">
        <w:rPr>
          <w:sz w:val="18"/>
          <w:szCs w:val="18"/>
        </w:rPr>
        <w:t xml:space="preserve">. Možnost </w:t>
      </w:r>
      <w:r w:rsidR="007D411E" w:rsidRPr="00A43DC9">
        <w:rPr>
          <w:smallCaps/>
          <w:sz w:val="18"/>
          <w:szCs w:val="18"/>
        </w:rPr>
        <w:t>alternativne uporabe prava</w:t>
      </w:r>
      <w:r w:rsidR="007D411E">
        <w:rPr>
          <w:sz w:val="18"/>
          <w:szCs w:val="18"/>
        </w:rPr>
        <w:t xml:space="preserve"> kraja, kjer je bila škoda storjena oz. kraju, kjer je nastopila pravna posledica. </w:t>
      </w:r>
    </w:p>
    <w:p w:rsidR="003D6473" w:rsidRDefault="002D3A9C" w:rsidP="003D6473">
      <w:pPr>
        <w:pStyle w:val="Odstavekseznama"/>
        <w:ind w:left="1080"/>
        <w:rPr>
          <w:sz w:val="18"/>
          <w:szCs w:val="18"/>
        </w:rPr>
      </w:pPr>
      <w:r>
        <w:rPr>
          <w:noProof/>
          <w:sz w:val="18"/>
          <w:szCs w:val="18"/>
          <w:lang w:eastAsia="sl-SI"/>
        </w:rPr>
        <mc:AlternateContent>
          <mc:Choice Requires="wps">
            <w:drawing>
              <wp:anchor distT="0" distB="0" distL="114300" distR="114300" simplePos="0" relativeHeight="251732992" behindDoc="0" locked="0" layoutInCell="1" allowOverlap="1">
                <wp:simplePos x="0" y="0"/>
                <wp:positionH relativeFrom="column">
                  <wp:posOffset>-5080</wp:posOffset>
                </wp:positionH>
                <wp:positionV relativeFrom="paragraph">
                  <wp:posOffset>71120</wp:posOffset>
                </wp:positionV>
                <wp:extent cx="6174105" cy="672465"/>
                <wp:effectExtent l="11430" t="15240" r="15240" b="7620"/>
                <wp:wrapNone/>
                <wp:docPr id="14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724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3D6473" w:rsidRDefault="00256D3B" w:rsidP="003D6473">
                            <w:pPr>
                              <w:pStyle w:val="Brezrazmikov"/>
                              <w:rPr>
                                <w:rFonts w:ascii="Arial Narrow" w:eastAsia="Times New Roman" w:hAnsi="Arial Narrow"/>
                                <w:sz w:val="16"/>
                                <w:szCs w:val="16"/>
                                <w:lang w:val="sl-SI" w:eastAsia="sl-SI"/>
                              </w:rPr>
                            </w:pPr>
                            <w:r w:rsidRPr="003D6473">
                              <w:rPr>
                                <w:rFonts w:ascii="Arial Narrow" w:hAnsi="Arial Narrow"/>
                                <w:b/>
                                <w:sz w:val="16"/>
                                <w:szCs w:val="16"/>
                                <w:lang w:val="sl-SI"/>
                              </w:rPr>
                              <w:t>30. člen</w:t>
                            </w:r>
                            <w:r w:rsidRPr="003D6473">
                              <w:rPr>
                                <w:rFonts w:ascii="Arial Narrow" w:hAnsi="Arial Narrow"/>
                                <w:sz w:val="16"/>
                                <w:szCs w:val="16"/>
                                <w:lang w:val="sl-SI"/>
                              </w:rPr>
                              <w:t xml:space="preserve"> ZMZPP</w:t>
                            </w:r>
                          </w:p>
                          <w:p w:rsidR="00256D3B" w:rsidRPr="003D6473" w:rsidRDefault="00256D3B" w:rsidP="003D6473">
                            <w:pPr>
                              <w:pStyle w:val="Brezrazmikov"/>
                              <w:rPr>
                                <w:rFonts w:ascii="Arial Narrow" w:eastAsia="Times New Roman" w:hAnsi="Arial Narrow"/>
                                <w:sz w:val="16"/>
                                <w:szCs w:val="16"/>
                                <w:lang w:val="sl-SI" w:eastAsia="sl-SI"/>
                              </w:rPr>
                            </w:pPr>
                            <w:r w:rsidRPr="003D6473">
                              <w:rPr>
                                <w:rFonts w:ascii="Arial Narrow" w:eastAsia="Times New Roman" w:hAnsi="Arial Narrow"/>
                                <w:sz w:val="16"/>
                                <w:szCs w:val="16"/>
                                <w:lang w:val="sl-SI" w:eastAsia="sl-SI"/>
                              </w:rPr>
                              <w:t xml:space="preserve">(1) Za </w:t>
                            </w:r>
                            <w:r w:rsidRPr="003D6473">
                              <w:rPr>
                                <w:rFonts w:ascii="Arial Narrow" w:eastAsia="Times New Roman" w:hAnsi="Arial Narrow"/>
                                <w:sz w:val="16"/>
                                <w:szCs w:val="16"/>
                                <w:u w:val="single"/>
                                <w:lang w:val="sl-SI" w:eastAsia="sl-SI"/>
                              </w:rPr>
                              <w:t>nepogodbeno odškodninsko odgovornost</w:t>
                            </w:r>
                            <w:r w:rsidRPr="003D6473">
                              <w:rPr>
                                <w:rFonts w:ascii="Arial Narrow" w:eastAsia="Times New Roman" w:hAnsi="Arial Narrow"/>
                                <w:sz w:val="16"/>
                                <w:szCs w:val="16"/>
                                <w:lang w:val="sl-SI" w:eastAsia="sl-SI"/>
                              </w:rPr>
                              <w:t xml:space="preserve"> se uporabi pravo kraja, kjer je bilo dejanje storjeno. Če je </w:t>
                            </w:r>
                            <w:r w:rsidRPr="003D6473">
                              <w:rPr>
                                <w:rFonts w:ascii="Arial Narrow" w:eastAsia="Times New Roman" w:hAnsi="Arial Narrow"/>
                                <w:sz w:val="16"/>
                                <w:szCs w:val="16"/>
                                <w:u w:val="single"/>
                                <w:lang w:val="sl-SI" w:eastAsia="sl-SI"/>
                              </w:rPr>
                              <w:t>za oškodovanca ugodnejše</w:t>
                            </w:r>
                            <w:r w:rsidRPr="003D6473">
                              <w:rPr>
                                <w:rFonts w:ascii="Arial Narrow" w:eastAsia="Times New Roman" w:hAnsi="Arial Narrow"/>
                                <w:sz w:val="16"/>
                                <w:szCs w:val="16"/>
                                <w:lang w:val="sl-SI" w:eastAsia="sl-SI"/>
                              </w:rPr>
                              <w:t>, se namesto tega uporabi pravo kraja, kjer je nastopila posledica, vendar le, če je povzročitelj kraj posledice mogel in moral predvideti.</w:t>
                            </w:r>
                          </w:p>
                          <w:p w:rsidR="00256D3B" w:rsidRPr="003D6473" w:rsidRDefault="00256D3B" w:rsidP="003D6473">
                            <w:pPr>
                              <w:pStyle w:val="Brezrazmikov"/>
                              <w:rPr>
                                <w:rFonts w:ascii="Arial Narrow" w:eastAsia="Times New Roman" w:hAnsi="Arial Narrow"/>
                                <w:sz w:val="16"/>
                                <w:szCs w:val="16"/>
                                <w:lang w:val="sl-SI" w:eastAsia="sl-SI"/>
                              </w:rPr>
                            </w:pPr>
                            <w:r w:rsidRPr="003D6473">
                              <w:rPr>
                                <w:rFonts w:ascii="Arial Narrow" w:eastAsia="Times New Roman" w:hAnsi="Arial Narrow"/>
                                <w:sz w:val="16"/>
                                <w:szCs w:val="16"/>
                                <w:lang w:val="sl-SI" w:eastAsia="sl-SI"/>
                              </w:rPr>
                              <w:t>(2) Če pravo, določeno po prvem odstavku tega člena nima z razmerjem tesnejše zveze, pač pa je podana očitna zveza z nekim drugim pravom, se uporabi to pravo.</w:t>
                            </w:r>
                          </w:p>
                          <w:p w:rsidR="00256D3B" w:rsidRPr="003D6473" w:rsidRDefault="00256D3B" w:rsidP="003D6473">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1" o:spid="_x0000_s1124" style="position:absolute;left:0;text-align:left;margin-left:-.4pt;margin-top:5.6pt;width:486.15pt;height:52.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M6QIAACsGAAAOAAAAZHJzL2Uyb0RvYy54bWysVF1v0zAUfUfiP1h+75K0adNVS6euaxHS&#10;gImBeHYdp7Fw7GC7TQbiv3N903aFPYDQWinyta+Pz/049+q6qxXZC+uk0TlNLmJKhOamkHqb08+f&#10;1oMpJc4zXTBltMjpo3D0ev761VXbzMTQVEYVwhIA0W7WNjmtvG9mUeR4JWrmLkwjNByWxtbMg2m3&#10;UWFZC+i1ioZxPIlaY4vGGi6cg93b/pDOEb8sBfcfytIJT1ROgZvHr8XvJnyj+RWbbS1rKskPNNh/&#10;sKiZ1PDoCeqWeUZ2Vj6DqiW3xpnSX3BTR6YsJRcYA0STxH9E81CxRmAskBzXnNLkXg6Wv9/fWyIL&#10;qF06okSzGor0EdLG9FYJcpmEDLWNm4HjQ3NvQ4yuuTP8qyPaLCtwEwtrTVsJVgAv9I9+uxAMB1fJ&#10;pn1nCoBnO28wWV1p6wAIaSAd1uTxVBPRecJhc5JkaRKPKeFwNsmG6WQcKEVsdrzdWOffCFOTsMip&#10;BfKIzvZ3zveuRxdkb5Qs1lIpNEKfiaWyZM+gQ5RP8Kra1UC130vi8OsbBfahnfp93AIa2KoBAkm5&#10;c3SlSQspGWZw/29PM86F9uOXfD5Efctc1fMtYNVHUUsPmlOyzun0LLhQwZUuUBGeSdWvIUKlA3mB&#10;aupTClbnYYn7UCjs9B+L9TjO0tF0kGXj0SAdreLBzXS9HCyWyWSSrW6WN6vkZwgwSWeVLAqhV4jp&#10;jsJL0n9r7MMI6CVzkt6JYGBldhDjQ1W0pJChK0bjy2FCwQDth3qEkhKmtjC0uLeUWOO/SF+h4kIP&#10;Bgxnt5tTa0wn4X9ovRM61vzs4ehZbL1HB6mCTB6zhgIJmui15btNhxrMsKmCYDameATJAC3UBUxY&#10;WFTGfqekhWmVU/dtx6ygRL3VILvLJE3DeEMjHWdDMOz5yeb8hGkOUDn1kAJcLn0/EneNldsKXupl&#10;oM0CpFpKVNETKwglGDCRMKjD9Awj79xGr6cZP/8FAAD//wMAUEsDBBQABgAIAAAAIQCyC/q33QAA&#10;AAgBAAAPAAAAZHJzL2Rvd25yZXYueG1sTI9BS8NAEIXvgv9hmYI3u0kh1sZsiggKIh5spdDbJjsm&#10;odnZJbtp4793crLHee/Nm2+K7WR7ccYhdI4UpMsEBFLtTEeNgu/96/0jiBA1Gd07QgW/GGBb3t4U&#10;OjfuQl943sVGcAmFXCtoY/S5lKFu0eqwdB6JvR83WB15HBppBn3hctvLVZI8SKs74gut9vjSYn3a&#10;jZYxKp+8+ff9x/R5bDZZdjzQWB+UultMz08gIk7xPwwzPu9AyUyVG8kE0SuYwSPL6QoE25t1moGo&#10;ZmGdgiwLef1A+QcAAP//AwBQSwECLQAUAAYACAAAACEAtoM4kv4AAADhAQAAEwAAAAAAAAAAAAAA&#10;AAAAAAAAW0NvbnRlbnRfVHlwZXNdLnhtbFBLAQItABQABgAIAAAAIQA4/SH/1gAAAJQBAAALAAAA&#10;AAAAAAAAAAAAAC8BAABfcmVscy8ucmVsc1BLAQItABQABgAIAAAAIQA3VY/M6QIAACsGAAAOAAAA&#10;AAAAAAAAAAAAAC4CAABkcnMvZTJvRG9jLnhtbFBLAQItABQABgAIAAAAIQCyC/q33QAAAAgBAAAP&#10;AAAAAAAAAAAAAAAAAEMFAABkcnMvZG93bnJldi54bWxQSwUGAAAAAAQABADzAAAATQYAAAAA&#10;" fillcolor="white [3201]" strokecolor="#4bacc6 [3208]" strokeweight="1pt">
                <v:stroke dashstyle="dash"/>
                <v:shadow color="#868686"/>
                <v:textbox>
                  <w:txbxContent>
                    <w:p w:rsidR="00256D3B" w:rsidRPr="003D6473" w:rsidRDefault="00256D3B" w:rsidP="003D6473">
                      <w:pPr>
                        <w:pStyle w:val="Brezrazmikov"/>
                        <w:rPr>
                          <w:rFonts w:ascii="Arial Narrow" w:eastAsia="Times New Roman" w:hAnsi="Arial Narrow"/>
                          <w:sz w:val="16"/>
                          <w:szCs w:val="16"/>
                          <w:lang w:val="sl-SI" w:eastAsia="sl-SI"/>
                        </w:rPr>
                      </w:pPr>
                      <w:r w:rsidRPr="003D6473">
                        <w:rPr>
                          <w:rFonts w:ascii="Arial Narrow" w:hAnsi="Arial Narrow"/>
                          <w:b/>
                          <w:sz w:val="16"/>
                          <w:szCs w:val="16"/>
                          <w:lang w:val="sl-SI"/>
                        </w:rPr>
                        <w:t>30. člen</w:t>
                      </w:r>
                      <w:r w:rsidRPr="003D6473">
                        <w:rPr>
                          <w:rFonts w:ascii="Arial Narrow" w:hAnsi="Arial Narrow"/>
                          <w:sz w:val="16"/>
                          <w:szCs w:val="16"/>
                          <w:lang w:val="sl-SI"/>
                        </w:rPr>
                        <w:t xml:space="preserve"> ZMZPP</w:t>
                      </w:r>
                    </w:p>
                    <w:p w:rsidR="00256D3B" w:rsidRPr="003D6473" w:rsidRDefault="00256D3B" w:rsidP="003D6473">
                      <w:pPr>
                        <w:pStyle w:val="Brezrazmikov"/>
                        <w:rPr>
                          <w:rFonts w:ascii="Arial Narrow" w:eastAsia="Times New Roman" w:hAnsi="Arial Narrow"/>
                          <w:sz w:val="16"/>
                          <w:szCs w:val="16"/>
                          <w:lang w:val="sl-SI" w:eastAsia="sl-SI"/>
                        </w:rPr>
                      </w:pPr>
                      <w:r w:rsidRPr="003D6473">
                        <w:rPr>
                          <w:rFonts w:ascii="Arial Narrow" w:eastAsia="Times New Roman" w:hAnsi="Arial Narrow"/>
                          <w:sz w:val="16"/>
                          <w:szCs w:val="16"/>
                          <w:lang w:val="sl-SI" w:eastAsia="sl-SI"/>
                        </w:rPr>
                        <w:t xml:space="preserve">(1) Za </w:t>
                      </w:r>
                      <w:r w:rsidRPr="003D6473">
                        <w:rPr>
                          <w:rFonts w:ascii="Arial Narrow" w:eastAsia="Times New Roman" w:hAnsi="Arial Narrow"/>
                          <w:sz w:val="16"/>
                          <w:szCs w:val="16"/>
                          <w:u w:val="single"/>
                          <w:lang w:val="sl-SI" w:eastAsia="sl-SI"/>
                        </w:rPr>
                        <w:t>nepogodbeno odškodninsko odgovornost</w:t>
                      </w:r>
                      <w:r w:rsidRPr="003D6473">
                        <w:rPr>
                          <w:rFonts w:ascii="Arial Narrow" w:eastAsia="Times New Roman" w:hAnsi="Arial Narrow"/>
                          <w:sz w:val="16"/>
                          <w:szCs w:val="16"/>
                          <w:lang w:val="sl-SI" w:eastAsia="sl-SI"/>
                        </w:rPr>
                        <w:t xml:space="preserve"> se uporabi pravo kraja, kjer je bilo dejanje storjeno. Če je </w:t>
                      </w:r>
                      <w:r w:rsidRPr="003D6473">
                        <w:rPr>
                          <w:rFonts w:ascii="Arial Narrow" w:eastAsia="Times New Roman" w:hAnsi="Arial Narrow"/>
                          <w:sz w:val="16"/>
                          <w:szCs w:val="16"/>
                          <w:u w:val="single"/>
                          <w:lang w:val="sl-SI" w:eastAsia="sl-SI"/>
                        </w:rPr>
                        <w:t>za oškodovanca ugodnejše</w:t>
                      </w:r>
                      <w:r w:rsidRPr="003D6473">
                        <w:rPr>
                          <w:rFonts w:ascii="Arial Narrow" w:eastAsia="Times New Roman" w:hAnsi="Arial Narrow"/>
                          <w:sz w:val="16"/>
                          <w:szCs w:val="16"/>
                          <w:lang w:val="sl-SI" w:eastAsia="sl-SI"/>
                        </w:rPr>
                        <w:t>, se namesto tega uporabi pravo kraja, kjer je nastopila posledica, vendar le, če je povzročitelj kraj posledice mogel in moral predvideti.</w:t>
                      </w:r>
                    </w:p>
                    <w:p w:rsidR="00256D3B" w:rsidRPr="003D6473" w:rsidRDefault="00256D3B" w:rsidP="003D6473">
                      <w:pPr>
                        <w:pStyle w:val="Brezrazmikov"/>
                        <w:rPr>
                          <w:rFonts w:ascii="Arial Narrow" w:eastAsia="Times New Roman" w:hAnsi="Arial Narrow"/>
                          <w:sz w:val="16"/>
                          <w:szCs w:val="16"/>
                          <w:lang w:val="sl-SI" w:eastAsia="sl-SI"/>
                        </w:rPr>
                      </w:pPr>
                      <w:r w:rsidRPr="003D6473">
                        <w:rPr>
                          <w:rFonts w:ascii="Arial Narrow" w:eastAsia="Times New Roman" w:hAnsi="Arial Narrow"/>
                          <w:sz w:val="16"/>
                          <w:szCs w:val="16"/>
                          <w:lang w:val="sl-SI" w:eastAsia="sl-SI"/>
                        </w:rPr>
                        <w:t>(2) Če pravo, določeno po prvem odstavku tega člena nima z razmerjem tesnejše zveze, pač pa je podana očitna zveza z nekim drugim pravom, se uporabi to pravo.</w:t>
                      </w:r>
                    </w:p>
                    <w:p w:rsidR="00256D3B" w:rsidRPr="003D6473" w:rsidRDefault="00256D3B" w:rsidP="003D6473">
                      <w:pPr>
                        <w:pStyle w:val="Brezrazmikov"/>
                        <w:rPr>
                          <w:rFonts w:ascii="Arial Narrow" w:eastAsia="Times New Roman" w:hAnsi="Arial Narrow"/>
                          <w:sz w:val="16"/>
                          <w:szCs w:val="16"/>
                          <w:lang w:val="sl-SI" w:eastAsia="sl-SI"/>
                        </w:rPr>
                      </w:pPr>
                    </w:p>
                  </w:txbxContent>
                </v:textbox>
              </v:rect>
            </w:pict>
          </mc:Fallback>
        </mc:AlternateContent>
      </w:r>
    </w:p>
    <w:p w:rsidR="003D6473" w:rsidRDefault="003D6473" w:rsidP="003D6473">
      <w:pPr>
        <w:pStyle w:val="Odstavekseznama"/>
        <w:ind w:left="1080"/>
        <w:rPr>
          <w:b/>
          <w:sz w:val="20"/>
          <w:szCs w:val="18"/>
        </w:rPr>
      </w:pPr>
    </w:p>
    <w:p w:rsidR="003D6473" w:rsidRDefault="003D6473" w:rsidP="003D6473">
      <w:pPr>
        <w:pStyle w:val="Odstavekseznama"/>
        <w:ind w:left="1080"/>
        <w:rPr>
          <w:sz w:val="18"/>
          <w:szCs w:val="18"/>
        </w:rPr>
      </w:pPr>
      <w:r w:rsidRPr="000A0AC7">
        <w:rPr>
          <w:rFonts w:ascii="Arial Narrow" w:eastAsia="Times New Roman" w:hAnsi="Arial Narrow"/>
          <w:sz w:val="16"/>
          <w:szCs w:val="16"/>
          <w:lang w:eastAsia="sl-SI"/>
        </w:rPr>
        <w:br/>
      </w:r>
    </w:p>
    <w:p w:rsidR="007D411E" w:rsidRDefault="007D411E" w:rsidP="007D411E">
      <w:pPr>
        <w:pStyle w:val="Odstavekseznama"/>
        <w:ind w:left="1080"/>
        <w:rPr>
          <w:sz w:val="18"/>
          <w:szCs w:val="18"/>
        </w:rPr>
      </w:pPr>
    </w:p>
    <w:p w:rsidR="009934B6" w:rsidRDefault="009934B6" w:rsidP="007D411E">
      <w:pPr>
        <w:pStyle w:val="Odstavekseznama"/>
        <w:ind w:left="1080"/>
        <w:rPr>
          <w:sz w:val="18"/>
          <w:szCs w:val="18"/>
        </w:rPr>
      </w:pPr>
    </w:p>
    <w:p w:rsidR="00EA2D8E" w:rsidRDefault="00CD7225" w:rsidP="00C8288D">
      <w:pPr>
        <w:pStyle w:val="Odstavekseznama"/>
        <w:numPr>
          <w:ilvl w:val="0"/>
          <w:numId w:val="18"/>
        </w:numPr>
        <w:rPr>
          <w:sz w:val="18"/>
          <w:szCs w:val="18"/>
        </w:rPr>
      </w:pPr>
      <w:r>
        <w:rPr>
          <w:b/>
          <w:sz w:val="20"/>
          <w:szCs w:val="20"/>
        </w:rPr>
        <w:t xml:space="preserve">In   f a v o r e m  </w:t>
      </w:r>
      <w:r w:rsidRPr="003D6473">
        <w:rPr>
          <w:b/>
          <w:sz w:val="20"/>
          <w:szCs w:val="20"/>
        </w:rPr>
        <w:t xml:space="preserve"> </w:t>
      </w:r>
      <w:r w:rsidR="00EA2D8E" w:rsidRPr="00674058">
        <w:rPr>
          <w:b/>
          <w:sz w:val="20"/>
          <w:szCs w:val="18"/>
        </w:rPr>
        <w:t>DIVORTII</w:t>
      </w:r>
      <w:r w:rsidR="00EA2D8E" w:rsidRPr="00674058">
        <w:rPr>
          <w:sz w:val="20"/>
          <w:szCs w:val="18"/>
        </w:rPr>
        <w:t xml:space="preserve"> </w:t>
      </w:r>
      <w:r w:rsidR="00EA2D8E">
        <w:rPr>
          <w:sz w:val="18"/>
          <w:szCs w:val="18"/>
        </w:rPr>
        <w:t xml:space="preserve">= </w:t>
      </w:r>
      <w:r w:rsidR="00A43DC9">
        <w:rPr>
          <w:sz w:val="18"/>
          <w:szCs w:val="18"/>
        </w:rPr>
        <w:t xml:space="preserve">v korist </w:t>
      </w:r>
      <w:r w:rsidR="00A43DC9" w:rsidRPr="00A43DC9">
        <w:rPr>
          <w:b/>
          <w:sz w:val="18"/>
          <w:szCs w:val="18"/>
        </w:rPr>
        <w:t>razveze</w:t>
      </w:r>
      <w:r w:rsidR="003D6473">
        <w:rPr>
          <w:sz w:val="18"/>
          <w:szCs w:val="18"/>
        </w:rPr>
        <w:t xml:space="preserve">. </w:t>
      </w:r>
    </w:p>
    <w:p w:rsidR="00674058" w:rsidRDefault="002D3A9C" w:rsidP="00674058">
      <w:pPr>
        <w:pStyle w:val="Odstavekseznama"/>
        <w:ind w:left="1080"/>
        <w:rPr>
          <w:sz w:val="18"/>
          <w:szCs w:val="18"/>
        </w:rPr>
      </w:pPr>
      <w:r>
        <w:rPr>
          <w:b/>
          <w:noProof/>
          <w:sz w:val="18"/>
          <w:szCs w:val="18"/>
          <w:lang w:eastAsia="sl-SI"/>
        </w:rPr>
        <mc:AlternateContent>
          <mc:Choice Requires="wps">
            <w:drawing>
              <wp:anchor distT="0" distB="0" distL="114300" distR="114300" simplePos="0" relativeHeight="251751424" behindDoc="0" locked="0" layoutInCell="1" allowOverlap="1">
                <wp:simplePos x="0" y="0"/>
                <wp:positionH relativeFrom="column">
                  <wp:posOffset>-5080</wp:posOffset>
                </wp:positionH>
                <wp:positionV relativeFrom="paragraph">
                  <wp:posOffset>50800</wp:posOffset>
                </wp:positionV>
                <wp:extent cx="6174105" cy="950595"/>
                <wp:effectExtent l="11430" t="13335" r="15240" b="7620"/>
                <wp:wrapNone/>
                <wp:docPr id="14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9505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FD6604" w:rsidRDefault="00256D3B" w:rsidP="00FD6604">
                            <w:pPr>
                              <w:pStyle w:val="Brezrazmikov"/>
                              <w:rPr>
                                <w:rFonts w:ascii="Arial Narrow" w:eastAsia="Times New Roman" w:hAnsi="Arial Narrow"/>
                                <w:sz w:val="16"/>
                                <w:szCs w:val="16"/>
                                <w:lang w:val="sl-SI" w:eastAsia="sl-SI"/>
                              </w:rPr>
                            </w:pPr>
                            <w:r w:rsidRPr="00FD6604">
                              <w:rPr>
                                <w:rFonts w:ascii="Arial Narrow" w:hAnsi="Arial Narrow"/>
                                <w:b/>
                                <w:sz w:val="16"/>
                                <w:szCs w:val="16"/>
                                <w:lang w:val="sl-SI"/>
                              </w:rPr>
                              <w:t>37. člen</w:t>
                            </w:r>
                            <w:r w:rsidRPr="00FD6604">
                              <w:rPr>
                                <w:rFonts w:ascii="Arial Narrow" w:hAnsi="Arial Narrow"/>
                                <w:sz w:val="16"/>
                                <w:szCs w:val="16"/>
                                <w:lang w:val="sl-SI"/>
                              </w:rPr>
                              <w:t xml:space="preserve"> ZMZPP</w:t>
                            </w:r>
                          </w:p>
                          <w:p w:rsidR="00256D3B" w:rsidRPr="00FD6604" w:rsidRDefault="00256D3B" w:rsidP="00FD6604">
                            <w:pPr>
                              <w:pStyle w:val="Brezrazmikov"/>
                              <w:rPr>
                                <w:rFonts w:ascii="Arial Narrow" w:eastAsia="Times New Roman" w:hAnsi="Arial Narrow"/>
                                <w:sz w:val="16"/>
                                <w:szCs w:val="16"/>
                                <w:lang w:val="sl-SI" w:eastAsia="sl-SI"/>
                              </w:rPr>
                            </w:pPr>
                            <w:r w:rsidRPr="00FD6604">
                              <w:rPr>
                                <w:rFonts w:ascii="Arial Narrow" w:eastAsia="Times New Roman" w:hAnsi="Arial Narrow"/>
                                <w:sz w:val="16"/>
                                <w:szCs w:val="16"/>
                                <w:lang w:val="sl-SI" w:eastAsia="sl-SI"/>
                              </w:rPr>
                              <w:t>(1) Za razvezo zakonske zveze se uporablja pravo države, katere državljana sta oba zakonca ob vložitvi tožbe.</w:t>
                            </w:r>
                            <w:r w:rsidRPr="00FD6604">
                              <w:rPr>
                                <w:rFonts w:ascii="Arial Narrow" w:eastAsia="Times New Roman" w:hAnsi="Arial Narrow"/>
                                <w:sz w:val="16"/>
                                <w:szCs w:val="16"/>
                                <w:lang w:val="sl-SI" w:eastAsia="sl-SI"/>
                              </w:rPr>
                              <w:br/>
                              <w:t>(2) Če sta zakonca ob vložitvi tožbe državljana različnih držav, se za razvezo zakonske zveze uporabljata kumulativno pravi držav, katerih državljana sta.</w:t>
                            </w:r>
                          </w:p>
                          <w:p w:rsidR="00256D3B" w:rsidRPr="00FD6604" w:rsidRDefault="00256D3B" w:rsidP="00FD6604">
                            <w:pPr>
                              <w:pStyle w:val="Brezrazmikov"/>
                              <w:rPr>
                                <w:rFonts w:ascii="Arial Narrow" w:eastAsia="Times New Roman" w:hAnsi="Arial Narrow"/>
                                <w:sz w:val="16"/>
                                <w:szCs w:val="16"/>
                                <w:lang w:val="sl-SI" w:eastAsia="sl-SI"/>
                              </w:rPr>
                            </w:pPr>
                            <w:r w:rsidRPr="00FD6604">
                              <w:rPr>
                                <w:rFonts w:ascii="Arial Narrow" w:eastAsia="Times New Roman" w:hAnsi="Arial Narrow"/>
                                <w:sz w:val="16"/>
                                <w:szCs w:val="16"/>
                                <w:lang w:val="sl-SI" w:eastAsia="sl-SI"/>
                              </w:rPr>
                              <w:t>(3) Če se zakonska zveza ne bi mogla razvezati po pravu iz drugega odstavka tega člena, se za razvezo zakonske zveze uporabi pravo Republike Slovenije, če je imel eden od zakoncev ob vložitvi tožbe stalno prebivališče v Republiki Sloveniji.</w:t>
                            </w:r>
                            <w:r w:rsidRPr="00FD6604">
                              <w:rPr>
                                <w:rFonts w:ascii="Arial Narrow" w:eastAsia="Times New Roman" w:hAnsi="Arial Narrow"/>
                                <w:sz w:val="16"/>
                                <w:szCs w:val="16"/>
                                <w:lang w:val="sl-SI" w:eastAsia="sl-SI"/>
                              </w:rPr>
                              <w:br/>
                              <w:t>(4) Če je eden od zakoncev državljan Republike Slovenije, ki nima stalnega prebivališča v Republiki Sloveniji, zakonska zveza pa se ne more razvezati po pravu, določenem v drugem odstavku tega člena, se za razvezo uporabi pravo Republike Slovenije.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5" o:spid="_x0000_s1125" style="position:absolute;left:0;text-align:left;margin-left:-.4pt;margin-top:4pt;width:486.15pt;height:74.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WV6wIAACwGAAAOAAAAZHJzL2Uyb0RvYy54bWysVF1v0zAUfUfiP1h+75K0SdNGS6euaxHS&#10;gImBeHZtp7Fw7GC7TQbiv3PtrF1hDyC0Vop8r+3jcz/OvbzqG4kO3FihVYmTixgjrqhmQu1K/PnT&#10;ZjTDyDqiGJFa8RI/cIuvFq9fXXZtwce61pJxgwBE2aJrS1w71xZRZGnNG2IvdMsVbFbaNMSBaXYR&#10;M6QD9EZG4zieRp02rDWacmvBezNs4kXArypO3YeqstwhWWLg5sLXhO/Wf6PFJSl2hrS1oI80yH+w&#10;aIhQ8OgJ6oY4gvZGPINqBDXa6spdUN1EuqoE5SEGiCaJ/4jmviYtD7FAcmx7SpN9OVj6/nBnkGBQ&#10;u3SMkSINFOkjpI2oneQoSTKfoq61BZy8b++MD9K2t5p+tUjpVQ3n+NIY3dWcMCCW+PPRbxe8YeEq&#10;2nbvNAN8snc6ZKuvTOMBIQ+oD0V5OBWF9w5RcE6TPE3iDCMKe/MszuaBUkSK4+3WWPeG6wb5RYkN&#10;sA/o5HBrnWdDiuORwF5LwTZCymD4RuMradCBQItIl4Srct8A1cGXxP43dAr4oZ8Gf3ABduhVDxFe&#10;sufoUqEOUjLO4f7fniaUcuWyl3zeR31DbD3wZbAaomiEA9FJ0ZR4dhacr+BasSAJR4Qc1hChVJ48&#10;D3IaUgpW72AZ/FCo0Oo/lpssztPJbJTn2WSUTtbx6Hq2WY2Wq2Q6zdfXq+t18tMHmKRFLRjjah0w&#10;7VF5Sfpvnf04AwbNnLR3IuhZ6T3EeF+zDjHhu2KSzccJBgPE7+vhS4qI3MHUos5gZLT7IlwdJOd7&#10;0GNYs9ueWmM29f/Q3WfooeZnD0fPYhtO9JAqyOQxa0EgXhODtly/7YMI8yAfL5itZg8gGaAVdAEj&#10;Fha1Nt8x6mBcldh+2xPDMZJvFchunqSpn2/BSLN8DIY539me7xBFAarEDlIQlis3zMR9a8SuhpcG&#10;GSi9BKlWIqjoiRWE4g0YSSGox/HpZ965HU49DfnFLwAAAP//AwBQSwMEFAAGAAgAAAAhAEpBLwvd&#10;AAAABwEAAA8AAABkcnMvZG93bnJldi54bWxMj8FqwzAQRO+F/IPYQG+NnILrxLEcSqGFUnpoEgK5&#10;ydbWNrVWwpIT9++7OTXHYWZn3hbbyfbijEPoHClYLhIQSLUzHTUKDvvXhxWIEDUZ3TtCBb8YYFvO&#10;7gqdG3ehLzzvYiO4hEKuFbQx+lzKULdodVg4j8TetxusjiyHRppBX7jc9vIxSZ6k1R3xQqs9vrRY&#10;/+xGyxiVT978+/5j+jw16zQ9HWmsj0rdz6fnDYiIU/wPwxWfb6BkpsqNZILoFVzBo4IVP8TuOlum&#10;ICqOpVkGsizkLX/5BwAA//8DAFBLAQItABQABgAIAAAAIQC2gziS/gAAAOEBAAATAAAAAAAAAAAA&#10;AAAAAAAAAABbQ29udGVudF9UeXBlc10ueG1sUEsBAi0AFAAGAAgAAAAhADj9If/WAAAAlAEAAAsA&#10;AAAAAAAAAAAAAAAALwEAAF9yZWxzLy5yZWxzUEsBAi0AFAAGAAgAAAAhAAjNNZXrAgAALAYAAA4A&#10;AAAAAAAAAAAAAAAALgIAAGRycy9lMm9Eb2MueG1sUEsBAi0AFAAGAAgAAAAhAEpBLwvdAAAABwEA&#10;AA8AAAAAAAAAAAAAAAAARQUAAGRycy9kb3ducmV2LnhtbFBLBQYAAAAABAAEAPMAAABPBgAAAAA=&#10;" fillcolor="white [3201]" strokecolor="#4bacc6 [3208]" strokeweight="1pt">
                <v:stroke dashstyle="dash"/>
                <v:shadow color="#868686"/>
                <v:textbox>
                  <w:txbxContent>
                    <w:p w:rsidR="00256D3B" w:rsidRPr="00FD6604" w:rsidRDefault="00256D3B" w:rsidP="00FD6604">
                      <w:pPr>
                        <w:pStyle w:val="Brezrazmikov"/>
                        <w:rPr>
                          <w:rFonts w:ascii="Arial Narrow" w:eastAsia="Times New Roman" w:hAnsi="Arial Narrow"/>
                          <w:sz w:val="16"/>
                          <w:szCs w:val="16"/>
                          <w:lang w:val="sl-SI" w:eastAsia="sl-SI"/>
                        </w:rPr>
                      </w:pPr>
                      <w:r w:rsidRPr="00FD6604">
                        <w:rPr>
                          <w:rFonts w:ascii="Arial Narrow" w:hAnsi="Arial Narrow"/>
                          <w:b/>
                          <w:sz w:val="16"/>
                          <w:szCs w:val="16"/>
                          <w:lang w:val="sl-SI"/>
                        </w:rPr>
                        <w:t>37. člen</w:t>
                      </w:r>
                      <w:r w:rsidRPr="00FD6604">
                        <w:rPr>
                          <w:rFonts w:ascii="Arial Narrow" w:hAnsi="Arial Narrow"/>
                          <w:sz w:val="16"/>
                          <w:szCs w:val="16"/>
                          <w:lang w:val="sl-SI"/>
                        </w:rPr>
                        <w:t xml:space="preserve"> ZMZPP</w:t>
                      </w:r>
                    </w:p>
                    <w:p w:rsidR="00256D3B" w:rsidRPr="00FD6604" w:rsidRDefault="00256D3B" w:rsidP="00FD6604">
                      <w:pPr>
                        <w:pStyle w:val="Brezrazmikov"/>
                        <w:rPr>
                          <w:rFonts w:ascii="Arial Narrow" w:eastAsia="Times New Roman" w:hAnsi="Arial Narrow"/>
                          <w:sz w:val="16"/>
                          <w:szCs w:val="16"/>
                          <w:lang w:val="sl-SI" w:eastAsia="sl-SI"/>
                        </w:rPr>
                      </w:pPr>
                      <w:r w:rsidRPr="00FD6604">
                        <w:rPr>
                          <w:rFonts w:ascii="Arial Narrow" w:eastAsia="Times New Roman" w:hAnsi="Arial Narrow"/>
                          <w:sz w:val="16"/>
                          <w:szCs w:val="16"/>
                          <w:lang w:val="sl-SI" w:eastAsia="sl-SI"/>
                        </w:rPr>
                        <w:t>(1) Za razvezo zakonske zveze se uporablja pravo države, katere državljana sta oba zakonca ob vložitvi tožbe.</w:t>
                      </w:r>
                      <w:r w:rsidRPr="00FD6604">
                        <w:rPr>
                          <w:rFonts w:ascii="Arial Narrow" w:eastAsia="Times New Roman" w:hAnsi="Arial Narrow"/>
                          <w:sz w:val="16"/>
                          <w:szCs w:val="16"/>
                          <w:lang w:val="sl-SI" w:eastAsia="sl-SI"/>
                        </w:rPr>
                        <w:br/>
                        <w:t>(2) Če sta zakonca ob vložitvi tožbe državljana različnih držav, se za razvezo zakonske zveze uporabljata kumulativno pravi držav, katerih državljana sta.</w:t>
                      </w:r>
                    </w:p>
                    <w:p w:rsidR="00256D3B" w:rsidRPr="00FD6604" w:rsidRDefault="00256D3B" w:rsidP="00FD6604">
                      <w:pPr>
                        <w:pStyle w:val="Brezrazmikov"/>
                        <w:rPr>
                          <w:rFonts w:ascii="Arial Narrow" w:eastAsia="Times New Roman" w:hAnsi="Arial Narrow"/>
                          <w:sz w:val="16"/>
                          <w:szCs w:val="16"/>
                          <w:lang w:val="sl-SI" w:eastAsia="sl-SI"/>
                        </w:rPr>
                      </w:pPr>
                      <w:r w:rsidRPr="00FD6604">
                        <w:rPr>
                          <w:rFonts w:ascii="Arial Narrow" w:eastAsia="Times New Roman" w:hAnsi="Arial Narrow"/>
                          <w:sz w:val="16"/>
                          <w:szCs w:val="16"/>
                          <w:lang w:val="sl-SI" w:eastAsia="sl-SI"/>
                        </w:rPr>
                        <w:t>(3) Če se zakonska zveza ne bi mogla razvezati po pravu iz drugega odstavka tega člena, se za razvezo zakonske zveze uporabi pravo Republike Slovenije, če je imel eden od zakoncev ob vložitvi tožbe stalno prebivališče v Republiki Sloveniji.</w:t>
                      </w:r>
                      <w:r w:rsidRPr="00FD6604">
                        <w:rPr>
                          <w:rFonts w:ascii="Arial Narrow" w:eastAsia="Times New Roman" w:hAnsi="Arial Narrow"/>
                          <w:sz w:val="16"/>
                          <w:szCs w:val="16"/>
                          <w:lang w:val="sl-SI" w:eastAsia="sl-SI"/>
                        </w:rPr>
                        <w:br/>
                        <w:t>(4) Če je eden od zakoncev državljan Republike Slovenije, ki nima stalnega prebivališča v Republiki Sloveniji, zakonska zveza pa se ne more razvezati po pravu, določenem v drugem odstavku tega člena, se za razvezo uporabi pravo Republike Slovenije.</w:t>
                      </w:r>
                    </w:p>
                  </w:txbxContent>
                </v:textbox>
              </v:rect>
            </w:pict>
          </mc:Fallback>
        </mc:AlternateContent>
      </w:r>
    </w:p>
    <w:p w:rsidR="00FD6604" w:rsidRDefault="00FD6604" w:rsidP="00674058">
      <w:pPr>
        <w:pStyle w:val="Odstavekseznama"/>
        <w:ind w:left="1080"/>
        <w:rPr>
          <w:sz w:val="18"/>
          <w:szCs w:val="18"/>
        </w:rPr>
      </w:pPr>
    </w:p>
    <w:p w:rsidR="00FD6604" w:rsidRDefault="00FD6604" w:rsidP="00674058">
      <w:pPr>
        <w:pStyle w:val="Odstavekseznama"/>
        <w:ind w:left="1080"/>
        <w:rPr>
          <w:sz w:val="18"/>
          <w:szCs w:val="18"/>
        </w:rPr>
      </w:pPr>
    </w:p>
    <w:p w:rsidR="00FD6604" w:rsidRDefault="00FD6604" w:rsidP="00674058">
      <w:pPr>
        <w:pStyle w:val="Odstavekseznama"/>
        <w:ind w:left="1080"/>
        <w:rPr>
          <w:sz w:val="18"/>
          <w:szCs w:val="18"/>
        </w:rPr>
      </w:pPr>
    </w:p>
    <w:p w:rsidR="00FD6604" w:rsidRDefault="00FD6604" w:rsidP="00674058">
      <w:pPr>
        <w:pStyle w:val="Odstavekseznama"/>
        <w:ind w:left="1080"/>
        <w:rPr>
          <w:sz w:val="18"/>
          <w:szCs w:val="18"/>
        </w:rPr>
      </w:pPr>
    </w:p>
    <w:p w:rsidR="00FD6604" w:rsidRDefault="00FD6604" w:rsidP="00674058">
      <w:pPr>
        <w:pStyle w:val="Odstavekseznama"/>
        <w:ind w:left="1080"/>
        <w:rPr>
          <w:sz w:val="18"/>
          <w:szCs w:val="18"/>
        </w:rPr>
      </w:pPr>
    </w:p>
    <w:p w:rsidR="00FD6604" w:rsidRPr="00FD6604" w:rsidRDefault="00FD6604" w:rsidP="00674058">
      <w:pPr>
        <w:pStyle w:val="Odstavekseznama"/>
        <w:ind w:left="1080"/>
        <w:rPr>
          <w:b/>
          <w:sz w:val="18"/>
          <w:szCs w:val="18"/>
        </w:rPr>
      </w:pPr>
    </w:p>
    <w:p w:rsidR="00FD6604" w:rsidRDefault="00FD6604" w:rsidP="00674058">
      <w:pPr>
        <w:pStyle w:val="Odstavekseznama"/>
        <w:ind w:left="1080"/>
        <w:rPr>
          <w:sz w:val="18"/>
          <w:szCs w:val="18"/>
        </w:rPr>
      </w:pPr>
    </w:p>
    <w:p w:rsidR="00EA2D8E" w:rsidRDefault="00CD7225" w:rsidP="00C8288D">
      <w:pPr>
        <w:pStyle w:val="Odstavekseznama"/>
        <w:numPr>
          <w:ilvl w:val="0"/>
          <w:numId w:val="18"/>
        </w:numPr>
        <w:rPr>
          <w:sz w:val="18"/>
          <w:szCs w:val="18"/>
        </w:rPr>
      </w:pPr>
      <w:r>
        <w:rPr>
          <w:b/>
          <w:sz w:val="20"/>
          <w:szCs w:val="20"/>
        </w:rPr>
        <w:t xml:space="preserve">In   f a v o r e m  </w:t>
      </w:r>
      <w:r w:rsidRPr="003D6473">
        <w:rPr>
          <w:b/>
          <w:sz w:val="20"/>
          <w:szCs w:val="20"/>
        </w:rPr>
        <w:t xml:space="preserve"> </w:t>
      </w:r>
      <w:r w:rsidR="00EA2D8E" w:rsidRPr="00674058">
        <w:rPr>
          <w:b/>
          <w:sz w:val="20"/>
          <w:szCs w:val="18"/>
        </w:rPr>
        <w:t>TESTAMENTI</w:t>
      </w:r>
      <w:r w:rsidR="00EA2D8E" w:rsidRPr="00674058">
        <w:rPr>
          <w:sz w:val="20"/>
          <w:szCs w:val="18"/>
        </w:rPr>
        <w:t xml:space="preserve"> </w:t>
      </w:r>
      <w:r w:rsidR="00EA2D8E">
        <w:rPr>
          <w:sz w:val="18"/>
          <w:szCs w:val="18"/>
        </w:rPr>
        <w:t xml:space="preserve">= </w:t>
      </w:r>
      <w:r w:rsidR="00A43DC9">
        <w:rPr>
          <w:sz w:val="18"/>
          <w:szCs w:val="18"/>
        </w:rPr>
        <w:t xml:space="preserve">v korist </w:t>
      </w:r>
      <w:r w:rsidR="00A43DC9" w:rsidRPr="00A43DC9">
        <w:rPr>
          <w:b/>
          <w:sz w:val="18"/>
          <w:szCs w:val="18"/>
        </w:rPr>
        <w:t>veljavnosti oporoke</w:t>
      </w:r>
      <w:r w:rsidR="00674058">
        <w:rPr>
          <w:sz w:val="18"/>
          <w:szCs w:val="18"/>
        </w:rPr>
        <w:t>. Oporoka naj se ohrani v veljavi, če je le mogoče.</w:t>
      </w:r>
    </w:p>
    <w:p w:rsidR="00674058" w:rsidRDefault="002D3A9C" w:rsidP="00674058">
      <w:pPr>
        <w:pStyle w:val="Odstavekseznama"/>
        <w:rPr>
          <w:sz w:val="18"/>
          <w:szCs w:val="18"/>
        </w:rPr>
      </w:pPr>
      <w:r>
        <w:rPr>
          <w:noProof/>
          <w:sz w:val="18"/>
          <w:szCs w:val="18"/>
          <w:lang w:eastAsia="sl-SI"/>
        </w:rPr>
        <mc:AlternateContent>
          <mc:Choice Requires="wps">
            <w:drawing>
              <wp:anchor distT="0" distB="0" distL="114300" distR="114300" simplePos="0" relativeHeight="251734016" behindDoc="0" locked="0" layoutInCell="1" allowOverlap="1">
                <wp:simplePos x="0" y="0"/>
                <wp:positionH relativeFrom="column">
                  <wp:posOffset>-5080</wp:posOffset>
                </wp:positionH>
                <wp:positionV relativeFrom="paragraph">
                  <wp:posOffset>28575</wp:posOffset>
                </wp:positionV>
                <wp:extent cx="6174105" cy="1242060"/>
                <wp:effectExtent l="11430" t="14605" r="15240" b="10160"/>
                <wp:wrapNone/>
                <wp:docPr id="14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2420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674058" w:rsidRDefault="00256D3B" w:rsidP="00674058">
                            <w:pPr>
                              <w:pStyle w:val="Brezrazmikov"/>
                              <w:rPr>
                                <w:rFonts w:ascii="Arial Narrow" w:eastAsia="Times New Roman" w:hAnsi="Arial Narrow"/>
                                <w:sz w:val="16"/>
                                <w:szCs w:val="16"/>
                                <w:lang w:eastAsia="sl-SI"/>
                              </w:rPr>
                            </w:pPr>
                            <w:r w:rsidRPr="00674058">
                              <w:rPr>
                                <w:rFonts w:ascii="Arial Narrow" w:hAnsi="Arial Narrow"/>
                                <w:b/>
                                <w:sz w:val="16"/>
                                <w:szCs w:val="16"/>
                              </w:rPr>
                              <w:t>33. člen</w:t>
                            </w:r>
                            <w:r w:rsidRPr="00674058">
                              <w:rPr>
                                <w:rFonts w:ascii="Arial Narrow" w:hAnsi="Arial Narrow"/>
                                <w:sz w:val="16"/>
                                <w:szCs w:val="16"/>
                              </w:rPr>
                              <w:t xml:space="preserve"> ZMZPP</w:t>
                            </w:r>
                          </w:p>
                          <w:p w:rsidR="00256D3B" w:rsidRPr="00674058" w:rsidRDefault="00256D3B" w:rsidP="00674058">
                            <w:pPr>
                              <w:pStyle w:val="Brezrazmikov"/>
                              <w:rPr>
                                <w:rFonts w:ascii="Arial Narrow" w:eastAsia="Times New Roman" w:hAnsi="Arial Narrow" w:cs="Times New Roman"/>
                                <w:sz w:val="16"/>
                                <w:szCs w:val="16"/>
                                <w:lang w:eastAsia="sl-SI"/>
                              </w:rPr>
                            </w:pPr>
                            <w:r w:rsidRPr="00674058">
                              <w:rPr>
                                <w:rFonts w:ascii="Arial Narrow" w:eastAsia="Times New Roman" w:hAnsi="Arial Narrow" w:cs="Times New Roman"/>
                                <w:sz w:val="16"/>
                                <w:szCs w:val="16"/>
                                <w:lang w:eastAsia="sl-SI"/>
                              </w:rPr>
                              <w:t>(1) Oporoka je glede oblike veljavna, če je oblika veljavna po enem od naslednjih pravnih redov:</w:t>
                            </w:r>
                            <w:r w:rsidRPr="00674058">
                              <w:rPr>
                                <w:rFonts w:ascii="Arial Narrow" w:eastAsia="Times New Roman" w:hAnsi="Arial Narrow" w:cs="Times New Roman"/>
                                <w:sz w:val="16"/>
                                <w:szCs w:val="16"/>
                                <w:lang w:eastAsia="sl-SI"/>
                              </w:rPr>
                              <w:br/>
                              <w:t>    1. po pravu kraja, kjer je bila oporoka sestavljena;</w:t>
                            </w:r>
                            <w:r w:rsidRPr="00674058">
                              <w:rPr>
                                <w:rFonts w:ascii="Arial Narrow" w:eastAsia="Times New Roman" w:hAnsi="Arial Narrow" w:cs="Times New Roman"/>
                                <w:sz w:val="16"/>
                                <w:szCs w:val="16"/>
                                <w:lang w:eastAsia="sl-SI"/>
                              </w:rPr>
                              <w:br/>
                              <w:t>    2. po pravu države, katere državljan je bil oporočitelj, bodisi ob oporočnem razpolaganju bodisi ob smrti;</w:t>
                            </w:r>
                            <w:r w:rsidRPr="00674058">
                              <w:rPr>
                                <w:rFonts w:ascii="Arial Narrow" w:eastAsia="Times New Roman" w:hAnsi="Arial Narrow" w:cs="Times New Roman"/>
                                <w:sz w:val="16"/>
                                <w:szCs w:val="16"/>
                                <w:lang w:eastAsia="sl-SI"/>
                              </w:rPr>
                              <w:br/>
                              <w:t>    3. po pravu oporočiteljevega stalnega prebivališča bodisi ob oporočnem razpolaganju bodisi od smrti;</w:t>
                            </w:r>
                            <w:r w:rsidRPr="00674058">
                              <w:rPr>
                                <w:rFonts w:ascii="Arial Narrow" w:eastAsia="Times New Roman" w:hAnsi="Arial Narrow" w:cs="Times New Roman"/>
                                <w:sz w:val="16"/>
                                <w:szCs w:val="16"/>
                                <w:lang w:eastAsia="sl-SI"/>
                              </w:rPr>
                              <w:br/>
                              <w:t>    4. po pravu oporočiteljevega začasnega prebivališča, bodisi ob oporočnem razolaganju bodisi ob smrti;</w:t>
                            </w:r>
                            <w:r w:rsidRPr="00674058">
                              <w:rPr>
                                <w:rFonts w:ascii="Arial Narrow" w:eastAsia="Times New Roman" w:hAnsi="Arial Narrow" w:cs="Times New Roman"/>
                                <w:sz w:val="16"/>
                                <w:szCs w:val="16"/>
                                <w:lang w:eastAsia="sl-SI"/>
                              </w:rPr>
                              <w:br/>
                              <w:t>    5. po pravu Republike Slovenije;</w:t>
                            </w:r>
                            <w:r w:rsidRPr="00674058">
                              <w:rPr>
                                <w:rFonts w:ascii="Arial Narrow" w:eastAsia="Times New Roman" w:hAnsi="Arial Narrow" w:cs="Times New Roman"/>
                                <w:sz w:val="16"/>
                                <w:szCs w:val="16"/>
                                <w:lang w:eastAsia="sl-SI"/>
                              </w:rPr>
                              <w:br/>
                              <w:t>    6. za nepremičnine – tudi po pravu kraja, kjer je nepremičnina.</w:t>
                            </w:r>
                            <w:r w:rsidRPr="00674058">
                              <w:rPr>
                                <w:rFonts w:ascii="Arial Narrow" w:eastAsia="Times New Roman" w:hAnsi="Arial Narrow" w:cs="Times New Roman"/>
                                <w:sz w:val="16"/>
                                <w:szCs w:val="16"/>
                                <w:lang w:eastAsia="sl-SI"/>
                              </w:rPr>
                              <w:br/>
                              <w:t>    (2) Preklic oporoke je glede oblike veljaven, če je taka oblika veljavna po kateremkoli pravu, po katerem bi bila lahko v skladu s prvim odstavkom tega člena oporoka veljavno sestavljena.</w:t>
                            </w:r>
                          </w:p>
                          <w:p w:rsidR="00256D3B" w:rsidRPr="00674058" w:rsidRDefault="00256D3B" w:rsidP="00674058">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2" o:spid="_x0000_s1126" style="position:absolute;left:0;text-align:left;margin-left:-.4pt;margin-top:2.25pt;width:486.15pt;height:9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C26gIAACwGAAAOAAAAZHJzL2Uyb0RvYy54bWysVF1v0zAUfUfiP1h+75K0adNFS6euaxES&#10;HxMD8ezaTmLh2MF2mwzEf+faWUNhDyC0Vop87evjcz/OvbruG4mO3FihVYGTixgjrqhmQlUF/vRx&#10;N1liZB1RjEiteIEfuMXXq5cvrro251Nda8m4QQCibN61Ba6da/MosrTmDbEXuuUKDkttGuLANFXE&#10;DOkAvZHRNI4XUacNa42m3FrYvR0O8SrglyWn7n1ZWu6QLDBwc+Frwnfvv9HqiuSVIW0t6CMN8h8s&#10;GiIUPDpC3RJH0MGIJ1CNoEZbXboLqptIl6WgPMQA0STxH9Hc16TlIRZIjm3HNNnng6XvjncGCQa1&#10;SxOMFGmgSB8gbURVkqPLqc9Q19ocHO/bO+NjtO0bTb9YpPSmBje+NkZ3NScMeCXeP/rtgjcsXEX7&#10;7q1mAE8OTodk9aVpPCCkAfWhJg9jTXjvEIXNRZKlSTzHiMJZMk2n8SJULSL56XprrHvFdYP8osAG&#10;2Ad4cnxjnadD8pNLoK+lYDshZTB8o/GNNOhIoEWkS8JVeWiA67CXxP43dArsQz8N+ycaoVc9RHjJ&#10;nqNLhTrPOoP7f3uaUMqVmz/n8z7qW2LrgS+D1RBFIxyIToqmwMuz4HwJt4oFSTgi5LCG7EnlyfMg&#10;pyGlYPUOlmEfKhVa/ft6N4+zdLacZNl8Nkln23hys9xtJutNslhk25vNzTb54QNM0rwWjHG1DZj2&#10;pLwk/bfOfpwBg2ZG7Y0EPSt9gBjva9YhJnxXzOaXU2hwJkD8vh6+pIjICqYWdQYjo91n4eogOd+E&#10;HsOaaj+2xnLh/6G9z9BDzc8ejp7ENnj0kCrI5ClrQSFeFIO4XL/vgwizUW97zR5AM0ArCANGLCxq&#10;bb5h1MG4KrD9eiCGYyRfK9DdZZKmfr4FI51nUzDM+cn+/IQoClAFdpCCsNy4YSYeWiOqGl4aZKD0&#10;GrRaiqAir+OBFYTiDRhJIajH8eln3rkdvH4N+dVPAAAA//8DAFBLAwQUAAYACAAAACEA0oCewd0A&#10;AAAHAQAADwAAAGRycy9kb3ducmV2LnhtbEyOQUvDQBCF74L/YZmCN7uJNGrTbIoIFUQ82Eqht012&#10;moRmZ5fspo3/3ulJb+/xZt77ivVke3HGIXSOFKTzBARS7UxHjYLv3eb+GUSImozuHaGCHwywLm9v&#10;Cp0bd6EvPG9jI7iEQq4VtDH6XMpQt2h1mDuPxNnRDVZHtkMjzaAvXG57+ZAkj9Lqjnih1R5fW6xP&#10;29EyRuWTN/+++5g+D80yyw57Guu9Unez6WUFIuIU/47his8/UDJT5UYyQfQKruBRwSIDwenyKWVR&#10;KeDRFGRZyP/85S8AAAD//wMAUEsBAi0AFAAGAAgAAAAhALaDOJL+AAAA4QEAABMAAAAAAAAAAAAA&#10;AAAAAAAAAFtDb250ZW50X1R5cGVzXS54bWxQSwECLQAUAAYACAAAACEAOP0h/9YAAACUAQAACwAA&#10;AAAAAAAAAAAAAAAvAQAAX3JlbHMvLnJlbHNQSwECLQAUAAYACAAAACEAH02QtuoCAAAsBgAADgAA&#10;AAAAAAAAAAAAAAAuAgAAZHJzL2Uyb0RvYy54bWxQSwECLQAUAAYACAAAACEA0oCewd0AAAAHAQAA&#10;DwAAAAAAAAAAAAAAAABEBQAAZHJzL2Rvd25yZXYueG1sUEsFBgAAAAAEAAQA8wAAAE4GAAAAAA==&#10;" fillcolor="white [3201]" strokecolor="#4bacc6 [3208]" strokeweight="1pt">
                <v:stroke dashstyle="dash"/>
                <v:shadow color="#868686"/>
                <v:textbox>
                  <w:txbxContent>
                    <w:p w:rsidR="00256D3B" w:rsidRPr="00674058" w:rsidRDefault="00256D3B" w:rsidP="00674058">
                      <w:pPr>
                        <w:pStyle w:val="Brezrazmikov"/>
                        <w:rPr>
                          <w:rFonts w:ascii="Arial Narrow" w:eastAsia="Times New Roman" w:hAnsi="Arial Narrow"/>
                          <w:sz w:val="16"/>
                          <w:szCs w:val="16"/>
                          <w:lang w:eastAsia="sl-SI"/>
                        </w:rPr>
                      </w:pPr>
                      <w:r w:rsidRPr="00674058">
                        <w:rPr>
                          <w:rFonts w:ascii="Arial Narrow" w:hAnsi="Arial Narrow"/>
                          <w:b/>
                          <w:sz w:val="16"/>
                          <w:szCs w:val="16"/>
                        </w:rPr>
                        <w:t>33. člen</w:t>
                      </w:r>
                      <w:r w:rsidRPr="00674058">
                        <w:rPr>
                          <w:rFonts w:ascii="Arial Narrow" w:hAnsi="Arial Narrow"/>
                          <w:sz w:val="16"/>
                          <w:szCs w:val="16"/>
                        </w:rPr>
                        <w:t xml:space="preserve"> ZMZPP</w:t>
                      </w:r>
                    </w:p>
                    <w:p w:rsidR="00256D3B" w:rsidRPr="00674058" w:rsidRDefault="00256D3B" w:rsidP="00674058">
                      <w:pPr>
                        <w:pStyle w:val="Brezrazmikov"/>
                        <w:rPr>
                          <w:rFonts w:ascii="Arial Narrow" w:eastAsia="Times New Roman" w:hAnsi="Arial Narrow" w:cs="Times New Roman"/>
                          <w:sz w:val="16"/>
                          <w:szCs w:val="16"/>
                          <w:lang w:eastAsia="sl-SI"/>
                        </w:rPr>
                      </w:pPr>
                      <w:r w:rsidRPr="00674058">
                        <w:rPr>
                          <w:rFonts w:ascii="Arial Narrow" w:eastAsia="Times New Roman" w:hAnsi="Arial Narrow" w:cs="Times New Roman"/>
                          <w:sz w:val="16"/>
                          <w:szCs w:val="16"/>
                          <w:lang w:eastAsia="sl-SI"/>
                        </w:rPr>
                        <w:t>(1) Oporoka je glede oblike veljavna, če je oblika veljavna po enem od naslednjih pravnih redov:</w:t>
                      </w:r>
                      <w:r w:rsidRPr="00674058">
                        <w:rPr>
                          <w:rFonts w:ascii="Arial Narrow" w:eastAsia="Times New Roman" w:hAnsi="Arial Narrow" w:cs="Times New Roman"/>
                          <w:sz w:val="16"/>
                          <w:szCs w:val="16"/>
                          <w:lang w:eastAsia="sl-SI"/>
                        </w:rPr>
                        <w:br/>
                        <w:t>    1. po pravu kraja, kjer je bila oporoka sestavljena;</w:t>
                      </w:r>
                      <w:r w:rsidRPr="00674058">
                        <w:rPr>
                          <w:rFonts w:ascii="Arial Narrow" w:eastAsia="Times New Roman" w:hAnsi="Arial Narrow" w:cs="Times New Roman"/>
                          <w:sz w:val="16"/>
                          <w:szCs w:val="16"/>
                          <w:lang w:eastAsia="sl-SI"/>
                        </w:rPr>
                        <w:br/>
                        <w:t>    2. po pravu države, katere državljan je bil oporočitelj, bodisi ob oporočnem razpolaganju bodisi ob smrti;</w:t>
                      </w:r>
                      <w:r w:rsidRPr="00674058">
                        <w:rPr>
                          <w:rFonts w:ascii="Arial Narrow" w:eastAsia="Times New Roman" w:hAnsi="Arial Narrow" w:cs="Times New Roman"/>
                          <w:sz w:val="16"/>
                          <w:szCs w:val="16"/>
                          <w:lang w:eastAsia="sl-SI"/>
                        </w:rPr>
                        <w:br/>
                        <w:t>    3. po pravu oporočiteljevega stalnega prebivališča bodisi ob oporočnem razpolaganju bodisi od smrti;</w:t>
                      </w:r>
                      <w:r w:rsidRPr="00674058">
                        <w:rPr>
                          <w:rFonts w:ascii="Arial Narrow" w:eastAsia="Times New Roman" w:hAnsi="Arial Narrow" w:cs="Times New Roman"/>
                          <w:sz w:val="16"/>
                          <w:szCs w:val="16"/>
                          <w:lang w:eastAsia="sl-SI"/>
                        </w:rPr>
                        <w:br/>
                        <w:t>    4. po pravu oporočiteljevega začasnega prebivališča, bodisi ob oporočnem razolaganju bodisi ob smrti;</w:t>
                      </w:r>
                      <w:r w:rsidRPr="00674058">
                        <w:rPr>
                          <w:rFonts w:ascii="Arial Narrow" w:eastAsia="Times New Roman" w:hAnsi="Arial Narrow" w:cs="Times New Roman"/>
                          <w:sz w:val="16"/>
                          <w:szCs w:val="16"/>
                          <w:lang w:eastAsia="sl-SI"/>
                        </w:rPr>
                        <w:br/>
                        <w:t>    5. po pravu Republike Slovenije;</w:t>
                      </w:r>
                      <w:r w:rsidRPr="00674058">
                        <w:rPr>
                          <w:rFonts w:ascii="Arial Narrow" w:eastAsia="Times New Roman" w:hAnsi="Arial Narrow" w:cs="Times New Roman"/>
                          <w:sz w:val="16"/>
                          <w:szCs w:val="16"/>
                          <w:lang w:eastAsia="sl-SI"/>
                        </w:rPr>
                        <w:br/>
                        <w:t>    6. za nepremičnine – tudi po pravu kraja, kjer je nepremičnina.</w:t>
                      </w:r>
                      <w:r w:rsidRPr="00674058">
                        <w:rPr>
                          <w:rFonts w:ascii="Arial Narrow" w:eastAsia="Times New Roman" w:hAnsi="Arial Narrow" w:cs="Times New Roman"/>
                          <w:sz w:val="16"/>
                          <w:szCs w:val="16"/>
                          <w:lang w:eastAsia="sl-SI"/>
                        </w:rPr>
                        <w:br/>
                        <w:t>    (2) Preklic oporoke je glede oblike veljaven, če je taka oblika veljavna po kateremkoli pravu, po katerem bi bila lahko v skladu s prvim odstavkom tega člena oporoka veljavno sestavljena.</w:t>
                      </w:r>
                    </w:p>
                    <w:p w:rsidR="00256D3B" w:rsidRPr="00674058" w:rsidRDefault="00256D3B" w:rsidP="00674058">
                      <w:pPr>
                        <w:pStyle w:val="Brezrazmikov"/>
                        <w:rPr>
                          <w:rFonts w:ascii="Arial Narrow" w:eastAsia="Times New Roman" w:hAnsi="Arial Narrow"/>
                          <w:sz w:val="16"/>
                          <w:szCs w:val="16"/>
                          <w:lang w:eastAsia="sl-SI"/>
                        </w:rPr>
                      </w:pPr>
                    </w:p>
                  </w:txbxContent>
                </v:textbox>
              </v:rect>
            </w:pict>
          </mc:Fallback>
        </mc:AlternateContent>
      </w:r>
    </w:p>
    <w:p w:rsidR="00674058" w:rsidRDefault="00674058" w:rsidP="00674058">
      <w:pPr>
        <w:pStyle w:val="Odstavekseznama"/>
        <w:rPr>
          <w:sz w:val="18"/>
          <w:szCs w:val="18"/>
        </w:rPr>
      </w:pPr>
    </w:p>
    <w:p w:rsidR="00674058" w:rsidRPr="00674058" w:rsidRDefault="00674058" w:rsidP="00674058">
      <w:pPr>
        <w:pStyle w:val="Odstavekseznama"/>
        <w:rPr>
          <w:sz w:val="18"/>
          <w:szCs w:val="18"/>
        </w:rPr>
      </w:pPr>
    </w:p>
    <w:p w:rsidR="00674058" w:rsidRDefault="00674058" w:rsidP="00674058">
      <w:pPr>
        <w:pStyle w:val="Odstavekseznama"/>
        <w:ind w:left="1080"/>
        <w:rPr>
          <w:sz w:val="18"/>
          <w:szCs w:val="18"/>
        </w:rPr>
      </w:pPr>
    </w:p>
    <w:p w:rsidR="00674058" w:rsidRDefault="00674058" w:rsidP="00674058">
      <w:pPr>
        <w:pStyle w:val="Odstavekseznama"/>
        <w:ind w:left="1080"/>
        <w:rPr>
          <w:sz w:val="18"/>
          <w:szCs w:val="18"/>
        </w:rPr>
      </w:pPr>
    </w:p>
    <w:p w:rsidR="00674058" w:rsidRDefault="00674058" w:rsidP="00674058">
      <w:pPr>
        <w:pStyle w:val="Odstavekseznama"/>
        <w:ind w:left="1080"/>
        <w:rPr>
          <w:sz w:val="18"/>
          <w:szCs w:val="18"/>
        </w:rPr>
      </w:pPr>
    </w:p>
    <w:p w:rsidR="00674058" w:rsidRDefault="00674058" w:rsidP="00674058">
      <w:pPr>
        <w:pStyle w:val="Odstavekseznama"/>
        <w:ind w:left="1080"/>
        <w:rPr>
          <w:sz w:val="18"/>
          <w:szCs w:val="18"/>
        </w:rPr>
      </w:pPr>
    </w:p>
    <w:p w:rsidR="00674058" w:rsidRDefault="00674058" w:rsidP="00674058">
      <w:pPr>
        <w:pStyle w:val="Odstavekseznama"/>
        <w:ind w:left="1080"/>
        <w:rPr>
          <w:sz w:val="18"/>
          <w:szCs w:val="18"/>
        </w:rPr>
      </w:pPr>
    </w:p>
    <w:p w:rsidR="00674058" w:rsidRPr="00674058" w:rsidRDefault="00674058" w:rsidP="00674058">
      <w:pPr>
        <w:pStyle w:val="Odstavekseznama"/>
        <w:ind w:left="1080"/>
        <w:rPr>
          <w:sz w:val="18"/>
          <w:szCs w:val="18"/>
        </w:rPr>
      </w:pPr>
      <w:r>
        <w:rPr>
          <w:sz w:val="18"/>
          <w:szCs w:val="18"/>
        </w:rPr>
        <w:t>Gre za 6 naveznih okoliščin, na podlagi katerih se presoja ali je oporoka veljavna ali ne.</w:t>
      </w:r>
    </w:p>
    <w:p w:rsidR="00674058" w:rsidRDefault="00674058" w:rsidP="00674058">
      <w:pPr>
        <w:pStyle w:val="Odstavekseznama"/>
        <w:ind w:left="1080"/>
        <w:rPr>
          <w:sz w:val="18"/>
          <w:szCs w:val="18"/>
        </w:rPr>
      </w:pPr>
    </w:p>
    <w:p w:rsidR="00EA2D8E" w:rsidRDefault="00CD7225" w:rsidP="00C8288D">
      <w:pPr>
        <w:pStyle w:val="Odstavekseznama"/>
        <w:numPr>
          <w:ilvl w:val="0"/>
          <w:numId w:val="18"/>
        </w:numPr>
        <w:rPr>
          <w:sz w:val="18"/>
          <w:szCs w:val="18"/>
        </w:rPr>
      </w:pPr>
      <w:r>
        <w:rPr>
          <w:b/>
          <w:sz w:val="20"/>
          <w:szCs w:val="20"/>
        </w:rPr>
        <w:t xml:space="preserve">In   f a v o r e m  </w:t>
      </w:r>
      <w:r w:rsidRPr="003D6473">
        <w:rPr>
          <w:b/>
          <w:sz w:val="20"/>
          <w:szCs w:val="20"/>
        </w:rPr>
        <w:t xml:space="preserve"> </w:t>
      </w:r>
      <w:r w:rsidR="00674058">
        <w:rPr>
          <w:b/>
          <w:sz w:val="20"/>
          <w:szCs w:val="18"/>
        </w:rPr>
        <w:t>PROL</w:t>
      </w:r>
      <w:r w:rsidR="00EA2D8E" w:rsidRPr="00674058">
        <w:rPr>
          <w:b/>
          <w:sz w:val="20"/>
          <w:szCs w:val="18"/>
        </w:rPr>
        <w:t>IS</w:t>
      </w:r>
      <w:r w:rsidR="00EA2D8E" w:rsidRPr="00674058">
        <w:rPr>
          <w:sz w:val="20"/>
          <w:szCs w:val="18"/>
        </w:rPr>
        <w:t xml:space="preserve"> </w:t>
      </w:r>
      <w:r w:rsidR="00EA2D8E">
        <w:rPr>
          <w:sz w:val="18"/>
          <w:szCs w:val="18"/>
        </w:rPr>
        <w:t xml:space="preserve">= </w:t>
      </w:r>
      <w:r w:rsidR="00A43DC9">
        <w:rPr>
          <w:sz w:val="18"/>
          <w:szCs w:val="18"/>
        </w:rPr>
        <w:t xml:space="preserve">v korist </w:t>
      </w:r>
      <w:r w:rsidR="00A43DC9" w:rsidRPr="00A43DC9">
        <w:rPr>
          <w:b/>
          <w:sz w:val="18"/>
          <w:szCs w:val="18"/>
        </w:rPr>
        <w:t>otroka</w:t>
      </w:r>
      <w:r w:rsidR="00674058" w:rsidRPr="00A43DC9">
        <w:rPr>
          <w:sz w:val="18"/>
          <w:szCs w:val="18"/>
        </w:rPr>
        <w:t xml:space="preserve">. </w:t>
      </w:r>
    </w:p>
    <w:p w:rsidR="00674058" w:rsidRDefault="002D3A9C" w:rsidP="00674058">
      <w:pPr>
        <w:pStyle w:val="Odstavekseznama"/>
        <w:ind w:left="1080"/>
        <w:rPr>
          <w:sz w:val="18"/>
          <w:szCs w:val="18"/>
          <w:lang w:eastAsia="sl-SI"/>
        </w:rPr>
      </w:pPr>
      <w:r>
        <w:rPr>
          <w:noProof/>
          <w:sz w:val="18"/>
          <w:szCs w:val="18"/>
          <w:lang w:eastAsia="sl-SI"/>
        </w:rPr>
        <mc:AlternateContent>
          <mc:Choice Requires="wps">
            <w:drawing>
              <wp:anchor distT="0" distB="0" distL="114300" distR="114300" simplePos="0" relativeHeight="251735040" behindDoc="0" locked="0" layoutInCell="1" allowOverlap="1">
                <wp:simplePos x="0" y="0"/>
                <wp:positionH relativeFrom="column">
                  <wp:posOffset>-5080</wp:posOffset>
                </wp:positionH>
                <wp:positionV relativeFrom="paragraph">
                  <wp:posOffset>40005</wp:posOffset>
                </wp:positionV>
                <wp:extent cx="6174105" cy="370840"/>
                <wp:effectExtent l="11430" t="8890" r="15240" b="10795"/>
                <wp:wrapNone/>
                <wp:docPr id="14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708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674058" w:rsidRDefault="00256D3B" w:rsidP="00674058">
                            <w:pPr>
                              <w:pStyle w:val="Brezrazmikov"/>
                              <w:rPr>
                                <w:rFonts w:ascii="Arial Narrow" w:eastAsia="Times New Roman" w:hAnsi="Arial Narrow"/>
                                <w:sz w:val="16"/>
                                <w:szCs w:val="16"/>
                                <w:lang w:eastAsia="sl-SI"/>
                              </w:rPr>
                            </w:pPr>
                            <w:r>
                              <w:rPr>
                                <w:rFonts w:ascii="Arial Narrow" w:hAnsi="Arial Narrow"/>
                                <w:b/>
                                <w:sz w:val="16"/>
                                <w:szCs w:val="16"/>
                              </w:rPr>
                              <w:t>42(2)</w:t>
                            </w:r>
                            <w:r w:rsidRPr="00674058">
                              <w:rPr>
                                <w:rFonts w:ascii="Arial Narrow" w:hAnsi="Arial Narrow"/>
                                <w:b/>
                                <w:sz w:val="16"/>
                                <w:szCs w:val="16"/>
                              </w:rPr>
                              <w:t>. člen</w:t>
                            </w:r>
                            <w:r w:rsidRPr="00674058">
                              <w:rPr>
                                <w:rFonts w:ascii="Arial Narrow" w:hAnsi="Arial Narrow"/>
                                <w:sz w:val="16"/>
                                <w:szCs w:val="16"/>
                              </w:rPr>
                              <w:t xml:space="preserve"> ZMZPP</w:t>
                            </w:r>
                          </w:p>
                          <w:p w:rsidR="00256D3B" w:rsidRPr="00674058" w:rsidRDefault="00256D3B" w:rsidP="00674058">
                            <w:pPr>
                              <w:pStyle w:val="Brezrazmikov"/>
                              <w:rPr>
                                <w:rFonts w:ascii="Arial Narrow" w:eastAsia="Times New Roman" w:hAnsi="Arial Narrow"/>
                                <w:sz w:val="16"/>
                                <w:szCs w:val="16"/>
                                <w:lang w:eastAsia="sl-SI"/>
                              </w:rPr>
                            </w:pPr>
                            <w:r w:rsidRPr="000A0AC7">
                              <w:rPr>
                                <w:rFonts w:ascii="Arial Narrow" w:eastAsia="Times New Roman" w:hAnsi="Arial Narrow" w:cs="Times New Roman"/>
                                <w:sz w:val="16"/>
                                <w:szCs w:val="16"/>
                                <w:lang w:eastAsia="sl-SI"/>
                              </w:rPr>
                              <w:t>(2) Če so starši in otroci državljani različnih držav, se uporabi pravo države, v kateri imajo vsi stalno prebivališče.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3" o:spid="_x0000_s1127" style="position:absolute;left:0;text-align:left;margin-left:-.4pt;margin-top:3.15pt;width:486.15pt;height:2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Nt6AIAACsGAAAOAAAAZHJzL2Uyb0RvYy54bWysVF1v0zAUfUfiP1h+75K0adNFS6euaxHS&#10;gImBeHZtp7Fw7GC7TTbEf+faaUNhDyC0Vop87evjcz/OvbruaokO3FihVYGTixgjrqhmQu0K/PnT&#10;ZjTHyDqiGJFa8QI/couvF69fXbVNzse60pJxgwBE2bxtClw51+RRZGnFa2IvdMMVHJba1MSBaXYR&#10;M6QF9FpG4zieRa02rDGacmth97Y/xIuAX5acug9lablDssDAzYWvCd+t/0aLK5LvDGkqQY80yH+w&#10;qIlQ8OgAdUscQXsjnkHVghptdekuqK4jXZaC8hADRJPEf0TzUJGGh1ggObYZ0mRfDpa+P9wbJBjU&#10;LoX8KFJDkT5C2ojaSY4uJz5DbWNzcHxo7o2P0TZ3mn61SOlVBW58aYxuK04Y8Eq8f/TbBW9YuIq2&#10;7TvNAJ7snQ7J6kpTe0BIA+pCTR6HmvDOIQqbsyRLk3iKEYWzSRbPgaZ/guSn242x7g3XNfKLAhsg&#10;H9DJ4c663vXkEthrKdhGSBkM32d8JQ06EOgQ6ZJwVe5roNrvJbH/9Y0C+9BO/f6JRmhVDxFI2XN0&#10;qVALKRlncP9vTxNKuXLTl3zeR31LbNXzZbDqo6iFA81JURd4fhacr+BaMcgYyR0Rsl9DoqXyWzyo&#10;qU8pWJ2DZdiHQoVO/77cTOMsncxHWTadjNLJOh7dzDer0XKVzGbZ+mZ1s05++ACTNK8EY1ytA6Y9&#10;CS9J/62xjyOgl8wgvYGgZ6X3EONDxVrEhO+KyfRynGAwQPu+Hr6kiMgdDC3qDEZGuy/CVUFxvgc9&#10;hjW77dAa85n/H1tvQA81P3s4ehZb79FBqiCTp6wFgXhN9Npy3bYLGswGuW01ewTJAK2gC5iwsKi0&#10;ecKohWlVYPttTwzHSL5VILvLJPXydcFIp9kYDHN+sj0/IYoCVIEdpCAsV64fifvGiF0FL/UyUHoJ&#10;Ui1FUJGXcc8KQvEGTKQQ1HF6+pF3bgevXzN+8RMAAP//AwBQSwMEFAAGAAgAAAAhACKBAf3bAAAA&#10;BgEAAA8AAABkcnMvZG93bnJldi54bWxMjs1Kw0AUhfdC32G4BXd20mpaGzMpIiiIdGErhe4mmWsS&#10;mrkzZCZtfHtvV7o8nL8v34y2E2fsQ+tIwXyWgECqnGmpVvC1f717BBGiJqM7R6jgBwNsislNrjPj&#10;LvSJ512sBY9QyLSCJkafSRmqBq0OM+eR2Pt2vdWRZV9L0+sLj9tOLpJkKa1uiR8a7fGlweq0Gyxj&#10;lD558+/7j3F7rNdpejzQUB2Uup2Oz08gIo7xLwxXfO5AwUylG8gE0Sm4gkcFy3sQ7K5X8xREyfph&#10;BbLI5X/84hcAAP//AwBQSwECLQAUAAYACAAAACEAtoM4kv4AAADhAQAAEwAAAAAAAAAAAAAAAAAA&#10;AAAAW0NvbnRlbnRfVHlwZXNdLnhtbFBLAQItABQABgAIAAAAIQA4/SH/1gAAAJQBAAALAAAAAAAA&#10;AAAAAAAAAC8BAABfcmVscy8ucmVsc1BLAQItABQABgAIAAAAIQBA9HNt6AIAACsGAAAOAAAAAAAA&#10;AAAAAAAAAC4CAABkcnMvZTJvRG9jLnhtbFBLAQItABQABgAIAAAAIQAigQH92wAAAAYBAAAPAAAA&#10;AAAAAAAAAAAAAEIFAABkcnMvZG93bnJldi54bWxQSwUGAAAAAAQABADzAAAASgYAAAAA&#10;" fillcolor="white [3201]" strokecolor="#4bacc6 [3208]" strokeweight="1pt">
                <v:stroke dashstyle="dash"/>
                <v:shadow color="#868686"/>
                <v:textbox>
                  <w:txbxContent>
                    <w:p w:rsidR="00256D3B" w:rsidRPr="00674058" w:rsidRDefault="00256D3B" w:rsidP="00674058">
                      <w:pPr>
                        <w:pStyle w:val="Brezrazmikov"/>
                        <w:rPr>
                          <w:rFonts w:ascii="Arial Narrow" w:eastAsia="Times New Roman" w:hAnsi="Arial Narrow"/>
                          <w:sz w:val="16"/>
                          <w:szCs w:val="16"/>
                          <w:lang w:eastAsia="sl-SI"/>
                        </w:rPr>
                      </w:pPr>
                      <w:r>
                        <w:rPr>
                          <w:rFonts w:ascii="Arial Narrow" w:hAnsi="Arial Narrow"/>
                          <w:b/>
                          <w:sz w:val="16"/>
                          <w:szCs w:val="16"/>
                        </w:rPr>
                        <w:t>42(2)</w:t>
                      </w:r>
                      <w:r w:rsidRPr="00674058">
                        <w:rPr>
                          <w:rFonts w:ascii="Arial Narrow" w:hAnsi="Arial Narrow"/>
                          <w:b/>
                          <w:sz w:val="16"/>
                          <w:szCs w:val="16"/>
                        </w:rPr>
                        <w:t>. člen</w:t>
                      </w:r>
                      <w:r w:rsidRPr="00674058">
                        <w:rPr>
                          <w:rFonts w:ascii="Arial Narrow" w:hAnsi="Arial Narrow"/>
                          <w:sz w:val="16"/>
                          <w:szCs w:val="16"/>
                        </w:rPr>
                        <w:t xml:space="preserve"> ZMZPP</w:t>
                      </w:r>
                    </w:p>
                    <w:p w:rsidR="00256D3B" w:rsidRPr="00674058" w:rsidRDefault="00256D3B" w:rsidP="00674058">
                      <w:pPr>
                        <w:pStyle w:val="Brezrazmikov"/>
                        <w:rPr>
                          <w:rFonts w:ascii="Arial Narrow" w:eastAsia="Times New Roman" w:hAnsi="Arial Narrow"/>
                          <w:sz w:val="16"/>
                          <w:szCs w:val="16"/>
                          <w:lang w:eastAsia="sl-SI"/>
                        </w:rPr>
                      </w:pPr>
                      <w:r w:rsidRPr="000A0AC7">
                        <w:rPr>
                          <w:rFonts w:ascii="Arial Narrow" w:eastAsia="Times New Roman" w:hAnsi="Arial Narrow" w:cs="Times New Roman"/>
                          <w:sz w:val="16"/>
                          <w:szCs w:val="16"/>
                          <w:lang w:eastAsia="sl-SI"/>
                        </w:rPr>
                        <w:t>(2) Če so starši in otroci državljani različnih držav, se uporabi pravo države, v kateri imajo vsi stalno prebivališče.</w:t>
                      </w:r>
                    </w:p>
                  </w:txbxContent>
                </v:textbox>
              </v:rect>
            </w:pict>
          </mc:Fallback>
        </mc:AlternateContent>
      </w:r>
    </w:p>
    <w:p w:rsidR="00674058" w:rsidRDefault="009934B6" w:rsidP="009934B6">
      <w:pPr>
        <w:tabs>
          <w:tab w:val="left" w:pos="1983"/>
        </w:tabs>
        <w:rPr>
          <w:sz w:val="18"/>
          <w:szCs w:val="18"/>
        </w:rPr>
      </w:pPr>
      <w:r>
        <w:rPr>
          <w:sz w:val="18"/>
          <w:szCs w:val="18"/>
        </w:rPr>
        <w:tab/>
      </w:r>
    </w:p>
    <w:p w:rsidR="009934B6" w:rsidRPr="00674058" w:rsidRDefault="009934B6" w:rsidP="009934B6">
      <w:pPr>
        <w:pStyle w:val="Brezrazmikov"/>
      </w:pPr>
    </w:p>
    <w:p w:rsidR="00EA2D8E" w:rsidRDefault="00CD7225" w:rsidP="00C8288D">
      <w:pPr>
        <w:pStyle w:val="Odstavekseznama"/>
        <w:numPr>
          <w:ilvl w:val="0"/>
          <w:numId w:val="18"/>
        </w:numPr>
        <w:jc w:val="both"/>
        <w:rPr>
          <w:sz w:val="18"/>
          <w:szCs w:val="18"/>
        </w:rPr>
      </w:pPr>
      <w:r>
        <w:rPr>
          <w:b/>
          <w:sz w:val="20"/>
          <w:szCs w:val="20"/>
        </w:rPr>
        <w:t xml:space="preserve">In   f a v o r e m  </w:t>
      </w:r>
      <w:r w:rsidRPr="003D6473">
        <w:rPr>
          <w:b/>
          <w:sz w:val="20"/>
          <w:szCs w:val="20"/>
        </w:rPr>
        <w:t xml:space="preserve"> </w:t>
      </w:r>
      <w:r w:rsidR="00EA2D8E" w:rsidRPr="00674058">
        <w:rPr>
          <w:b/>
          <w:sz w:val="20"/>
          <w:szCs w:val="18"/>
        </w:rPr>
        <w:t>LEGITIMATIONE</w:t>
      </w:r>
      <w:r w:rsidR="00EA2D8E" w:rsidRPr="00674058">
        <w:rPr>
          <w:sz w:val="20"/>
          <w:szCs w:val="18"/>
        </w:rPr>
        <w:t xml:space="preserve"> </w:t>
      </w:r>
      <w:r w:rsidR="00EA2D8E">
        <w:rPr>
          <w:sz w:val="18"/>
          <w:szCs w:val="18"/>
        </w:rPr>
        <w:t xml:space="preserve">= </w:t>
      </w:r>
      <w:r w:rsidR="00A43DC9">
        <w:rPr>
          <w:sz w:val="18"/>
          <w:szCs w:val="18"/>
        </w:rPr>
        <w:t xml:space="preserve">v korist </w:t>
      </w:r>
      <w:r w:rsidR="00A43DC9" w:rsidRPr="00A43DC9">
        <w:rPr>
          <w:b/>
          <w:sz w:val="18"/>
          <w:szCs w:val="18"/>
        </w:rPr>
        <w:t>legitimacije</w:t>
      </w:r>
      <w:r w:rsidR="00674058">
        <w:rPr>
          <w:sz w:val="18"/>
          <w:szCs w:val="18"/>
        </w:rPr>
        <w:t xml:space="preserve"> (tega </w:t>
      </w:r>
      <w:r w:rsidR="00674058" w:rsidRPr="00A43DC9">
        <w:rPr>
          <w:sz w:val="18"/>
          <w:szCs w:val="18"/>
          <w:u w:val="single"/>
        </w:rPr>
        <w:t>pri nas NI</w:t>
      </w:r>
      <w:r w:rsidR="00A43DC9">
        <w:rPr>
          <w:sz w:val="18"/>
          <w:szCs w:val="18"/>
        </w:rPr>
        <w:t>!</w:t>
      </w:r>
      <w:r w:rsidR="00674058">
        <w:rPr>
          <w:sz w:val="18"/>
          <w:szCs w:val="18"/>
        </w:rPr>
        <w:t>). PODZAKONITEV je tudi v korist otork, privolitev otroka v podzakonitev se presoja po pravu države, katere državljan je otrok.</w:t>
      </w:r>
      <w:r w:rsidR="009934B6">
        <w:rPr>
          <w:sz w:val="18"/>
          <w:szCs w:val="18"/>
        </w:rPr>
        <w:t xml:space="preserve"> ZMZPP vsebuje tudi kolizijske norme, ki se nanašajo na materialnoprane institute, ki jih slovensko materialno pravo ne pozna (npr. podzakonitev).</w:t>
      </w:r>
    </w:p>
    <w:p w:rsidR="009934B6" w:rsidRDefault="002D3A9C" w:rsidP="009934B6">
      <w:pPr>
        <w:pStyle w:val="Odstavekseznama"/>
        <w:ind w:left="1080"/>
        <w:rPr>
          <w:sz w:val="18"/>
          <w:szCs w:val="18"/>
        </w:rPr>
      </w:pPr>
      <w:r>
        <w:rPr>
          <w:noProof/>
          <w:sz w:val="18"/>
          <w:szCs w:val="18"/>
          <w:lang w:eastAsia="sl-SI"/>
        </w:rPr>
        <mc:AlternateContent>
          <mc:Choice Requires="wps">
            <w:drawing>
              <wp:anchor distT="0" distB="0" distL="114300" distR="114300" simplePos="0" relativeHeight="251736064" behindDoc="0" locked="0" layoutInCell="1" allowOverlap="1">
                <wp:simplePos x="0" y="0"/>
                <wp:positionH relativeFrom="column">
                  <wp:posOffset>-5080</wp:posOffset>
                </wp:positionH>
                <wp:positionV relativeFrom="paragraph">
                  <wp:posOffset>70485</wp:posOffset>
                </wp:positionV>
                <wp:extent cx="6174105" cy="577850"/>
                <wp:effectExtent l="11430" t="7620" r="15240" b="14605"/>
                <wp:wrapNone/>
                <wp:docPr id="13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778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934B6" w:rsidRDefault="00256D3B" w:rsidP="009934B6">
                            <w:pPr>
                              <w:pStyle w:val="Brezrazmikov"/>
                              <w:rPr>
                                <w:rFonts w:ascii="Arial Narrow" w:eastAsia="Times New Roman" w:hAnsi="Arial Narrow"/>
                                <w:sz w:val="16"/>
                                <w:szCs w:val="16"/>
                                <w:lang w:val="sl-SI" w:eastAsia="sl-SI"/>
                              </w:rPr>
                            </w:pPr>
                            <w:r w:rsidRPr="009934B6">
                              <w:rPr>
                                <w:rFonts w:ascii="Arial Narrow" w:hAnsi="Arial Narrow"/>
                                <w:b/>
                                <w:sz w:val="16"/>
                                <w:szCs w:val="16"/>
                                <w:lang w:val="sl-SI"/>
                              </w:rPr>
                              <w:t>45. člen</w:t>
                            </w:r>
                            <w:r w:rsidRPr="009934B6">
                              <w:rPr>
                                <w:rFonts w:ascii="Arial Narrow" w:hAnsi="Arial Narrow"/>
                                <w:sz w:val="16"/>
                                <w:szCs w:val="16"/>
                                <w:lang w:val="sl-SI"/>
                              </w:rPr>
                              <w:t xml:space="preserve"> ZMZPP</w:t>
                            </w:r>
                          </w:p>
                          <w:p w:rsidR="00256D3B" w:rsidRPr="009934B6" w:rsidRDefault="00256D3B" w:rsidP="009934B6">
                            <w:pPr>
                              <w:pStyle w:val="Brezrazmikov"/>
                              <w:rPr>
                                <w:rFonts w:ascii="Arial Narrow" w:hAnsi="Arial Narrow"/>
                                <w:sz w:val="16"/>
                                <w:szCs w:val="16"/>
                                <w:lang w:val="sl-SI"/>
                              </w:rPr>
                            </w:pPr>
                            <w:r w:rsidRPr="009934B6">
                              <w:rPr>
                                <w:rFonts w:ascii="Arial Narrow" w:eastAsia="Times New Roman" w:hAnsi="Arial Narrow" w:cs="Times New Roman"/>
                                <w:sz w:val="16"/>
                                <w:szCs w:val="16"/>
                                <w:lang w:val="sl-SI"/>
                              </w:rPr>
                              <w:t xml:space="preserve">(1) </w:t>
                            </w:r>
                            <w:r w:rsidRPr="009934B6">
                              <w:rPr>
                                <w:rFonts w:ascii="Arial Narrow" w:eastAsia="Times New Roman" w:hAnsi="Arial Narrow" w:cs="Times New Roman"/>
                                <w:sz w:val="16"/>
                                <w:szCs w:val="16"/>
                                <w:u w:val="single"/>
                                <w:lang w:val="sl-SI"/>
                              </w:rPr>
                              <w:t>Pozakonitev</w:t>
                            </w:r>
                            <w:r w:rsidRPr="009934B6">
                              <w:rPr>
                                <w:rFonts w:ascii="Arial Narrow" w:eastAsia="Times New Roman" w:hAnsi="Arial Narrow" w:cs="Times New Roman"/>
                                <w:sz w:val="16"/>
                                <w:szCs w:val="16"/>
                                <w:lang w:val="sl-SI"/>
                              </w:rPr>
                              <w:t xml:space="preserve"> se presoja po pravu države, katere državljana sta starša, če starša nimata istega državljanstva, pa po pravu države tistega od staršev, po katerem je pozakonitev veljavna.</w:t>
                            </w:r>
                          </w:p>
                          <w:p w:rsidR="00256D3B" w:rsidRPr="009934B6" w:rsidRDefault="00256D3B" w:rsidP="009934B6">
                            <w:pPr>
                              <w:pStyle w:val="Brezrazmikov"/>
                              <w:rPr>
                                <w:rFonts w:ascii="Arial Narrow" w:eastAsia="Times New Roman" w:hAnsi="Arial Narrow" w:cs="Times New Roman"/>
                                <w:sz w:val="16"/>
                                <w:szCs w:val="16"/>
                                <w:lang w:val="sl-SI"/>
                              </w:rPr>
                            </w:pPr>
                            <w:r w:rsidRPr="009934B6">
                              <w:rPr>
                                <w:rFonts w:ascii="Arial Narrow" w:eastAsia="Times New Roman" w:hAnsi="Arial Narrow" w:cs="Times New Roman"/>
                                <w:sz w:val="16"/>
                                <w:szCs w:val="16"/>
                                <w:lang w:val="sl-SI"/>
                              </w:rPr>
                              <w:t>(2) Privolitev otroka, druge osebe ali državnega organa v pozakonitev se presoja po pravu države, katere državljan je otrok.</w:t>
                            </w:r>
                          </w:p>
                          <w:p w:rsidR="00256D3B" w:rsidRPr="009934B6" w:rsidRDefault="00256D3B" w:rsidP="009934B6">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4" o:spid="_x0000_s1128" style="position:absolute;left:0;text-align:left;margin-left:-.4pt;margin-top:5.55pt;width:486.15pt;height:4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BP6QIAACsGAAAOAAAAZHJzL2Uyb0RvYy54bWysVF1v0zAUfUfiP1h+75K0SdNGS6euaxHS&#10;gImBeHZtp7Fw7GC7TTbEf+faWUthDyC0Vop87evjcz/OvbzqG4kO3FihVYmTixgjrqhmQu1K/PnT&#10;ZjTDyDqiGJFa8RI/cIuvFq9fXXZtwce61pJxgwBE2aJrS1w71xZRZGnNG2IvdMsVHFbaNMSBaXYR&#10;M6QD9EZG4zieRp02rDWacmth92Y4xIuAX1Wcug9VZblDssTAzYWvCd+t/0aLS1LsDGlrQZ9okP9g&#10;0RCh4NET1A1xBO2NeAbVCGq01ZW7oLqJdFUJykMMEE0S/xHNfU1aHmKB5Nj2lCb7crD0/eHOIMGg&#10;dpM5Roo0UKSPkDaidpKjeeoz1LW2AMf79s74GG17q+lXi5Re1eDGl8boruaEAa/E+0e/XfCGhato&#10;273TDODJ3umQrL4yjQeENKA+1OThVBPeO0Rhc5rkaRJnGFE4y/J8loWiRaQ43m6NdW+4bpBflNgA&#10;+YBODrfWeTakOLoE9loKthFSBsP3GV9Jgw4EOkS6JFyV+waoDntJ7H9Do8A+tNOwf6QRWtVDhJfs&#10;ObpUqIOUjHO4/7enCaVcuewln/dR3xBbD3wZrIYoGuFAc1I0JZ6dBecruFYsKMIRIYc1ZE8qT54H&#10;NQ0pBat3sAz7UKjQ6d+XmyzO08lslOfZZJRO1vHoerZZjZarZDrN19er63XywweYpEUtGONqHTDt&#10;UXhJ+m+N/TQCBsmcpHci6FnpPcR4X7MOMeG7YpLNxwkGA7Tv6+FLiojcwdCizmBktPsiXB0U53vQ&#10;Y1iz255aYzb1/9DdZ+ih5mcPR89iGzx6SBVk8pi1IBCviUFbrt/2QYP5SW5bzR5AMkAr6AImLCxq&#10;bR4x6mBaldh+2xPDMZJvFchunqSpH2/BSLN8DIY5P9menxBFAarEDlIQlis3jMR9a8SuhpcGGSi9&#10;BKlWIqjIy3hgBaF4AyZSCOppevqRd24Hr18zfvETAAD//wMAUEsDBBQABgAIAAAAIQBTZ8tZ3QAA&#10;AAgBAAAPAAAAZHJzL2Rvd25yZXYueG1sTI9BS8NAEIXvgv9hGcGb3U0hamM2RQQFEQ+2Uuhtk50m&#10;odnZJbtp4793etLjvPfmzTflenaDOOEYe08asoUCgdR421Or4Xv7evcIIiZD1gyeUMMPRlhX11el&#10;Kaw/0xeeNqkVXEKxMBq6lEIhZWw6dCYufEBi7+BHZxKPYyvtaM5c7ga5VOpeOtMTX+hMwJcOm+Nm&#10;coxRB/UW3rcf8+e+XeX5fkdTs9P69mZ+fgKRcE5/Ybjg8w5UzFT7iWwUg4YLeGI5y0CwvXrIchA1&#10;C2qZgaxK+f+B6hcAAP//AwBQSwECLQAUAAYACAAAACEAtoM4kv4AAADhAQAAEwAAAAAAAAAAAAAA&#10;AAAAAAAAW0NvbnRlbnRfVHlwZXNdLnhtbFBLAQItABQABgAIAAAAIQA4/SH/1gAAAJQBAAALAAAA&#10;AAAAAAAAAAAAAC8BAABfcmVscy8ucmVsc1BLAQItABQABgAIAAAAIQBbaCBP6QIAACsGAAAOAAAA&#10;AAAAAAAAAAAAAC4CAABkcnMvZTJvRG9jLnhtbFBLAQItABQABgAIAAAAIQBTZ8tZ3QAAAAgBAAAP&#10;AAAAAAAAAAAAAAAAAEMFAABkcnMvZG93bnJldi54bWxQSwUGAAAAAAQABADzAAAATQYAAAAA&#10;" fillcolor="white [3201]" strokecolor="#4bacc6 [3208]" strokeweight="1pt">
                <v:stroke dashstyle="dash"/>
                <v:shadow color="#868686"/>
                <v:textbox>
                  <w:txbxContent>
                    <w:p w:rsidR="00256D3B" w:rsidRPr="009934B6" w:rsidRDefault="00256D3B" w:rsidP="009934B6">
                      <w:pPr>
                        <w:pStyle w:val="Brezrazmikov"/>
                        <w:rPr>
                          <w:rFonts w:ascii="Arial Narrow" w:eastAsia="Times New Roman" w:hAnsi="Arial Narrow"/>
                          <w:sz w:val="16"/>
                          <w:szCs w:val="16"/>
                          <w:lang w:val="sl-SI" w:eastAsia="sl-SI"/>
                        </w:rPr>
                      </w:pPr>
                      <w:r w:rsidRPr="009934B6">
                        <w:rPr>
                          <w:rFonts w:ascii="Arial Narrow" w:hAnsi="Arial Narrow"/>
                          <w:b/>
                          <w:sz w:val="16"/>
                          <w:szCs w:val="16"/>
                          <w:lang w:val="sl-SI"/>
                        </w:rPr>
                        <w:t>45. člen</w:t>
                      </w:r>
                      <w:r w:rsidRPr="009934B6">
                        <w:rPr>
                          <w:rFonts w:ascii="Arial Narrow" w:hAnsi="Arial Narrow"/>
                          <w:sz w:val="16"/>
                          <w:szCs w:val="16"/>
                          <w:lang w:val="sl-SI"/>
                        </w:rPr>
                        <w:t xml:space="preserve"> ZMZPP</w:t>
                      </w:r>
                    </w:p>
                    <w:p w:rsidR="00256D3B" w:rsidRPr="009934B6" w:rsidRDefault="00256D3B" w:rsidP="009934B6">
                      <w:pPr>
                        <w:pStyle w:val="Brezrazmikov"/>
                        <w:rPr>
                          <w:rFonts w:ascii="Arial Narrow" w:hAnsi="Arial Narrow"/>
                          <w:sz w:val="16"/>
                          <w:szCs w:val="16"/>
                          <w:lang w:val="sl-SI"/>
                        </w:rPr>
                      </w:pPr>
                      <w:r w:rsidRPr="009934B6">
                        <w:rPr>
                          <w:rFonts w:ascii="Arial Narrow" w:eastAsia="Times New Roman" w:hAnsi="Arial Narrow" w:cs="Times New Roman"/>
                          <w:sz w:val="16"/>
                          <w:szCs w:val="16"/>
                          <w:lang w:val="sl-SI"/>
                        </w:rPr>
                        <w:t xml:space="preserve">(1) </w:t>
                      </w:r>
                      <w:r w:rsidRPr="009934B6">
                        <w:rPr>
                          <w:rFonts w:ascii="Arial Narrow" w:eastAsia="Times New Roman" w:hAnsi="Arial Narrow" w:cs="Times New Roman"/>
                          <w:sz w:val="16"/>
                          <w:szCs w:val="16"/>
                          <w:u w:val="single"/>
                          <w:lang w:val="sl-SI"/>
                        </w:rPr>
                        <w:t>Pozakonitev</w:t>
                      </w:r>
                      <w:r w:rsidRPr="009934B6">
                        <w:rPr>
                          <w:rFonts w:ascii="Arial Narrow" w:eastAsia="Times New Roman" w:hAnsi="Arial Narrow" w:cs="Times New Roman"/>
                          <w:sz w:val="16"/>
                          <w:szCs w:val="16"/>
                          <w:lang w:val="sl-SI"/>
                        </w:rPr>
                        <w:t xml:space="preserve"> se presoja po pravu države, katere državljana sta starša, če starša nimata istega državljanstva, pa po pravu države tistega od staršev, po katerem je pozakonitev veljavna.</w:t>
                      </w:r>
                    </w:p>
                    <w:p w:rsidR="00256D3B" w:rsidRPr="009934B6" w:rsidRDefault="00256D3B" w:rsidP="009934B6">
                      <w:pPr>
                        <w:pStyle w:val="Brezrazmikov"/>
                        <w:rPr>
                          <w:rFonts w:ascii="Arial Narrow" w:eastAsia="Times New Roman" w:hAnsi="Arial Narrow" w:cs="Times New Roman"/>
                          <w:sz w:val="16"/>
                          <w:szCs w:val="16"/>
                          <w:lang w:val="sl-SI"/>
                        </w:rPr>
                      </w:pPr>
                      <w:r w:rsidRPr="009934B6">
                        <w:rPr>
                          <w:rFonts w:ascii="Arial Narrow" w:eastAsia="Times New Roman" w:hAnsi="Arial Narrow" w:cs="Times New Roman"/>
                          <w:sz w:val="16"/>
                          <w:szCs w:val="16"/>
                          <w:lang w:val="sl-SI"/>
                        </w:rPr>
                        <w:t>(2) Privolitev otroka, druge osebe ali državnega organa v pozakonitev se presoja po pravu države, katere državljan je otrok.</w:t>
                      </w:r>
                    </w:p>
                    <w:p w:rsidR="00256D3B" w:rsidRPr="009934B6" w:rsidRDefault="00256D3B" w:rsidP="009934B6">
                      <w:pPr>
                        <w:pStyle w:val="Brezrazmikov"/>
                        <w:rPr>
                          <w:rFonts w:ascii="Arial Narrow" w:eastAsia="Times New Roman" w:hAnsi="Arial Narrow"/>
                          <w:sz w:val="16"/>
                          <w:szCs w:val="16"/>
                          <w:lang w:val="sl-SI" w:eastAsia="sl-SI"/>
                        </w:rPr>
                      </w:pPr>
                    </w:p>
                  </w:txbxContent>
                </v:textbox>
              </v:rect>
            </w:pict>
          </mc:Fallback>
        </mc:AlternateContent>
      </w:r>
    </w:p>
    <w:p w:rsidR="009934B6" w:rsidRDefault="009934B6" w:rsidP="009934B6">
      <w:pPr>
        <w:pStyle w:val="Odstavekseznama"/>
        <w:ind w:left="1080"/>
        <w:rPr>
          <w:sz w:val="18"/>
          <w:szCs w:val="18"/>
        </w:rPr>
      </w:pPr>
    </w:p>
    <w:p w:rsidR="00674058" w:rsidRDefault="00674058" w:rsidP="00674058">
      <w:pPr>
        <w:pStyle w:val="Odstavekseznama"/>
        <w:ind w:left="1080"/>
        <w:rPr>
          <w:b/>
          <w:sz w:val="20"/>
          <w:szCs w:val="18"/>
        </w:rPr>
      </w:pPr>
    </w:p>
    <w:p w:rsidR="00674058" w:rsidRDefault="00674058" w:rsidP="009934B6">
      <w:pPr>
        <w:rPr>
          <w:sz w:val="18"/>
          <w:szCs w:val="18"/>
        </w:rPr>
      </w:pPr>
    </w:p>
    <w:p w:rsidR="00FD6604" w:rsidRDefault="00FD6604" w:rsidP="009934B6">
      <w:pPr>
        <w:rPr>
          <w:sz w:val="18"/>
          <w:szCs w:val="18"/>
        </w:rPr>
      </w:pPr>
    </w:p>
    <w:p w:rsidR="00DC40BF" w:rsidRPr="00A43DC9" w:rsidRDefault="00EA2251" w:rsidP="00C8288D">
      <w:pPr>
        <w:pStyle w:val="Naslov3"/>
        <w:numPr>
          <w:ilvl w:val="0"/>
          <w:numId w:val="16"/>
        </w:numPr>
        <w:rPr>
          <w:color w:val="auto"/>
        </w:rPr>
      </w:pPr>
      <w:r w:rsidRPr="00A43DC9">
        <w:rPr>
          <w:color w:val="auto"/>
        </w:rPr>
        <w:lastRenderedPageBreak/>
        <w:t xml:space="preserve">načelo AVTONOMIJE </w:t>
      </w:r>
    </w:p>
    <w:p w:rsidR="00AB0F4B" w:rsidRDefault="009934B6" w:rsidP="009934B6">
      <w:pPr>
        <w:pStyle w:val="Odstavekseznama"/>
        <w:jc w:val="both"/>
        <w:rPr>
          <w:sz w:val="18"/>
          <w:szCs w:val="18"/>
        </w:rPr>
      </w:pPr>
      <w:r>
        <w:rPr>
          <w:sz w:val="18"/>
          <w:szCs w:val="18"/>
        </w:rPr>
        <w:t xml:space="preserve">= </w:t>
      </w:r>
      <w:r w:rsidR="00AB0F4B">
        <w:rPr>
          <w:sz w:val="18"/>
          <w:szCs w:val="18"/>
        </w:rPr>
        <w:t xml:space="preserve">pravica strank, da si same izberejo pravo, po katerem se bodo presojala njuna razmerja. </w:t>
      </w:r>
    </w:p>
    <w:p w:rsidR="00031367" w:rsidRDefault="00AB0F4B" w:rsidP="00C8288D">
      <w:pPr>
        <w:pStyle w:val="Odstavekseznama"/>
        <w:numPr>
          <w:ilvl w:val="0"/>
          <w:numId w:val="14"/>
        </w:numPr>
        <w:jc w:val="both"/>
        <w:rPr>
          <w:sz w:val="18"/>
          <w:szCs w:val="18"/>
        </w:rPr>
      </w:pPr>
      <w:r>
        <w:rPr>
          <w:sz w:val="18"/>
          <w:szCs w:val="18"/>
        </w:rPr>
        <w:t>a</w:t>
      </w:r>
      <w:r w:rsidR="009934B6">
        <w:rPr>
          <w:sz w:val="18"/>
          <w:szCs w:val="18"/>
        </w:rPr>
        <w:t xml:space="preserve">vtonomna volja strank </w:t>
      </w:r>
      <w:r w:rsidR="009934B6" w:rsidRPr="00493D77">
        <w:rPr>
          <w:b/>
          <w:sz w:val="18"/>
          <w:szCs w:val="18"/>
        </w:rPr>
        <w:t xml:space="preserve">je </w:t>
      </w:r>
      <w:r w:rsidR="00493D77" w:rsidRPr="00493D77">
        <w:rPr>
          <w:b/>
          <w:sz w:val="18"/>
          <w:szCs w:val="18"/>
        </w:rPr>
        <w:t>omejena</w:t>
      </w:r>
      <w:r>
        <w:rPr>
          <w:sz w:val="18"/>
          <w:szCs w:val="18"/>
        </w:rPr>
        <w:t xml:space="preserve"> in sicer z</w:t>
      </w:r>
      <w:r w:rsidR="009934B6">
        <w:rPr>
          <w:sz w:val="18"/>
          <w:szCs w:val="18"/>
        </w:rPr>
        <w:t xml:space="preserve"> </w:t>
      </w:r>
      <w:r w:rsidR="009934B6" w:rsidRPr="009934B6">
        <w:rPr>
          <w:b/>
          <w:sz w:val="18"/>
          <w:szCs w:val="18"/>
        </w:rPr>
        <w:t>javnim redom</w:t>
      </w:r>
      <w:r w:rsidR="009934B6">
        <w:rPr>
          <w:sz w:val="18"/>
          <w:szCs w:val="18"/>
        </w:rPr>
        <w:t xml:space="preserve">, </w:t>
      </w:r>
      <w:r w:rsidR="009934B6" w:rsidRPr="009934B6">
        <w:rPr>
          <w:b/>
          <w:sz w:val="18"/>
          <w:szCs w:val="18"/>
        </w:rPr>
        <w:t>NNU</w:t>
      </w:r>
      <w:r w:rsidR="009934B6">
        <w:rPr>
          <w:sz w:val="18"/>
          <w:szCs w:val="18"/>
        </w:rPr>
        <w:t xml:space="preserve">, z </w:t>
      </w:r>
      <w:r w:rsidR="009934B6" w:rsidRPr="009934B6">
        <w:rPr>
          <w:b/>
          <w:sz w:val="18"/>
          <w:szCs w:val="18"/>
        </w:rPr>
        <w:t>načelom koneksnosti</w:t>
      </w:r>
      <w:r w:rsidR="009934B6">
        <w:rPr>
          <w:sz w:val="18"/>
          <w:szCs w:val="18"/>
        </w:rPr>
        <w:t xml:space="preserve"> in tudi na področju procesnega prava. </w:t>
      </w:r>
    </w:p>
    <w:p w:rsidR="009934B6" w:rsidRDefault="009934B6" w:rsidP="00C8288D">
      <w:pPr>
        <w:pStyle w:val="Odstavekseznama"/>
        <w:numPr>
          <w:ilvl w:val="0"/>
          <w:numId w:val="14"/>
        </w:numPr>
        <w:jc w:val="both"/>
        <w:rPr>
          <w:sz w:val="18"/>
          <w:szCs w:val="18"/>
        </w:rPr>
      </w:pPr>
      <w:r>
        <w:rPr>
          <w:sz w:val="18"/>
          <w:szCs w:val="18"/>
        </w:rPr>
        <w:t xml:space="preserve">najbolj pride do veljave pri </w:t>
      </w:r>
      <w:r w:rsidRPr="009934B6">
        <w:rPr>
          <w:b/>
          <w:sz w:val="18"/>
          <w:szCs w:val="18"/>
        </w:rPr>
        <w:t>pogodbenih razmerjih</w:t>
      </w:r>
    </w:p>
    <w:p w:rsidR="009934B6" w:rsidRDefault="009934B6" w:rsidP="00C8288D">
      <w:pPr>
        <w:pStyle w:val="Odstavekseznama"/>
        <w:numPr>
          <w:ilvl w:val="0"/>
          <w:numId w:val="14"/>
        </w:numPr>
        <w:jc w:val="both"/>
        <w:rPr>
          <w:sz w:val="18"/>
          <w:szCs w:val="18"/>
        </w:rPr>
      </w:pPr>
      <w:r>
        <w:rPr>
          <w:sz w:val="18"/>
          <w:szCs w:val="18"/>
        </w:rPr>
        <w:t>če gre za dispozitivne norme</w:t>
      </w:r>
    </w:p>
    <w:p w:rsidR="009934B6" w:rsidRDefault="009934B6" w:rsidP="00C8288D">
      <w:pPr>
        <w:pStyle w:val="Odstavekseznama"/>
        <w:numPr>
          <w:ilvl w:val="0"/>
          <w:numId w:val="14"/>
        </w:numPr>
        <w:jc w:val="both"/>
        <w:rPr>
          <w:sz w:val="18"/>
          <w:szCs w:val="18"/>
        </w:rPr>
      </w:pPr>
      <w:r>
        <w:rPr>
          <w:sz w:val="18"/>
          <w:szCs w:val="18"/>
        </w:rPr>
        <w:t xml:space="preserve">avtonomija volje postane </w:t>
      </w:r>
      <w:r w:rsidRPr="009934B6">
        <w:rPr>
          <w:b/>
          <w:i/>
          <w:sz w:val="18"/>
          <w:szCs w:val="18"/>
        </w:rPr>
        <w:t>lex electa</w:t>
      </w:r>
      <w:r>
        <w:rPr>
          <w:sz w:val="18"/>
          <w:szCs w:val="18"/>
        </w:rPr>
        <w:t xml:space="preserve"> (navezna okoliščina)</w:t>
      </w:r>
    </w:p>
    <w:p w:rsidR="00AB0F4B" w:rsidRDefault="00AB0F4B" w:rsidP="00C8288D">
      <w:pPr>
        <w:pStyle w:val="Odstavekseznama"/>
        <w:numPr>
          <w:ilvl w:val="0"/>
          <w:numId w:val="14"/>
        </w:numPr>
        <w:jc w:val="both"/>
        <w:rPr>
          <w:sz w:val="18"/>
          <w:szCs w:val="18"/>
        </w:rPr>
      </w:pPr>
      <w:r w:rsidRPr="00493D77">
        <w:rPr>
          <w:b/>
          <w:sz w:val="18"/>
          <w:szCs w:val="18"/>
        </w:rPr>
        <w:t>Ali lahko stranki z avtonomijo IZKLJUČITA javni red?</w:t>
      </w:r>
      <w:r w:rsidRPr="00493D77">
        <w:rPr>
          <w:b/>
          <w:sz w:val="20"/>
          <w:szCs w:val="20"/>
        </w:rPr>
        <w:t xml:space="preserve"> </w:t>
      </w:r>
      <w:r w:rsidRPr="00493D77">
        <w:rPr>
          <w:b/>
          <w:sz w:val="20"/>
          <w:szCs w:val="20"/>
          <w:highlight w:val="lightGray"/>
        </w:rPr>
        <w:t>DA</w:t>
      </w:r>
      <w:r w:rsidRPr="00493D77">
        <w:rPr>
          <w:sz w:val="18"/>
          <w:szCs w:val="18"/>
          <w:highlight w:val="lightGray"/>
        </w:rPr>
        <w:t>.</w:t>
      </w:r>
      <w:r>
        <w:rPr>
          <w:sz w:val="18"/>
          <w:szCs w:val="18"/>
        </w:rPr>
        <w:t xml:space="preserve"> Ko izbereta tuje pravo, izključita celotno pravo – tudi </w:t>
      </w:r>
      <w:r w:rsidRPr="00493D77">
        <w:rPr>
          <w:b/>
          <w:sz w:val="18"/>
          <w:szCs w:val="18"/>
        </w:rPr>
        <w:t>javni red in kogentne določbe</w:t>
      </w:r>
      <w:r>
        <w:rPr>
          <w:sz w:val="18"/>
          <w:szCs w:val="18"/>
        </w:rPr>
        <w:t>, NE pa NNU! Norme neposredne uporabe se uporabljajo »</w:t>
      </w:r>
      <w:r w:rsidRPr="00493D77">
        <w:rPr>
          <w:i/>
          <w:sz w:val="18"/>
          <w:szCs w:val="18"/>
        </w:rPr>
        <w:t>mimo zakona</w:t>
      </w:r>
      <w:r>
        <w:rPr>
          <w:sz w:val="18"/>
          <w:szCs w:val="18"/>
        </w:rPr>
        <w:t>«.</w:t>
      </w:r>
    </w:p>
    <w:p w:rsidR="00AB0F4B" w:rsidRDefault="006B2079" w:rsidP="00C8288D">
      <w:pPr>
        <w:pStyle w:val="Odstavekseznama"/>
        <w:numPr>
          <w:ilvl w:val="0"/>
          <w:numId w:val="14"/>
        </w:numPr>
        <w:jc w:val="both"/>
        <w:rPr>
          <w:sz w:val="18"/>
          <w:szCs w:val="18"/>
        </w:rPr>
      </w:pPr>
      <w:r>
        <w:rPr>
          <w:sz w:val="18"/>
          <w:szCs w:val="18"/>
        </w:rPr>
        <w:t>a</w:t>
      </w:r>
      <w:r w:rsidR="00AB0F4B">
        <w:rPr>
          <w:sz w:val="18"/>
          <w:szCs w:val="18"/>
        </w:rPr>
        <w:t xml:space="preserve">rgumenti </w:t>
      </w:r>
      <w:r w:rsidR="00493D77">
        <w:rPr>
          <w:sz w:val="18"/>
          <w:szCs w:val="18"/>
          <w:u w:val="single"/>
        </w:rPr>
        <w:t>za</w:t>
      </w:r>
      <w:r w:rsidR="00AB0F4B">
        <w:rPr>
          <w:sz w:val="18"/>
          <w:szCs w:val="18"/>
        </w:rPr>
        <w:t>: sladnost (obe stranki se strinjata), pričakovanje (ker sta se dogovorili), pravna varnost</w:t>
      </w:r>
    </w:p>
    <w:p w:rsidR="00AB0F4B" w:rsidRPr="00435E1F" w:rsidRDefault="006B2079" w:rsidP="00C8288D">
      <w:pPr>
        <w:pStyle w:val="Odstavekseznama"/>
        <w:numPr>
          <w:ilvl w:val="0"/>
          <w:numId w:val="14"/>
        </w:numPr>
        <w:jc w:val="both"/>
        <w:rPr>
          <w:sz w:val="18"/>
          <w:szCs w:val="18"/>
        </w:rPr>
      </w:pPr>
      <w:r>
        <w:rPr>
          <w:sz w:val="18"/>
          <w:szCs w:val="18"/>
        </w:rPr>
        <w:t>a</w:t>
      </w:r>
      <w:r w:rsidR="00AB0F4B">
        <w:rPr>
          <w:sz w:val="18"/>
          <w:szCs w:val="18"/>
        </w:rPr>
        <w:t xml:space="preserve">rgumenti </w:t>
      </w:r>
      <w:r w:rsidR="00493D77">
        <w:rPr>
          <w:sz w:val="18"/>
          <w:szCs w:val="18"/>
          <w:u w:val="single"/>
        </w:rPr>
        <w:t>proti</w:t>
      </w:r>
      <w:r w:rsidR="00AB0F4B">
        <w:rPr>
          <w:sz w:val="18"/>
          <w:szCs w:val="18"/>
        </w:rPr>
        <w:t xml:space="preserve">: ena stranka je nadrejena drugi (npr. kreditna pogodba je bila sklenjena v Avstriji, ne preberemo spodaj katero pravo se uporablja), tretje osebe izven pogodbenega razmerja ne vedo, kaj sta se stranki dogovorili, javni red lahko izključimo, </w:t>
      </w:r>
      <w:r w:rsidR="00AB0F4B" w:rsidRPr="00493D77">
        <w:rPr>
          <w:b/>
          <w:sz w:val="18"/>
          <w:szCs w:val="18"/>
        </w:rPr>
        <w:t>NNU pa ne</w:t>
      </w:r>
      <w:r w:rsidR="00435E1F">
        <w:rPr>
          <w:sz w:val="18"/>
          <w:szCs w:val="18"/>
        </w:rPr>
        <w:t xml:space="preserve">! (javni red lahko izključimo v celoti, če izberemo tuje pravo v celoti). Torej </w:t>
      </w:r>
      <w:r w:rsidR="00435E1F" w:rsidRPr="00435E1F">
        <w:rPr>
          <w:b/>
          <w:sz w:val="18"/>
          <w:szCs w:val="18"/>
        </w:rPr>
        <w:t>NI absolutna</w:t>
      </w:r>
      <w:r w:rsidR="00435E1F">
        <w:rPr>
          <w:sz w:val="18"/>
          <w:szCs w:val="18"/>
        </w:rPr>
        <w:t xml:space="preserve"> (na podlagi </w:t>
      </w:r>
      <w:r w:rsidR="00435E1F" w:rsidRPr="00AB0F4B">
        <w:rPr>
          <w:b/>
          <w:sz w:val="18"/>
          <w:szCs w:val="18"/>
        </w:rPr>
        <w:t>NNU</w:t>
      </w:r>
      <w:r w:rsidR="00435E1F">
        <w:rPr>
          <w:sz w:val="18"/>
          <w:szCs w:val="18"/>
        </w:rPr>
        <w:t xml:space="preserve"> je NI mogoče uporabiti, prav tako pri javnem redu).</w:t>
      </w:r>
    </w:p>
    <w:p w:rsidR="00AB0F4B" w:rsidRDefault="002D3A9C" w:rsidP="00AB0F4B">
      <w:pPr>
        <w:pStyle w:val="Odstavekseznama"/>
        <w:jc w:val="both"/>
        <w:rPr>
          <w:sz w:val="18"/>
          <w:szCs w:val="18"/>
        </w:rPr>
      </w:pPr>
      <w:r>
        <w:rPr>
          <w:noProof/>
          <w:sz w:val="18"/>
          <w:szCs w:val="18"/>
          <w:lang w:eastAsia="sl-SI"/>
        </w:rPr>
        <mc:AlternateContent>
          <mc:Choice Requires="wps">
            <w:drawing>
              <wp:anchor distT="0" distB="0" distL="114300" distR="114300" simplePos="0" relativeHeight="251737088" behindDoc="0" locked="0" layoutInCell="1" allowOverlap="1">
                <wp:simplePos x="0" y="0"/>
                <wp:positionH relativeFrom="column">
                  <wp:posOffset>102235</wp:posOffset>
                </wp:positionH>
                <wp:positionV relativeFrom="paragraph">
                  <wp:posOffset>81280</wp:posOffset>
                </wp:positionV>
                <wp:extent cx="6174105" cy="577850"/>
                <wp:effectExtent l="12700" t="9525" r="13970" b="12700"/>
                <wp:wrapNone/>
                <wp:docPr id="13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778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6B2079" w:rsidRDefault="00256D3B" w:rsidP="00435E1F">
                            <w:pPr>
                              <w:pStyle w:val="Brezrazmikov"/>
                              <w:rPr>
                                <w:rFonts w:ascii="Arial Narrow" w:eastAsia="Times New Roman" w:hAnsi="Arial Narrow"/>
                                <w:sz w:val="16"/>
                                <w:szCs w:val="16"/>
                                <w:lang w:val="sl-SI" w:eastAsia="sl-SI"/>
                              </w:rPr>
                            </w:pPr>
                            <w:r w:rsidRPr="006B2079">
                              <w:rPr>
                                <w:rFonts w:ascii="Arial Narrow" w:hAnsi="Arial Narrow"/>
                                <w:b/>
                                <w:sz w:val="16"/>
                                <w:szCs w:val="16"/>
                                <w:lang w:val="sl-SI"/>
                              </w:rPr>
                              <w:t>2(2). člen</w:t>
                            </w:r>
                            <w:r w:rsidRPr="006B2079">
                              <w:rPr>
                                <w:rFonts w:ascii="Arial Narrow" w:hAnsi="Arial Narrow"/>
                                <w:sz w:val="16"/>
                                <w:szCs w:val="16"/>
                                <w:lang w:val="sl-SI"/>
                              </w:rPr>
                              <w:t xml:space="preserve"> ZMZPP</w:t>
                            </w:r>
                          </w:p>
                          <w:p w:rsidR="00256D3B" w:rsidRPr="006B2079" w:rsidRDefault="00256D3B" w:rsidP="00435E1F">
                            <w:pPr>
                              <w:pStyle w:val="Brezrazmikov"/>
                              <w:rPr>
                                <w:rFonts w:ascii="Arial Narrow" w:eastAsia="Times New Roman" w:hAnsi="Arial Narrow" w:cs="Times New Roman"/>
                                <w:sz w:val="16"/>
                                <w:szCs w:val="16"/>
                                <w:lang w:val="sl-SI" w:eastAsia="sl-SI"/>
                              </w:rPr>
                            </w:pPr>
                            <w:r w:rsidRPr="006B2079">
                              <w:rPr>
                                <w:rFonts w:ascii="Arial Narrow" w:eastAsia="Times New Roman" w:hAnsi="Arial Narrow" w:cs="Times New Roman"/>
                                <w:sz w:val="16"/>
                                <w:szCs w:val="16"/>
                                <w:lang w:val="sl-SI" w:eastAsia="sl-SI"/>
                              </w:rPr>
                              <w:t>(1) Pravo, na katerega napotujejo določbe tega zakona se izjemoma ne uporabi, kadar je glede na vse okoliščine primera očitno, da razmerje s tem pravom nima pomembnejše zveze, obstoji pa bistveno tesnejša zveza z nekim drugim pravom.</w:t>
                            </w:r>
                          </w:p>
                          <w:p w:rsidR="00256D3B" w:rsidRPr="006B2079" w:rsidRDefault="00256D3B" w:rsidP="00435E1F">
                            <w:pPr>
                              <w:pStyle w:val="Brezrazmikov"/>
                              <w:rPr>
                                <w:rFonts w:ascii="Arial Narrow" w:eastAsia="Times New Roman" w:hAnsi="Arial Narrow" w:cs="Times New Roman"/>
                                <w:sz w:val="16"/>
                                <w:szCs w:val="16"/>
                                <w:lang w:val="sl-SI" w:eastAsia="sl-SI"/>
                              </w:rPr>
                            </w:pPr>
                            <w:r w:rsidRPr="006B2079">
                              <w:rPr>
                                <w:rFonts w:ascii="Arial Narrow" w:eastAsia="Times New Roman" w:hAnsi="Arial Narrow" w:cs="Times New Roman"/>
                                <w:sz w:val="16"/>
                                <w:szCs w:val="16"/>
                                <w:lang w:val="sl-SI" w:eastAsia="sl-SI"/>
                              </w:rPr>
                              <w:t xml:space="preserve">(2) Ta določba se </w:t>
                            </w:r>
                            <w:r w:rsidRPr="006B2079">
                              <w:rPr>
                                <w:rFonts w:ascii="Arial Narrow" w:eastAsia="Times New Roman" w:hAnsi="Arial Narrow" w:cs="Times New Roman"/>
                                <w:sz w:val="16"/>
                                <w:szCs w:val="16"/>
                                <w:u w:val="single"/>
                                <w:lang w:val="sl-SI" w:eastAsia="sl-SI"/>
                              </w:rPr>
                              <w:t>ne uporablja, kadar pravo izbereta stranki</w:t>
                            </w:r>
                            <w:r w:rsidRPr="006B2079">
                              <w:rPr>
                                <w:rFonts w:ascii="Arial Narrow" w:eastAsia="Times New Roman" w:hAnsi="Arial Narrow" w:cs="Times New Roman"/>
                                <w:sz w:val="16"/>
                                <w:szCs w:val="16"/>
                                <w:lang w:val="sl-SI" w:eastAsia="sl-SI"/>
                              </w:rPr>
                              <w:t>.</w:t>
                            </w:r>
                          </w:p>
                          <w:p w:rsidR="00256D3B" w:rsidRPr="006B2079" w:rsidRDefault="00256D3B" w:rsidP="00435E1F">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5" o:spid="_x0000_s1129" style="position:absolute;left:0;text-align:left;margin-left:8.05pt;margin-top:6.4pt;width:486.15pt;height:4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UZ6QIAACsGAAAOAAAAZHJzL2Uyb0RvYy54bWysVF1v0zAUfUfiP1h+75K0SdNFS6euaxES&#10;HxMD8ezaTmPh2MF2mwzEf+faWUtgDyC0Vop87evjcz/OvbruG4mO3FihVYmTixgjrqhmQu1L/Onj&#10;drLAyDqiGJFa8RI/cIuvly9fXHVtwae61pJxgwBE2aJrS1w71xZRZGnNG2IvdMsVHFbaNMSBafYR&#10;M6QD9EZG0zieR502rDWacmth93Y4xMuAX1WcuvdVZblDssTAzYWvCd+d/0bLK1LsDWlrQR9pkP9g&#10;0RCh4NEz1C1xBB2MeALVCGq01ZW7oLqJdFUJykMMEE0S/xHNfU1aHmKB5Nj2nCb7fLD03fHOIMGg&#10;djMolSINFOkDpI2oveToMvMZ6lpbgON9e2d8jLZ9o+kXi5Re1+DGV8boruaEAa/E+0e/XfCGhato&#10;173VDODJwemQrL4yjQeENKA+1OThXBPeO0Rhc57kaRJnGFE4y/J8kYWiRaQ43W6Nda+4bpBflNgA&#10;+YBOjm+s82xIcXIJ7LUUbCukDIbvM76WBh0JdIh0SbgqDw1QHfaS2P+GRoF9aKdh/0QjtKqHCC/Z&#10;MbpUqIOUTHO4/7enCaVcuew5n/dR3xJbD3wZrIYoGuFAc1I0JV6MgvMV3CgWFOGIkMMasieVJ8+D&#10;moaUgtU7WIZ9KFTo9O+rbRbn6WwxyfNsNklnm3hys9iuJ6t1Mp/nm5v1zSb54QNM0qIWjHG1CZj2&#10;JLwk/bfGfhwBg2TO0jsT9Kz0AWK8r1mHmPBdMcsupwkGA7Tv6+FLiojcw9CizmBktPssXB0U53vQ&#10;Y1iz351bYzH3/9DdI/RQ89HD0ZPYBo8eUgWZPGUtCMRrYtCW63d90GB+lttOsweQDNAKuoAJC4ta&#10;m28YdTCtSmy/HojhGMnXCmR3maSpH2/BSLN8CoYZn+zGJ0RRgCqxgxSE5doNI/HQGrGv4aVBBkqv&#10;QKqVCCryMh5YQSjegIkUgnqcnn7kje3g9WvGL38CAAD//wMAUEsDBBQABgAIAAAAIQCZZCs93gAA&#10;AAkBAAAPAAAAZHJzL2Rvd25yZXYueG1sTE/BSsNAEL0L/sMygje722pLmmZTRFAQ8WArhd422WkS&#10;zM4u2U0b/97xpKfhzXvz5r1iO7lenHGInScN85kCgVR721Gj4XP/fJeBiMmQNb0n1PCNEbbl9VVh&#10;cusv9IHnXWoEm1DMjYY2pZBLGesWnYkzH5CYO/nBmcRwaKQdzIXNXS8XSq2kMx3xh9YEfGqx/tqN&#10;jmNUQb2E1/3b9H5s1svl8UBjfdD69mZ63IBIOKU/MfzG5xsoOVPlR7JR9IxXc1byXHAD5tdZ9gCi&#10;4oW6z0CWhfzfoPwBAAD//wMAUEsBAi0AFAAGAAgAAAAhALaDOJL+AAAA4QEAABMAAAAAAAAAAAAA&#10;AAAAAAAAAFtDb250ZW50X1R5cGVzXS54bWxQSwECLQAUAAYACAAAACEAOP0h/9YAAACUAQAACwAA&#10;AAAAAAAAAAAAAAAvAQAAX3JlbHMvLnJlbHNQSwECLQAUAAYACAAAACEA3lplGekCAAArBgAADgAA&#10;AAAAAAAAAAAAAAAuAgAAZHJzL2Uyb0RvYy54bWxQSwECLQAUAAYACAAAACEAmWQrPd4AAAAJAQAA&#10;DwAAAAAAAAAAAAAAAABDBQAAZHJzL2Rvd25yZXYueG1sUEsFBgAAAAAEAAQA8wAAAE4GAAAAAA==&#10;" fillcolor="white [3201]" strokecolor="#4bacc6 [3208]" strokeweight="1pt">
                <v:stroke dashstyle="dash"/>
                <v:shadow color="#868686"/>
                <v:textbox>
                  <w:txbxContent>
                    <w:p w:rsidR="00256D3B" w:rsidRPr="006B2079" w:rsidRDefault="00256D3B" w:rsidP="00435E1F">
                      <w:pPr>
                        <w:pStyle w:val="Brezrazmikov"/>
                        <w:rPr>
                          <w:rFonts w:ascii="Arial Narrow" w:eastAsia="Times New Roman" w:hAnsi="Arial Narrow"/>
                          <w:sz w:val="16"/>
                          <w:szCs w:val="16"/>
                          <w:lang w:val="sl-SI" w:eastAsia="sl-SI"/>
                        </w:rPr>
                      </w:pPr>
                      <w:r w:rsidRPr="006B2079">
                        <w:rPr>
                          <w:rFonts w:ascii="Arial Narrow" w:hAnsi="Arial Narrow"/>
                          <w:b/>
                          <w:sz w:val="16"/>
                          <w:szCs w:val="16"/>
                          <w:lang w:val="sl-SI"/>
                        </w:rPr>
                        <w:t>2(2). člen</w:t>
                      </w:r>
                      <w:r w:rsidRPr="006B2079">
                        <w:rPr>
                          <w:rFonts w:ascii="Arial Narrow" w:hAnsi="Arial Narrow"/>
                          <w:sz w:val="16"/>
                          <w:szCs w:val="16"/>
                          <w:lang w:val="sl-SI"/>
                        </w:rPr>
                        <w:t xml:space="preserve"> ZMZPP</w:t>
                      </w:r>
                    </w:p>
                    <w:p w:rsidR="00256D3B" w:rsidRPr="006B2079" w:rsidRDefault="00256D3B" w:rsidP="00435E1F">
                      <w:pPr>
                        <w:pStyle w:val="Brezrazmikov"/>
                        <w:rPr>
                          <w:rFonts w:ascii="Arial Narrow" w:eastAsia="Times New Roman" w:hAnsi="Arial Narrow" w:cs="Times New Roman"/>
                          <w:sz w:val="16"/>
                          <w:szCs w:val="16"/>
                          <w:lang w:val="sl-SI" w:eastAsia="sl-SI"/>
                        </w:rPr>
                      </w:pPr>
                      <w:r w:rsidRPr="006B2079">
                        <w:rPr>
                          <w:rFonts w:ascii="Arial Narrow" w:eastAsia="Times New Roman" w:hAnsi="Arial Narrow" w:cs="Times New Roman"/>
                          <w:sz w:val="16"/>
                          <w:szCs w:val="16"/>
                          <w:lang w:val="sl-SI" w:eastAsia="sl-SI"/>
                        </w:rPr>
                        <w:t>(1) Pravo, na katerega napotujejo določbe tega zakona se izjemoma ne uporabi, kadar je glede na vse okoliščine primera očitno, da razmerje s tem pravom nima pomembnejše zveze, obstoji pa bistveno tesnejša zveza z nekim drugim pravom.</w:t>
                      </w:r>
                    </w:p>
                    <w:p w:rsidR="00256D3B" w:rsidRPr="006B2079" w:rsidRDefault="00256D3B" w:rsidP="00435E1F">
                      <w:pPr>
                        <w:pStyle w:val="Brezrazmikov"/>
                        <w:rPr>
                          <w:rFonts w:ascii="Arial Narrow" w:eastAsia="Times New Roman" w:hAnsi="Arial Narrow" w:cs="Times New Roman"/>
                          <w:sz w:val="16"/>
                          <w:szCs w:val="16"/>
                          <w:lang w:val="sl-SI" w:eastAsia="sl-SI"/>
                        </w:rPr>
                      </w:pPr>
                      <w:r w:rsidRPr="006B2079">
                        <w:rPr>
                          <w:rFonts w:ascii="Arial Narrow" w:eastAsia="Times New Roman" w:hAnsi="Arial Narrow" w:cs="Times New Roman"/>
                          <w:sz w:val="16"/>
                          <w:szCs w:val="16"/>
                          <w:lang w:val="sl-SI" w:eastAsia="sl-SI"/>
                        </w:rPr>
                        <w:t xml:space="preserve">(2) Ta določba se </w:t>
                      </w:r>
                      <w:r w:rsidRPr="006B2079">
                        <w:rPr>
                          <w:rFonts w:ascii="Arial Narrow" w:eastAsia="Times New Roman" w:hAnsi="Arial Narrow" w:cs="Times New Roman"/>
                          <w:sz w:val="16"/>
                          <w:szCs w:val="16"/>
                          <w:u w:val="single"/>
                          <w:lang w:val="sl-SI" w:eastAsia="sl-SI"/>
                        </w:rPr>
                        <w:t>ne uporablja, kadar pravo izbereta stranki</w:t>
                      </w:r>
                      <w:r w:rsidRPr="006B2079">
                        <w:rPr>
                          <w:rFonts w:ascii="Arial Narrow" w:eastAsia="Times New Roman" w:hAnsi="Arial Narrow" w:cs="Times New Roman"/>
                          <w:sz w:val="16"/>
                          <w:szCs w:val="16"/>
                          <w:lang w:val="sl-SI" w:eastAsia="sl-SI"/>
                        </w:rPr>
                        <w:t>.</w:t>
                      </w:r>
                    </w:p>
                    <w:p w:rsidR="00256D3B" w:rsidRPr="006B2079" w:rsidRDefault="00256D3B" w:rsidP="00435E1F">
                      <w:pPr>
                        <w:pStyle w:val="Brezrazmikov"/>
                        <w:rPr>
                          <w:rFonts w:ascii="Arial Narrow" w:eastAsia="Times New Roman" w:hAnsi="Arial Narrow"/>
                          <w:sz w:val="16"/>
                          <w:szCs w:val="16"/>
                          <w:lang w:val="sl-SI" w:eastAsia="sl-SI"/>
                        </w:rPr>
                      </w:pPr>
                    </w:p>
                  </w:txbxContent>
                </v:textbox>
              </v:rect>
            </w:pict>
          </mc:Fallback>
        </mc:AlternateContent>
      </w:r>
    </w:p>
    <w:p w:rsidR="00AB0F4B" w:rsidRDefault="00AB0F4B" w:rsidP="00AB0F4B">
      <w:pPr>
        <w:pStyle w:val="Odstavekseznama"/>
        <w:jc w:val="both"/>
        <w:rPr>
          <w:sz w:val="18"/>
          <w:szCs w:val="18"/>
        </w:rPr>
      </w:pPr>
    </w:p>
    <w:p w:rsidR="00AB0F4B" w:rsidRDefault="00AB0F4B" w:rsidP="00AB0F4B">
      <w:pPr>
        <w:pStyle w:val="Odstavekseznama"/>
        <w:tabs>
          <w:tab w:val="left" w:pos="2513"/>
        </w:tabs>
        <w:jc w:val="both"/>
        <w:rPr>
          <w:sz w:val="18"/>
          <w:szCs w:val="18"/>
        </w:rPr>
      </w:pPr>
      <w:r>
        <w:rPr>
          <w:sz w:val="18"/>
          <w:szCs w:val="18"/>
        </w:rPr>
        <w:tab/>
      </w:r>
    </w:p>
    <w:p w:rsidR="00AB0F4B" w:rsidRDefault="00AB0F4B" w:rsidP="00AB0F4B">
      <w:pPr>
        <w:pStyle w:val="Odstavekseznama"/>
        <w:jc w:val="both"/>
        <w:rPr>
          <w:sz w:val="18"/>
          <w:szCs w:val="18"/>
        </w:rPr>
      </w:pPr>
    </w:p>
    <w:p w:rsidR="00AB0F4B" w:rsidRDefault="002D3A9C" w:rsidP="00AB0F4B">
      <w:pPr>
        <w:pStyle w:val="Odstavekseznama"/>
        <w:jc w:val="both"/>
        <w:rPr>
          <w:sz w:val="18"/>
          <w:szCs w:val="18"/>
        </w:rPr>
      </w:pPr>
      <w:r>
        <w:rPr>
          <w:noProof/>
          <w:sz w:val="18"/>
          <w:szCs w:val="18"/>
          <w:lang w:eastAsia="sl-SI"/>
        </w:rPr>
        <mc:AlternateContent>
          <mc:Choice Requires="wps">
            <w:drawing>
              <wp:anchor distT="0" distB="0" distL="114300" distR="114300" simplePos="0" relativeHeight="251738112" behindDoc="0" locked="0" layoutInCell="1" allowOverlap="1">
                <wp:simplePos x="0" y="0"/>
                <wp:positionH relativeFrom="column">
                  <wp:posOffset>102235</wp:posOffset>
                </wp:positionH>
                <wp:positionV relativeFrom="paragraph">
                  <wp:posOffset>95250</wp:posOffset>
                </wp:positionV>
                <wp:extent cx="6174105" cy="569595"/>
                <wp:effectExtent l="12700" t="7620" r="13970" b="13335"/>
                <wp:wrapNone/>
                <wp:docPr id="13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695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435E1F" w:rsidRDefault="00256D3B" w:rsidP="00435E1F">
                            <w:pPr>
                              <w:pStyle w:val="Brezrazmikov"/>
                              <w:rPr>
                                <w:rFonts w:ascii="Arial Narrow" w:eastAsia="Times New Roman" w:hAnsi="Arial Narrow"/>
                                <w:sz w:val="16"/>
                                <w:szCs w:val="16"/>
                                <w:lang w:val="sl-SI" w:eastAsia="sl-SI"/>
                              </w:rPr>
                            </w:pPr>
                            <w:r w:rsidRPr="00435E1F">
                              <w:rPr>
                                <w:rFonts w:ascii="Arial Narrow" w:hAnsi="Arial Narrow"/>
                                <w:b/>
                                <w:sz w:val="16"/>
                                <w:szCs w:val="16"/>
                                <w:lang w:val="sl-SI"/>
                              </w:rPr>
                              <w:t>19. člen</w:t>
                            </w:r>
                            <w:r w:rsidRPr="00435E1F">
                              <w:rPr>
                                <w:rFonts w:ascii="Arial Narrow" w:hAnsi="Arial Narrow"/>
                                <w:sz w:val="16"/>
                                <w:szCs w:val="16"/>
                                <w:lang w:val="sl-SI"/>
                              </w:rPr>
                              <w:t xml:space="preserve"> ZMZPP</w:t>
                            </w:r>
                          </w:p>
                          <w:p w:rsidR="00256D3B" w:rsidRPr="00435E1F" w:rsidRDefault="00256D3B" w:rsidP="00435E1F">
                            <w:pPr>
                              <w:pStyle w:val="Brezrazmikov"/>
                              <w:rPr>
                                <w:rFonts w:ascii="Arial Narrow" w:eastAsia="Times New Roman" w:hAnsi="Arial Narrow"/>
                                <w:sz w:val="16"/>
                                <w:szCs w:val="16"/>
                                <w:lang w:val="sl-SI" w:eastAsia="sl-SI"/>
                              </w:rPr>
                            </w:pPr>
                            <w:r w:rsidRPr="00435E1F">
                              <w:rPr>
                                <w:rFonts w:ascii="Arial Narrow" w:eastAsia="Times New Roman" w:hAnsi="Arial Narrow" w:cs="Times New Roman"/>
                                <w:sz w:val="16"/>
                                <w:szCs w:val="16"/>
                                <w:lang w:val="sl-SI" w:eastAsia="sl-SI"/>
                              </w:rPr>
                              <w:t>(1) Za pogodbo se uporabi pravo, ki sta si ga izbrali pogodbeni stranki, če ta zakon ali mednarodna pogodba</w:t>
                            </w:r>
                            <w:r w:rsidRPr="00435E1F">
                              <w:rPr>
                                <w:rFonts w:ascii="Arial Narrow" w:eastAsia="Times New Roman" w:hAnsi="Arial Narrow"/>
                                <w:sz w:val="16"/>
                                <w:szCs w:val="16"/>
                                <w:lang w:val="sl-SI" w:eastAsia="sl-SI"/>
                              </w:rPr>
                              <w:t xml:space="preserve"> ne določa drugače.</w:t>
                            </w:r>
                          </w:p>
                          <w:p w:rsidR="00256D3B" w:rsidRPr="00435E1F" w:rsidRDefault="00256D3B" w:rsidP="00435E1F">
                            <w:pPr>
                              <w:pStyle w:val="Brezrazmikov"/>
                              <w:rPr>
                                <w:rFonts w:ascii="Arial Narrow" w:eastAsia="Times New Roman" w:hAnsi="Arial Narrow"/>
                                <w:sz w:val="16"/>
                                <w:szCs w:val="16"/>
                                <w:lang w:val="sl-SI" w:eastAsia="sl-SI"/>
                              </w:rPr>
                            </w:pPr>
                            <w:r w:rsidRPr="00435E1F">
                              <w:rPr>
                                <w:rFonts w:ascii="Arial Narrow" w:eastAsia="Times New Roman" w:hAnsi="Arial Narrow" w:cs="Times New Roman"/>
                                <w:sz w:val="16"/>
                                <w:szCs w:val="16"/>
                                <w:lang w:val="sl-SI" w:eastAsia="sl-SI"/>
                              </w:rPr>
                              <w:t>(2) Volja strank o izbranem pravu je lahko izrecno izražena ali pa mora nedvomno izhajati iz pogodbenih do</w:t>
                            </w:r>
                            <w:r w:rsidRPr="00435E1F">
                              <w:rPr>
                                <w:rFonts w:ascii="Arial Narrow" w:eastAsia="Times New Roman" w:hAnsi="Arial Narrow"/>
                                <w:sz w:val="16"/>
                                <w:szCs w:val="16"/>
                                <w:lang w:val="sl-SI" w:eastAsia="sl-SI"/>
                              </w:rPr>
                              <w:t>ločil ali drugih okoliščin.</w:t>
                            </w:r>
                          </w:p>
                          <w:p w:rsidR="00256D3B" w:rsidRPr="00435E1F" w:rsidRDefault="00256D3B" w:rsidP="00435E1F">
                            <w:pPr>
                              <w:pStyle w:val="Brezrazmikov"/>
                              <w:rPr>
                                <w:rFonts w:ascii="Arial Narrow" w:eastAsia="Times New Roman" w:hAnsi="Arial Narrow" w:cs="Times New Roman"/>
                                <w:sz w:val="16"/>
                                <w:szCs w:val="16"/>
                                <w:lang w:val="sl-SI" w:eastAsia="sl-SI"/>
                              </w:rPr>
                            </w:pPr>
                            <w:r w:rsidRPr="00435E1F">
                              <w:rPr>
                                <w:rFonts w:ascii="Arial Narrow" w:eastAsia="Times New Roman" w:hAnsi="Arial Narrow" w:cs="Times New Roman"/>
                                <w:sz w:val="16"/>
                                <w:szCs w:val="16"/>
                                <w:lang w:val="sl-SI" w:eastAsia="sl-SI"/>
                              </w:rPr>
                              <w:t>(3) Veljavnost pogodbe o izbiri prava se presoja po izbranem pravu.</w:t>
                            </w:r>
                          </w:p>
                          <w:p w:rsidR="00256D3B" w:rsidRPr="00435E1F" w:rsidRDefault="00256D3B" w:rsidP="00435E1F">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6" o:spid="_x0000_s1130" style="position:absolute;left:0;text-align:left;margin-left:8.05pt;margin-top:7.5pt;width:486.15pt;height:44.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T6gIAACsGAAAOAAAAZHJzL2Uyb0RvYy54bWysVNuO2jAQfa/Uf7D8ziaBhEC0YcWyUFXq&#10;ZdVt1WdjO8SqY6e2IWyr/nvHDqS0+9CqWpAijy9nzlzOXN8cG4kO3FihVYmTqxgjrqhmQu1K/Onj&#10;ZjTDyDqiGJFa8RI/cotvFi9fXHdtwce61pJxgwBE2aJrS1w71xZRZGnNG2KvdMsVHFbaNMSBaXYR&#10;M6QD9EZG4zieRp02rDWacmth964/xIuAX1WcuvdVZblDssTAzYWvCd+t/0aLa1LsDGlrQU80yH+w&#10;aIhQ4HSAuiOOoL0RT6AaQY22unJXVDeRripBeYgBokniP6J5qEnLQyyQHNsOabLPB0vfHe4NEgxq&#10;N8kxUqSBIn2AtBG1kxzNpz5DXWsLuPjQ3hsfo23faPrFIqVXNVzjS2N0V3PCgFfi70e/PfCGhado&#10;273VDODJ3umQrGNlGg8IaUDHUJPHoSb86BCFzWmSp0mcYUThLJvOs3kWXJDi/Lo11r3iukF+UWID&#10;5AM6ObyxzrMhxflKYK+lYBshZTB8n/GVNOhAoEOkS8JTuW+Aar+XxP7XNwrsQzv1+2ELsEOreojg&#10;yV6iS4U6SMk4h/d/c00o5cplz+neR31HbN3zZbDqo2iEA81J0ZR4dhGcr+BasaAIR4Ts1xChVJ48&#10;D2rqUwrW0cEy7EOhQqd/X26yOE8ns1GeZ5NROlnHo9vZZjVarpLpNF/frm7XyQ8fYJIWtWCMq3XA&#10;tGfhJem/NfZpBPSSGaQ3EPSs9B5ifKhZh5jwXTHJ5uMEgwHa9/XwJUVE7mBoUWcwMtp9Fq4OivM9&#10;6DGs2W2H1phN/f/UegN6qPmF4+hJbP2NI6QKMnnOWhCI10SvLXfcHoMG80FuW80eQTJAK+gCJiws&#10;am2+YdTBtCqx/bonhmMkXyuQ3TxJUz/egpFm+RgMc3myvTwhigJUiR2kICxXrh+J+9aIXQ2eehko&#10;vQSpViKoyMu4ZwWheAMmUgjqND39yLu0w61fM37xEwAA//8DAFBLAwQUAAYACAAAACEAlgQOVd4A&#10;AAAJAQAADwAAAGRycy9kb3ducmV2LnhtbExPwUrDQBC9C/7DMoI3u1tpahqzKSIoiHiwlUJvm+yY&#10;BLOzS3bTxr93POlpePPevHmv3M5uECccY+9Jw3KhQCA13vbUavjYP93kIGIyZM3gCTV8Y4RtdXlR&#10;msL6M73jaZdawSYUC6OhSykUUsamQ2fiwgck5j796ExiOLbSjubM5m6Qt0qtpTM98YfOBHzssPna&#10;TY5j1EE9h5f96/x2bDdZdjzQ1By0vr6aH+5BJJzTnxh+4/MNVJyp9hPZKAbG6yUreWZciflNnq9A&#10;1LxQqzuQVSn/N6h+AAAA//8DAFBLAQItABQABgAIAAAAIQC2gziS/gAAAOEBAAATAAAAAAAAAAAA&#10;AAAAAAAAAABbQ29udGVudF9UeXBlc10ueG1sUEsBAi0AFAAGAAgAAAAhADj9If/WAAAAlAEAAAsA&#10;AAAAAAAAAAAAAAAALwEAAF9yZWxzLy5yZWxzUEsBAi0AFAAGAAgAAAAhAHiP8xPqAgAAKwYAAA4A&#10;AAAAAAAAAAAAAAAALgIAAGRycy9lMm9Eb2MueG1sUEsBAi0AFAAGAAgAAAAhAJYEDlXeAAAACQEA&#10;AA8AAAAAAAAAAAAAAAAARAUAAGRycy9kb3ducmV2LnhtbFBLBQYAAAAABAAEAPMAAABPBgAAAAA=&#10;" fillcolor="white [3201]" strokecolor="#4bacc6 [3208]" strokeweight="1pt">
                <v:stroke dashstyle="dash"/>
                <v:shadow color="#868686"/>
                <v:textbox>
                  <w:txbxContent>
                    <w:p w:rsidR="00256D3B" w:rsidRPr="00435E1F" w:rsidRDefault="00256D3B" w:rsidP="00435E1F">
                      <w:pPr>
                        <w:pStyle w:val="Brezrazmikov"/>
                        <w:rPr>
                          <w:rFonts w:ascii="Arial Narrow" w:eastAsia="Times New Roman" w:hAnsi="Arial Narrow"/>
                          <w:sz w:val="16"/>
                          <w:szCs w:val="16"/>
                          <w:lang w:val="sl-SI" w:eastAsia="sl-SI"/>
                        </w:rPr>
                      </w:pPr>
                      <w:r w:rsidRPr="00435E1F">
                        <w:rPr>
                          <w:rFonts w:ascii="Arial Narrow" w:hAnsi="Arial Narrow"/>
                          <w:b/>
                          <w:sz w:val="16"/>
                          <w:szCs w:val="16"/>
                          <w:lang w:val="sl-SI"/>
                        </w:rPr>
                        <w:t>19. člen</w:t>
                      </w:r>
                      <w:r w:rsidRPr="00435E1F">
                        <w:rPr>
                          <w:rFonts w:ascii="Arial Narrow" w:hAnsi="Arial Narrow"/>
                          <w:sz w:val="16"/>
                          <w:szCs w:val="16"/>
                          <w:lang w:val="sl-SI"/>
                        </w:rPr>
                        <w:t xml:space="preserve"> ZMZPP</w:t>
                      </w:r>
                    </w:p>
                    <w:p w:rsidR="00256D3B" w:rsidRPr="00435E1F" w:rsidRDefault="00256D3B" w:rsidP="00435E1F">
                      <w:pPr>
                        <w:pStyle w:val="Brezrazmikov"/>
                        <w:rPr>
                          <w:rFonts w:ascii="Arial Narrow" w:eastAsia="Times New Roman" w:hAnsi="Arial Narrow"/>
                          <w:sz w:val="16"/>
                          <w:szCs w:val="16"/>
                          <w:lang w:val="sl-SI" w:eastAsia="sl-SI"/>
                        </w:rPr>
                      </w:pPr>
                      <w:r w:rsidRPr="00435E1F">
                        <w:rPr>
                          <w:rFonts w:ascii="Arial Narrow" w:eastAsia="Times New Roman" w:hAnsi="Arial Narrow" w:cs="Times New Roman"/>
                          <w:sz w:val="16"/>
                          <w:szCs w:val="16"/>
                          <w:lang w:val="sl-SI" w:eastAsia="sl-SI"/>
                        </w:rPr>
                        <w:t>(1) Za pogodbo se uporabi pravo, ki sta si ga izbrali pogodbeni stranki, če ta zakon ali mednarodna pogodba</w:t>
                      </w:r>
                      <w:r w:rsidRPr="00435E1F">
                        <w:rPr>
                          <w:rFonts w:ascii="Arial Narrow" w:eastAsia="Times New Roman" w:hAnsi="Arial Narrow"/>
                          <w:sz w:val="16"/>
                          <w:szCs w:val="16"/>
                          <w:lang w:val="sl-SI" w:eastAsia="sl-SI"/>
                        </w:rPr>
                        <w:t xml:space="preserve"> ne določa drugače.</w:t>
                      </w:r>
                    </w:p>
                    <w:p w:rsidR="00256D3B" w:rsidRPr="00435E1F" w:rsidRDefault="00256D3B" w:rsidP="00435E1F">
                      <w:pPr>
                        <w:pStyle w:val="Brezrazmikov"/>
                        <w:rPr>
                          <w:rFonts w:ascii="Arial Narrow" w:eastAsia="Times New Roman" w:hAnsi="Arial Narrow"/>
                          <w:sz w:val="16"/>
                          <w:szCs w:val="16"/>
                          <w:lang w:val="sl-SI" w:eastAsia="sl-SI"/>
                        </w:rPr>
                      </w:pPr>
                      <w:r w:rsidRPr="00435E1F">
                        <w:rPr>
                          <w:rFonts w:ascii="Arial Narrow" w:eastAsia="Times New Roman" w:hAnsi="Arial Narrow" w:cs="Times New Roman"/>
                          <w:sz w:val="16"/>
                          <w:szCs w:val="16"/>
                          <w:lang w:val="sl-SI" w:eastAsia="sl-SI"/>
                        </w:rPr>
                        <w:t>(2) Volja strank o izbranem pravu je lahko izrecno izražena ali pa mora nedvomno izhajati iz pogodbenih do</w:t>
                      </w:r>
                      <w:r w:rsidRPr="00435E1F">
                        <w:rPr>
                          <w:rFonts w:ascii="Arial Narrow" w:eastAsia="Times New Roman" w:hAnsi="Arial Narrow"/>
                          <w:sz w:val="16"/>
                          <w:szCs w:val="16"/>
                          <w:lang w:val="sl-SI" w:eastAsia="sl-SI"/>
                        </w:rPr>
                        <w:t>ločil ali drugih okoliščin.</w:t>
                      </w:r>
                    </w:p>
                    <w:p w:rsidR="00256D3B" w:rsidRPr="00435E1F" w:rsidRDefault="00256D3B" w:rsidP="00435E1F">
                      <w:pPr>
                        <w:pStyle w:val="Brezrazmikov"/>
                        <w:rPr>
                          <w:rFonts w:ascii="Arial Narrow" w:eastAsia="Times New Roman" w:hAnsi="Arial Narrow" w:cs="Times New Roman"/>
                          <w:sz w:val="16"/>
                          <w:szCs w:val="16"/>
                          <w:lang w:val="sl-SI" w:eastAsia="sl-SI"/>
                        </w:rPr>
                      </w:pPr>
                      <w:r w:rsidRPr="00435E1F">
                        <w:rPr>
                          <w:rFonts w:ascii="Arial Narrow" w:eastAsia="Times New Roman" w:hAnsi="Arial Narrow" w:cs="Times New Roman"/>
                          <w:sz w:val="16"/>
                          <w:szCs w:val="16"/>
                          <w:lang w:val="sl-SI" w:eastAsia="sl-SI"/>
                        </w:rPr>
                        <w:t>(3) Veljavnost pogodbe o izbiri prava se presoja po izbranem pravu.</w:t>
                      </w:r>
                    </w:p>
                    <w:p w:rsidR="00256D3B" w:rsidRPr="00435E1F" w:rsidRDefault="00256D3B" w:rsidP="00435E1F">
                      <w:pPr>
                        <w:pStyle w:val="Brezrazmikov"/>
                        <w:rPr>
                          <w:rFonts w:ascii="Arial Narrow" w:eastAsia="Times New Roman" w:hAnsi="Arial Narrow"/>
                          <w:sz w:val="16"/>
                          <w:szCs w:val="16"/>
                          <w:lang w:val="sl-SI" w:eastAsia="sl-SI"/>
                        </w:rPr>
                      </w:pPr>
                    </w:p>
                  </w:txbxContent>
                </v:textbox>
              </v:rect>
            </w:pict>
          </mc:Fallback>
        </mc:AlternateContent>
      </w:r>
    </w:p>
    <w:p w:rsidR="00AB0F4B" w:rsidRPr="00AB0F4B" w:rsidRDefault="00AB0F4B" w:rsidP="00AB0F4B">
      <w:pPr>
        <w:pStyle w:val="Odstavekseznama"/>
        <w:jc w:val="both"/>
        <w:rPr>
          <w:sz w:val="18"/>
          <w:szCs w:val="18"/>
        </w:rPr>
      </w:pPr>
    </w:p>
    <w:p w:rsidR="00AB0F4B" w:rsidRDefault="00AB0F4B" w:rsidP="00AB0F4B">
      <w:pPr>
        <w:pStyle w:val="Odstavekseznama"/>
        <w:jc w:val="both"/>
        <w:rPr>
          <w:sz w:val="18"/>
          <w:szCs w:val="18"/>
        </w:rPr>
      </w:pPr>
    </w:p>
    <w:p w:rsidR="00AB0F4B" w:rsidRDefault="00AB0F4B" w:rsidP="00AB0F4B">
      <w:pPr>
        <w:pStyle w:val="Odstavekseznama"/>
        <w:jc w:val="both"/>
        <w:rPr>
          <w:sz w:val="18"/>
          <w:szCs w:val="18"/>
        </w:rPr>
      </w:pPr>
    </w:p>
    <w:p w:rsidR="00AB0F4B" w:rsidRDefault="002D3A9C" w:rsidP="00AB0F4B">
      <w:pPr>
        <w:pStyle w:val="Odstavekseznama"/>
        <w:jc w:val="both"/>
        <w:rPr>
          <w:sz w:val="18"/>
          <w:szCs w:val="18"/>
        </w:rPr>
      </w:pPr>
      <w:r>
        <w:rPr>
          <w:noProof/>
          <w:sz w:val="18"/>
          <w:szCs w:val="18"/>
          <w:lang w:eastAsia="sl-SI"/>
        </w:rPr>
        <mc:AlternateContent>
          <mc:Choice Requires="wps">
            <w:drawing>
              <wp:anchor distT="0" distB="0" distL="114300" distR="114300" simplePos="0" relativeHeight="251739136" behindDoc="0" locked="0" layoutInCell="1" allowOverlap="1">
                <wp:simplePos x="0" y="0"/>
                <wp:positionH relativeFrom="column">
                  <wp:posOffset>102235</wp:posOffset>
                </wp:positionH>
                <wp:positionV relativeFrom="paragraph">
                  <wp:posOffset>126365</wp:posOffset>
                </wp:positionV>
                <wp:extent cx="6174105" cy="577850"/>
                <wp:effectExtent l="12700" t="13970" r="13970" b="8255"/>
                <wp:wrapNone/>
                <wp:docPr id="13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778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6B2079" w:rsidRDefault="00256D3B" w:rsidP="00435E1F">
                            <w:pPr>
                              <w:pStyle w:val="Brezrazmikov"/>
                              <w:rPr>
                                <w:rFonts w:ascii="Arial Narrow" w:eastAsia="Times New Roman" w:hAnsi="Arial Narrow"/>
                                <w:sz w:val="16"/>
                                <w:szCs w:val="16"/>
                                <w:lang w:val="sl-SI" w:eastAsia="sl-SI"/>
                              </w:rPr>
                            </w:pPr>
                            <w:r w:rsidRPr="006B2079">
                              <w:rPr>
                                <w:rFonts w:ascii="Arial Narrow" w:hAnsi="Arial Narrow"/>
                                <w:b/>
                                <w:sz w:val="16"/>
                                <w:szCs w:val="16"/>
                                <w:lang w:val="sl-SI"/>
                              </w:rPr>
                              <w:t>39. člen</w:t>
                            </w:r>
                            <w:r w:rsidRPr="006B2079">
                              <w:rPr>
                                <w:rFonts w:ascii="Arial Narrow" w:hAnsi="Arial Narrow"/>
                                <w:sz w:val="16"/>
                                <w:szCs w:val="16"/>
                                <w:lang w:val="sl-SI"/>
                              </w:rPr>
                              <w:t xml:space="preserve"> ZMZPP</w:t>
                            </w:r>
                          </w:p>
                          <w:p w:rsidR="00256D3B" w:rsidRPr="006B2079" w:rsidRDefault="00256D3B" w:rsidP="00435E1F">
                            <w:pPr>
                              <w:pStyle w:val="Brezrazmikov"/>
                              <w:rPr>
                                <w:rFonts w:ascii="Arial Narrow" w:eastAsia="Times New Roman" w:hAnsi="Arial Narrow"/>
                                <w:sz w:val="16"/>
                                <w:szCs w:val="16"/>
                                <w:lang w:val="sl-SI" w:eastAsia="sl-SI"/>
                              </w:rPr>
                            </w:pPr>
                            <w:r w:rsidRPr="006B2079">
                              <w:rPr>
                                <w:rFonts w:ascii="Arial Narrow" w:eastAsia="Times New Roman" w:hAnsi="Arial Narrow" w:cs="Times New Roman"/>
                                <w:sz w:val="16"/>
                                <w:szCs w:val="16"/>
                                <w:lang w:val="sl-SI" w:eastAsia="sl-SI"/>
                              </w:rPr>
                              <w:t>(1) Pogodbena premoženjska razmerja zakoncev se presojajo po pravu, ki je ob sklenitvi pogodbe veljalo za osebna in zako</w:t>
                            </w:r>
                            <w:r w:rsidRPr="006B2079">
                              <w:rPr>
                                <w:rFonts w:ascii="Arial Narrow" w:eastAsia="Times New Roman" w:hAnsi="Arial Narrow"/>
                                <w:sz w:val="16"/>
                                <w:szCs w:val="16"/>
                                <w:lang w:val="sl-SI" w:eastAsia="sl-SI"/>
                              </w:rPr>
                              <w:t>nska premoženjska razmerja.</w:t>
                            </w:r>
                          </w:p>
                          <w:p w:rsidR="00256D3B" w:rsidRPr="006B2079" w:rsidRDefault="00256D3B" w:rsidP="00435E1F">
                            <w:pPr>
                              <w:pStyle w:val="Brezrazmikov"/>
                              <w:rPr>
                                <w:rFonts w:ascii="Arial Narrow" w:eastAsia="Times New Roman" w:hAnsi="Arial Narrow" w:cs="Times New Roman"/>
                                <w:sz w:val="16"/>
                                <w:szCs w:val="16"/>
                                <w:lang w:val="sl-SI" w:eastAsia="sl-SI"/>
                              </w:rPr>
                            </w:pPr>
                            <w:r w:rsidRPr="006B2079">
                              <w:rPr>
                                <w:rFonts w:ascii="Arial Narrow" w:eastAsia="Times New Roman" w:hAnsi="Arial Narrow" w:cs="Times New Roman"/>
                                <w:sz w:val="16"/>
                                <w:szCs w:val="16"/>
                                <w:lang w:val="sl-SI" w:eastAsia="sl-SI"/>
                              </w:rPr>
                              <w:t>(2) Če pravo iz prvega odstavka tega člena določa, da lahko zakonca izbereta pravo za presojo premoženjske pogodbe med zakoncema, se uporabi pravo, ki sta si ga izbrala.</w:t>
                            </w:r>
                          </w:p>
                          <w:p w:rsidR="00256D3B" w:rsidRPr="006B2079" w:rsidRDefault="00256D3B" w:rsidP="00435E1F">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7" o:spid="_x0000_s1131" style="position:absolute;left:0;text-align:left;margin-left:8.05pt;margin-top:9.95pt;width:486.15pt;height:4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ig6QIAACsGAAAOAAAAZHJzL2Uyb0RvYy54bWysVF1v0zAUfUfiP1h+75K0SdNFS6euaxES&#10;HxMD8ezaTmPh2MF2mwzEf+faWUtgDyC0Vop87evjcz/OvbruG4mO3FihVYmTixgjrqhmQu1L/Onj&#10;drLAyDqiGJFa8RI/cIuvly9fXHVtwae61pJxgwBE2aJrS1w71xZRZGnNG2IvdMsVHFbaNMSBafYR&#10;M6QD9EZG0zieR502rDWacmth93Y4xMuAX1WcuvdVZblDssTAzYWvCd+d/0bLK1LsDWlrQR9pkP9g&#10;0RCh4NEz1C1xBB2MeALVCGq01ZW7oLqJdFUJykMMEE0S/xHNfU1aHmKB5Nj2nCb7fLD03fHOIMGg&#10;drM5Roo0UKQPkDai9pKjy9xnqGttAY737Z3xMdr2jaZfLFJ6XYMbXxmju5oTBrwS7x/9dsEbFq6i&#10;XfdWM4AnB6dDsvrKNB4Q0oD6UJOHc0147xCFzXmSp0mcYUThLMvzRRaKFpHidLs11r3iukF+UWID&#10;5AM6Ob6xzrMhxcklsNdSsK2QMhi+z/haGnQk0CHSJeGqPDRAddhLYv8bGgX2oZ2G/RON0KoeIrxk&#10;x+hSoQ5SMs3h/t+eJpRy5bLnfN5HfUtsPfBlsBqiaIQDzUnRlHgxCs5XcKNYUIQjQg5ryJ5UnjwP&#10;ahpSClbvYBn2oVCh07+vtlmcp7PFJM+z2SSdbeLJzWK7nqzWyXyeb27WN5vkhw8wSYtaMMbVJmDa&#10;k/CS9N8a+3EEDJI5S+9M0LPSB4jxvmYdYsJ3xSy7nCYYDNC+r4cvKSJyD0OLOoOR0e6zcHVQnO9B&#10;j2HNfndujcXc/0N3j9BDzUcPR09iGzx6SBVk8pS1IBCviUFbrt/1QYP5WW47zR5AMkAr6AImLCxq&#10;bb5h1MG0KrH9eiCGYyRfK5DdZZKmfrwFI83yKRhmfLIbnxBFAarEDlIQlms3jMRDa8S+hpcGGSi9&#10;AqlWIqjIy3hgBaF4AyZSCOpxevqRN7aD168Zv/wJAAD//wMAUEsDBBQABgAIAAAAIQB7x8Og3QAA&#10;AAkBAAAPAAAAZHJzL2Rvd25yZXYueG1sTE/BSsQwEL0L/kMYwZubVNylqU0XERREPLgrC3tLm7Et&#10;NpPSpLv17x1PehrevDfvvSm3ix/ECafYBzKQrRQIpCa4nloDH/unmxxETJacHQKhgW+MsK0uL0pb&#10;uHCmdzztUivYhGJhDXQpjYWUsenQ27gKIxJzn2HyNjGcWukme2ZzP8hbpTbS2544obMjPnbYfO1m&#10;zzXqUT2PL/vX5e3Y6vX6eKC5ORhzfbU83INIuKQ/MfzW5xuouFMdZnJRDIw3GSt5ag2CeZ3ndyBq&#10;XmRKg6xK+f+D6gcAAP//AwBQSwECLQAUAAYACAAAACEAtoM4kv4AAADhAQAAEwAAAAAAAAAAAAAA&#10;AAAAAAAAW0NvbnRlbnRfVHlwZXNdLnhtbFBLAQItABQABgAIAAAAIQA4/SH/1gAAAJQBAAALAAAA&#10;AAAAAAAAAAAAAC8BAABfcmVscy8ucmVsc1BLAQItABQABgAIAAAAIQByceig6QIAACsGAAAOAAAA&#10;AAAAAAAAAAAAAC4CAABkcnMvZTJvRG9jLnhtbFBLAQItABQABgAIAAAAIQB7x8Og3QAAAAkBAAAP&#10;AAAAAAAAAAAAAAAAAEMFAABkcnMvZG93bnJldi54bWxQSwUGAAAAAAQABADzAAAATQYAAAAA&#10;" fillcolor="white [3201]" strokecolor="#4bacc6 [3208]" strokeweight="1pt">
                <v:stroke dashstyle="dash"/>
                <v:shadow color="#868686"/>
                <v:textbox>
                  <w:txbxContent>
                    <w:p w:rsidR="00256D3B" w:rsidRPr="006B2079" w:rsidRDefault="00256D3B" w:rsidP="00435E1F">
                      <w:pPr>
                        <w:pStyle w:val="Brezrazmikov"/>
                        <w:rPr>
                          <w:rFonts w:ascii="Arial Narrow" w:eastAsia="Times New Roman" w:hAnsi="Arial Narrow"/>
                          <w:sz w:val="16"/>
                          <w:szCs w:val="16"/>
                          <w:lang w:val="sl-SI" w:eastAsia="sl-SI"/>
                        </w:rPr>
                      </w:pPr>
                      <w:r w:rsidRPr="006B2079">
                        <w:rPr>
                          <w:rFonts w:ascii="Arial Narrow" w:hAnsi="Arial Narrow"/>
                          <w:b/>
                          <w:sz w:val="16"/>
                          <w:szCs w:val="16"/>
                          <w:lang w:val="sl-SI"/>
                        </w:rPr>
                        <w:t>39. člen</w:t>
                      </w:r>
                      <w:r w:rsidRPr="006B2079">
                        <w:rPr>
                          <w:rFonts w:ascii="Arial Narrow" w:hAnsi="Arial Narrow"/>
                          <w:sz w:val="16"/>
                          <w:szCs w:val="16"/>
                          <w:lang w:val="sl-SI"/>
                        </w:rPr>
                        <w:t xml:space="preserve"> ZMZPP</w:t>
                      </w:r>
                    </w:p>
                    <w:p w:rsidR="00256D3B" w:rsidRPr="006B2079" w:rsidRDefault="00256D3B" w:rsidP="00435E1F">
                      <w:pPr>
                        <w:pStyle w:val="Brezrazmikov"/>
                        <w:rPr>
                          <w:rFonts w:ascii="Arial Narrow" w:eastAsia="Times New Roman" w:hAnsi="Arial Narrow"/>
                          <w:sz w:val="16"/>
                          <w:szCs w:val="16"/>
                          <w:lang w:val="sl-SI" w:eastAsia="sl-SI"/>
                        </w:rPr>
                      </w:pPr>
                      <w:r w:rsidRPr="006B2079">
                        <w:rPr>
                          <w:rFonts w:ascii="Arial Narrow" w:eastAsia="Times New Roman" w:hAnsi="Arial Narrow" w:cs="Times New Roman"/>
                          <w:sz w:val="16"/>
                          <w:szCs w:val="16"/>
                          <w:lang w:val="sl-SI" w:eastAsia="sl-SI"/>
                        </w:rPr>
                        <w:t>(1) Pogodbena premoženjska razmerja zakoncev se presojajo po pravu, ki je ob sklenitvi pogodbe veljalo za osebna in zako</w:t>
                      </w:r>
                      <w:r w:rsidRPr="006B2079">
                        <w:rPr>
                          <w:rFonts w:ascii="Arial Narrow" w:eastAsia="Times New Roman" w:hAnsi="Arial Narrow"/>
                          <w:sz w:val="16"/>
                          <w:szCs w:val="16"/>
                          <w:lang w:val="sl-SI" w:eastAsia="sl-SI"/>
                        </w:rPr>
                        <w:t>nska premoženjska razmerja.</w:t>
                      </w:r>
                    </w:p>
                    <w:p w:rsidR="00256D3B" w:rsidRPr="006B2079" w:rsidRDefault="00256D3B" w:rsidP="00435E1F">
                      <w:pPr>
                        <w:pStyle w:val="Brezrazmikov"/>
                        <w:rPr>
                          <w:rFonts w:ascii="Arial Narrow" w:eastAsia="Times New Roman" w:hAnsi="Arial Narrow" w:cs="Times New Roman"/>
                          <w:sz w:val="16"/>
                          <w:szCs w:val="16"/>
                          <w:lang w:val="sl-SI" w:eastAsia="sl-SI"/>
                        </w:rPr>
                      </w:pPr>
                      <w:r w:rsidRPr="006B2079">
                        <w:rPr>
                          <w:rFonts w:ascii="Arial Narrow" w:eastAsia="Times New Roman" w:hAnsi="Arial Narrow" w:cs="Times New Roman"/>
                          <w:sz w:val="16"/>
                          <w:szCs w:val="16"/>
                          <w:lang w:val="sl-SI" w:eastAsia="sl-SI"/>
                        </w:rPr>
                        <w:t>(2) Če pravo iz prvega odstavka tega člena določa, da lahko zakonca izbereta pravo za presojo premoženjske pogodbe med zakoncema, se uporabi pravo, ki sta si ga izbrala.</w:t>
                      </w:r>
                    </w:p>
                    <w:p w:rsidR="00256D3B" w:rsidRPr="006B2079" w:rsidRDefault="00256D3B" w:rsidP="00435E1F">
                      <w:pPr>
                        <w:pStyle w:val="Brezrazmikov"/>
                        <w:rPr>
                          <w:rFonts w:ascii="Arial Narrow" w:eastAsia="Times New Roman" w:hAnsi="Arial Narrow"/>
                          <w:sz w:val="16"/>
                          <w:szCs w:val="16"/>
                          <w:lang w:val="sl-SI" w:eastAsia="sl-SI"/>
                        </w:rPr>
                      </w:pPr>
                    </w:p>
                  </w:txbxContent>
                </v:textbox>
              </v:rect>
            </w:pict>
          </mc:Fallback>
        </mc:AlternateContent>
      </w:r>
    </w:p>
    <w:p w:rsidR="00AB0F4B" w:rsidRDefault="00AB0F4B" w:rsidP="00AB0F4B">
      <w:pPr>
        <w:pStyle w:val="Odstavekseznama"/>
        <w:jc w:val="both"/>
        <w:rPr>
          <w:sz w:val="18"/>
          <w:szCs w:val="18"/>
        </w:rPr>
      </w:pPr>
    </w:p>
    <w:p w:rsidR="00AB0F4B" w:rsidRDefault="00AB0F4B" w:rsidP="00AB0F4B">
      <w:pPr>
        <w:pStyle w:val="Odstavekseznama"/>
        <w:jc w:val="both"/>
        <w:rPr>
          <w:sz w:val="18"/>
          <w:szCs w:val="18"/>
        </w:rPr>
      </w:pPr>
    </w:p>
    <w:p w:rsidR="00AB0F4B" w:rsidRDefault="00AB0F4B" w:rsidP="00AB0F4B">
      <w:pPr>
        <w:pStyle w:val="Odstavekseznama"/>
        <w:jc w:val="both"/>
        <w:rPr>
          <w:sz w:val="18"/>
          <w:szCs w:val="18"/>
        </w:rPr>
      </w:pPr>
    </w:p>
    <w:p w:rsidR="00AB0F4B" w:rsidRPr="009934B6" w:rsidRDefault="00AB0F4B" w:rsidP="00AB0F4B">
      <w:pPr>
        <w:pStyle w:val="Odstavekseznama"/>
        <w:jc w:val="both"/>
        <w:rPr>
          <w:sz w:val="18"/>
          <w:szCs w:val="18"/>
        </w:rPr>
      </w:pPr>
    </w:p>
    <w:p w:rsidR="00FD6604" w:rsidRPr="00197204" w:rsidRDefault="00FD6604" w:rsidP="00C8288D">
      <w:pPr>
        <w:pStyle w:val="Naslov3"/>
        <w:numPr>
          <w:ilvl w:val="0"/>
          <w:numId w:val="16"/>
        </w:numPr>
        <w:rPr>
          <w:color w:val="auto"/>
        </w:rPr>
      </w:pPr>
      <w:r w:rsidRPr="00197204">
        <w:rPr>
          <w:color w:val="auto"/>
        </w:rPr>
        <w:t>načelo VARSTVA INTEGRITETE</w:t>
      </w:r>
    </w:p>
    <w:p w:rsidR="00FD6604" w:rsidRPr="00197204" w:rsidRDefault="00FD6604" w:rsidP="00197204">
      <w:pPr>
        <w:ind w:left="709"/>
        <w:rPr>
          <w:sz w:val="18"/>
          <w:szCs w:val="18"/>
        </w:rPr>
      </w:pPr>
      <w:r>
        <w:rPr>
          <w:sz w:val="18"/>
          <w:szCs w:val="18"/>
        </w:rPr>
        <w:t xml:space="preserve">= naj se razmerje rešuje samo po </w:t>
      </w:r>
      <w:r w:rsidRPr="001814D0">
        <w:rPr>
          <w:b/>
          <w:sz w:val="18"/>
          <w:szCs w:val="18"/>
        </w:rPr>
        <w:t>enem pravu</w:t>
      </w:r>
      <w:r>
        <w:rPr>
          <w:sz w:val="18"/>
          <w:szCs w:val="18"/>
        </w:rPr>
        <w:t xml:space="preserve">, če je to možno. </w:t>
      </w:r>
      <w:r w:rsidR="00197204" w:rsidRPr="001518ED">
        <w:rPr>
          <w:rFonts w:ascii="Hobo Std" w:hAnsi="Hobo Std" w:cs="Aharoni"/>
          <w:b/>
          <w:sz w:val="18"/>
          <w:szCs w:val="18"/>
        </w:rPr>
        <w:t>I z j e m a :</w:t>
      </w:r>
      <w:r w:rsidR="00197204" w:rsidRPr="001518ED">
        <w:rPr>
          <w:rFonts w:ascii="Hobo Std" w:hAnsi="Hobo Std"/>
          <w:sz w:val="18"/>
          <w:szCs w:val="18"/>
        </w:rPr>
        <w:t xml:space="preserve"> </w:t>
      </w:r>
      <w:r w:rsidR="00197204">
        <w:rPr>
          <w:sz w:val="18"/>
          <w:szCs w:val="18"/>
        </w:rPr>
        <w:t xml:space="preserve"> pri distributivnem navezovanju!</w:t>
      </w:r>
      <w:r w:rsidRPr="00197204">
        <w:rPr>
          <w:sz w:val="18"/>
          <w:szCs w:val="18"/>
        </w:rPr>
        <w:t xml:space="preserve"> </w:t>
      </w:r>
    </w:p>
    <w:p w:rsidR="00FD6604" w:rsidRPr="00197204" w:rsidRDefault="00FD6604" w:rsidP="00C8288D">
      <w:pPr>
        <w:pStyle w:val="Naslov3"/>
        <w:numPr>
          <w:ilvl w:val="0"/>
          <w:numId w:val="16"/>
        </w:numPr>
        <w:rPr>
          <w:color w:val="auto"/>
        </w:rPr>
      </w:pPr>
      <w:r w:rsidRPr="00197204">
        <w:rPr>
          <w:color w:val="auto"/>
        </w:rPr>
        <w:t>načelo TERITORIALNOSTI</w:t>
      </w:r>
    </w:p>
    <w:p w:rsidR="00FD6604" w:rsidRPr="001814D0" w:rsidRDefault="00197204" w:rsidP="00FD6604">
      <w:pPr>
        <w:pStyle w:val="Odstavekseznama"/>
        <w:jc w:val="both"/>
        <w:rPr>
          <w:sz w:val="18"/>
          <w:szCs w:val="18"/>
        </w:rPr>
      </w:pPr>
      <w:r>
        <w:rPr>
          <w:sz w:val="18"/>
          <w:szCs w:val="18"/>
        </w:rPr>
        <w:t xml:space="preserve">= je močno </w:t>
      </w:r>
      <w:r w:rsidRPr="00197204">
        <w:rPr>
          <w:b/>
          <w:sz w:val="18"/>
          <w:szCs w:val="18"/>
        </w:rPr>
        <w:t>omejeno</w:t>
      </w:r>
      <w:r w:rsidR="00FD6604">
        <w:rPr>
          <w:sz w:val="18"/>
          <w:szCs w:val="18"/>
        </w:rPr>
        <w:t>. Uporabljamo pravo znotraj meja države. Po BU točno vemo, kje se bo sodilo, RK točno pove, katero pravo se bo uporabilo. RK pa določa tu</w:t>
      </w:r>
      <w:r>
        <w:rPr>
          <w:sz w:val="18"/>
          <w:szCs w:val="18"/>
        </w:rPr>
        <w:t xml:space="preserve">di </w:t>
      </w:r>
      <w:r w:rsidRPr="00197204">
        <w:rPr>
          <w:b/>
          <w:sz w:val="18"/>
          <w:szCs w:val="18"/>
        </w:rPr>
        <w:t>CEPITEV prava</w:t>
      </w:r>
      <w:r>
        <w:rPr>
          <w:sz w:val="18"/>
          <w:szCs w:val="18"/>
        </w:rPr>
        <w:t xml:space="preserve"> (pri </w:t>
      </w:r>
      <w:r w:rsidRPr="00197204">
        <w:rPr>
          <w:sz w:val="18"/>
          <w:szCs w:val="18"/>
          <w:u w:val="single"/>
        </w:rPr>
        <w:t>nas tega NI</w:t>
      </w:r>
      <w:r>
        <w:rPr>
          <w:sz w:val="18"/>
          <w:szCs w:val="18"/>
        </w:rPr>
        <w:t>!</w:t>
      </w:r>
      <w:r w:rsidR="00FD6604">
        <w:rPr>
          <w:sz w:val="18"/>
          <w:szCs w:val="18"/>
        </w:rPr>
        <w:t xml:space="preserve">). </w:t>
      </w:r>
    </w:p>
    <w:p w:rsidR="00DC40BF" w:rsidRPr="00197204" w:rsidRDefault="00DC40BF" w:rsidP="00C8288D">
      <w:pPr>
        <w:pStyle w:val="Naslov3"/>
        <w:numPr>
          <w:ilvl w:val="0"/>
          <w:numId w:val="16"/>
        </w:numPr>
        <w:rPr>
          <w:color w:val="auto"/>
        </w:rPr>
      </w:pPr>
      <w:r w:rsidRPr="00197204">
        <w:rPr>
          <w:color w:val="auto"/>
        </w:rPr>
        <w:t>načelo VZAJEMNOSTI</w:t>
      </w:r>
    </w:p>
    <w:p w:rsidR="00031367" w:rsidRPr="00197204" w:rsidRDefault="001814D0" w:rsidP="001814D0">
      <w:pPr>
        <w:pStyle w:val="Odstavekseznama"/>
        <w:jc w:val="both"/>
        <w:rPr>
          <w:sz w:val="18"/>
          <w:szCs w:val="18"/>
        </w:rPr>
      </w:pPr>
      <w:r w:rsidRPr="00197204">
        <w:rPr>
          <w:sz w:val="18"/>
          <w:szCs w:val="18"/>
        </w:rPr>
        <w:t xml:space="preserve">= </w:t>
      </w:r>
      <w:r w:rsidRPr="00197204">
        <w:rPr>
          <w:b/>
          <w:sz w:val="18"/>
          <w:szCs w:val="18"/>
        </w:rPr>
        <w:t>se predvideva</w:t>
      </w:r>
      <w:r w:rsidRPr="00197204">
        <w:rPr>
          <w:sz w:val="18"/>
          <w:szCs w:val="18"/>
        </w:rPr>
        <w:t xml:space="preserve">, dokler ni dokazano nasprotno. Poznamo 2 vrsti vzajemnosti: ENOSTAVNA in MATERIALNA. </w:t>
      </w:r>
    </w:p>
    <w:p w:rsidR="001814D0" w:rsidRPr="00197204" w:rsidRDefault="001814D0" w:rsidP="00031367">
      <w:pPr>
        <w:pStyle w:val="Odstavekseznama"/>
        <w:rPr>
          <w:sz w:val="18"/>
          <w:szCs w:val="18"/>
        </w:rPr>
      </w:pPr>
      <w:r w:rsidRPr="00197204">
        <w:rPr>
          <w:b/>
          <w:sz w:val="20"/>
          <w:szCs w:val="20"/>
        </w:rPr>
        <w:t>P a z i :</w:t>
      </w:r>
      <w:r w:rsidRPr="00197204">
        <w:rPr>
          <w:sz w:val="18"/>
          <w:szCs w:val="18"/>
        </w:rPr>
        <w:t xml:space="preserve"> vzajemnosti </w:t>
      </w:r>
      <w:r w:rsidRPr="00197204">
        <w:rPr>
          <w:b/>
          <w:sz w:val="18"/>
          <w:szCs w:val="18"/>
          <w:highlight w:val="lightGray"/>
        </w:rPr>
        <w:t>v EU NE POZNAMO</w:t>
      </w:r>
      <w:r w:rsidRPr="00197204">
        <w:rPr>
          <w:b/>
          <w:sz w:val="18"/>
          <w:szCs w:val="18"/>
        </w:rPr>
        <w:t>!</w:t>
      </w:r>
      <w:r w:rsidRPr="00197204">
        <w:rPr>
          <w:sz w:val="18"/>
          <w:szCs w:val="18"/>
        </w:rPr>
        <w:t xml:space="preserve"> NI več pogoj, upošteva se samo zoper tretje države (odpade po BU).</w:t>
      </w:r>
    </w:p>
    <w:p w:rsidR="00DC40BF" w:rsidRPr="00197204" w:rsidRDefault="00DC40BF" w:rsidP="00C8288D">
      <w:pPr>
        <w:pStyle w:val="Naslov3"/>
        <w:numPr>
          <w:ilvl w:val="0"/>
          <w:numId w:val="16"/>
        </w:numPr>
        <w:rPr>
          <w:color w:val="auto"/>
        </w:rPr>
      </w:pPr>
      <w:r w:rsidRPr="00197204">
        <w:rPr>
          <w:color w:val="auto"/>
        </w:rPr>
        <w:t>načelo PRIDOBLJENIH PRAVIC</w:t>
      </w:r>
    </w:p>
    <w:p w:rsidR="00031367" w:rsidRPr="00197204" w:rsidRDefault="001814D0" w:rsidP="001814D0">
      <w:pPr>
        <w:pStyle w:val="Odstavekseznama"/>
        <w:jc w:val="both"/>
        <w:rPr>
          <w:sz w:val="18"/>
          <w:szCs w:val="18"/>
        </w:rPr>
      </w:pPr>
      <w:r w:rsidRPr="00197204">
        <w:rPr>
          <w:sz w:val="18"/>
          <w:szCs w:val="18"/>
        </w:rPr>
        <w:t xml:space="preserve">= če po enem pravnem redu </w:t>
      </w:r>
      <w:r w:rsidRPr="00197204">
        <w:rPr>
          <w:b/>
          <w:sz w:val="18"/>
          <w:szCs w:val="18"/>
        </w:rPr>
        <w:t>nekaj pridobiš</w:t>
      </w:r>
      <w:r w:rsidRPr="00197204">
        <w:rPr>
          <w:sz w:val="18"/>
          <w:szCs w:val="18"/>
        </w:rPr>
        <w:t xml:space="preserve">, to </w:t>
      </w:r>
      <w:r w:rsidRPr="00197204">
        <w:rPr>
          <w:b/>
          <w:sz w:val="18"/>
          <w:szCs w:val="18"/>
        </w:rPr>
        <w:t>ohraniš</w:t>
      </w:r>
      <w:r w:rsidRPr="00197204">
        <w:rPr>
          <w:sz w:val="18"/>
          <w:szCs w:val="18"/>
        </w:rPr>
        <w:t xml:space="preserve">, tudi če pride do spremembe naveznih okoliščin. Povezava s tudi </w:t>
      </w:r>
      <w:r w:rsidRPr="00197204">
        <w:rPr>
          <w:b/>
          <w:sz w:val="18"/>
          <w:szCs w:val="18"/>
        </w:rPr>
        <w:t>priznavanjem sodnih odločb</w:t>
      </w:r>
      <w:r w:rsidRPr="00197204">
        <w:rPr>
          <w:sz w:val="18"/>
          <w:szCs w:val="18"/>
        </w:rPr>
        <w:t xml:space="preserve"> – NE preverjamo še enkrat ali je odločba pravilna.</w:t>
      </w:r>
    </w:p>
    <w:p w:rsidR="00DC40BF" w:rsidRPr="00197204" w:rsidRDefault="00DC40BF" w:rsidP="00C8288D">
      <w:pPr>
        <w:pStyle w:val="Naslov3"/>
        <w:numPr>
          <w:ilvl w:val="0"/>
          <w:numId w:val="16"/>
        </w:numPr>
        <w:rPr>
          <w:color w:val="auto"/>
        </w:rPr>
      </w:pPr>
      <w:r w:rsidRPr="00197204">
        <w:rPr>
          <w:color w:val="auto"/>
        </w:rPr>
        <w:t>načelo KARAKTERISTIČNE IZPOLNITVE</w:t>
      </w:r>
    </w:p>
    <w:p w:rsidR="001814D0" w:rsidRPr="001814D0" w:rsidRDefault="001814D0" w:rsidP="00197204">
      <w:pPr>
        <w:pStyle w:val="Odstavekseznama"/>
        <w:jc w:val="both"/>
        <w:rPr>
          <w:sz w:val="18"/>
          <w:szCs w:val="18"/>
        </w:rPr>
      </w:pPr>
      <w:r>
        <w:rPr>
          <w:sz w:val="18"/>
          <w:szCs w:val="18"/>
        </w:rPr>
        <w:t xml:space="preserve">= konkretizacija </w:t>
      </w:r>
      <w:r w:rsidRPr="00197204">
        <w:rPr>
          <w:b/>
          <w:sz w:val="18"/>
          <w:szCs w:val="18"/>
        </w:rPr>
        <w:t>načela najtesnejše zveze</w:t>
      </w:r>
      <w:r>
        <w:rPr>
          <w:sz w:val="18"/>
          <w:szCs w:val="18"/>
        </w:rPr>
        <w:t xml:space="preserve"> (koneksnosti) </w:t>
      </w:r>
      <w:r w:rsidRPr="00197204">
        <w:rPr>
          <w:b/>
          <w:sz w:val="18"/>
          <w:szCs w:val="18"/>
          <w:highlight w:val="lightGray"/>
        </w:rPr>
        <w:t>pri POGODBENEM STATUTU</w:t>
      </w:r>
      <w:r>
        <w:rPr>
          <w:sz w:val="18"/>
          <w:szCs w:val="18"/>
        </w:rPr>
        <w:t>. Velja, da je najtesneje povezano pravo tiste države, kjer se nahaja sedež/prebivališče prodajalca.</w:t>
      </w:r>
    </w:p>
    <w:p w:rsidR="00DC40BF" w:rsidRPr="00197204" w:rsidRDefault="0041132D" w:rsidP="00C8288D">
      <w:pPr>
        <w:pStyle w:val="Naslov3"/>
        <w:numPr>
          <w:ilvl w:val="0"/>
          <w:numId w:val="16"/>
        </w:numPr>
        <w:rPr>
          <w:color w:val="auto"/>
        </w:rPr>
      </w:pPr>
      <w:r w:rsidRPr="00197204">
        <w:rPr>
          <w:color w:val="auto"/>
        </w:rPr>
        <w:t xml:space="preserve">  </w:t>
      </w:r>
      <w:r w:rsidR="00DC40BF" w:rsidRPr="00197204">
        <w:rPr>
          <w:color w:val="auto"/>
        </w:rPr>
        <w:t>načelo PRAVNE VARNOSTI</w:t>
      </w:r>
    </w:p>
    <w:p w:rsidR="001814D0" w:rsidRPr="00197204" w:rsidRDefault="001814D0" w:rsidP="00197204">
      <w:pPr>
        <w:ind w:left="709"/>
        <w:rPr>
          <w:sz w:val="18"/>
          <w:szCs w:val="18"/>
        </w:rPr>
      </w:pPr>
      <w:r>
        <w:rPr>
          <w:sz w:val="18"/>
          <w:szCs w:val="18"/>
        </w:rPr>
        <w:t xml:space="preserve">= v korist </w:t>
      </w:r>
      <w:r w:rsidRPr="00241B22">
        <w:rPr>
          <w:b/>
          <w:sz w:val="18"/>
          <w:szCs w:val="18"/>
        </w:rPr>
        <w:t>stranke</w:t>
      </w:r>
      <w:r>
        <w:rPr>
          <w:sz w:val="18"/>
          <w:szCs w:val="18"/>
        </w:rPr>
        <w:t xml:space="preserve">. Povezava z načelom pravičnosti, koneksnosti. Najbolj poudarjeno v apriorističnem sisitemu. </w:t>
      </w:r>
      <w:r w:rsidR="00197204" w:rsidRPr="001518ED">
        <w:rPr>
          <w:rFonts w:ascii="Hobo Std" w:hAnsi="Hobo Std" w:cs="Aharoni"/>
          <w:b/>
          <w:sz w:val="18"/>
          <w:szCs w:val="18"/>
        </w:rPr>
        <w:t>I z j e m a :</w:t>
      </w:r>
      <w:r w:rsidR="00197204" w:rsidRPr="001518ED">
        <w:rPr>
          <w:rFonts w:ascii="Hobo Std" w:hAnsi="Hobo Std"/>
          <w:sz w:val="18"/>
          <w:szCs w:val="18"/>
        </w:rPr>
        <w:t xml:space="preserve"> </w:t>
      </w:r>
      <w:r w:rsidR="00197204">
        <w:rPr>
          <w:sz w:val="18"/>
          <w:szCs w:val="18"/>
        </w:rPr>
        <w:t xml:space="preserve"> </w:t>
      </w:r>
      <w:r w:rsidR="006E427F" w:rsidRPr="00197204">
        <w:rPr>
          <w:sz w:val="18"/>
          <w:szCs w:val="18"/>
        </w:rPr>
        <w:t xml:space="preserve"> izključitvena klavzula (2.člen ZMZPP).</w:t>
      </w:r>
    </w:p>
    <w:p w:rsidR="001814D0" w:rsidRDefault="001814D0" w:rsidP="001814D0">
      <w:pPr>
        <w:rPr>
          <w:sz w:val="18"/>
          <w:szCs w:val="18"/>
        </w:rPr>
      </w:pPr>
    </w:p>
    <w:p w:rsidR="001814D0" w:rsidRDefault="001814D0" w:rsidP="001814D0">
      <w:pPr>
        <w:rPr>
          <w:sz w:val="18"/>
          <w:szCs w:val="18"/>
        </w:rPr>
      </w:pPr>
    </w:p>
    <w:p w:rsidR="000E6A10" w:rsidRDefault="000E6A10" w:rsidP="001814D0">
      <w:pPr>
        <w:rPr>
          <w:sz w:val="18"/>
          <w:szCs w:val="18"/>
        </w:rPr>
      </w:pPr>
    </w:p>
    <w:p w:rsidR="000E6A10" w:rsidRDefault="000E6A10" w:rsidP="001814D0">
      <w:pPr>
        <w:rPr>
          <w:sz w:val="18"/>
          <w:szCs w:val="18"/>
        </w:rPr>
      </w:pPr>
    </w:p>
    <w:p w:rsidR="000E6A10" w:rsidRPr="00241B22" w:rsidRDefault="000E6A10" w:rsidP="000E6A10">
      <w:pPr>
        <w:pStyle w:val="Naslov2"/>
        <w:rPr>
          <w:rFonts w:asciiTheme="minorHAnsi" w:hAnsiTheme="minorHAnsi" w:cstheme="minorHAnsi"/>
          <w:sz w:val="18"/>
          <w:szCs w:val="18"/>
          <w:vertAlign w:val="superscript"/>
        </w:rPr>
      </w:pPr>
      <w:r>
        <w:lastRenderedPageBreak/>
        <w:t>7. Javni red</w:t>
      </w:r>
      <w:r w:rsidR="00241B22">
        <w:t xml:space="preserve"> </w:t>
      </w:r>
      <w:r w:rsidR="00241B22" w:rsidRPr="00241B22">
        <w:rPr>
          <w:b w:val="0"/>
          <w:i/>
          <w:sz w:val="20"/>
          <w:szCs w:val="20"/>
        </w:rPr>
        <w:t>(ordre public, public policy)</w:t>
      </w:r>
    </w:p>
    <w:p w:rsidR="000E6A10" w:rsidRDefault="000E6A10" w:rsidP="000E6A10">
      <w:pPr>
        <w:pStyle w:val="Brezrazmikov"/>
      </w:pPr>
    </w:p>
    <w:p w:rsidR="000E6A10" w:rsidRDefault="00197204" w:rsidP="00241B22">
      <w:pPr>
        <w:jc w:val="both"/>
        <w:rPr>
          <w:sz w:val="18"/>
          <w:szCs w:val="18"/>
        </w:rPr>
      </w:pPr>
      <w:r>
        <w:rPr>
          <w:sz w:val="18"/>
          <w:szCs w:val="18"/>
        </w:rPr>
        <w:t>= t</w:t>
      </w:r>
      <w:r w:rsidR="00241B22">
        <w:rPr>
          <w:sz w:val="18"/>
          <w:szCs w:val="18"/>
        </w:rPr>
        <w:t xml:space="preserve">uje pravo se </w:t>
      </w:r>
      <w:r w:rsidR="00241B22" w:rsidRPr="00197204">
        <w:rPr>
          <w:b/>
          <w:sz w:val="18"/>
          <w:szCs w:val="18"/>
        </w:rPr>
        <w:t>NE sme uporabiti</w:t>
      </w:r>
      <w:r w:rsidR="00241B22">
        <w:rPr>
          <w:sz w:val="18"/>
          <w:szCs w:val="18"/>
        </w:rPr>
        <w:t xml:space="preserve">, če je </w:t>
      </w:r>
      <w:r w:rsidR="00241B22" w:rsidRPr="00197204">
        <w:rPr>
          <w:b/>
          <w:sz w:val="18"/>
          <w:szCs w:val="18"/>
        </w:rPr>
        <w:t>v nasprotju z domačim pravnim redom</w:t>
      </w:r>
      <w:r w:rsidR="00241B22">
        <w:rPr>
          <w:sz w:val="18"/>
          <w:szCs w:val="18"/>
        </w:rPr>
        <w:t xml:space="preserve">. Ko sodnik uporabi tuje pravo, mora ugotoviti ali tuje pravo ni v nasprotju z njegovim pravnim redom – </w:t>
      </w:r>
      <w:r w:rsidR="00241B22" w:rsidRPr="00197204">
        <w:rPr>
          <w:b/>
          <w:sz w:val="18"/>
          <w:szCs w:val="18"/>
        </w:rPr>
        <w:t>pridržek</w:t>
      </w:r>
      <w:r w:rsidR="00241B22">
        <w:rPr>
          <w:sz w:val="18"/>
          <w:szCs w:val="18"/>
        </w:rPr>
        <w:t xml:space="preserve"> javnega reda je treba upoštevati po uradni dolžnosti.</w:t>
      </w:r>
      <w:r w:rsidR="00E304F0">
        <w:rPr>
          <w:sz w:val="18"/>
          <w:szCs w:val="18"/>
        </w:rPr>
        <w:t xml:space="preserve"> </w:t>
      </w:r>
      <w:r w:rsidR="00E304F0" w:rsidRPr="00E304F0">
        <w:rPr>
          <w:i/>
          <w:sz w:val="18"/>
          <w:szCs w:val="18"/>
        </w:rPr>
        <w:t>Ius cogens</w:t>
      </w:r>
      <w:r w:rsidR="00E304F0">
        <w:rPr>
          <w:sz w:val="18"/>
          <w:szCs w:val="18"/>
        </w:rPr>
        <w:t xml:space="preserve"> = konkretizacija javnega reda.</w:t>
      </w:r>
    </w:p>
    <w:p w:rsidR="006B2079" w:rsidRDefault="006B2079" w:rsidP="006B2079">
      <w:pPr>
        <w:tabs>
          <w:tab w:val="left" w:pos="7866"/>
        </w:tabs>
        <w:jc w:val="both"/>
        <w:rPr>
          <w:sz w:val="18"/>
          <w:szCs w:val="18"/>
        </w:rPr>
      </w:pPr>
      <w:r>
        <w:rPr>
          <w:sz w:val="18"/>
          <w:szCs w:val="18"/>
        </w:rPr>
        <w:t>Upošteva se</w:t>
      </w:r>
      <w:r w:rsidR="00197204">
        <w:rPr>
          <w:sz w:val="18"/>
          <w:szCs w:val="18"/>
        </w:rPr>
        <w:t xml:space="preserve"> javni red </w:t>
      </w:r>
      <w:r w:rsidR="00197204" w:rsidRPr="00197204">
        <w:rPr>
          <w:b/>
          <w:sz w:val="18"/>
          <w:szCs w:val="18"/>
        </w:rPr>
        <w:t xml:space="preserve">v trenutku sprejetja </w:t>
      </w:r>
      <w:r w:rsidRPr="00197204">
        <w:rPr>
          <w:b/>
          <w:sz w:val="18"/>
          <w:szCs w:val="18"/>
        </w:rPr>
        <w:t>SODNE ODLOČBE</w:t>
      </w:r>
      <w:r>
        <w:rPr>
          <w:sz w:val="18"/>
          <w:szCs w:val="18"/>
        </w:rPr>
        <w:t xml:space="preserve"> (za nazaj se ne more spremeniti).</w:t>
      </w:r>
      <w:r>
        <w:rPr>
          <w:sz w:val="18"/>
          <w:szCs w:val="18"/>
        </w:rPr>
        <w:tab/>
      </w:r>
    </w:p>
    <w:p w:rsidR="00E304F0" w:rsidRDefault="00E304F0" w:rsidP="00E304F0">
      <w:pPr>
        <w:tabs>
          <w:tab w:val="left" w:pos="7866"/>
        </w:tabs>
        <w:jc w:val="both"/>
        <w:rPr>
          <w:sz w:val="18"/>
          <w:szCs w:val="18"/>
        </w:rPr>
      </w:pPr>
      <w:r>
        <w:rPr>
          <w:sz w:val="18"/>
          <w:szCs w:val="18"/>
        </w:rPr>
        <w:t>Definicije javnega reda NI, ker se nenehno spreminja. Je pa generalna klavzula.</w:t>
      </w:r>
      <w:r w:rsidR="002D3A9C">
        <w:rPr>
          <w:noProof/>
          <w:sz w:val="18"/>
          <w:szCs w:val="18"/>
          <w:lang w:eastAsia="sl-SI"/>
        </w:rPr>
        <mc:AlternateContent>
          <mc:Choice Requires="wps">
            <w:drawing>
              <wp:anchor distT="0" distB="0" distL="114300" distR="114300" simplePos="0" relativeHeight="251740160" behindDoc="0" locked="0" layoutInCell="1" allowOverlap="1">
                <wp:simplePos x="0" y="0"/>
                <wp:positionH relativeFrom="column">
                  <wp:posOffset>5715</wp:posOffset>
                </wp:positionH>
                <wp:positionV relativeFrom="paragraph">
                  <wp:posOffset>221615</wp:posOffset>
                </wp:positionV>
                <wp:extent cx="6174105" cy="370840"/>
                <wp:effectExtent l="12700" t="13335" r="13970" b="6350"/>
                <wp:wrapNone/>
                <wp:docPr id="13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708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6E427F" w:rsidRDefault="00256D3B" w:rsidP="00411AF9">
                            <w:pPr>
                              <w:pStyle w:val="Brezrazmikov"/>
                              <w:rPr>
                                <w:rFonts w:ascii="Arial Narrow" w:eastAsia="Times New Roman" w:hAnsi="Arial Narrow"/>
                                <w:sz w:val="16"/>
                                <w:szCs w:val="16"/>
                                <w:lang w:val="sl-SI" w:eastAsia="sl-SI"/>
                              </w:rPr>
                            </w:pPr>
                            <w:r w:rsidRPr="006E427F">
                              <w:rPr>
                                <w:rFonts w:ascii="Arial Narrow" w:hAnsi="Arial Narrow"/>
                                <w:b/>
                                <w:sz w:val="16"/>
                                <w:szCs w:val="16"/>
                                <w:lang w:val="sl-SI"/>
                              </w:rPr>
                              <w:t>5. člen</w:t>
                            </w:r>
                            <w:r w:rsidRPr="006E427F">
                              <w:rPr>
                                <w:rFonts w:ascii="Arial Narrow" w:hAnsi="Arial Narrow"/>
                                <w:sz w:val="16"/>
                                <w:szCs w:val="16"/>
                                <w:lang w:val="sl-SI"/>
                              </w:rPr>
                              <w:t xml:space="preserve"> ZMZPP</w:t>
                            </w:r>
                          </w:p>
                          <w:p w:rsidR="00256D3B" w:rsidRPr="006E427F" w:rsidRDefault="00256D3B" w:rsidP="00411AF9">
                            <w:pPr>
                              <w:pStyle w:val="Brezrazmikov"/>
                              <w:rPr>
                                <w:rFonts w:ascii="Arial Narrow" w:eastAsia="Times New Roman" w:hAnsi="Arial Narrow" w:cs="Times New Roman"/>
                                <w:sz w:val="16"/>
                                <w:szCs w:val="16"/>
                                <w:lang w:val="sl-SI" w:eastAsia="sl-SI"/>
                              </w:rPr>
                            </w:pPr>
                            <w:r w:rsidRPr="006E427F">
                              <w:rPr>
                                <w:rFonts w:ascii="Arial Narrow" w:eastAsia="Times New Roman" w:hAnsi="Arial Narrow" w:cs="Times New Roman"/>
                                <w:sz w:val="16"/>
                                <w:szCs w:val="16"/>
                                <w:lang w:val="sl-SI" w:eastAsia="sl-SI"/>
                              </w:rPr>
                              <w:t xml:space="preserve">Pravo, na katerega napotujejo določbe tega zakona se ne uporabi, če bi bil učinek njegove uporabe v nasprotju z </w:t>
                            </w:r>
                            <w:r w:rsidRPr="006E427F">
                              <w:rPr>
                                <w:rFonts w:ascii="Arial Narrow" w:eastAsia="Times New Roman" w:hAnsi="Arial Narrow" w:cs="Times New Roman"/>
                                <w:sz w:val="16"/>
                                <w:szCs w:val="16"/>
                                <w:u w:val="single"/>
                                <w:lang w:val="sl-SI" w:eastAsia="sl-SI"/>
                              </w:rPr>
                              <w:t>javnim redom Republike Slovenije</w:t>
                            </w:r>
                            <w:r w:rsidRPr="006E427F">
                              <w:rPr>
                                <w:rFonts w:ascii="Arial Narrow" w:eastAsia="Times New Roman" w:hAnsi="Arial Narrow" w:cs="Times New Roman"/>
                                <w:sz w:val="16"/>
                                <w:szCs w:val="16"/>
                                <w:lang w:val="sl-SI" w:eastAsia="sl-SI"/>
                              </w:rPr>
                              <w:t>.</w:t>
                            </w:r>
                          </w:p>
                          <w:p w:rsidR="00256D3B" w:rsidRPr="006E427F" w:rsidRDefault="00256D3B" w:rsidP="00411AF9">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8" o:spid="_x0000_s1132" style="position:absolute;left:0;text-align:left;margin-left:.45pt;margin-top:17.45pt;width:486.15pt;height:2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Ns6QIAACsGAAAOAAAAZHJzL2Uyb0RvYy54bWysVF1v0zAUfUfiP1h+75K0aZNFS6euaxES&#10;HxMD8ezaTmLh2MF2mwzEf+faWUthDyC0Vop87evjcz/OvboeWokO3FihVYmTixgjrqhmQtUl/vRx&#10;O8kxso4oRqRWvMQP3OLr5csXV31X8KlutGTcIABRtui7EjfOdUUUWdrwltgL3XEFh5U2LXFgmjpi&#10;hvSA3spoGseLqNeGdUZTbi3s3o6HeBnwq4pT976qLHdIlhi4ufA14bvz32h5RYrakK4R9JEG+Q8W&#10;LREKHj1B3RJH0N6IJ1CtoEZbXbkLqttIV5WgPMQA0STxH9HcN6TjIRZIju1OabLPB0vfHe4MEgxq&#10;N5tjpEgLRfoAaSOqlhxd5j5DfWcLcLzv7oyP0XZvNP1ikdLrBtz4yhjdN5ww4JV4/+i3C96wcBXt&#10;+reaATzZOx2SNVSm9YCQBjSEmjycasIHhyhsLpIsTWKgRuFslsV5GooWkeJ4uzPWveK6RX5RYgPk&#10;Azo5vLHOsyHF0SWw11KwrZAyGL7P+FoadCDQIdIl4arct0B13Eti/xsbBfahncb9I43Qqh4ivGTP&#10;0aVCPaRkmsH9vz1NKOXKzZ/zeR/1LbHNyJfBaoyiFQ40J0Vb4vwsOF/BjWJBEY4IOa4he1J58jyo&#10;aUwpWIODZdiHQoVO/77azuMsneWTLJvPJulsE09u8u16sloni0W2uVnfbJIfPsAkLRrBGFebgGmP&#10;wkvSf2vsxxEwSuYkvRNBz0rvIcb7hvWICd8Vs/nlNMFggPZ9PXxJEZE1DC3qDEZGu8/CNUFxvgc9&#10;hjX17tQa+cL/Q3efoYeanz0cPYlt9BggVZDJY9aCQLwmRm25YTcEDWYnue00ewDJAK2gC5iwsGi0&#10;+YZRD9OqxPbrnhiOkXytQHaXSQq6QC4Y6TybgmHOT3bnJ0RRgCqxgxSE5dqNI3HfGVE38NIoA6VX&#10;INVKBBV5GY+sIBRvwEQKQT1OTz/yzu3g9WvGL38CAAD//wMAUEsDBBQABgAIAAAAIQAnJY/Q3QAA&#10;AAYBAAAPAAAAZHJzL2Rvd25yZXYueG1sTI5BS8NAEIXvQv/DMgVvdmNj1cRsShEURHqwlUJvm+yY&#10;hGZnl+ymjf/e8aSnmeG9ee8r1pPtxRmH0DlScLtIQCDVznTUKPjcv9w8gghRk9G9I1TwjQHW5eyq&#10;0LlxF/rA8y42gkMo5FpBG6PPpQx1i1aHhfNIrH25werI59BIM+gLh9teLpPkXlrdETe02uNzi/Vp&#10;N1rGqHzy6t/279P22GSr1fFAY31Q6no+bZ5ARJzinxl+8fkHSmaq3EgmiF5Bxj4F6R1PVrOHdAmi&#10;4iVNQZaF/I9f/gAAAP//AwBQSwECLQAUAAYACAAAACEAtoM4kv4AAADhAQAAEwAAAAAAAAAAAAAA&#10;AAAAAAAAW0NvbnRlbnRfVHlwZXNdLnhtbFBLAQItABQABgAIAAAAIQA4/SH/1gAAAJQBAAALAAAA&#10;AAAAAAAAAAAAAC8BAABfcmVscy8ucmVsc1BLAQItABQABgAIAAAAIQAp0UNs6QIAACsGAAAOAAAA&#10;AAAAAAAAAAAAAC4CAABkcnMvZTJvRG9jLnhtbFBLAQItABQABgAIAAAAIQAnJY/Q3QAAAAYBAAAP&#10;AAAAAAAAAAAAAAAAAEMFAABkcnMvZG93bnJldi54bWxQSwUGAAAAAAQABADzAAAATQYAAAAA&#10;" fillcolor="white [3201]" strokecolor="#4bacc6 [3208]" strokeweight="1pt">
                <v:stroke dashstyle="dash"/>
                <v:shadow color="#868686"/>
                <v:textbox>
                  <w:txbxContent>
                    <w:p w:rsidR="00256D3B" w:rsidRPr="006E427F" w:rsidRDefault="00256D3B" w:rsidP="00411AF9">
                      <w:pPr>
                        <w:pStyle w:val="Brezrazmikov"/>
                        <w:rPr>
                          <w:rFonts w:ascii="Arial Narrow" w:eastAsia="Times New Roman" w:hAnsi="Arial Narrow"/>
                          <w:sz w:val="16"/>
                          <w:szCs w:val="16"/>
                          <w:lang w:val="sl-SI" w:eastAsia="sl-SI"/>
                        </w:rPr>
                      </w:pPr>
                      <w:r w:rsidRPr="006E427F">
                        <w:rPr>
                          <w:rFonts w:ascii="Arial Narrow" w:hAnsi="Arial Narrow"/>
                          <w:b/>
                          <w:sz w:val="16"/>
                          <w:szCs w:val="16"/>
                          <w:lang w:val="sl-SI"/>
                        </w:rPr>
                        <w:t>5. člen</w:t>
                      </w:r>
                      <w:r w:rsidRPr="006E427F">
                        <w:rPr>
                          <w:rFonts w:ascii="Arial Narrow" w:hAnsi="Arial Narrow"/>
                          <w:sz w:val="16"/>
                          <w:szCs w:val="16"/>
                          <w:lang w:val="sl-SI"/>
                        </w:rPr>
                        <w:t xml:space="preserve"> ZMZPP</w:t>
                      </w:r>
                    </w:p>
                    <w:p w:rsidR="00256D3B" w:rsidRPr="006E427F" w:rsidRDefault="00256D3B" w:rsidP="00411AF9">
                      <w:pPr>
                        <w:pStyle w:val="Brezrazmikov"/>
                        <w:rPr>
                          <w:rFonts w:ascii="Arial Narrow" w:eastAsia="Times New Roman" w:hAnsi="Arial Narrow" w:cs="Times New Roman"/>
                          <w:sz w:val="16"/>
                          <w:szCs w:val="16"/>
                          <w:lang w:val="sl-SI" w:eastAsia="sl-SI"/>
                        </w:rPr>
                      </w:pPr>
                      <w:r w:rsidRPr="006E427F">
                        <w:rPr>
                          <w:rFonts w:ascii="Arial Narrow" w:eastAsia="Times New Roman" w:hAnsi="Arial Narrow" w:cs="Times New Roman"/>
                          <w:sz w:val="16"/>
                          <w:szCs w:val="16"/>
                          <w:lang w:val="sl-SI" w:eastAsia="sl-SI"/>
                        </w:rPr>
                        <w:t xml:space="preserve">Pravo, na katerega napotujejo določbe tega zakona se ne uporabi, če bi bil učinek njegove uporabe v nasprotju z </w:t>
                      </w:r>
                      <w:r w:rsidRPr="006E427F">
                        <w:rPr>
                          <w:rFonts w:ascii="Arial Narrow" w:eastAsia="Times New Roman" w:hAnsi="Arial Narrow" w:cs="Times New Roman"/>
                          <w:sz w:val="16"/>
                          <w:szCs w:val="16"/>
                          <w:u w:val="single"/>
                          <w:lang w:val="sl-SI" w:eastAsia="sl-SI"/>
                        </w:rPr>
                        <w:t>javnim redom Republike Slovenije</w:t>
                      </w:r>
                      <w:r w:rsidRPr="006E427F">
                        <w:rPr>
                          <w:rFonts w:ascii="Arial Narrow" w:eastAsia="Times New Roman" w:hAnsi="Arial Narrow" w:cs="Times New Roman"/>
                          <w:sz w:val="16"/>
                          <w:szCs w:val="16"/>
                          <w:lang w:val="sl-SI" w:eastAsia="sl-SI"/>
                        </w:rPr>
                        <w:t>.</w:t>
                      </w:r>
                    </w:p>
                    <w:p w:rsidR="00256D3B" w:rsidRPr="006E427F" w:rsidRDefault="00256D3B" w:rsidP="00411AF9">
                      <w:pPr>
                        <w:pStyle w:val="Brezrazmikov"/>
                        <w:rPr>
                          <w:rFonts w:ascii="Arial Narrow" w:eastAsia="Times New Roman" w:hAnsi="Arial Narrow"/>
                          <w:sz w:val="16"/>
                          <w:szCs w:val="16"/>
                          <w:lang w:val="sl-SI" w:eastAsia="sl-SI"/>
                        </w:rPr>
                      </w:pPr>
                    </w:p>
                  </w:txbxContent>
                </v:textbox>
              </v:rect>
            </w:pict>
          </mc:Fallback>
        </mc:AlternateContent>
      </w:r>
    </w:p>
    <w:p w:rsidR="00241B22" w:rsidRDefault="00241B22" w:rsidP="00E304F0">
      <w:pPr>
        <w:pStyle w:val="Brezrazmikov"/>
      </w:pPr>
    </w:p>
    <w:p w:rsidR="00E304F0" w:rsidRDefault="00E304F0" w:rsidP="00E304F0">
      <w:pPr>
        <w:pStyle w:val="Brezrazmikov"/>
      </w:pPr>
    </w:p>
    <w:p w:rsidR="00411AF9" w:rsidRDefault="00E304F0" w:rsidP="00E304F0">
      <w:pPr>
        <w:jc w:val="both"/>
        <w:rPr>
          <w:sz w:val="18"/>
          <w:szCs w:val="18"/>
        </w:rPr>
      </w:pPr>
      <w:r>
        <w:rPr>
          <w:sz w:val="18"/>
          <w:szCs w:val="18"/>
        </w:rPr>
        <w:t>= nanaša se na uporabo prava in kolizijska pravila.</w:t>
      </w:r>
    </w:p>
    <w:p w:rsidR="00E304F0" w:rsidRPr="00E304F0" w:rsidRDefault="00E304F0" w:rsidP="00E304F0">
      <w:pPr>
        <w:jc w:val="both"/>
        <w:rPr>
          <w:b/>
          <w:sz w:val="16"/>
          <w:szCs w:val="16"/>
        </w:rPr>
      </w:pPr>
      <w:r w:rsidRPr="00E304F0">
        <w:rPr>
          <w:b/>
          <w:sz w:val="16"/>
          <w:szCs w:val="16"/>
        </w:rPr>
        <w:t>Primer:</w:t>
      </w:r>
    </w:p>
    <w:p w:rsidR="00E304F0" w:rsidRPr="006E427F" w:rsidRDefault="00E304F0" w:rsidP="00E304F0">
      <w:pPr>
        <w:pStyle w:val="Brezrazmikov"/>
        <w:rPr>
          <w:sz w:val="16"/>
          <w:szCs w:val="16"/>
          <w:lang w:val="sl-SI"/>
        </w:rPr>
      </w:pPr>
      <w:r w:rsidRPr="006E427F">
        <w:rPr>
          <w:sz w:val="16"/>
          <w:szCs w:val="16"/>
          <w:lang w:val="sl-SI"/>
        </w:rPr>
        <w:t>Zapustnik je državljan države X. Ni zapustil oporoke, zato se deduje na podlagi zakona. Dediči so preživela soproga in dva sinova od katerih je eden rojen izven zakonske zveze. Slovensko sodišče presoja primer, ker nepremičnina, ki je predmet dedovanja, leži v Sloveniji. Merodajno pravo je pravo državljanstva zapustnika. To pravo določa:</w:t>
      </w:r>
    </w:p>
    <w:p w:rsidR="0096102B" w:rsidRPr="006E427F" w:rsidRDefault="00C32A94" w:rsidP="00C8288D">
      <w:pPr>
        <w:pStyle w:val="Brezrazmikov"/>
        <w:numPr>
          <w:ilvl w:val="0"/>
          <w:numId w:val="19"/>
        </w:numPr>
        <w:rPr>
          <w:sz w:val="16"/>
          <w:szCs w:val="16"/>
          <w:lang w:val="sl-SI"/>
        </w:rPr>
      </w:pPr>
      <w:r w:rsidRPr="006E427F">
        <w:rPr>
          <w:sz w:val="16"/>
          <w:szCs w:val="16"/>
          <w:lang w:val="sl-SI"/>
        </w:rPr>
        <w:t>da preživeli zakonec dobi 2/3 dediščine, ostalo pa drugi dediči določenega dednega reda /ali/</w:t>
      </w:r>
    </w:p>
    <w:p w:rsidR="0096102B" w:rsidRPr="006E427F" w:rsidRDefault="00C32A94" w:rsidP="00C8288D">
      <w:pPr>
        <w:pStyle w:val="Brezrazmikov"/>
        <w:numPr>
          <w:ilvl w:val="0"/>
          <w:numId w:val="19"/>
        </w:numPr>
        <w:rPr>
          <w:sz w:val="16"/>
          <w:szCs w:val="16"/>
          <w:lang w:val="sl-SI"/>
        </w:rPr>
      </w:pPr>
      <w:r w:rsidRPr="006E427F">
        <w:rPr>
          <w:sz w:val="16"/>
          <w:szCs w:val="16"/>
          <w:lang w:val="sl-SI"/>
        </w:rPr>
        <w:t xml:space="preserve"> da otroci rojeni izven zakonske zveze ne dedujejo.</w:t>
      </w:r>
    </w:p>
    <w:p w:rsidR="00E304F0" w:rsidRPr="00E304F0" w:rsidRDefault="00E304F0" w:rsidP="00E304F0">
      <w:pPr>
        <w:pStyle w:val="Brezrazmikov"/>
        <w:rPr>
          <w:sz w:val="18"/>
          <w:szCs w:val="18"/>
        </w:rPr>
      </w:pPr>
    </w:p>
    <w:p w:rsidR="006D5A6F" w:rsidRPr="006D5A6F" w:rsidRDefault="006D5A6F" w:rsidP="00E304F0">
      <w:pPr>
        <w:tabs>
          <w:tab w:val="left" w:pos="7866"/>
        </w:tabs>
        <w:jc w:val="both"/>
        <w:rPr>
          <w:b/>
          <w:sz w:val="18"/>
          <w:szCs w:val="18"/>
        </w:rPr>
      </w:pPr>
      <w:r w:rsidRPr="006D5A6F">
        <w:rPr>
          <w:b/>
          <w:sz w:val="18"/>
          <w:szCs w:val="18"/>
        </w:rPr>
        <w:t xml:space="preserve">Učinki (funkcije) javnega reda: </w:t>
      </w:r>
    </w:p>
    <w:p w:rsidR="006D5A6F" w:rsidRDefault="006D5A6F" w:rsidP="00E304F0">
      <w:pPr>
        <w:tabs>
          <w:tab w:val="left" w:pos="7866"/>
        </w:tabs>
        <w:jc w:val="both"/>
        <w:rPr>
          <w:sz w:val="18"/>
          <w:szCs w:val="18"/>
        </w:rPr>
        <w:sectPr w:rsidR="006D5A6F" w:rsidSect="00A25657">
          <w:type w:val="continuous"/>
          <w:pgSz w:w="11906" w:h="16838"/>
          <w:pgMar w:top="851" w:right="851" w:bottom="851" w:left="1134" w:header="709" w:footer="709" w:gutter="0"/>
          <w:cols w:space="708"/>
          <w:docGrid w:linePitch="360"/>
        </w:sectPr>
      </w:pPr>
    </w:p>
    <w:p w:rsidR="006D5A6F" w:rsidRDefault="006D5A6F" w:rsidP="006D5A6F">
      <w:pPr>
        <w:tabs>
          <w:tab w:val="left" w:pos="7866"/>
        </w:tabs>
        <w:jc w:val="center"/>
        <w:rPr>
          <w:sz w:val="18"/>
          <w:szCs w:val="18"/>
        </w:rPr>
      </w:pPr>
      <w:r>
        <w:rPr>
          <w:sz w:val="18"/>
          <w:szCs w:val="18"/>
        </w:rPr>
        <w:lastRenderedPageBreak/>
        <w:t>POZITIVNI</w:t>
      </w:r>
    </w:p>
    <w:p w:rsidR="006D5A6F" w:rsidRDefault="006D5A6F" w:rsidP="00E304F0">
      <w:pPr>
        <w:tabs>
          <w:tab w:val="left" w:pos="7866"/>
        </w:tabs>
        <w:jc w:val="both"/>
        <w:rPr>
          <w:sz w:val="18"/>
          <w:szCs w:val="18"/>
        </w:rPr>
      </w:pPr>
      <w:r>
        <w:rPr>
          <w:sz w:val="18"/>
          <w:szCs w:val="18"/>
        </w:rPr>
        <w:t xml:space="preserve">= uporabimo </w:t>
      </w:r>
      <w:r w:rsidRPr="00197204">
        <w:rPr>
          <w:b/>
          <w:sz w:val="18"/>
          <w:szCs w:val="18"/>
        </w:rPr>
        <w:t>domače pravo</w:t>
      </w:r>
      <w:r>
        <w:rPr>
          <w:sz w:val="18"/>
          <w:szCs w:val="18"/>
        </w:rPr>
        <w:t>, ker velja domneva, da naš sodnik najbolje pozna domače pravo (</w:t>
      </w:r>
      <w:r w:rsidRPr="006D5A6F">
        <w:rPr>
          <w:i/>
          <w:sz w:val="18"/>
          <w:szCs w:val="18"/>
        </w:rPr>
        <w:t>uporaba lex fori</w:t>
      </w:r>
      <w:r>
        <w:rPr>
          <w:sz w:val="18"/>
          <w:szCs w:val="18"/>
        </w:rPr>
        <w:t>)</w:t>
      </w:r>
    </w:p>
    <w:p w:rsidR="006D5A6F" w:rsidRDefault="006D5A6F" w:rsidP="00E304F0">
      <w:pPr>
        <w:tabs>
          <w:tab w:val="left" w:pos="7866"/>
        </w:tabs>
        <w:jc w:val="both"/>
        <w:rPr>
          <w:sz w:val="18"/>
          <w:szCs w:val="18"/>
        </w:rPr>
      </w:pPr>
    </w:p>
    <w:p w:rsidR="006D5A6F" w:rsidRDefault="006D5A6F" w:rsidP="00E304F0">
      <w:pPr>
        <w:tabs>
          <w:tab w:val="left" w:pos="7866"/>
        </w:tabs>
        <w:jc w:val="both"/>
        <w:rPr>
          <w:sz w:val="18"/>
          <w:szCs w:val="18"/>
        </w:rPr>
      </w:pPr>
    </w:p>
    <w:p w:rsidR="006D5A6F" w:rsidRDefault="006D5A6F" w:rsidP="00E304F0">
      <w:pPr>
        <w:tabs>
          <w:tab w:val="left" w:pos="7866"/>
        </w:tabs>
        <w:jc w:val="both"/>
        <w:rPr>
          <w:sz w:val="18"/>
          <w:szCs w:val="18"/>
        </w:rPr>
      </w:pPr>
    </w:p>
    <w:p w:rsidR="006D5A6F" w:rsidRDefault="006D5A6F" w:rsidP="00E304F0">
      <w:pPr>
        <w:tabs>
          <w:tab w:val="left" w:pos="7866"/>
        </w:tabs>
        <w:jc w:val="both"/>
        <w:rPr>
          <w:sz w:val="18"/>
          <w:szCs w:val="18"/>
        </w:rPr>
      </w:pPr>
    </w:p>
    <w:p w:rsidR="006D5A6F" w:rsidRDefault="006D5A6F" w:rsidP="006D5A6F">
      <w:pPr>
        <w:tabs>
          <w:tab w:val="left" w:pos="7866"/>
        </w:tabs>
        <w:jc w:val="center"/>
        <w:rPr>
          <w:sz w:val="18"/>
          <w:szCs w:val="18"/>
        </w:rPr>
      </w:pPr>
      <w:r>
        <w:rPr>
          <w:sz w:val="18"/>
          <w:szCs w:val="18"/>
        </w:rPr>
        <w:lastRenderedPageBreak/>
        <w:t>NEGATIVNI</w:t>
      </w:r>
    </w:p>
    <w:p w:rsidR="006D5A6F" w:rsidRDefault="006D5A6F" w:rsidP="00E304F0">
      <w:pPr>
        <w:tabs>
          <w:tab w:val="left" w:pos="7866"/>
        </w:tabs>
        <w:jc w:val="both"/>
        <w:rPr>
          <w:sz w:val="18"/>
          <w:szCs w:val="18"/>
        </w:rPr>
      </w:pPr>
      <w:r>
        <w:rPr>
          <w:sz w:val="18"/>
          <w:szCs w:val="18"/>
        </w:rPr>
        <w:t xml:space="preserve">= </w:t>
      </w:r>
      <w:r w:rsidRPr="00CE0CE1">
        <w:rPr>
          <w:b/>
          <w:sz w:val="18"/>
          <w:szCs w:val="18"/>
        </w:rPr>
        <w:t xml:space="preserve">izključuje </w:t>
      </w:r>
      <w:r>
        <w:rPr>
          <w:sz w:val="18"/>
          <w:szCs w:val="18"/>
        </w:rPr>
        <w:t xml:space="preserve">uporabo </w:t>
      </w:r>
      <w:r w:rsidRPr="00CE0CE1">
        <w:rPr>
          <w:b/>
          <w:sz w:val="18"/>
          <w:szCs w:val="18"/>
        </w:rPr>
        <w:t>tujega prava</w:t>
      </w:r>
      <w:r>
        <w:rPr>
          <w:sz w:val="18"/>
          <w:szCs w:val="18"/>
        </w:rPr>
        <w:t>, ki naj se uporabi, če bi bila takšna uporaba neprimerna. Postopanje po vrstnem redu:</w:t>
      </w:r>
    </w:p>
    <w:p w:rsidR="006D5A6F" w:rsidRPr="00197204" w:rsidRDefault="006D5A6F" w:rsidP="00C8288D">
      <w:pPr>
        <w:pStyle w:val="Odstavekseznama"/>
        <w:numPr>
          <w:ilvl w:val="0"/>
          <w:numId w:val="20"/>
        </w:numPr>
        <w:tabs>
          <w:tab w:val="left" w:pos="7866"/>
        </w:tabs>
        <w:ind w:left="284" w:hanging="294"/>
        <w:jc w:val="both"/>
        <w:rPr>
          <w:sz w:val="16"/>
          <w:szCs w:val="16"/>
        </w:rPr>
      </w:pPr>
      <w:r w:rsidRPr="00197204">
        <w:rPr>
          <w:sz w:val="16"/>
          <w:szCs w:val="16"/>
        </w:rPr>
        <w:t>na podlagi domače kolizijske norme sodnik ugotovi tuje pravo, ki se uporabi</w:t>
      </w:r>
    </w:p>
    <w:p w:rsidR="006D5A6F" w:rsidRPr="00197204" w:rsidRDefault="006D5A6F" w:rsidP="00C8288D">
      <w:pPr>
        <w:pStyle w:val="Odstavekseznama"/>
        <w:numPr>
          <w:ilvl w:val="0"/>
          <w:numId w:val="20"/>
        </w:numPr>
        <w:tabs>
          <w:tab w:val="left" w:pos="7866"/>
        </w:tabs>
        <w:ind w:left="284" w:hanging="294"/>
        <w:jc w:val="both"/>
        <w:rPr>
          <w:sz w:val="16"/>
          <w:szCs w:val="16"/>
        </w:rPr>
      </w:pPr>
      <w:r w:rsidRPr="00197204">
        <w:rPr>
          <w:sz w:val="16"/>
          <w:szCs w:val="16"/>
        </w:rPr>
        <w:t>ugotovi ali je bila uporaba tujega prava v nasprotju z domačim javnim redom</w:t>
      </w:r>
    </w:p>
    <w:p w:rsidR="006D5A6F" w:rsidRPr="00197204" w:rsidRDefault="006D5A6F" w:rsidP="00C8288D">
      <w:pPr>
        <w:pStyle w:val="Odstavekseznama"/>
        <w:numPr>
          <w:ilvl w:val="0"/>
          <w:numId w:val="20"/>
        </w:numPr>
        <w:tabs>
          <w:tab w:val="left" w:pos="7866"/>
        </w:tabs>
        <w:ind w:left="284" w:hanging="294"/>
        <w:jc w:val="both"/>
        <w:rPr>
          <w:sz w:val="16"/>
          <w:szCs w:val="16"/>
        </w:rPr>
      </w:pPr>
      <w:r w:rsidRPr="00197204">
        <w:rPr>
          <w:sz w:val="16"/>
          <w:szCs w:val="16"/>
        </w:rPr>
        <w:t xml:space="preserve">opravi se </w:t>
      </w:r>
      <w:r w:rsidRPr="00197204">
        <w:rPr>
          <w:i/>
          <w:sz w:val="16"/>
          <w:szCs w:val="16"/>
        </w:rPr>
        <w:t>PRILAGAJANJE</w:t>
      </w:r>
      <w:r w:rsidRPr="00197204">
        <w:rPr>
          <w:sz w:val="16"/>
          <w:szCs w:val="16"/>
        </w:rPr>
        <w:t>, če je to mogoče (npr. tuje pravo ne pozna razveze, ampak ločitev – opravi se prilagoditev po pogojih za razvezo)</w:t>
      </w:r>
    </w:p>
    <w:p w:rsidR="006D5A6F" w:rsidRPr="00197204" w:rsidRDefault="006D5A6F" w:rsidP="00C8288D">
      <w:pPr>
        <w:pStyle w:val="Odstavekseznama"/>
        <w:numPr>
          <w:ilvl w:val="0"/>
          <w:numId w:val="20"/>
        </w:numPr>
        <w:tabs>
          <w:tab w:val="left" w:pos="7866"/>
        </w:tabs>
        <w:ind w:left="284" w:hanging="294"/>
        <w:jc w:val="both"/>
        <w:rPr>
          <w:sz w:val="16"/>
          <w:szCs w:val="16"/>
        </w:rPr>
      </w:pPr>
      <w:r w:rsidRPr="00197204">
        <w:rPr>
          <w:sz w:val="16"/>
          <w:szCs w:val="16"/>
        </w:rPr>
        <w:t>če to NI možno, se uporabi pravo RS</w:t>
      </w:r>
    </w:p>
    <w:p w:rsidR="006D5A6F" w:rsidRDefault="006D5A6F" w:rsidP="006D5A6F">
      <w:pPr>
        <w:tabs>
          <w:tab w:val="left" w:pos="7866"/>
        </w:tabs>
        <w:jc w:val="both"/>
        <w:rPr>
          <w:sz w:val="18"/>
          <w:szCs w:val="18"/>
        </w:rPr>
        <w:sectPr w:rsidR="006D5A6F" w:rsidSect="006D5A6F">
          <w:type w:val="continuous"/>
          <w:pgSz w:w="11906" w:h="16838"/>
          <w:pgMar w:top="851" w:right="851" w:bottom="851" w:left="1134" w:header="709" w:footer="709" w:gutter="0"/>
          <w:cols w:num="2" w:space="287"/>
          <w:docGrid w:linePitch="360"/>
        </w:sectPr>
      </w:pPr>
    </w:p>
    <w:p w:rsidR="00CE0CE1" w:rsidRDefault="00CE0CE1" w:rsidP="00CE0CE1">
      <w:pPr>
        <w:pStyle w:val="Brezrazmikov"/>
      </w:pPr>
    </w:p>
    <w:p w:rsidR="0096102B" w:rsidRPr="00197204" w:rsidRDefault="00CE0CE1" w:rsidP="00CE0CE1">
      <w:pPr>
        <w:tabs>
          <w:tab w:val="left" w:pos="7866"/>
        </w:tabs>
        <w:jc w:val="both"/>
        <w:rPr>
          <w:b/>
          <w:sz w:val="18"/>
          <w:szCs w:val="18"/>
        </w:rPr>
      </w:pPr>
      <w:r w:rsidRPr="00197204">
        <w:rPr>
          <w:b/>
          <w:sz w:val="18"/>
          <w:szCs w:val="18"/>
        </w:rPr>
        <w:t>Razlika</w:t>
      </w:r>
      <w:r w:rsidR="00197204" w:rsidRPr="00197204">
        <w:rPr>
          <w:b/>
          <w:sz w:val="18"/>
          <w:szCs w:val="18"/>
        </w:rPr>
        <w:t xml:space="preserve"> med NOTRANJIM javnim redom  </w:t>
      </w:r>
      <w:r w:rsidRPr="00197204">
        <w:rPr>
          <w:b/>
          <w:sz w:val="18"/>
          <w:szCs w:val="18"/>
        </w:rPr>
        <w:t xml:space="preserve"> in </w:t>
      </w:r>
      <w:r w:rsidR="00197204" w:rsidRPr="00197204">
        <w:rPr>
          <w:b/>
          <w:sz w:val="18"/>
          <w:szCs w:val="18"/>
        </w:rPr>
        <w:t xml:space="preserve">  MEDNARODNIM   javnim redom</w:t>
      </w:r>
      <w:r w:rsidRPr="00197204">
        <w:rPr>
          <w:b/>
          <w:sz w:val="18"/>
          <w:szCs w:val="18"/>
        </w:rPr>
        <w:t xml:space="preserve">? </w:t>
      </w:r>
      <w:r w:rsidRPr="00CE0CE1">
        <w:rPr>
          <w:sz w:val="18"/>
          <w:szCs w:val="18"/>
        </w:rPr>
        <w:t>I</w:t>
      </w:r>
      <w:r w:rsidR="00C32A94" w:rsidRPr="00CE0CE1">
        <w:rPr>
          <w:sz w:val="18"/>
          <w:szCs w:val="18"/>
        </w:rPr>
        <w:t>zhaja iz razlike</w:t>
      </w:r>
      <w:r w:rsidRPr="00CE0CE1">
        <w:rPr>
          <w:sz w:val="18"/>
          <w:szCs w:val="18"/>
        </w:rPr>
        <w:t xml:space="preserve"> med ius cogens in javnim redom. J</w:t>
      </w:r>
      <w:r w:rsidR="00C32A94" w:rsidRPr="00CE0CE1">
        <w:rPr>
          <w:i/>
          <w:iCs/>
          <w:sz w:val="18"/>
          <w:szCs w:val="18"/>
        </w:rPr>
        <w:t xml:space="preserve">avni red so </w:t>
      </w:r>
      <w:r w:rsidR="00C32A94" w:rsidRPr="00CE0CE1">
        <w:rPr>
          <w:bCs/>
          <w:i/>
          <w:iCs/>
          <w:sz w:val="18"/>
          <w:szCs w:val="18"/>
        </w:rPr>
        <w:t>tista prisilna pravna pravila</w:t>
      </w:r>
      <w:r w:rsidR="00C32A94" w:rsidRPr="00CE0CE1">
        <w:rPr>
          <w:i/>
          <w:iCs/>
          <w:sz w:val="18"/>
          <w:szCs w:val="18"/>
        </w:rPr>
        <w:t>, brez spoštovanja katerih bi bila prizadeta integriteta domačega pravnega reda – v tem primeru se govori o mednarodnem javnem redu (t.i. order public international)</w:t>
      </w:r>
      <w:r>
        <w:rPr>
          <w:i/>
          <w:iCs/>
          <w:sz w:val="18"/>
          <w:szCs w:val="18"/>
        </w:rPr>
        <w:t>.</w:t>
      </w:r>
    </w:p>
    <w:p w:rsidR="006B2079" w:rsidRDefault="006B2079" w:rsidP="006D5A6F">
      <w:pPr>
        <w:tabs>
          <w:tab w:val="left" w:pos="7866"/>
        </w:tabs>
        <w:jc w:val="both"/>
        <w:rPr>
          <w:b/>
          <w:sz w:val="18"/>
          <w:szCs w:val="18"/>
        </w:rPr>
        <w:sectPr w:rsidR="006B2079" w:rsidSect="00A25657">
          <w:type w:val="continuous"/>
          <w:pgSz w:w="11906" w:h="16838"/>
          <w:pgMar w:top="851" w:right="851" w:bottom="851" w:left="1134" w:header="709" w:footer="709" w:gutter="0"/>
          <w:cols w:space="708"/>
          <w:docGrid w:linePitch="360"/>
        </w:sectPr>
      </w:pPr>
    </w:p>
    <w:p w:rsidR="006B2079" w:rsidRPr="00B35244" w:rsidRDefault="00CE0CE1" w:rsidP="006B2079">
      <w:pPr>
        <w:pStyle w:val="Brezrazmikov"/>
        <w:jc w:val="center"/>
        <w:rPr>
          <w:b/>
          <w:sz w:val="18"/>
          <w:szCs w:val="18"/>
          <w:lang w:val="sl-SI"/>
        </w:rPr>
      </w:pPr>
      <w:r w:rsidRPr="00B35244">
        <w:rPr>
          <w:b/>
          <w:sz w:val="18"/>
          <w:szCs w:val="18"/>
          <w:lang w:val="sl-SI"/>
        </w:rPr>
        <w:lastRenderedPageBreak/>
        <w:t>Notranji javni red (domači)</w:t>
      </w:r>
    </w:p>
    <w:p w:rsidR="00CE0CE1" w:rsidRPr="00B35244" w:rsidRDefault="00CE0CE1" w:rsidP="006B2079">
      <w:pPr>
        <w:pStyle w:val="Brezrazmikov"/>
        <w:jc w:val="center"/>
        <w:rPr>
          <w:sz w:val="18"/>
          <w:szCs w:val="18"/>
          <w:lang w:val="sl-SI"/>
        </w:rPr>
      </w:pPr>
      <w:r w:rsidRPr="00B35244">
        <w:rPr>
          <w:sz w:val="18"/>
          <w:szCs w:val="18"/>
          <w:lang w:val="sl-SI"/>
        </w:rPr>
        <w:t>= pravila kogentne narave, veljajo samo za domače primere</w:t>
      </w:r>
    </w:p>
    <w:p w:rsidR="006B2079" w:rsidRPr="00B35244" w:rsidRDefault="006B2079" w:rsidP="006B2079">
      <w:pPr>
        <w:pStyle w:val="Brezrazmikov"/>
        <w:jc w:val="center"/>
        <w:rPr>
          <w:sz w:val="18"/>
          <w:szCs w:val="18"/>
          <w:lang w:val="sl-SI"/>
        </w:rPr>
      </w:pPr>
    </w:p>
    <w:p w:rsidR="006B2079" w:rsidRPr="00B35244" w:rsidRDefault="00CE0CE1" w:rsidP="006B2079">
      <w:pPr>
        <w:pStyle w:val="Brezrazmikov"/>
        <w:jc w:val="center"/>
        <w:rPr>
          <w:b/>
          <w:sz w:val="18"/>
          <w:szCs w:val="18"/>
          <w:lang w:val="sl-SI"/>
        </w:rPr>
      </w:pPr>
      <w:r w:rsidRPr="00B35244">
        <w:rPr>
          <w:b/>
          <w:sz w:val="18"/>
          <w:szCs w:val="18"/>
          <w:lang w:val="sl-SI"/>
        </w:rPr>
        <w:lastRenderedPageBreak/>
        <w:t>Mednarodni javni red</w:t>
      </w:r>
    </w:p>
    <w:p w:rsidR="00CE0CE1" w:rsidRPr="00B35244" w:rsidRDefault="00CE0CE1" w:rsidP="006B2079">
      <w:pPr>
        <w:pStyle w:val="Brezrazmikov"/>
        <w:jc w:val="center"/>
        <w:rPr>
          <w:sz w:val="18"/>
          <w:szCs w:val="18"/>
          <w:lang w:val="sl-SI"/>
        </w:rPr>
      </w:pPr>
      <w:r w:rsidRPr="00B35244">
        <w:rPr>
          <w:sz w:val="18"/>
          <w:szCs w:val="18"/>
          <w:lang w:val="sl-SI"/>
        </w:rPr>
        <w:t>= ni meddržavni, kogentne nareave, veljajo za raznopravne primere</w:t>
      </w:r>
    </w:p>
    <w:p w:rsidR="006B2079" w:rsidRPr="00B35244" w:rsidRDefault="006B2079" w:rsidP="006B2079">
      <w:pPr>
        <w:pStyle w:val="Brezrazmikov"/>
        <w:jc w:val="center"/>
        <w:rPr>
          <w:sz w:val="18"/>
          <w:szCs w:val="18"/>
          <w:lang w:val="sl-SI"/>
        </w:rPr>
        <w:sectPr w:rsidR="006B2079" w:rsidRPr="00B35244" w:rsidSect="006B2079">
          <w:type w:val="continuous"/>
          <w:pgSz w:w="11906" w:h="16838"/>
          <w:pgMar w:top="851" w:right="851" w:bottom="851" w:left="1134" w:header="709" w:footer="709" w:gutter="0"/>
          <w:cols w:num="2" w:space="708"/>
          <w:docGrid w:linePitch="360"/>
        </w:sectPr>
      </w:pPr>
    </w:p>
    <w:p w:rsidR="00CE0CE1" w:rsidRPr="00B35244" w:rsidRDefault="00CE0CE1" w:rsidP="00CE0CE1">
      <w:pPr>
        <w:pStyle w:val="Brezrazmikov"/>
        <w:rPr>
          <w:lang w:val="sl-SI"/>
        </w:rPr>
      </w:pPr>
    </w:p>
    <w:p w:rsidR="00CE0CE1" w:rsidRPr="00B35244" w:rsidRDefault="00CE0CE1" w:rsidP="006D5A6F">
      <w:pPr>
        <w:tabs>
          <w:tab w:val="left" w:pos="7866"/>
        </w:tabs>
        <w:jc w:val="both"/>
        <w:rPr>
          <w:b/>
          <w:sz w:val="18"/>
          <w:szCs w:val="18"/>
        </w:rPr>
      </w:pPr>
      <w:r w:rsidRPr="00B35244">
        <w:rPr>
          <w:b/>
          <w:sz w:val="18"/>
          <w:szCs w:val="18"/>
        </w:rPr>
        <w:t>Značilnosti javnega reda:</w:t>
      </w:r>
    </w:p>
    <w:p w:rsidR="00CE0CE1" w:rsidRPr="00B35244" w:rsidRDefault="00CE0CE1" w:rsidP="00C8288D">
      <w:pPr>
        <w:pStyle w:val="Odstavekseznama"/>
        <w:numPr>
          <w:ilvl w:val="0"/>
          <w:numId w:val="14"/>
        </w:numPr>
        <w:tabs>
          <w:tab w:val="left" w:pos="7866"/>
        </w:tabs>
        <w:jc w:val="both"/>
        <w:rPr>
          <w:sz w:val="18"/>
          <w:szCs w:val="18"/>
        </w:rPr>
      </w:pPr>
      <w:r w:rsidRPr="00B35244">
        <w:rPr>
          <w:sz w:val="18"/>
          <w:szCs w:val="18"/>
        </w:rPr>
        <w:t>dinamičen, elastičen</w:t>
      </w:r>
    </w:p>
    <w:p w:rsidR="00CE0CE1" w:rsidRDefault="00B35244" w:rsidP="00C8288D">
      <w:pPr>
        <w:pStyle w:val="Odstavekseznama"/>
        <w:numPr>
          <w:ilvl w:val="0"/>
          <w:numId w:val="14"/>
        </w:numPr>
        <w:tabs>
          <w:tab w:val="left" w:pos="7866"/>
        </w:tabs>
        <w:jc w:val="both"/>
        <w:rPr>
          <w:sz w:val="18"/>
          <w:szCs w:val="18"/>
        </w:rPr>
      </w:pPr>
      <w:r>
        <w:rPr>
          <w:sz w:val="18"/>
          <w:szCs w:val="18"/>
        </w:rPr>
        <w:t>vsebina: težava pri ugotavljanju vsebine ali kroga določb, ki jih lahko uvrstimo v javni red</w:t>
      </w:r>
    </w:p>
    <w:p w:rsidR="00B35244" w:rsidRDefault="00B35244" w:rsidP="00C8288D">
      <w:pPr>
        <w:pStyle w:val="Odstavekseznama"/>
        <w:numPr>
          <w:ilvl w:val="0"/>
          <w:numId w:val="14"/>
        </w:numPr>
        <w:tabs>
          <w:tab w:val="left" w:pos="7866"/>
        </w:tabs>
        <w:jc w:val="both"/>
        <w:rPr>
          <w:sz w:val="18"/>
          <w:szCs w:val="18"/>
        </w:rPr>
      </w:pPr>
      <w:r>
        <w:rPr>
          <w:sz w:val="18"/>
          <w:szCs w:val="18"/>
        </w:rPr>
        <w:t>kaj dejansko je javni red, ugotavlja praksa v konkretnem primeru</w:t>
      </w:r>
    </w:p>
    <w:p w:rsidR="00B35244" w:rsidRDefault="00B35244" w:rsidP="00C8288D">
      <w:pPr>
        <w:pStyle w:val="Odstavekseznama"/>
        <w:numPr>
          <w:ilvl w:val="0"/>
          <w:numId w:val="14"/>
        </w:numPr>
        <w:tabs>
          <w:tab w:val="left" w:pos="7866"/>
        </w:tabs>
        <w:jc w:val="both"/>
        <w:rPr>
          <w:sz w:val="18"/>
          <w:szCs w:val="18"/>
        </w:rPr>
      </w:pPr>
      <w:r>
        <w:rPr>
          <w:sz w:val="18"/>
          <w:szCs w:val="18"/>
        </w:rPr>
        <w:t>izključi normo ODKAZNEGA PRAVA</w:t>
      </w:r>
    </w:p>
    <w:p w:rsidR="00B35244" w:rsidRDefault="00B35244" w:rsidP="00C8288D">
      <w:pPr>
        <w:pStyle w:val="Odstavekseznama"/>
        <w:numPr>
          <w:ilvl w:val="0"/>
          <w:numId w:val="14"/>
        </w:numPr>
        <w:tabs>
          <w:tab w:val="left" w:pos="7866"/>
        </w:tabs>
        <w:jc w:val="both"/>
        <w:rPr>
          <w:sz w:val="18"/>
          <w:szCs w:val="18"/>
        </w:rPr>
      </w:pPr>
      <w:r w:rsidRPr="00197204">
        <w:rPr>
          <w:b/>
          <w:sz w:val="18"/>
          <w:szCs w:val="18"/>
        </w:rPr>
        <w:t>P</w:t>
      </w:r>
      <w:r w:rsidR="00197204">
        <w:rPr>
          <w:b/>
          <w:sz w:val="18"/>
          <w:szCs w:val="18"/>
        </w:rPr>
        <w:t xml:space="preserve"> r i z n a n j e  in  i z v r š i t e v</w:t>
      </w:r>
      <w:r w:rsidRPr="00197204">
        <w:rPr>
          <w:b/>
          <w:sz w:val="18"/>
          <w:szCs w:val="18"/>
        </w:rPr>
        <w:t xml:space="preserve">: </w:t>
      </w:r>
      <w:r w:rsidR="00197204">
        <w:rPr>
          <w:sz w:val="18"/>
          <w:szCs w:val="18"/>
        </w:rPr>
        <w:t xml:space="preserve"> </w:t>
      </w:r>
      <w:r>
        <w:rPr>
          <w:sz w:val="18"/>
          <w:szCs w:val="18"/>
        </w:rPr>
        <w:t xml:space="preserve">javni red je edina </w:t>
      </w:r>
      <w:r w:rsidRPr="00197204">
        <w:rPr>
          <w:b/>
          <w:sz w:val="18"/>
          <w:szCs w:val="18"/>
        </w:rPr>
        <w:t>materialna predpostavka</w:t>
      </w:r>
      <w:r>
        <w:rPr>
          <w:sz w:val="18"/>
          <w:szCs w:val="18"/>
        </w:rPr>
        <w:t xml:space="preserve"> za priznanje tujih sodnih odločb, ki mora biti skaldna z našim pravnim redom. Tukaj se upoštevajo predvsem procesni učinki</w:t>
      </w:r>
    </w:p>
    <w:p w:rsidR="00F42C4E" w:rsidRPr="00F42C4E" w:rsidRDefault="00B35244" w:rsidP="00C8288D">
      <w:pPr>
        <w:pStyle w:val="Odstavekseznama"/>
        <w:numPr>
          <w:ilvl w:val="0"/>
          <w:numId w:val="14"/>
        </w:numPr>
        <w:tabs>
          <w:tab w:val="left" w:pos="7866"/>
        </w:tabs>
        <w:jc w:val="both"/>
        <w:rPr>
          <w:sz w:val="18"/>
          <w:szCs w:val="18"/>
        </w:rPr>
      </w:pPr>
      <w:r>
        <w:rPr>
          <w:sz w:val="18"/>
          <w:szCs w:val="18"/>
        </w:rPr>
        <w:t xml:space="preserve">Javni </w:t>
      </w:r>
      <w:r w:rsidR="00F42C4E">
        <w:rPr>
          <w:sz w:val="18"/>
          <w:szCs w:val="18"/>
        </w:rPr>
        <w:t>red ne sme vp</w:t>
      </w:r>
      <w:r>
        <w:rPr>
          <w:sz w:val="18"/>
          <w:szCs w:val="18"/>
        </w:rPr>
        <w:t>livati na že pridobljene pravice</w:t>
      </w:r>
    </w:p>
    <w:p w:rsidR="00B35244" w:rsidRPr="00197204" w:rsidRDefault="00B35244" w:rsidP="00B35244">
      <w:pPr>
        <w:pStyle w:val="Brezrazmikov"/>
        <w:jc w:val="both"/>
        <w:rPr>
          <w:rFonts w:ascii="Trebuchet MS" w:hAnsi="Trebuchet MS"/>
          <w:sz w:val="16"/>
          <w:szCs w:val="16"/>
          <w:lang w:val="sl-SI"/>
        </w:rPr>
      </w:pPr>
      <w:r w:rsidRPr="00197204">
        <w:rPr>
          <w:b/>
          <w:sz w:val="16"/>
          <w:szCs w:val="16"/>
          <w:lang w:val="sl-SI"/>
        </w:rPr>
        <w:t>Trditev:</w:t>
      </w:r>
      <w:r w:rsidRPr="00197204">
        <w:rPr>
          <w:rFonts w:ascii="Trebuchet MS" w:hAnsi="Trebuchet MS"/>
          <w:sz w:val="16"/>
          <w:szCs w:val="16"/>
          <w:lang w:val="sl-SI"/>
        </w:rPr>
        <w:t xml:space="preserve">  Pridržek javnega reda se nanaša na mandatorna pravila </w:t>
      </w:r>
      <w:r w:rsidRPr="00197204">
        <w:rPr>
          <w:rFonts w:ascii="Trebuchet MS" w:hAnsi="Trebuchet MS"/>
          <w:i/>
          <w:sz w:val="16"/>
          <w:szCs w:val="16"/>
          <w:lang w:val="sl-SI"/>
        </w:rPr>
        <w:t>lex fori</w:t>
      </w:r>
      <w:r w:rsidRPr="00197204">
        <w:rPr>
          <w:rFonts w:ascii="Trebuchet MS" w:hAnsi="Trebuchet MS"/>
          <w:sz w:val="16"/>
          <w:szCs w:val="16"/>
          <w:lang w:val="sl-SI"/>
        </w:rPr>
        <w:t>.</w:t>
      </w:r>
    </w:p>
    <w:p w:rsidR="00E304F0" w:rsidRPr="00197204" w:rsidRDefault="00B35244" w:rsidP="00197204">
      <w:pPr>
        <w:tabs>
          <w:tab w:val="left" w:pos="2230"/>
        </w:tabs>
        <w:jc w:val="both"/>
        <w:rPr>
          <w:sz w:val="16"/>
          <w:szCs w:val="16"/>
        </w:rPr>
      </w:pPr>
      <w:r w:rsidRPr="00197204">
        <w:rPr>
          <w:b/>
          <w:sz w:val="16"/>
          <w:szCs w:val="16"/>
        </w:rPr>
        <w:t>DRŽI.</w:t>
      </w:r>
      <w:r w:rsidRPr="00197204">
        <w:rPr>
          <w:sz w:val="16"/>
          <w:szCs w:val="16"/>
        </w:rPr>
        <w:t xml:space="preserve">  Pridržek javnega reda se nanaša na domači javni red. </w:t>
      </w:r>
    </w:p>
    <w:p w:rsidR="00B35244" w:rsidRDefault="00F42C4E" w:rsidP="00F42C4E">
      <w:pPr>
        <w:jc w:val="both"/>
        <w:rPr>
          <w:sz w:val="18"/>
          <w:szCs w:val="18"/>
        </w:rPr>
      </w:pPr>
      <w:r w:rsidRPr="004544D5">
        <w:rPr>
          <w:b/>
          <w:sz w:val="18"/>
          <w:szCs w:val="18"/>
        </w:rPr>
        <w:t>Kaj se upošteva pri presoji instituta javnega reda?</w:t>
      </w:r>
      <w:r>
        <w:rPr>
          <w:sz w:val="18"/>
          <w:szCs w:val="18"/>
        </w:rPr>
        <w:t xml:space="preserve"> </w:t>
      </w:r>
      <w:r w:rsidRPr="00197204">
        <w:rPr>
          <w:b/>
          <w:sz w:val="18"/>
          <w:szCs w:val="18"/>
          <w:highlight w:val="lightGray"/>
        </w:rPr>
        <w:t>Stopnja »nasprotnosti oz. inkonherentnosti«</w:t>
      </w:r>
      <w:r>
        <w:rPr>
          <w:sz w:val="18"/>
          <w:szCs w:val="18"/>
        </w:rPr>
        <w:t xml:space="preserve"> javnemu redu.</w:t>
      </w:r>
    </w:p>
    <w:p w:rsidR="00F42C4E" w:rsidRDefault="00F42C4E" w:rsidP="00F42C4E">
      <w:pPr>
        <w:jc w:val="both"/>
        <w:rPr>
          <w:sz w:val="18"/>
          <w:szCs w:val="18"/>
        </w:rPr>
      </w:pPr>
      <w:r w:rsidRPr="004544D5">
        <w:rPr>
          <w:b/>
          <w:sz w:val="18"/>
          <w:szCs w:val="18"/>
        </w:rPr>
        <w:lastRenderedPageBreak/>
        <w:t>Kako se presoja »učinek uporabe«?</w:t>
      </w:r>
      <w:r>
        <w:rPr>
          <w:sz w:val="18"/>
          <w:szCs w:val="18"/>
        </w:rPr>
        <w:t xml:space="preserve"> Institut javnega reda se uporabi samo, </w:t>
      </w:r>
      <w:r w:rsidRPr="00197204">
        <w:rPr>
          <w:b/>
          <w:sz w:val="18"/>
          <w:szCs w:val="18"/>
          <w:highlight w:val="lightGray"/>
        </w:rPr>
        <w:t>če</w:t>
      </w:r>
      <w:r w:rsidR="00197204" w:rsidRPr="00197204">
        <w:rPr>
          <w:b/>
          <w:sz w:val="18"/>
          <w:szCs w:val="18"/>
          <w:highlight w:val="lightGray"/>
        </w:rPr>
        <w:t xml:space="preserve"> učinek tuje norme nasprotuje</w:t>
      </w:r>
      <w:r w:rsidR="00197204">
        <w:rPr>
          <w:sz w:val="18"/>
          <w:szCs w:val="18"/>
        </w:rPr>
        <w:t>. U</w:t>
      </w:r>
      <w:r>
        <w:rPr>
          <w:sz w:val="18"/>
          <w:szCs w:val="18"/>
        </w:rPr>
        <w:t>poraba tujega prava ne pomeni sprejemanje tujega prava, ampak njegovega učinka.</w:t>
      </w:r>
    </w:p>
    <w:p w:rsidR="004544D5" w:rsidRDefault="00F42C4E" w:rsidP="00F42C4E">
      <w:pPr>
        <w:jc w:val="both"/>
        <w:rPr>
          <w:sz w:val="18"/>
          <w:szCs w:val="18"/>
        </w:rPr>
      </w:pPr>
      <w:r w:rsidRPr="004544D5">
        <w:rPr>
          <w:b/>
          <w:sz w:val="18"/>
          <w:szCs w:val="18"/>
        </w:rPr>
        <w:t>Pridržek javnega reda</w:t>
      </w:r>
      <w:r w:rsidR="00197204">
        <w:rPr>
          <w:b/>
          <w:sz w:val="18"/>
          <w:szCs w:val="18"/>
        </w:rPr>
        <w:t>?</w:t>
      </w:r>
      <w:r w:rsidR="00197204">
        <w:rPr>
          <w:sz w:val="18"/>
          <w:szCs w:val="18"/>
        </w:rPr>
        <w:t xml:space="preserve"> N</w:t>
      </w:r>
      <w:r>
        <w:rPr>
          <w:sz w:val="18"/>
          <w:szCs w:val="18"/>
        </w:rPr>
        <w:t xml:space="preserve">anaša </w:t>
      </w:r>
      <w:r w:rsidR="00197204">
        <w:rPr>
          <w:sz w:val="18"/>
          <w:szCs w:val="18"/>
        </w:rPr>
        <w:t xml:space="preserve">se </w:t>
      </w:r>
      <w:r>
        <w:rPr>
          <w:sz w:val="18"/>
          <w:szCs w:val="18"/>
        </w:rPr>
        <w:t xml:space="preserve">na domači pravni red. Sodniku tujega javnega reda </w:t>
      </w:r>
      <w:r w:rsidRPr="00197204">
        <w:rPr>
          <w:b/>
          <w:sz w:val="18"/>
          <w:szCs w:val="18"/>
        </w:rPr>
        <w:t>NI potrebno upoštevati</w:t>
      </w:r>
      <w:r>
        <w:rPr>
          <w:sz w:val="18"/>
          <w:szCs w:val="18"/>
        </w:rPr>
        <w:t xml:space="preserve">. </w:t>
      </w:r>
      <w:r w:rsidR="004544D5">
        <w:rPr>
          <w:sz w:val="18"/>
          <w:szCs w:val="18"/>
        </w:rPr>
        <w:t xml:space="preserve">Učinki pridržka javnega reda – če je učinek negativen, se tuje pravilo, ki je v nasprotju z domačim javnim redom ne sme uporabiti. Kadar gre za pravice, ki so bile pridobljene v tujini takrat, ko še niso imele nobenega pravnega stika z določenim pravnim redom, ta pravni red običajno pridobljene pravice prizna. Mednarodne pogodbe običajno izrecno vsebujejo pridržek javnega reda, praviloma pa ga NI mogoče popolnoma izključiti! Če mednarodna konvencija NE vsebuje pridržka javnega reda, se mora ugotoviti, če in v kakšnem obsegu se lahko posamezna država sklicuje na pridržek. </w:t>
      </w:r>
    </w:p>
    <w:p w:rsidR="004544D5" w:rsidRDefault="004544D5" w:rsidP="00F42C4E">
      <w:pPr>
        <w:jc w:val="both"/>
        <w:rPr>
          <w:sz w:val="18"/>
          <w:szCs w:val="18"/>
        </w:rPr>
      </w:pPr>
      <w:r w:rsidRPr="004544D5">
        <w:rPr>
          <w:b/>
          <w:sz w:val="18"/>
          <w:szCs w:val="18"/>
        </w:rPr>
        <w:t>Kokretizacija javnega reda</w:t>
      </w:r>
      <w:r>
        <w:rPr>
          <w:sz w:val="18"/>
          <w:szCs w:val="18"/>
        </w:rPr>
        <w:t xml:space="preserve"> v: 1) ustava, 2) ZMZPP (5.člen), 3)zakoni (Zakon o dedovanju), 4) moralna načela (OZ), 5)interesi države</w:t>
      </w:r>
    </w:p>
    <w:p w:rsidR="004544D5" w:rsidRPr="00197204" w:rsidRDefault="004544D5" w:rsidP="004544D5">
      <w:pPr>
        <w:pStyle w:val="Brezrazmikov"/>
        <w:jc w:val="both"/>
        <w:rPr>
          <w:rFonts w:ascii="Trebuchet MS" w:hAnsi="Trebuchet MS"/>
          <w:sz w:val="16"/>
          <w:szCs w:val="16"/>
          <w:lang w:val="sl-SI"/>
        </w:rPr>
      </w:pPr>
      <w:r w:rsidRPr="00197204">
        <w:rPr>
          <w:b/>
          <w:sz w:val="16"/>
          <w:szCs w:val="16"/>
          <w:lang w:val="sl-SI"/>
        </w:rPr>
        <w:t>Trditev:</w:t>
      </w:r>
      <w:r w:rsidRPr="00197204">
        <w:rPr>
          <w:rFonts w:ascii="Trebuchet MS" w:hAnsi="Trebuchet MS"/>
          <w:sz w:val="16"/>
          <w:szCs w:val="16"/>
          <w:lang w:val="sl-SI"/>
        </w:rPr>
        <w:t xml:space="preserve">  Če sodišče uporablja pri določanju lex fori, ne pazi ne javni red.</w:t>
      </w:r>
    </w:p>
    <w:p w:rsidR="004544D5" w:rsidRPr="00197204" w:rsidRDefault="004544D5" w:rsidP="004544D5">
      <w:pPr>
        <w:tabs>
          <w:tab w:val="left" w:pos="2230"/>
        </w:tabs>
        <w:jc w:val="both"/>
        <w:rPr>
          <w:sz w:val="16"/>
          <w:szCs w:val="16"/>
        </w:rPr>
      </w:pPr>
      <w:r w:rsidRPr="00197204">
        <w:rPr>
          <w:b/>
          <w:sz w:val="16"/>
          <w:szCs w:val="16"/>
        </w:rPr>
        <w:t>NE DRŽI.</w:t>
      </w:r>
      <w:r w:rsidRPr="00197204">
        <w:rPr>
          <w:sz w:val="16"/>
          <w:szCs w:val="16"/>
        </w:rPr>
        <w:t xml:space="preserve">  Sodišče vedno pazi na javni red po uradni dolžnosti. </w:t>
      </w:r>
    </w:p>
    <w:p w:rsidR="004544D5" w:rsidRPr="00197204" w:rsidRDefault="004544D5" w:rsidP="004544D5">
      <w:pPr>
        <w:pStyle w:val="Brezrazmikov"/>
        <w:jc w:val="both"/>
        <w:rPr>
          <w:rFonts w:ascii="Trebuchet MS" w:hAnsi="Trebuchet MS"/>
          <w:sz w:val="16"/>
          <w:szCs w:val="16"/>
          <w:lang w:val="sl-SI"/>
        </w:rPr>
      </w:pPr>
      <w:r w:rsidRPr="00197204">
        <w:rPr>
          <w:b/>
          <w:sz w:val="16"/>
          <w:szCs w:val="16"/>
          <w:lang w:val="sl-SI"/>
        </w:rPr>
        <w:t>Trditev:</w:t>
      </w:r>
      <w:r w:rsidRPr="00197204">
        <w:rPr>
          <w:rFonts w:ascii="Trebuchet MS" w:hAnsi="Trebuchet MS"/>
          <w:sz w:val="16"/>
          <w:szCs w:val="16"/>
          <w:lang w:val="sl-SI"/>
        </w:rPr>
        <w:t xml:space="preserve">  Javni red je treba široko tolmačiti.</w:t>
      </w:r>
    </w:p>
    <w:p w:rsidR="004544D5" w:rsidRPr="00197204" w:rsidRDefault="004544D5" w:rsidP="004544D5">
      <w:pPr>
        <w:tabs>
          <w:tab w:val="left" w:pos="2230"/>
        </w:tabs>
        <w:jc w:val="both"/>
        <w:rPr>
          <w:sz w:val="16"/>
          <w:szCs w:val="16"/>
        </w:rPr>
      </w:pPr>
      <w:r w:rsidRPr="00197204">
        <w:rPr>
          <w:b/>
          <w:sz w:val="16"/>
          <w:szCs w:val="16"/>
        </w:rPr>
        <w:t>NE DRŽI.</w:t>
      </w:r>
      <w:r w:rsidRPr="00197204">
        <w:rPr>
          <w:sz w:val="16"/>
          <w:szCs w:val="16"/>
        </w:rPr>
        <w:t xml:space="preserve">  </w:t>
      </w:r>
    </w:p>
    <w:p w:rsidR="004544D5" w:rsidRPr="00197204" w:rsidRDefault="004544D5" w:rsidP="004544D5">
      <w:pPr>
        <w:pStyle w:val="Brezrazmikov"/>
        <w:jc w:val="both"/>
        <w:rPr>
          <w:rFonts w:ascii="Trebuchet MS" w:hAnsi="Trebuchet MS"/>
          <w:sz w:val="16"/>
          <w:szCs w:val="16"/>
          <w:lang w:val="sl-SI"/>
        </w:rPr>
      </w:pPr>
      <w:r w:rsidRPr="00197204">
        <w:rPr>
          <w:b/>
          <w:sz w:val="16"/>
          <w:szCs w:val="16"/>
          <w:lang w:val="sl-SI"/>
        </w:rPr>
        <w:t>Trditev:</w:t>
      </w:r>
      <w:r w:rsidRPr="00197204">
        <w:rPr>
          <w:rFonts w:ascii="Trebuchet MS" w:hAnsi="Trebuchet MS"/>
          <w:sz w:val="16"/>
          <w:szCs w:val="16"/>
          <w:lang w:val="sl-SI"/>
        </w:rPr>
        <w:t xml:space="preserve">  Ustava RS je v veliko pomoč pri določanju pojma javnega reda.</w:t>
      </w:r>
    </w:p>
    <w:p w:rsidR="004544D5" w:rsidRPr="00197204" w:rsidRDefault="004544D5" w:rsidP="004544D5">
      <w:pPr>
        <w:tabs>
          <w:tab w:val="left" w:pos="2230"/>
        </w:tabs>
        <w:jc w:val="both"/>
        <w:rPr>
          <w:sz w:val="16"/>
          <w:szCs w:val="16"/>
        </w:rPr>
      </w:pPr>
      <w:r w:rsidRPr="00197204">
        <w:rPr>
          <w:b/>
          <w:sz w:val="16"/>
          <w:szCs w:val="16"/>
        </w:rPr>
        <w:t>DRŽI.</w:t>
      </w:r>
      <w:r w:rsidRPr="00197204">
        <w:rPr>
          <w:sz w:val="16"/>
          <w:szCs w:val="16"/>
        </w:rPr>
        <w:t xml:space="preserve">  Ustava, poleg ustavnih načel pa je potrebno uporabiti tudi učinek posameznih zakonov. </w:t>
      </w:r>
    </w:p>
    <w:p w:rsidR="00727FCE" w:rsidRPr="00197204" w:rsidRDefault="00727FCE" w:rsidP="00727FCE">
      <w:pPr>
        <w:pStyle w:val="Brezrazmikov"/>
        <w:jc w:val="both"/>
        <w:rPr>
          <w:rFonts w:ascii="Trebuchet MS" w:hAnsi="Trebuchet MS"/>
          <w:sz w:val="16"/>
          <w:szCs w:val="16"/>
          <w:lang w:val="sl-SI"/>
        </w:rPr>
      </w:pPr>
      <w:r w:rsidRPr="00197204">
        <w:rPr>
          <w:b/>
          <w:sz w:val="16"/>
          <w:szCs w:val="16"/>
          <w:lang w:val="sl-SI"/>
        </w:rPr>
        <w:t>Trditev:</w:t>
      </w:r>
      <w:r w:rsidRPr="00197204">
        <w:rPr>
          <w:rFonts w:ascii="Trebuchet MS" w:hAnsi="Trebuchet MS"/>
          <w:sz w:val="16"/>
          <w:szCs w:val="16"/>
          <w:lang w:val="sl-SI"/>
        </w:rPr>
        <w:t xml:space="preserve">  Določba pogodbe, ki nasprotuje javnemu redu, se lahko uporabi, ker ZMZPP tega ne prepoveduje.</w:t>
      </w:r>
    </w:p>
    <w:p w:rsidR="00727FCE" w:rsidRPr="00197204" w:rsidRDefault="00727FCE" w:rsidP="00727FCE">
      <w:pPr>
        <w:tabs>
          <w:tab w:val="left" w:pos="2230"/>
        </w:tabs>
        <w:jc w:val="both"/>
        <w:rPr>
          <w:sz w:val="16"/>
          <w:szCs w:val="16"/>
        </w:rPr>
      </w:pPr>
      <w:r w:rsidRPr="00197204">
        <w:rPr>
          <w:b/>
          <w:sz w:val="16"/>
          <w:szCs w:val="16"/>
        </w:rPr>
        <w:t>NE DRŽI.</w:t>
      </w:r>
      <w:r w:rsidRPr="00197204">
        <w:rPr>
          <w:sz w:val="16"/>
          <w:szCs w:val="16"/>
        </w:rPr>
        <w:t xml:space="preserve"> </w:t>
      </w:r>
    </w:p>
    <w:p w:rsidR="00727FCE" w:rsidRDefault="00727FCE" w:rsidP="00727FCE">
      <w:pPr>
        <w:tabs>
          <w:tab w:val="left" w:pos="2230"/>
        </w:tabs>
        <w:jc w:val="both"/>
        <w:rPr>
          <w:sz w:val="18"/>
          <w:szCs w:val="18"/>
        </w:rPr>
      </w:pPr>
    </w:p>
    <w:p w:rsidR="00727FCE" w:rsidRDefault="00727FCE" w:rsidP="00727FCE">
      <w:pPr>
        <w:pStyle w:val="Naslov2"/>
      </w:pPr>
      <w:r>
        <w:t xml:space="preserve">8. Izigravanje zakona </w:t>
      </w:r>
      <w:r w:rsidR="002C6D3D" w:rsidRPr="002C6D3D">
        <w:rPr>
          <w:b w:val="0"/>
          <w:i/>
          <w:sz w:val="22"/>
          <w:szCs w:val="22"/>
        </w:rPr>
        <w:t>(in fraudem legis)</w:t>
      </w:r>
    </w:p>
    <w:p w:rsidR="00727FCE" w:rsidRDefault="00727FCE" w:rsidP="00727FCE">
      <w:pPr>
        <w:pStyle w:val="Brezrazmikov"/>
      </w:pPr>
    </w:p>
    <w:p w:rsidR="003B7B91" w:rsidRDefault="003B7B91" w:rsidP="00727FCE">
      <w:pPr>
        <w:tabs>
          <w:tab w:val="left" w:pos="2230"/>
        </w:tabs>
        <w:jc w:val="both"/>
        <w:rPr>
          <w:sz w:val="18"/>
          <w:szCs w:val="18"/>
        </w:rPr>
      </w:pPr>
      <w:r>
        <w:rPr>
          <w:sz w:val="18"/>
          <w:szCs w:val="18"/>
        </w:rPr>
        <w:t xml:space="preserve">= </w:t>
      </w:r>
      <w:r w:rsidRPr="002C6D3D">
        <w:rPr>
          <w:b/>
          <w:sz w:val="18"/>
          <w:szCs w:val="18"/>
        </w:rPr>
        <w:t>sprememba navezne okoliščine</w:t>
      </w:r>
      <w:r>
        <w:rPr>
          <w:sz w:val="18"/>
          <w:szCs w:val="18"/>
        </w:rPr>
        <w:t xml:space="preserve"> v izogib pravu. Navezovanje se poskuša spremeniti zato, da s</w:t>
      </w:r>
      <w:r w:rsidR="00197204">
        <w:rPr>
          <w:sz w:val="18"/>
          <w:szCs w:val="18"/>
        </w:rPr>
        <w:t xml:space="preserve">e namesto prava, ki bi se </w:t>
      </w:r>
      <w:r w:rsidR="00197204" w:rsidRPr="00197204">
        <w:rPr>
          <w:b/>
          <w:sz w:val="18"/>
          <w:szCs w:val="18"/>
        </w:rPr>
        <w:t xml:space="preserve">moralo </w:t>
      </w:r>
      <w:r>
        <w:rPr>
          <w:sz w:val="18"/>
          <w:szCs w:val="18"/>
        </w:rPr>
        <w:t xml:space="preserve"> uporabiti, uporabi ugodnejše pravo. </w:t>
      </w:r>
      <w:r w:rsidR="002C6D3D">
        <w:rPr>
          <w:sz w:val="18"/>
          <w:szCs w:val="18"/>
        </w:rPr>
        <w:t xml:space="preserve">Izigra se </w:t>
      </w:r>
      <w:r w:rsidR="002C6D3D" w:rsidRPr="00197204">
        <w:rPr>
          <w:b/>
          <w:sz w:val="18"/>
          <w:szCs w:val="18"/>
        </w:rPr>
        <w:t>pravna posledica kolizijske norme</w:t>
      </w:r>
      <w:r w:rsidR="002C6D3D">
        <w:rPr>
          <w:sz w:val="18"/>
          <w:szCs w:val="18"/>
        </w:rPr>
        <w:t xml:space="preserve"> (uporaba materialnega prava).</w:t>
      </w:r>
    </w:p>
    <w:p w:rsidR="003B7B91" w:rsidRDefault="003B7B91" w:rsidP="00C8288D">
      <w:pPr>
        <w:pStyle w:val="Odstavekseznama"/>
        <w:numPr>
          <w:ilvl w:val="0"/>
          <w:numId w:val="14"/>
        </w:numPr>
        <w:tabs>
          <w:tab w:val="left" w:pos="2230"/>
        </w:tabs>
        <w:jc w:val="both"/>
        <w:rPr>
          <w:sz w:val="18"/>
          <w:szCs w:val="18"/>
        </w:rPr>
      </w:pPr>
      <w:r>
        <w:rPr>
          <w:sz w:val="18"/>
          <w:szCs w:val="18"/>
        </w:rPr>
        <w:t>g</w:t>
      </w:r>
      <w:r w:rsidRPr="003B7B91">
        <w:rPr>
          <w:sz w:val="18"/>
          <w:szCs w:val="18"/>
        </w:rPr>
        <w:t>re za način varstva določenega pravn</w:t>
      </w:r>
      <w:r w:rsidR="00E14C18">
        <w:rPr>
          <w:sz w:val="18"/>
          <w:szCs w:val="18"/>
        </w:rPr>
        <w:t>ega reda (isto kot javni red)</w:t>
      </w:r>
    </w:p>
    <w:p w:rsidR="003B7B91" w:rsidRDefault="003B7B91" w:rsidP="00C8288D">
      <w:pPr>
        <w:pStyle w:val="Odstavekseznama"/>
        <w:numPr>
          <w:ilvl w:val="0"/>
          <w:numId w:val="14"/>
        </w:numPr>
        <w:tabs>
          <w:tab w:val="left" w:pos="2230"/>
        </w:tabs>
        <w:jc w:val="both"/>
        <w:rPr>
          <w:sz w:val="18"/>
          <w:szCs w:val="18"/>
        </w:rPr>
      </w:pPr>
      <w:r>
        <w:rPr>
          <w:sz w:val="18"/>
          <w:szCs w:val="18"/>
        </w:rPr>
        <w:t>z</w:t>
      </w:r>
      <w:r w:rsidRPr="003B7B91">
        <w:rPr>
          <w:sz w:val="18"/>
          <w:szCs w:val="18"/>
        </w:rPr>
        <w:t>a dejanski stan izigravanja zakona sta potrebna subjektivni in objektivni element = nam</w:t>
      </w:r>
      <w:r>
        <w:rPr>
          <w:sz w:val="18"/>
          <w:szCs w:val="18"/>
        </w:rPr>
        <w:t>en izogniti se določbam zakona.</w:t>
      </w:r>
    </w:p>
    <w:p w:rsidR="003B7B91" w:rsidRDefault="003B7B91" w:rsidP="00C8288D">
      <w:pPr>
        <w:pStyle w:val="Odstavekseznama"/>
        <w:numPr>
          <w:ilvl w:val="0"/>
          <w:numId w:val="14"/>
        </w:numPr>
        <w:tabs>
          <w:tab w:val="left" w:pos="2230"/>
        </w:tabs>
        <w:jc w:val="both"/>
        <w:rPr>
          <w:sz w:val="18"/>
          <w:szCs w:val="18"/>
        </w:rPr>
      </w:pPr>
      <w:r>
        <w:rPr>
          <w:sz w:val="18"/>
          <w:szCs w:val="18"/>
        </w:rPr>
        <w:t>n</w:t>
      </w:r>
      <w:r w:rsidRPr="003B7B91">
        <w:rPr>
          <w:sz w:val="18"/>
          <w:szCs w:val="18"/>
        </w:rPr>
        <w:t>ajpogosteje na področju statusnega</w:t>
      </w:r>
      <w:r>
        <w:rPr>
          <w:sz w:val="18"/>
          <w:szCs w:val="18"/>
        </w:rPr>
        <w:t xml:space="preserve"> prava fizičnih in pravnih oseb</w:t>
      </w:r>
    </w:p>
    <w:p w:rsidR="003B7B91" w:rsidRDefault="00E14C18" w:rsidP="00C8288D">
      <w:pPr>
        <w:pStyle w:val="Odstavekseznama"/>
        <w:numPr>
          <w:ilvl w:val="0"/>
          <w:numId w:val="14"/>
        </w:numPr>
        <w:tabs>
          <w:tab w:val="left" w:pos="2230"/>
        </w:tabs>
        <w:jc w:val="both"/>
        <w:rPr>
          <w:sz w:val="18"/>
          <w:szCs w:val="18"/>
        </w:rPr>
      </w:pPr>
      <w:r>
        <w:rPr>
          <w:b/>
          <w:sz w:val="18"/>
          <w:szCs w:val="18"/>
        </w:rPr>
        <w:t xml:space="preserve">Ali je institut izigravanja urejen v </w:t>
      </w:r>
      <w:r w:rsidR="003B7B91" w:rsidRPr="00D46561">
        <w:rPr>
          <w:b/>
          <w:sz w:val="18"/>
          <w:szCs w:val="18"/>
        </w:rPr>
        <w:t>ZMZPP</w:t>
      </w:r>
      <w:r>
        <w:rPr>
          <w:b/>
          <w:sz w:val="18"/>
          <w:szCs w:val="18"/>
        </w:rPr>
        <w:t xml:space="preserve">? </w:t>
      </w:r>
      <w:r w:rsidRPr="00E14C18">
        <w:rPr>
          <w:b/>
          <w:sz w:val="18"/>
          <w:szCs w:val="18"/>
          <w:highlight w:val="lightGray"/>
        </w:rPr>
        <w:t>NE.</w:t>
      </w:r>
      <w:r w:rsidR="003B7B91">
        <w:rPr>
          <w:sz w:val="18"/>
          <w:szCs w:val="18"/>
        </w:rPr>
        <w:t xml:space="preserve"> Prevladalo je stališče, da se takih primerih uporabi </w:t>
      </w:r>
      <w:r w:rsidR="003B7B91" w:rsidRPr="00E14C18">
        <w:rPr>
          <w:b/>
          <w:sz w:val="18"/>
          <w:szCs w:val="18"/>
        </w:rPr>
        <w:t>institu</w:t>
      </w:r>
      <w:r w:rsidRPr="00E14C18">
        <w:rPr>
          <w:b/>
          <w:sz w:val="18"/>
          <w:szCs w:val="18"/>
        </w:rPr>
        <w:t>t javnega reda</w:t>
      </w:r>
      <w:r w:rsidR="003B7B91">
        <w:rPr>
          <w:sz w:val="18"/>
          <w:szCs w:val="18"/>
        </w:rPr>
        <w:t xml:space="preserve"> (če zakon nima določb o izigravanju zakona). </w:t>
      </w:r>
      <w:r w:rsidR="000F3CE5">
        <w:rPr>
          <w:sz w:val="18"/>
          <w:szCs w:val="18"/>
        </w:rPr>
        <w:t>Določbe ni, instituta izigravanja ne ureja. To pa ne pomeni, da ga mora sodišče tolerirati.</w:t>
      </w:r>
    </w:p>
    <w:p w:rsidR="003B7B91" w:rsidRDefault="00E14C18" w:rsidP="00C8288D">
      <w:pPr>
        <w:pStyle w:val="Odstavekseznama"/>
        <w:numPr>
          <w:ilvl w:val="0"/>
          <w:numId w:val="14"/>
        </w:numPr>
        <w:tabs>
          <w:tab w:val="left" w:pos="2230"/>
        </w:tabs>
        <w:jc w:val="both"/>
        <w:rPr>
          <w:sz w:val="18"/>
          <w:szCs w:val="18"/>
        </w:rPr>
      </w:pPr>
      <w:r w:rsidRPr="003661BF">
        <w:rPr>
          <w:b/>
          <w:sz w:val="18"/>
          <w:szCs w:val="18"/>
        </w:rPr>
        <w:t>Kdaj ne moremo govoriti o izigravanju?</w:t>
      </w:r>
      <w:r>
        <w:rPr>
          <w:sz w:val="18"/>
          <w:szCs w:val="18"/>
        </w:rPr>
        <w:t xml:space="preserve"> K</w:t>
      </w:r>
      <w:r w:rsidR="003B7B91">
        <w:rPr>
          <w:sz w:val="18"/>
          <w:szCs w:val="18"/>
        </w:rPr>
        <w:t xml:space="preserve">adar stranke </w:t>
      </w:r>
      <w:r w:rsidR="003B7B91" w:rsidRPr="003661BF">
        <w:rPr>
          <w:b/>
          <w:sz w:val="18"/>
          <w:szCs w:val="18"/>
          <w:highlight w:val="lightGray"/>
        </w:rPr>
        <w:t>same izberejo pravo</w:t>
      </w:r>
      <w:r w:rsidR="003661BF">
        <w:rPr>
          <w:sz w:val="18"/>
          <w:szCs w:val="18"/>
        </w:rPr>
        <w:t>.</w:t>
      </w:r>
    </w:p>
    <w:p w:rsidR="000F3CE5" w:rsidRDefault="000F3CE5" w:rsidP="00C8288D">
      <w:pPr>
        <w:pStyle w:val="Odstavekseznama"/>
        <w:numPr>
          <w:ilvl w:val="0"/>
          <w:numId w:val="14"/>
        </w:numPr>
        <w:tabs>
          <w:tab w:val="left" w:pos="2230"/>
        </w:tabs>
        <w:jc w:val="both"/>
        <w:rPr>
          <w:sz w:val="18"/>
          <w:szCs w:val="18"/>
        </w:rPr>
      </w:pPr>
      <w:r w:rsidRPr="003661BF">
        <w:rPr>
          <w:b/>
          <w:sz w:val="18"/>
          <w:szCs w:val="18"/>
        </w:rPr>
        <w:t>Ali sodišča upoštevajo primere, kadar se stranke želijo izogniti domačemu ali tujemu pravu?</w:t>
      </w:r>
      <w:r>
        <w:rPr>
          <w:sz w:val="18"/>
          <w:szCs w:val="18"/>
        </w:rPr>
        <w:t xml:space="preserve"> </w:t>
      </w:r>
      <w:r w:rsidRPr="003661BF">
        <w:rPr>
          <w:b/>
          <w:sz w:val="18"/>
          <w:szCs w:val="18"/>
          <w:highlight w:val="lightGray"/>
        </w:rPr>
        <w:t>NE.</w:t>
      </w:r>
      <w:r>
        <w:rPr>
          <w:sz w:val="18"/>
          <w:szCs w:val="18"/>
        </w:rPr>
        <w:t xml:space="preserve"> Samo izigravanje </w:t>
      </w:r>
      <w:r w:rsidRPr="000F3CE5">
        <w:rPr>
          <w:b/>
          <w:sz w:val="18"/>
          <w:szCs w:val="18"/>
        </w:rPr>
        <w:t>domačega prava</w:t>
      </w:r>
      <w:r>
        <w:rPr>
          <w:sz w:val="18"/>
          <w:szCs w:val="18"/>
        </w:rPr>
        <w:t xml:space="preserve">. </w:t>
      </w:r>
    </w:p>
    <w:p w:rsidR="000F3CE5" w:rsidRDefault="000F3CE5" w:rsidP="000F3CE5">
      <w:pPr>
        <w:pStyle w:val="Odstavekseznama"/>
        <w:numPr>
          <w:ilvl w:val="0"/>
          <w:numId w:val="14"/>
        </w:numPr>
        <w:tabs>
          <w:tab w:val="left" w:pos="2230"/>
        </w:tabs>
        <w:jc w:val="both"/>
        <w:rPr>
          <w:sz w:val="18"/>
          <w:szCs w:val="18"/>
        </w:rPr>
      </w:pPr>
      <w:r w:rsidRPr="000F3CE5">
        <w:rPr>
          <w:b/>
          <w:sz w:val="18"/>
          <w:szCs w:val="18"/>
        </w:rPr>
        <w:t>Posledice</w:t>
      </w:r>
      <w:r w:rsidR="003661BF">
        <w:rPr>
          <w:b/>
          <w:sz w:val="18"/>
          <w:szCs w:val="18"/>
        </w:rPr>
        <w:t xml:space="preserve">? </w:t>
      </w:r>
      <w:r w:rsidR="003661BF" w:rsidRPr="003661BF">
        <w:rPr>
          <w:sz w:val="18"/>
          <w:szCs w:val="18"/>
        </w:rPr>
        <w:t>O</w:t>
      </w:r>
      <w:r w:rsidRPr="000F3CE5">
        <w:rPr>
          <w:sz w:val="18"/>
          <w:szCs w:val="18"/>
        </w:rPr>
        <w:t xml:space="preserve">dvisne od pravnega reda. </w:t>
      </w:r>
      <w:r>
        <w:rPr>
          <w:sz w:val="18"/>
          <w:szCs w:val="18"/>
        </w:rPr>
        <w:t xml:space="preserve">Tuje pravo se NE UPORABI. </w:t>
      </w:r>
      <w:r w:rsidRPr="000F3CE5">
        <w:rPr>
          <w:sz w:val="18"/>
          <w:szCs w:val="18"/>
        </w:rPr>
        <w:t>Sankcija izigrava</w:t>
      </w:r>
      <w:r w:rsidR="003661BF">
        <w:rPr>
          <w:sz w:val="18"/>
          <w:szCs w:val="18"/>
        </w:rPr>
        <w:t xml:space="preserve">nja zakona </w:t>
      </w:r>
      <w:r w:rsidR="003661BF" w:rsidRPr="003661BF">
        <w:rPr>
          <w:b/>
          <w:sz w:val="18"/>
          <w:szCs w:val="18"/>
        </w:rPr>
        <w:t>NI neve</w:t>
      </w:r>
      <w:r w:rsidRPr="003661BF">
        <w:rPr>
          <w:b/>
          <w:sz w:val="18"/>
          <w:szCs w:val="18"/>
        </w:rPr>
        <w:t>l</w:t>
      </w:r>
      <w:r w:rsidR="003661BF" w:rsidRPr="003661BF">
        <w:rPr>
          <w:b/>
          <w:sz w:val="18"/>
          <w:szCs w:val="18"/>
        </w:rPr>
        <w:t>j</w:t>
      </w:r>
      <w:r w:rsidRPr="003661BF">
        <w:rPr>
          <w:b/>
          <w:sz w:val="18"/>
          <w:szCs w:val="18"/>
        </w:rPr>
        <w:t>avnost</w:t>
      </w:r>
      <w:r w:rsidRPr="000F3CE5">
        <w:rPr>
          <w:sz w:val="18"/>
          <w:szCs w:val="18"/>
        </w:rPr>
        <w:t xml:space="preserve"> pridobljene navezne okoliščine. </w:t>
      </w:r>
    </w:p>
    <w:p w:rsidR="003B7B91" w:rsidRPr="000F3CE5" w:rsidRDefault="003B7B91" w:rsidP="000F3CE5">
      <w:pPr>
        <w:pStyle w:val="Odstavekseznama"/>
        <w:numPr>
          <w:ilvl w:val="0"/>
          <w:numId w:val="14"/>
        </w:numPr>
        <w:tabs>
          <w:tab w:val="left" w:pos="2230"/>
        </w:tabs>
        <w:jc w:val="both"/>
        <w:rPr>
          <w:sz w:val="18"/>
          <w:szCs w:val="18"/>
        </w:rPr>
      </w:pPr>
      <w:r w:rsidRPr="000F3CE5">
        <w:rPr>
          <w:b/>
          <w:sz w:val="18"/>
          <w:szCs w:val="18"/>
        </w:rPr>
        <w:t>4 načini:</w:t>
      </w:r>
    </w:p>
    <w:p w:rsidR="003B7B91" w:rsidRDefault="003B7B91" w:rsidP="000F3CE5">
      <w:pPr>
        <w:pStyle w:val="Odstavekseznama"/>
        <w:numPr>
          <w:ilvl w:val="0"/>
          <w:numId w:val="23"/>
        </w:numPr>
        <w:tabs>
          <w:tab w:val="left" w:pos="2230"/>
        </w:tabs>
        <w:ind w:left="1134"/>
        <w:jc w:val="both"/>
        <w:rPr>
          <w:sz w:val="18"/>
          <w:szCs w:val="18"/>
        </w:rPr>
      </w:pPr>
      <w:r>
        <w:rPr>
          <w:sz w:val="18"/>
          <w:szCs w:val="18"/>
        </w:rPr>
        <w:t>zloraba formalno izbranega prava</w:t>
      </w:r>
    </w:p>
    <w:p w:rsidR="003B7B91" w:rsidRDefault="003B7B91" w:rsidP="000F3CE5">
      <w:pPr>
        <w:pStyle w:val="Odstavekseznama"/>
        <w:numPr>
          <w:ilvl w:val="0"/>
          <w:numId w:val="23"/>
        </w:numPr>
        <w:tabs>
          <w:tab w:val="left" w:pos="2230"/>
        </w:tabs>
        <w:ind w:left="1134"/>
        <w:jc w:val="both"/>
        <w:rPr>
          <w:sz w:val="18"/>
          <w:szCs w:val="18"/>
        </w:rPr>
      </w:pPr>
      <w:r>
        <w:rPr>
          <w:sz w:val="18"/>
          <w:szCs w:val="18"/>
        </w:rPr>
        <w:t>izkoriščanje nekaterih sistemskih pojmov v MZP</w:t>
      </w:r>
    </w:p>
    <w:p w:rsidR="003B7B91" w:rsidRDefault="003B7B91" w:rsidP="000F3CE5">
      <w:pPr>
        <w:pStyle w:val="Odstavekseznama"/>
        <w:numPr>
          <w:ilvl w:val="0"/>
          <w:numId w:val="23"/>
        </w:numPr>
        <w:tabs>
          <w:tab w:val="left" w:pos="2230"/>
        </w:tabs>
        <w:ind w:left="1134"/>
        <w:jc w:val="both"/>
        <w:rPr>
          <w:sz w:val="18"/>
          <w:szCs w:val="18"/>
        </w:rPr>
      </w:pPr>
      <w:r>
        <w:rPr>
          <w:sz w:val="18"/>
          <w:szCs w:val="18"/>
        </w:rPr>
        <w:t>manipulacija dejanskega stanja (domicil)</w:t>
      </w:r>
    </w:p>
    <w:p w:rsidR="003B7B91" w:rsidRDefault="003B7B91" w:rsidP="000F3CE5">
      <w:pPr>
        <w:pStyle w:val="Odstavekseznama"/>
        <w:numPr>
          <w:ilvl w:val="0"/>
          <w:numId w:val="23"/>
        </w:numPr>
        <w:tabs>
          <w:tab w:val="left" w:pos="2230"/>
        </w:tabs>
        <w:ind w:left="1134"/>
        <w:jc w:val="both"/>
        <w:rPr>
          <w:sz w:val="18"/>
          <w:szCs w:val="18"/>
        </w:rPr>
      </w:pPr>
      <w:r>
        <w:rPr>
          <w:sz w:val="18"/>
          <w:szCs w:val="18"/>
        </w:rPr>
        <w:t>dokazovanje, da je odločujoče pravo določene države, ki pozna drugo, ugodnejše kolizijsko pravilo</w:t>
      </w:r>
    </w:p>
    <w:p w:rsidR="000F3CE5" w:rsidRPr="000F3CE5" w:rsidRDefault="000F3CE5" w:rsidP="000F3CE5">
      <w:pPr>
        <w:pStyle w:val="Odstavekseznama"/>
        <w:numPr>
          <w:ilvl w:val="0"/>
          <w:numId w:val="14"/>
        </w:numPr>
        <w:tabs>
          <w:tab w:val="left" w:pos="2230"/>
        </w:tabs>
        <w:jc w:val="both"/>
        <w:rPr>
          <w:sz w:val="18"/>
          <w:szCs w:val="18"/>
        </w:rPr>
      </w:pPr>
      <w:r w:rsidRPr="003661BF">
        <w:rPr>
          <w:b/>
          <w:sz w:val="18"/>
          <w:szCs w:val="18"/>
        </w:rPr>
        <w:t>Vrste izigravanja</w:t>
      </w:r>
      <w:r>
        <w:rPr>
          <w:sz w:val="18"/>
          <w:szCs w:val="18"/>
        </w:rPr>
        <w:t>:</w:t>
      </w:r>
    </w:p>
    <w:p w:rsidR="000F3CE5" w:rsidRDefault="000F3CE5" w:rsidP="003B7B91">
      <w:pPr>
        <w:tabs>
          <w:tab w:val="left" w:pos="2230"/>
        </w:tabs>
        <w:jc w:val="both"/>
        <w:rPr>
          <w:sz w:val="18"/>
          <w:szCs w:val="18"/>
        </w:rPr>
        <w:sectPr w:rsidR="000F3CE5" w:rsidSect="00A25657">
          <w:type w:val="continuous"/>
          <w:pgSz w:w="11906" w:h="16838"/>
          <w:pgMar w:top="851" w:right="851" w:bottom="851" w:left="1134" w:header="709" w:footer="709" w:gutter="0"/>
          <w:cols w:space="708"/>
          <w:docGrid w:linePitch="360"/>
        </w:sectPr>
      </w:pPr>
    </w:p>
    <w:p w:rsidR="000F3CE5" w:rsidRDefault="000F3CE5" w:rsidP="000F3CE5">
      <w:pPr>
        <w:tabs>
          <w:tab w:val="left" w:pos="2230"/>
        </w:tabs>
        <w:jc w:val="center"/>
        <w:rPr>
          <w:sz w:val="18"/>
          <w:szCs w:val="18"/>
        </w:rPr>
      </w:pPr>
      <w:r>
        <w:rPr>
          <w:sz w:val="18"/>
          <w:szCs w:val="18"/>
        </w:rPr>
        <w:lastRenderedPageBreak/>
        <w:t>NEPOSREDNO</w:t>
      </w:r>
    </w:p>
    <w:p w:rsidR="000F3CE5" w:rsidRDefault="000F3CE5" w:rsidP="003B7B91">
      <w:pPr>
        <w:tabs>
          <w:tab w:val="left" w:pos="2230"/>
        </w:tabs>
        <w:jc w:val="both"/>
        <w:rPr>
          <w:sz w:val="18"/>
          <w:szCs w:val="18"/>
        </w:rPr>
      </w:pPr>
      <w:r>
        <w:rPr>
          <w:sz w:val="18"/>
          <w:szCs w:val="18"/>
        </w:rPr>
        <w:t xml:space="preserve">= spremeni se navezna okoliščina, vendar se </w:t>
      </w:r>
      <w:r w:rsidRPr="003661BF">
        <w:rPr>
          <w:b/>
          <w:sz w:val="18"/>
          <w:szCs w:val="18"/>
        </w:rPr>
        <w:t>uporabi ISTA kolizijska norma</w:t>
      </w:r>
      <w:r w:rsidR="003661BF">
        <w:rPr>
          <w:sz w:val="18"/>
          <w:szCs w:val="18"/>
        </w:rPr>
        <w:t>, ki pa na</w:t>
      </w:r>
      <w:r>
        <w:rPr>
          <w:sz w:val="18"/>
          <w:szCs w:val="18"/>
        </w:rPr>
        <w:t>poti na drugo merodajno pravo. Domače pravo nadomestimo s tujim. (</w:t>
      </w:r>
      <w:r w:rsidRPr="000F3CE5">
        <w:rPr>
          <w:b/>
          <w:sz w:val="18"/>
          <w:szCs w:val="18"/>
        </w:rPr>
        <w:t>JE</w:t>
      </w:r>
      <w:r>
        <w:rPr>
          <w:sz w:val="18"/>
          <w:szCs w:val="18"/>
        </w:rPr>
        <w:t xml:space="preserve"> IZIGRAVANJE)</w:t>
      </w:r>
    </w:p>
    <w:p w:rsidR="000F3CE5" w:rsidRDefault="000F3CE5" w:rsidP="000F3CE5">
      <w:pPr>
        <w:tabs>
          <w:tab w:val="left" w:pos="2230"/>
        </w:tabs>
        <w:jc w:val="center"/>
        <w:rPr>
          <w:sz w:val="18"/>
          <w:szCs w:val="18"/>
        </w:rPr>
      </w:pPr>
      <w:r>
        <w:rPr>
          <w:sz w:val="18"/>
          <w:szCs w:val="18"/>
        </w:rPr>
        <w:lastRenderedPageBreak/>
        <w:t>POSREDNO</w:t>
      </w:r>
    </w:p>
    <w:p w:rsidR="000F3CE5" w:rsidRDefault="000F3CE5" w:rsidP="000F3CE5">
      <w:pPr>
        <w:tabs>
          <w:tab w:val="left" w:pos="2230"/>
        </w:tabs>
        <w:jc w:val="both"/>
        <w:rPr>
          <w:sz w:val="18"/>
          <w:szCs w:val="18"/>
        </w:rPr>
      </w:pPr>
      <w:r>
        <w:rPr>
          <w:sz w:val="18"/>
          <w:szCs w:val="18"/>
        </w:rPr>
        <w:t xml:space="preserve">= izognitev domači kolizijski normi, ker se postopek vodi pred sodiščem druge države. To </w:t>
      </w:r>
      <w:r w:rsidRPr="000F3CE5">
        <w:rPr>
          <w:b/>
          <w:sz w:val="18"/>
          <w:szCs w:val="18"/>
        </w:rPr>
        <w:t>NI</w:t>
      </w:r>
      <w:r>
        <w:rPr>
          <w:sz w:val="18"/>
          <w:szCs w:val="18"/>
        </w:rPr>
        <w:t xml:space="preserve"> IZIGRAVANJE, ker </w:t>
      </w:r>
      <w:r w:rsidRPr="003661BF">
        <w:rPr>
          <w:b/>
          <w:sz w:val="18"/>
          <w:szCs w:val="18"/>
        </w:rPr>
        <w:t>to ni prepovedano</w:t>
      </w:r>
      <w:r>
        <w:rPr>
          <w:sz w:val="18"/>
          <w:szCs w:val="18"/>
        </w:rPr>
        <w:t>, ni pa zaželjeno. Če tuje pravo nadomestimo z domačim pravom, NI izigravanja.</w:t>
      </w:r>
    </w:p>
    <w:p w:rsidR="006276B2" w:rsidRDefault="006276B2" w:rsidP="003B7B91">
      <w:pPr>
        <w:tabs>
          <w:tab w:val="left" w:pos="2230"/>
        </w:tabs>
        <w:jc w:val="both"/>
        <w:rPr>
          <w:sz w:val="18"/>
          <w:szCs w:val="18"/>
        </w:rPr>
        <w:sectPr w:rsidR="006276B2" w:rsidSect="000F3CE5">
          <w:type w:val="continuous"/>
          <w:pgSz w:w="11906" w:h="16838"/>
          <w:pgMar w:top="851" w:right="851" w:bottom="851" w:left="1134" w:header="709" w:footer="709" w:gutter="0"/>
          <w:cols w:num="2" w:space="708"/>
          <w:docGrid w:linePitch="360"/>
        </w:sectPr>
      </w:pPr>
    </w:p>
    <w:p w:rsidR="006276B2" w:rsidRDefault="006276B2" w:rsidP="000F3CE5">
      <w:pPr>
        <w:tabs>
          <w:tab w:val="left" w:pos="1065"/>
        </w:tabs>
        <w:jc w:val="both"/>
        <w:rPr>
          <w:sz w:val="18"/>
          <w:szCs w:val="18"/>
        </w:rPr>
      </w:pPr>
    </w:p>
    <w:p w:rsidR="000F3CE5" w:rsidRDefault="000F3CE5" w:rsidP="000F3CE5">
      <w:pPr>
        <w:tabs>
          <w:tab w:val="left" w:pos="1065"/>
        </w:tabs>
        <w:jc w:val="both"/>
        <w:rPr>
          <w:sz w:val="18"/>
          <w:szCs w:val="18"/>
        </w:rPr>
      </w:pPr>
      <w:r>
        <w:rPr>
          <w:sz w:val="18"/>
          <w:szCs w:val="18"/>
        </w:rPr>
        <w:t>Primeri:</w:t>
      </w:r>
      <w:r w:rsidR="006276B2">
        <w:rPr>
          <w:sz w:val="18"/>
          <w:szCs w:val="18"/>
        </w:rPr>
        <w:t xml:space="preserve">    </w:t>
      </w:r>
      <w:r>
        <w:rPr>
          <w:sz w:val="18"/>
          <w:szCs w:val="18"/>
        </w:rPr>
        <w:t xml:space="preserve"> </w:t>
      </w:r>
      <w:r w:rsidRPr="000A62D4">
        <w:rPr>
          <w:rStyle w:val="PodnaslovZnak"/>
          <w:sz w:val="22"/>
          <w:szCs w:val="22"/>
        </w:rPr>
        <w:t>Case:</w:t>
      </w:r>
      <w:r>
        <w:rPr>
          <w:rStyle w:val="PodnaslovZnak"/>
          <w:sz w:val="22"/>
          <w:szCs w:val="22"/>
        </w:rPr>
        <w:t xml:space="preserve"> </w:t>
      </w:r>
      <w:r>
        <w:rPr>
          <w:i/>
          <w:iCs/>
          <w:sz w:val="18"/>
          <w:szCs w:val="18"/>
        </w:rPr>
        <w:t>Gretna Green</w:t>
      </w:r>
      <w:r w:rsidR="006276B2">
        <w:rPr>
          <w:i/>
          <w:iCs/>
          <w:sz w:val="18"/>
          <w:szCs w:val="18"/>
        </w:rPr>
        <w:t xml:space="preserve">, </w:t>
      </w:r>
      <w:r w:rsidR="006276B2" w:rsidRPr="000A62D4">
        <w:rPr>
          <w:rStyle w:val="PodnaslovZnak"/>
          <w:sz w:val="22"/>
          <w:szCs w:val="22"/>
        </w:rPr>
        <w:t>Case:</w:t>
      </w:r>
      <w:r w:rsidR="006276B2">
        <w:rPr>
          <w:rStyle w:val="PodnaslovZnak"/>
          <w:sz w:val="22"/>
          <w:szCs w:val="22"/>
        </w:rPr>
        <w:t xml:space="preserve"> </w:t>
      </w:r>
      <w:r w:rsidR="006276B2">
        <w:rPr>
          <w:i/>
          <w:iCs/>
          <w:sz w:val="18"/>
          <w:szCs w:val="18"/>
        </w:rPr>
        <w:t xml:space="preserve">Beauffremont (1878), </w:t>
      </w:r>
      <w:r w:rsidR="006276B2" w:rsidRPr="000A62D4">
        <w:rPr>
          <w:rStyle w:val="PodnaslovZnak"/>
          <w:sz w:val="22"/>
          <w:szCs w:val="22"/>
        </w:rPr>
        <w:t>Case:</w:t>
      </w:r>
      <w:r w:rsidR="006276B2">
        <w:rPr>
          <w:rStyle w:val="PodnaslovZnak"/>
          <w:sz w:val="22"/>
          <w:szCs w:val="22"/>
        </w:rPr>
        <w:t xml:space="preserve"> </w:t>
      </w:r>
      <w:r w:rsidR="006276B2">
        <w:rPr>
          <w:i/>
          <w:iCs/>
          <w:sz w:val="18"/>
          <w:szCs w:val="18"/>
        </w:rPr>
        <w:t>Madžarska (19.stoletje</w:t>
      </w:r>
      <w:r w:rsidR="006276B2" w:rsidRPr="000A62D4">
        <w:rPr>
          <w:i/>
          <w:iCs/>
          <w:sz w:val="18"/>
          <w:szCs w:val="18"/>
        </w:rPr>
        <w:t>)</w:t>
      </w:r>
      <w:r w:rsidR="006276B2">
        <w:rPr>
          <w:i/>
          <w:iCs/>
          <w:sz w:val="18"/>
          <w:szCs w:val="18"/>
        </w:rPr>
        <w:t xml:space="preserve">, </w:t>
      </w:r>
      <w:r w:rsidR="006276B2" w:rsidRPr="000A62D4">
        <w:rPr>
          <w:rStyle w:val="PodnaslovZnak"/>
          <w:sz w:val="22"/>
          <w:szCs w:val="22"/>
        </w:rPr>
        <w:t>Case:</w:t>
      </w:r>
      <w:r w:rsidR="006276B2">
        <w:rPr>
          <w:rStyle w:val="PodnaslovZnak"/>
          <w:sz w:val="22"/>
          <w:szCs w:val="22"/>
        </w:rPr>
        <w:t xml:space="preserve"> </w:t>
      </w:r>
      <w:r w:rsidR="006276B2">
        <w:rPr>
          <w:i/>
          <w:iCs/>
          <w:sz w:val="18"/>
          <w:szCs w:val="18"/>
        </w:rPr>
        <w:t>Maria Callas</w:t>
      </w:r>
    </w:p>
    <w:p w:rsidR="00D46561" w:rsidRDefault="00D46561" w:rsidP="00D46561">
      <w:pPr>
        <w:pStyle w:val="Naslov2"/>
      </w:pPr>
      <w:r>
        <w:lastRenderedPageBreak/>
        <w:t xml:space="preserve">9. Kvalifikacija </w:t>
      </w:r>
    </w:p>
    <w:p w:rsidR="00D46561" w:rsidRDefault="00D46561" w:rsidP="00D46561">
      <w:pPr>
        <w:pStyle w:val="Brezrazmikov"/>
      </w:pPr>
    </w:p>
    <w:p w:rsidR="00D46561" w:rsidRPr="003B7B91" w:rsidRDefault="00D46561" w:rsidP="003B7B91">
      <w:pPr>
        <w:tabs>
          <w:tab w:val="left" w:pos="2230"/>
        </w:tabs>
        <w:jc w:val="both"/>
        <w:rPr>
          <w:sz w:val="18"/>
          <w:szCs w:val="18"/>
        </w:rPr>
      </w:pPr>
      <w:r>
        <w:rPr>
          <w:sz w:val="18"/>
          <w:szCs w:val="18"/>
        </w:rPr>
        <w:t xml:space="preserve">= ugotovitev, da pravno dejstvo (kot sestavina življenjsega pojava) ustreza nekemu pravnemu pojmu. </w:t>
      </w:r>
      <w:r w:rsidR="00163F99">
        <w:rPr>
          <w:sz w:val="18"/>
          <w:szCs w:val="18"/>
        </w:rPr>
        <w:t xml:space="preserve">Gre za vprašanja dejanskega obsega uporabe </w:t>
      </w:r>
      <w:r w:rsidR="00163F99" w:rsidRPr="00163F99">
        <w:rPr>
          <w:b/>
          <w:sz w:val="18"/>
          <w:szCs w:val="18"/>
        </w:rPr>
        <w:t>kolizijskih norm</w:t>
      </w:r>
      <w:r w:rsidR="00163F99">
        <w:rPr>
          <w:sz w:val="18"/>
          <w:szCs w:val="18"/>
        </w:rPr>
        <w:t xml:space="preserve">. </w:t>
      </w:r>
    </w:p>
    <w:p w:rsidR="00727FCE" w:rsidRPr="00C826A8" w:rsidRDefault="00163F99" w:rsidP="004544D5">
      <w:pPr>
        <w:tabs>
          <w:tab w:val="left" w:pos="2230"/>
        </w:tabs>
        <w:jc w:val="both"/>
        <w:rPr>
          <w:b/>
          <w:sz w:val="16"/>
          <w:szCs w:val="16"/>
        </w:rPr>
      </w:pPr>
      <w:r w:rsidRPr="00C826A8">
        <w:rPr>
          <w:b/>
          <w:sz w:val="16"/>
          <w:szCs w:val="16"/>
        </w:rPr>
        <w:t>Primer:</w:t>
      </w:r>
    </w:p>
    <w:p w:rsidR="00163F99" w:rsidRPr="00C826A8" w:rsidRDefault="00163F99" w:rsidP="00C826A8">
      <w:pPr>
        <w:pStyle w:val="Brezrazmikov"/>
        <w:jc w:val="both"/>
        <w:rPr>
          <w:sz w:val="16"/>
          <w:szCs w:val="16"/>
        </w:rPr>
      </w:pPr>
      <w:r w:rsidRPr="00C826A8">
        <w:rPr>
          <w:sz w:val="16"/>
          <w:szCs w:val="16"/>
        </w:rPr>
        <w:t xml:space="preserve">V mednarodnem sporu med strankama, kupec ni plačal, ker ugovarja delno </w:t>
      </w:r>
      <w:r w:rsidRPr="00C826A8">
        <w:rPr>
          <w:i/>
          <w:iCs/>
          <w:sz w:val="16"/>
          <w:szCs w:val="16"/>
        </w:rPr>
        <w:t xml:space="preserve">exceptio non adimpleti contractus </w:t>
      </w:r>
      <w:r w:rsidRPr="00C826A8">
        <w:rPr>
          <w:sz w:val="16"/>
          <w:szCs w:val="16"/>
        </w:rPr>
        <w:t xml:space="preserve">(gre za dobavo blaga) in želi poravnavo. Sodnik ugotavlja svojo pristojnost in ugotovi, da bi v sporu njegovo sodišče bilo mednarodno pristojno, če bi se kraj izpolnitve štel za iskovino – prodajalec je namreč slovenska družba. Kvalificirati mora kraj izpolnitve! </w:t>
      </w:r>
    </w:p>
    <w:p w:rsidR="00C826A8" w:rsidRDefault="00163F99" w:rsidP="00C826A8">
      <w:pPr>
        <w:pStyle w:val="Brezrazmikov"/>
        <w:rPr>
          <w:iCs/>
          <w:sz w:val="16"/>
          <w:szCs w:val="16"/>
        </w:rPr>
      </w:pPr>
      <w:r w:rsidRPr="00C826A8">
        <w:rPr>
          <w:i/>
          <w:iCs/>
          <w:sz w:val="16"/>
          <w:szCs w:val="16"/>
        </w:rPr>
        <w:t>Kako bo ravnal? Za pogodbeno razmerje se sicer (ne) uporabi Dunajska konvencija.</w:t>
      </w:r>
      <w:r w:rsidR="00C826A8">
        <w:rPr>
          <w:iCs/>
          <w:sz w:val="16"/>
          <w:szCs w:val="16"/>
        </w:rPr>
        <w:t xml:space="preserve"> </w:t>
      </w:r>
    </w:p>
    <w:p w:rsidR="00163F99" w:rsidRPr="00C826A8" w:rsidRDefault="00C826A8" w:rsidP="00C826A8">
      <w:pPr>
        <w:pStyle w:val="Brezrazmikov"/>
        <w:jc w:val="both"/>
        <w:rPr>
          <w:iCs/>
          <w:sz w:val="16"/>
          <w:szCs w:val="16"/>
        </w:rPr>
      </w:pPr>
      <w:r>
        <w:rPr>
          <w:iCs/>
          <w:sz w:val="16"/>
          <w:szCs w:val="16"/>
        </w:rPr>
        <w:t>Gre za medna</w:t>
      </w:r>
      <w:r w:rsidR="00163F99" w:rsidRPr="00C826A8">
        <w:rPr>
          <w:iCs/>
          <w:sz w:val="16"/>
          <w:szCs w:val="16"/>
        </w:rPr>
        <w:t>r</w:t>
      </w:r>
      <w:r>
        <w:rPr>
          <w:iCs/>
          <w:sz w:val="16"/>
          <w:szCs w:val="16"/>
        </w:rPr>
        <w:t>o</w:t>
      </w:r>
      <w:r w:rsidR="00163F99" w:rsidRPr="00C826A8">
        <w:rPr>
          <w:iCs/>
          <w:sz w:val="16"/>
          <w:szCs w:val="16"/>
        </w:rPr>
        <w:t>dni spor – kupec ni plačal, ugovarja in želi poravnavo. Sodnik – ugotovi, da je pristojno sodišče, če bi kraj izpolnitve</w:t>
      </w:r>
      <w:r w:rsidRPr="00C826A8">
        <w:rPr>
          <w:iCs/>
          <w:sz w:val="16"/>
          <w:szCs w:val="16"/>
        </w:rPr>
        <w:t xml:space="preserve"> bil iskovina (prodajalec je slovenska družba). Kraj izpolnitve definiraj! Dunajska konvencija se uporablja za pogodbena razmerja. </w:t>
      </w:r>
    </w:p>
    <w:p w:rsidR="00C826A8" w:rsidRDefault="00C826A8" w:rsidP="00C826A8">
      <w:pPr>
        <w:pStyle w:val="Brezrazmikov"/>
      </w:pPr>
    </w:p>
    <w:p w:rsidR="00C826A8" w:rsidRPr="00C826A8" w:rsidRDefault="00C826A8" w:rsidP="00163F99">
      <w:pPr>
        <w:tabs>
          <w:tab w:val="left" w:pos="2230"/>
        </w:tabs>
        <w:jc w:val="both"/>
        <w:rPr>
          <w:b/>
          <w:sz w:val="16"/>
          <w:szCs w:val="16"/>
        </w:rPr>
      </w:pPr>
      <w:r w:rsidRPr="00C826A8">
        <w:rPr>
          <w:b/>
          <w:sz w:val="16"/>
          <w:szCs w:val="16"/>
        </w:rPr>
        <w:t xml:space="preserve">Primer: </w:t>
      </w:r>
    </w:p>
    <w:p w:rsidR="00C826A8" w:rsidRPr="00C826A8" w:rsidRDefault="00C826A8" w:rsidP="00C826A8">
      <w:pPr>
        <w:tabs>
          <w:tab w:val="left" w:pos="2230"/>
        </w:tabs>
        <w:jc w:val="both"/>
        <w:rPr>
          <w:sz w:val="16"/>
          <w:szCs w:val="16"/>
          <w:lang w:val="en-US"/>
        </w:rPr>
      </w:pPr>
      <w:r w:rsidRPr="00C826A8">
        <w:rPr>
          <w:sz w:val="16"/>
          <w:szCs w:val="16"/>
        </w:rPr>
        <w:t xml:space="preserve">Slovenski sodnik mora presoditi o veljavnosti </w:t>
      </w:r>
      <w:r w:rsidRPr="00C826A8">
        <w:rPr>
          <w:i/>
          <w:iCs/>
          <w:sz w:val="16"/>
          <w:szCs w:val="16"/>
        </w:rPr>
        <w:t>dogovora o vzdrževanju razvezanega zakonca</w:t>
      </w:r>
      <w:r w:rsidRPr="00C826A8">
        <w:rPr>
          <w:sz w:val="16"/>
          <w:szCs w:val="16"/>
        </w:rPr>
        <w:t>. Dogovor je bil sklenjen v času trajanja “zz”? Ali mora uporabiti določbe pogodbenega statuta ali določbe družinskega statuta?</w:t>
      </w:r>
      <w:r>
        <w:rPr>
          <w:sz w:val="16"/>
          <w:szCs w:val="16"/>
          <w:lang w:val="en-US"/>
        </w:rPr>
        <w:t xml:space="preserve"> V MZP-ju je kvalifikacija še posebej težavna zaradi dvostrasnkih kolizijskih norm. </w:t>
      </w:r>
    </w:p>
    <w:p w:rsidR="00163F99" w:rsidRPr="003661BF" w:rsidRDefault="00C826A8" w:rsidP="004544D5">
      <w:pPr>
        <w:tabs>
          <w:tab w:val="left" w:pos="2230"/>
        </w:tabs>
        <w:jc w:val="both"/>
        <w:rPr>
          <w:b/>
          <w:sz w:val="18"/>
          <w:szCs w:val="18"/>
        </w:rPr>
      </w:pPr>
      <w:r w:rsidRPr="003661BF">
        <w:rPr>
          <w:b/>
          <w:sz w:val="18"/>
          <w:szCs w:val="18"/>
        </w:rPr>
        <w:t>Poznamo različne kvalifikacije</w:t>
      </w:r>
      <w:r w:rsidR="00D21686" w:rsidRPr="003661BF">
        <w:rPr>
          <w:b/>
          <w:sz w:val="18"/>
          <w:szCs w:val="18"/>
        </w:rPr>
        <w:t xml:space="preserve"> oz predmet kvalifikacij</w:t>
      </w:r>
      <w:r w:rsidRPr="003661BF">
        <w:rPr>
          <w:b/>
          <w:sz w:val="18"/>
          <w:szCs w:val="18"/>
        </w:rPr>
        <w:t>:</w:t>
      </w:r>
    </w:p>
    <w:p w:rsidR="00C826A8" w:rsidRDefault="00C826A8" w:rsidP="00C8288D">
      <w:pPr>
        <w:pStyle w:val="Odstavekseznama"/>
        <w:numPr>
          <w:ilvl w:val="0"/>
          <w:numId w:val="24"/>
        </w:numPr>
        <w:tabs>
          <w:tab w:val="left" w:pos="2230"/>
        </w:tabs>
        <w:jc w:val="both"/>
        <w:rPr>
          <w:sz w:val="18"/>
          <w:szCs w:val="18"/>
        </w:rPr>
      </w:pPr>
      <w:r>
        <w:rPr>
          <w:sz w:val="18"/>
          <w:szCs w:val="18"/>
        </w:rPr>
        <w:t xml:space="preserve">kvalifikacija </w:t>
      </w:r>
      <w:r w:rsidRPr="00D21686">
        <w:rPr>
          <w:b/>
          <w:sz w:val="18"/>
          <w:szCs w:val="18"/>
        </w:rPr>
        <w:t>pravnih pojmov</w:t>
      </w:r>
      <w:r>
        <w:rPr>
          <w:sz w:val="18"/>
          <w:szCs w:val="18"/>
        </w:rPr>
        <w:t xml:space="preserve"> = kadar </w:t>
      </w:r>
      <w:r w:rsidR="00D21686">
        <w:rPr>
          <w:sz w:val="18"/>
          <w:szCs w:val="18"/>
        </w:rPr>
        <w:t>so pojmi v različnih pravnih redih različno kvalificirani</w:t>
      </w:r>
      <w:r w:rsidR="003661BF">
        <w:rPr>
          <w:sz w:val="18"/>
          <w:szCs w:val="18"/>
        </w:rPr>
        <w:t>.</w:t>
      </w:r>
    </w:p>
    <w:p w:rsidR="00D21686" w:rsidRDefault="002D3A9C" w:rsidP="00D21686">
      <w:pPr>
        <w:pStyle w:val="Odstavekseznama"/>
        <w:tabs>
          <w:tab w:val="left" w:pos="2230"/>
        </w:tabs>
        <w:jc w:val="both"/>
        <w:rPr>
          <w:sz w:val="18"/>
          <w:szCs w:val="18"/>
        </w:rPr>
      </w:pPr>
      <w:r>
        <w:rPr>
          <w:noProof/>
          <w:sz w:val="18"/>
          <w:szCs w:val="18"/>
          <w:lang w:eastAsia="sl-SI"/>
        </w:rPr>
        <mc:AlternateContent>
          <mc:Choice Requires="wps">
            <w:drawing>
              <wp:anchor distT="0" distB="0" distL="114300" distR="114300" simplePos="0" relativeHeight="251752448" behindDoc="0" locked="0" layoutInCell="1" allowOverlap="1">
                <wp:simplePos x="0" y="0"/>
                <wp:positionH relativeFrom="column">
                  <wp:posOffset>3175</wp:posOffset>
                </wp:positionH>
                <wp:positionV relativeFrom="paragraph">
                  <wp:posOffset>133350</wp:posOffset>
                </wp:positionV>
                <wp:extent cx="6174105" cy="388620"/>
                <wp:effectExtent l="10160" t="9525" r="6985" b="11430"/>
                <wp:wrapNone/>
                <wp:docPr id="13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8862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E142A1" w:rsidRDefault="00256D3B" w:rsidP="00D21686">
                            <w:pPr>
                              <w:pStyle w:val="Brezrazmikov"/>
                              <w:rPr>
                                <w:rFonts w:ascii="Arial Narrow" w:eastAsia="Times New Roman" w:hAnsi="Arial Narrow"/>
                                <w:sz w:val="16"/>
                                <w:szCs w:val="16"/>
                                <w:lang w:val="sl-SI" w:eastAsia="sl-SI"/>
                              </w:rPr>
                            </w:pPr>
                            <w:r w:rsidRPr="00E142A1">
                              <w:rPr>
                                <w:rFonts w:ascii="Arial Narrow" w:hAnsi="Arial Narrow"/>
                                <w:b/>
                                <w:sz w:val="16"/>
                                <w:szCs w:val="16"/>
                                <w:lang w:val="sl-SI"/>
                              </w:rPr>
                              <w:t>34. člen</w:t>
                            </w:r>
                            <w:r w:rsidRPr="00E142A1">
                              <w:rPr>
                                <w:rFonts w:ascii="Arial Narrow" w:hAnsi="Arial Narrow"/>
                                <w:sz w:val="16"/>
                                <w:szCs w:val="16"/>
                                <w:lang w:val="sl-SI"/>
                              </w:rPr>
                              <w:t xml:space="preserve"> ZMZPP</w:t>
                            </w:r>
                          </w:p>
                          <w:p w:rsidR="00256D3B" w:rsidRPr="00E142A1" w:rsidRDefault="00256D3B" w:rsidP="00D21686">
                            <w:pPr>
                              <w:pStyle w:val="Brezrazmikov"/>
                              <w:rPr>
                                <w:rFonts w:ascii="Arial Narrow" w:eastAsia="Times New Roman" w:hAnsi="Arial Narrow"/>
                                <w:sz w:val="16"/>
                                <w:szCs w:val="16"/>
                                <w:lang w:eastAsia="sl-SI"/>
                              </w:rPr>
                            </w:pPr>
                            <w:r w:rsidRPr="00E142A1">
                              <w:rPr>
                                <w:rFonts w:ascii="Arial Narrow" w:eastAsia="Times New Roman" w:hAnsi="Arial Narrow"/>
                                <w:sz w:val="16"/>
                                <w:szCs w:val="16"/>
                                <w:lang w:eastAsia="sl-SI"/>
                              </w:rPr>
                              <w:t>Pogoji za sklenitev zakonske zveze se za vsako osebo presojajo po pravu države, katere državljan je ob sklenitvi zakonske zveze.</w:t>
                            </w:r>
                          </w:p>
                          <w:p w:rsidR="00256D3B" w:rsidRPr="00E142A1" w:rsidRDefault="00256D3B" w:rsidP="00D21686">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9" o:spid="_x0000_s1133" style="position:absolute;left:0;text-align:left;margin-left:.25pt;margin-top:10.5pt;width:486.15pt;height:30.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e6wIAACwGAAAOAAAAZHJzL2Uyb0RvYy54bWysVF1v2yAUfZ+0/4B4T20SJ06tOlWaJtOk&#10;fVTrpj0TwDEaBg9I7G7af98FN1m2PmyamkgWFy6Hcz/OvbruG4UOwjppdInJRYqR0MxwqXcl/vRx&#10;M5pj5DzVnCqjRYkfhMPXi5cvrrq2EGNTG8WFRQCiXdG1Ja69b4skcawWDXUXphUaDitjG+rBtLuE&#10;W9oBeqOScZrOks5Y3lrDhHOwezsc4kXEryrB/PuqcsIjVWLg5uPXxu82fJPFFS12lra1ZI806H+w&#10;aKjU8OgJ6pZ6ivZWPoFqJLPGmcpfMNMkpqokEzEGiIakf0RzX9NWxFggOa49pck9Hyx7d7izSHKo&#10;3STDSNMGivQB0kb1TglEyGVIUde6Ajzv2zsbgnTtG8O+OKTNqgY/sbTWdLWgHIiR4J/8diEYDq6i&#10;bffWcMCne29itvrKNgEQ8oD6WJSHU1FE7xGDzRnJM5JOMWJwNpnPZ+NYtYQWx9utdf6VMA0KixJb&#10;YB/R6eGN84ENLY4ukb1Rkm+kUtEIjSZWyqIDhRZRnsSrat8A1WGPpOE3dArsQz8N+0casVcDRHzJ&#10;naMrjTpIyTiH+397mjImtJ8+5/Mh6lvq6oEvh9UQRSM9iE7JpsTzs+BCBdeaR0l4KtWwhuwpHciL&#10;KKchpWD1HpZxHwoVW/37cjNN82wyH+X5dDLKJut0dDPfrEbLFZnN8vXN6mZNfoQASVbUknOh1xHT&#10;HZVHsn/r7McZMGjmpL0TwcDK7CHG+5p3iMvQFZPp5ZhgMED8oR6hpIiqHUwt5i1G1vjP0tdRcqEH&#10;A4azu+2pNeaz8I/dfYYea372cPIktsGjh1RBJo9ZiwIJmhi05fttH0WYn+S2NfwBJAO0oi5gxMKi&#10;NvYbRh2MqxK7r3tqBUbqtQbZXZIsC/MtGtk0B5Ege36yPT+hmgFUiT2kIC5XfpiJ+9bKXQ0vDTLQ&#10;ZglSrWRUUZDxwApCCQaMpBjU4/gMM+/cjl6/hvziJwAAAP//AwBQSwMEFAAGAAgAAAAhAJL9lEfc&#10;AAAABgEAAA8AAABkcnMvZG93bnJldi54bWxMj01Lw0AQhu+C/2GZgje76UK0jdkUERREPNhKobdN&#10;dkxCs7NLdtPGf+940uPwfszzltvZDeKMY+w9aVgtMxBIjbc9tRo+98+3axAxGbJm8IQavjHCtrq+&#10;Kk1h/YU+8LxLreASioXR0KUUCilj06EzcekDEmtffnQm8Tm20o7mwuVukCrL7qQzPfGHzgR86rA5&#10;7SbHGHXIXsLr/m1+P7abPD8eaGoOWt8s5scHEAnn9GeGX3zOQMVMtZ/IRjFoyNmnQa14EKube8VD&#10;ag1rpUBWpfyPX/0AAAD//wMAUEsBAi0AFAAGAAgAAAAhALaDOJL+AAAA4QEAABMAAAAAAAAAAAAA&#10;AAAAAAAAAFtDb250ZW50X1R5cGVzXS54bWxQSwECLQAUAAYACAAAACEAOP0h/9YAAACUAQAACwAA&#10;AAAAAAAAAAAAAAAvAQAAX3JlbHMvLnJlbHNQSwECLQAUAAYACAAAACEA+A/PnusCAAAsBgAADgAA&#10;AAAAAAAAAAAAAAAuAgAAZHJzL2Uyb0RvYy54bWxQSwECLQAUAAYACAAAACEAkv2UR9wAAAAGAQAA&#10;DwAAAAAAAAAAAAAAAABFBQAAZHJzL2Rvd25yZXYueG1sUEsFBgAAAAAEAAQA8wAAAE4GAAAAAA==&#10;" fillcolor="white [3201]" strokecolor="#4bacc6 [3208]" strokeweight="1pt">
                <v:stroke dashstyle="dash"/>
                <v:shadow color="#868686"/>
                <v:textbox>
                  <w:txbxContent>
                    <w:p w:rsidR="00256D3B" w:rsidRPr="00E142A1" w:rsidRDefault="00256D3B" w:rsidP="00D21686">
                      <w:pPr>
                        <w:pStyle w:val="Brezrazmikov"/>
                        <w:rPr>
                          <w:rFonts w:ascii="Arial Narrow" w:eastAsia="Times New Roman" w:hAnsi="Arial Narrow"/>
                          <w:sz w:val="16"/>
                          <w:szCs w:val="16"/>
                          <w:lang w:val="sl-SI" w:eastAsia="sl-SI"/>
                        </w:rPr>
                      </w:pPr>
                      <w:r w:rsidRPr="00E142A1">
                        <w:rPr>
                          <w:rFonts w:ascii="Arial Narrow" w:hAnsi="Arial Narrow"/>
                          <w:b/>
                          <w:sz w:val="16"/>
                          <w:szCs w:val="16"/>
                          <w:lang w:val="sl-SI"/>
                        </w:rPr>
                        <w:t>34. člen</w:t>
                      </w:r>
                      <w:r w:rsidRPr="00E142A1">
                        <w:rPr>
                          <w:rFonts w:ascii="Arial Narrow" w:hAnsi="Arial Narrow"/>
                          <w:sz w:val="16"/>
                          <w:szCs w:val="16"/>
                          <w:lang w:val="sl-SI"/>
                        </w:rPr>
                        <w:t xml:space="preserve"> ZMZPP</w:t>
                      </w:r>
                    </w:p>
                    <w:p w:rsidR="00256D3B" w:rsidRPr="00E142A1" w:rsidRDefault="00256D3B" w:rsidP="00D21686">
                      <w:pPr>
                        <w:pStyle w:val="Brezrazmikov"/>
                        <w:rPr>
                          <w:rFonts w:ascii="Arial Narrow" w:eastAsia="Times New Roman" w:hAnsi="Arial Narrow"/>
                          <w:sz w:val="16"/>
                          <w:szCs w:val="16"/>
                          <w:lang w:eastAsia="sl-SI"/>
                        </w:rPr>
                      </w:pPr>
                      <w:r w:rsidRPr="00E142A1">
                        <w:rPr>
                          <w:rFonts w:ascii="Arial Narrow" w:eastAsia="Times New Roman" w:hAnsi="Arial Narrow"/>
                          <w:sz w:val="16"/>
                          <w:szCs w:val="16"/>
                          <w:lang w:eastAsia="sl-SI"/>
                        </w:rPr>
                        <w:t>Pogoji za sklenitev zakonske zveze se za vsako osebo presojajo po pravu države, katere državljan je ob sklenitvi zakonske zveze.</w:t>
                      </w:r>
                    </w:p>
                    <w:p w:rsidR="00256D3B" w:rsidRPr="00E142A1" w:rsidRDefault="00256D3B" w:rsidP="00D21686">
                      <w:pPr>
                        <w:pStyle w:val="Brezrazmikov"/>
                        <w:rPr>
                          <w:rFonts w:ascii="Arial Narrow" w:eastAsia="Times New Roman" w:hAnsi="Arial Narrow"/>
                          <w:sz w:val="16"/>
                          <w:szCs w:val="16"/>
                          <w:lang w:val="sl-SI" w:eastAsia="sl-SI"/>
                        </w:rPr>
                      </w:pPr>
                    </w:p>
                  </w:txbxContent>
                </v:textbox>
              </v:rect>
            </w:pict>
          </mc:Fallback>
        </mc:AlternateContent>
      </w:r>
    </w:p>
    <w:p w:rsidR="00D21686" w:rsidRDefault="00D21686" w:rsidP="00D21686">
      <w:pPr>
        <w:pStyle w:val="Odstavekseznama"/>
        <w:tabs>
          <w:tab w:val="left" w:pos="2230"/>
        </w:tabs>
        <w:jc w:val="both"/>
        <w:rPr>
          <w:sz w:val="18"/>
          <w:szCs w:val="18"/>
        </w:rPr>
      </w:pPr>
    </w:p>
    <w:p w:rsidR="00D21686" w:rsidRDefault="00D21686" w:rsidP="00D21686">
      <w:pPr>
        <w:pStyle w:val="Odstavekseznama"/>
        <w:tabs>
          <w:tab w:val="left" w:pos="2230"/>
        </w:tabs>
        <w:jc w:val="both"/>
        <w:rPr>
          <w:sz w:val="18"/>
          <w:szCs w:val="18"/>
        </w:rPr>
      </w:pPr>
    </w:p>
    <w:p w:rsidR="00D21686" w:rsidRDefault="00D21686" w:rsidP="00D21686">
      <w:pPr>
        <w:pStyle w:val="Odstavekseznama"/>
        <w:tabs>
          <w:tab w:val="left" w:pos="2230"/>
        </w:tabs>
        <w:jc w:val="both"/>
        <w:rPr>
          <w:sz w:val="18"/>
          <w:szCs w:val="18"/>
        </w:rPr>
      </w:pPr>
    </w:p>
    <w:p w:rsidR="00D21686" w:rsidRDefault="00D21686" w:rsidP="00C8288D">
      <w:pPr>
        <w:pStyle w:val="Odstavekseznama"/>
        <w:numPr>
          <w:ilvl w:val="0"/>
          <w:numId w:val="24"/>
        </w:numPr>
        <w:tabs>
          <w:tab w:val="left" w:pos="2230"/>
        </w:tabs>
        <w:jc w:val="both"/>
        <w:rPr>
          <w:sz w:val="18"/>
          <w:szCs w:val="18"/>
        </w:rPr>
      </w:pPr>
      <w:r>
        <w:rPr>
          <w:sz w:val="18"/>
          <w:szCs w:val="18"/>
        </w:rPr>
        <w:t xml:space="preserve">kvalifikacija </w:t>
      </w:r>
      <w:r w:rsidRPr="00D21686">
        <w:rPr>
          <w:b/>
          <w:sz w:val="18"/>
          <w:szCs w:val="18"/>
        </w:rPr>
        <w:t>pravnih institucij</w:t>
      </w:r>
      <w:r>
        <w:rPr>
          <w:sz w:val="18"/>
          <w:szCs w:val="18"/>
        </w:rPr>
        <w:t xml:space="preserve"> = kadar so institucije različno kvalificirane v različnih pravnih redih (primer: ponekod je poligamni zakon veljaven, drugje ne)</w:t>
      </w:r>
      <w:r w:rsidR="003661BF">
        <w:rPr>
          <w:sz w:val="18"/>
          <w:szCs w:val="18"/>
        </w:rPr>
        <w:t>.</w:t>
      </w:r>
    </w:p>
    <w:p w:rsidR="00D21686" w:rsidRPr="00D21686" w:rsidRDefault="00D21686" w:rsidP="00C8288D">
      <w:pPr>
        <w:pStyle w:val="Odstavekseznama"/>
        <w:numPr>
          <w:ilvl w:val="0"/>
          <w:numId w:val="24"/>
        </w:numPr>
        <w:tabs>
          <w:tab w:val="left" w:pos="2230"/>
        </w:tabs>
        <w:jc w:val="both"/>
        <w:rPr>
          <w:sz w:val="18"/>
          <w:szCs w:val="18"/>
        </w:rPr>
      </w:pPr>
      <w:r>
        <w:rPr>
          <w:sz w:val="18"/>
          <w:szCs w:val="18"/>
        </w:rPr>
        <w:t xml:space="preserve">kvalifikacija </w:t>
      </w:r>
      <w:r w:rsidRPr="00D21686">
        <w:rPr>
          <w:b/>
          <w:sz w:val="18"/>
          <w:szCs w:val="18"/>
        </w:rPr>
        <w:t>pravnih vej</w:t>
      </w:r>
      <w:r>
        <w:rPr>
          <w:sz w:val="18"/>
          <w:szCs w:val="18"/>
        </w:rPr>
        <w:t xml:space="preserve"> = kadar se pravne isntitudije raznih pravnih redov uvrščajo v različne pravne veje (primer: zastaranje se po </w:t>
      </w:r>
      <w:r w:rsidRPr="00D21686">
        <w:rPr>
          <w:i/>
          <w:sz w:val="18"/>
          <w:szCs w:val="18"/>
        </w:rPr>
        <w:t>common law</w:t>
      </w:r>
      <w:r>
        <w:rPr>
          <w:sz w:val="18"/>
          <w:szCs w:val="18"/>
        </w:rPr>
        <w:t xml:space="preserve"> uvršča med proceno pravo, v drugih pravnih redih se uvršča v materialno pravo).</w:t>
      </w:r>
    </w:p>
    <w:p w:rsidR="007E6662" w:rsidRDefault="007E6662" w:rsidP="007E6662">
      <w:pPr>
        <w:pStyle w:val="Brezrazmikov"/>
      </w:pPr>
    </w:p>
    <w:p w:rsidR="00D21686" w:rsidRDefault="00D21686" w:rsidP="00D21686">
      <w:pPr>
        <w:tabs>
          <w:tab w:val="left" w:pos="2230"/>
        </w:tabs>
        <w:jc w:val="both"/>
        <w:rPr>
          <w:sz w:val="18"/>
          <w:szCs w:val="18"/>
        </w:rPr>
      </w:pPr>
      <w:r w:rsidRPr="00D21686">
        <w:rPr>
          <w:b/>
          <w:sz w:val="18"/>
          <w:szCs w:val="18"/>
        </w:rPr>
        <w:t>Kvalifikacijski statut</w:t>
      </w:r>
      <w:r>
        <w:rPr>
          <w:sz w:val="18"/>
          <w:szCs w:val="18"/>
        </w:rPr>
        <w:t xml:space="preserve"> – tisti pravni red, ki je odločujoč za kvalifikacijo (5):</w:t>
      </w:r>
    </w:p>
    <w:p w:rsidR="00D21686" w:rsidRDefault="00D21686" w:rsidP="00C8288D">
      <w:pPr>
        <w:pStyle w:val="Odstavekseznama"/>
        <w:numPr>
          <w:ilvl w:val="0"/>
          <w:numId w:val="25"/>
        </w:numPr>
        <w:tabs>
          <w:tab w:val="left" w:pos="2230"/>
        </w:tabs>
        <w:jc w:val="both"/>
        <w:rPr>
          <w:sz w:val="18"/>
          <w:szCs w:val="18"/>
        </w:rPr>
      </w:pPr>
      <w:r w:rsidRPr="007E6662">
        <w:rPr>
          <w:rFonts w:ascii="Arial Narrow" w:hAnsi="Arial Narrow"/>
          <w:sz w:val="18"/>
          <w:szCs w:val="18"/>
        </w:rPr>
        <w:t>K</w:t>
      </w:r>
      <w:r w:rsidR="009F6094" w:rsidRPr="007E6662">
        <w:rPr>
          <w:rFonts w:ascii="Arial Narrow" w:hAnsi="Arial Narrow"/>
          <w:sz w:val="18"/>
          <w:szCs w:val="18"/>
        </w:rPr>
        <w:t xml:space="preserve">valifikacija </w:t>
      </w:r>
      <w:r w:rsidR="009F6094" w:rsidRPr="00CD7225">
        <w:rPr>
          <w:rFonts w:ascii="Arial Narrow" w:hAnsi="Arial Narrow"/>
          <w:sz w:val="20"/>
          <w:szCs w:val="20"/>
        </w:rPr>
        <w:t>po</w:t>
      </w:r>
      <w:r w:rsidRPr="00CD7225">
        <w:rPr>
          <w:rFonts w:ascii="Arial Narrow" w:hAnsi="Arial Narrow"/>
          <w:sz w:val="20"/>
          <w:szCs w:val="20"/>
        </w:rPr>
        <w:t xml:space="preserve"> </w:t>
      </w:r>
      <w:r w:rsidRPr="00CD7225">
        <w:rPr>
          <w:rFonts w:ascii="Arial Narrow" w:hAnsi="Arial Narrow"/>
          <w:i/>
          <w:sz w:val="20"/>
          <w:szCs w:val="20"/>
        </w:rPr>
        <w:t>lex fori</w:t>
      </w:r>
      <w:r>
        <w:rPr>
          <w:sz w:val="18"/>
          <w:szCs w:val="18"/>
        </w:rPr>
        <w:t xml:space="preserve"> (domačem pravu) = neko kolizijsko normo uporabimo takrat, </w:t>
      </w:r>
      <w:r w:rsidRPr="003661BF">
        <w:rPr>
          <w:b/>
          <w:sz w:val="18"/>
          <w:szCs w:val="18"/>
        </w:rPr>
        <w:t>ko je kvalifikacija že opravljena</w:t>
      </w:r>
      <w:r>
        <w:rPr>
          <w:sz w:val="18"/>
          <w:szCs w:val="18"/>
        </w:rPr>
        <w:t xml:space="preserve">. To pa lahko </w:t>
      </w:r>
      <w:r w:rsidRPr="003661BF">
        <w:rPr>
          <w:b/>
          <w:sz w:val="18"/>
          <w:szCs w:val="18"/>
        </w:rPr>
        <w:t>predhodno opravimo samo po svojem pravu</w:t>
      </w:r>
      <w:r>
        <w:rPr>
          <w:sz w:val="18"/>
          <w:szCs w:val="18"/>
        </w:rPr>
        <w:t xml:space="preserve"> </w:t>
      </w:r>
      <w:r w:rsidRPr="003661BF">
        <w:rPr>
          <w:i/>
          <w:sz w:val="18"/>
          <w:szCs w:val="18"/>
        </w:rPr>
        <w:t>(lex fori).</w:t>
      </w:r>
      <w:r>
        <w:rPr>
          <w:sz w:val="18"/>
          <w:szCs w:val="18"/>
        </w:rPr>
        <w:t xml:space="preserve">  Večina teoretikov meni, da je treba nepremičnine kvlaificirati po pravu, kjer ležijo, ne po </w:t>
      </w:r>
      <w:r w:rsidRPr="003661BF">
        <w:rPr>
          <w:i/>
          <w:sz w:val="18"/>
          <w:szCs w:val="18"/>
        </w:rPr>
        <w:t>lex fori</w:t>
      </w:r>
      <w:r>
        <w:rPr>
          <w:sz w:val="18"/>
          <w:szCs w:val="18"/>
        </w:rPr>
        <w:t>.</w:t>
      </w:r>
    </w:p>
    <w:p w:rsidR="00D21686" w:rsidRDefault="00D21686" w:rsidP="00D21686">
      <w:pPr>
        <w:pStyle w:val="Odstavekseznama"/>
        <w:tabs>
          <w:tab w:val="left" w:pos="2230"/>
        </w:tabs>
        <w:jc w:val="both"/>
        <w:rPr>
          <w:sz w:val="18"/>
          <w:szCs w:val="18"/>
        </w:rPr>
      </w:pPr>
    </w:p>
    <w:p w:rsidR="00D21686" w:rsidRDefault="00D21686" w:rsidP="00C8288D">
      <w:pPr>
        <w:pStyle w:val="Odstavekseznama"/>
        <w:numPr>
          <w:ilvl w:val="0"/>
          <w:numId w:val="25"/>
        </w:numPr>
        <w:tabs>
          <w:tab w:val="left" w:pos="2230"/>
        </w:tabs>
        <w:jc w:val="both"/>
        <w:rPr>
          <w:sz w:val="18"/>
          <w:szCs w:val="18"/>
        </w:rPr>
      </w:pPr>
      <w:r w:rsidRPr="007E6662">
        <w:rPr>
          <w:rFonts w:ascii="Arial Narrow" w:hAnsi="Arial Narrow"/>
          <w:sz w:val="18"/>
          <w:szCs w:val="18"/>
        </w:rPr>
        <w:t xml:space="preserve">Kvalifikacija </w:t>
      </w:r>
      <w:r w:rsidR="009F6094" w:rsidRPr="00CD7225">
        <w:rPr>
          <w:rFonts w:ascii="Arial Narrow" w:hAnsi="Arial Narrow"/>
          <w:sz w:val="20"/>
          <w:szCs w:val="20"/>
        </w:rPr>
        <w:t xml:space="preserve">po </w:t>
      </w:r>
      <w:r w:rsidR="009F6094" w:rsidRPr="00CD7225">
        <w:rPr>
          <w:rFonts w:ascii="Arial Narrow" w:hAnsi="Arial Narrow"/>
          <w:i/>
          <w:sz w:val="20"/>
          <w:szCs w:val="20"/>
        </w:rPr>
        <w:t>lex causae</w:t>
      </w:r>
      <w:r w:rsidR="009F6094">
        <w:rPr>
          <w:sz w:val="18"/>
          <w:szCs w:val="18"/>
        </w:rPr>
        <w:t xml:space="preserve"> = kvalifikacija </w:t>
      </w:r>
      <w:r w:rsidR="009F6094" w:rsidRPr="003661BF">
        <w:rPr>
          <w:b/>
          <w:sz w:val="18"/>
          <w:szCs w:val="18"/>
        </w:rPr>
        <w:t>se</w:t>
      </w:r>
      <w:r w:rsidR="009F6094">
        <w:rPr>
          <w:sz w:val="18"/>
          <w:szCs w:val="18"/>
        </w:rPr>
        <w:t xml:space="preserve"> </w:t>
      </w:r>
      <w:r w:rsidR="009F6094" w:rsidRPr="003661BF">
        <w:rPr>
          <w:b/>
          <w:sz w:val="18"/>
          <w:szCs w:val="18"/>
        </w:rPr>
        <w:t>opravi po tujem pravu, potem pa se uporabi domače kolizijsko pravilo</w:t>
      </w:r>
      <w:r w:rsidR="009F6094">
        <w:rPr>
          <w:sz w:val="18"/>
          <w:szCs w:val="18"/>
        </w:rPr>
        <w:t xml:space="preserve">. Zanemarja dejstvo, da je treba s stališča istega prava obravanavati celotno pravno normo, s kvalifikacijo vred. (primer: državljanstvo se ne presoja po </w:t>
      </w:r>
      <w:r w:rsidR="009F6094" w:rsidRPr="003661BF">
        <w:rPr>
          <w:i/>
          <w:sz w:val="18"/>
          <w:szCs w:val="18"/>
        </w:rPr>
        <w:t>lex fori</w:t>
      </w:r>
      <w:r w:rsidR="009F6094">
        <w:rPr>
          <w:sz w:val="18"/>
          <w:szCs w:val="18"/>
        </w:rPr>
        <w:t xml:space="preserve">, ampak po pravu, po katerem oseba dobi državljanstvo). </w:t>
      </w:r>
    </w:p>
    <w:p w:rsidR="009F6094" w:rsidRPr="009F6094" w:rsidRDefault="009F6094" w:rsidP="009F6094">
      <w:pPr>
        <w:pStyle w:val="Odstavekseznama"/>
        <w:rPr>
          <w:sz w:val="18"/>
          <w:szCs w:val="18"/>
        </w:rPr>
      </w:pPr>
    </w:p>
    <w:p w:rsidR="009F6094" w:rsidRDefault="009F6094" w:rsidP="00C8288D">
      <w:pPr>
        <w:pStyle w:val="Odstavekseznama"/>
        <w:numPr>
          <w:ilvl w:val="0"/>
          <w:numId w:val="25"/>
        </w:numPr>
        <w:tabs>
          <w:tab w:val="left" w:pos="2230"/>
        </w:tabs>
        <w:jc w:val="both"/>
        <w:rPr>
          <w:sz w:val="18"/>
          <w:szCs w:val="18"/>
        </w:rPr>
      </w:pPr>
      <w:r w:rsidRPr="007E6662">
        <w:rPr>
          <w:rFonts w:ascii="Arial Narrow" w:hAnsi="Arial Narrow"/>
          <w:sz w:val="18"/>
          <w:szCs w:val="18"/>
        </w:rPr>
        <w:t xml:space="preserve">Kvalifikacija </w:t>
      </w:r>
      <w:r w:rsidRPr="00CD7225">
        <w:rPr>
          <w:rFonts w:ascii="Arial Narrow" w:hAnsi="Arial Narrow"/>
          <w:sz w:val="20"/>
          <w:szCs w:val="20"/>
        </w:rPr>
        <w:t>po primerjalni metodi</w:t>
      </w:r>
      <w:r>
        <w:rPr>
          <w:sz w:val="18"/>
          <w:szCs w:val="18"/>
        </w:rPr>
        <w:t xml:space="preserve"> = pravni redi izgubljajo svoje posebnosti, saj gre preveč za </w:t>
      </w:r>
      <w:r w:rsidRPr="003661BF">
        <w:rPr>
          <w:b/>
          <w:sz w:val="18"/>
          <w:szCs w:val="18"/>
        </w:rPr>
        <w:t>posploševanje</w:t>
      </w:r>
      <w:r>
        <w:rPr>
          <w:sz w:val="18"/>
          <w:szCs w:val="18"/>
        </w:rPr>
        <w:t xml:space="preserve"> (primer: konvencije – unificirano opredelijo pojme). </w:t>
      </w:r>
    </w:p>
    <w:p w:rsidR="009F6094" w:rsidRPr="009F6094" w:rsidRDefault="009F6094" w:rsidP="009F6094">
      <w:pPr>
        <w:pStyle w:val="Odstavekseznama"/>
        <w:rPr>
          <w:sz w:val="18"/>
          <w:szCs w:val="18"/>
        </w:rPr>
      </w:pPr>
    </w:p>
    <w:p w:rsidR="009F6094" w:rsidRDefault="009F6094" w:rsidP="00C8288D">
      <w:pPr>
        <w:pStyle w:val="Odstavekseznama"/>
        <w:numPr>
          <w:ilvl w:val="0"/>
          <w:numId w:val="25"/>
        </w:numPr>
        <w:tabs>
          <w:tab w:val="left" w:pos="2230"/>
        </w:tabs>
        <w:jc w:val="both"/>
        <w:rPr>
          <w:sz w:val="18"/>
          <w:szCs w:val="18"/>
        </w:rPr>
      </w:pPr>
      <w:r w:rsidRPr="00CD7225">
        <w:rPr>
          <w:rFonts w:ascii="Arial Narrow" w:hAnsi="Arial Narrow"/>
          <w:sz w:val="20"/>
          <w:szCs w:val="20"/>
        </w:rPr>
        <w:t>Teološka (funkcionalna) kvalifikacija</w:t>
      </w:r>
      <w:r>
        <w:rPr>
          <w:sz w:val="18"/>
          <w:szCs w:val="18"/>
        </w:rPr>
        <w:t xml:space="preserve"> = funkcija ali namen napotilnega prava se v kolizijski normi primerja s funkcijo določenega materialnega instituta.</w:t>
      </w:r>
    </w:p>
    <w:p w:rsidR="009F6094" w:rsidRPr="009F6094" w:rsidRDefault="009F6094" w:rsidP="009F6094">
      <w:pPr>
        <w:pStyle w:val="Odstavekseznama"/>
        <w:rPr>
          <w:sz w:val="18"/>
          <w:szCs w:val="18"/>
        </w:rPr>
      </w:pPr>
    </w:p>
    <w:p w:rsidR="007E6662" w:rsidRPr="00E142A1" w:rsidRDefault="009F6094" w:rsidP="00C8288D">
      <w:pPr>
        <w:pStyle w:val="Odstavekseznama"/>
        <w:numPr>
          <w:ilvl w:val="0"/>
          <w:numId w:val="25"/>
        </w:numPr>
        <w:tabs>
          <w:tab w:val="left" w:pos="2230"/>
        </w:tabs>
        <w:jc w:val="both"/>
        <w:rPr>
          <w:sz w:val="18"/>
          <w:szCs w:val="18"/>
        </w:rPr>
      </w:pPr>
      <w:r w:rsidRPr="007E6662">
        <w:rPr>
          <w:rFonts w:ascii="Arial Narrow" w:hAnsi="Arial Narrow"/>
          <w:sz w:val="18"/>
          <w:szCs w:val="18"/>
        </w:rPr>
        <w:t xml:space="preserve">Kvalifikacija </w:t>
      </w:r>
      <w:r w:rsidRPr="00CD7225">
        <w:rPr>
          <w:rFonts w:ascii="Arial Narrow" w:hAnsi="Arial Narrow"/>
          <w:sz w:val="20"/>
          <w:szCs w:val="20"/>
        </w:rPr>
        <w:t>v več stopnjah</w:t>
      </w:r>
      <w:r>
        <w:rPr>
          <w:sz w:val="18"/>
          <w:szCs w:val="18"/>
        </w:rPr>
        <w:t xml:space="preserve"> = pojme vsake pravne norme je potrebno kvalificirati po tistem pravu, h kateremu pravna norma spada. </w:t>
      </w:r>
    </w:p>
    <w:p w:rsidR="007E6662" w:rsidRDefault="007E6662" w:rsidP="00C8288D">
      <w:pPr>
        <w:pStyle w:val="Odstavekseznama"/>
        <w:numPr>
          <w:ilvl w:val="0"/>
          <w:numId w:val="26"/>
        </w:numPr>
        <w:tabs>
          <w:tab w:val="left" w:pos="2230"/>
        </w:tabs>
        <w:jc w:val="both"/>
        <w:rPr>
          <w:sz w:val="18"/>
          <w:szCs w:val="18"/>
        </w:rPr>
      </w:pPr>
      <w:r w:rsidRPr="007E6662">
        <w:rPr>
          <w:smallCaps/>
          <w:sz w:val="18"/>
          <w:szCs w:val="18"/>
        </w:rPr>
        <w:t>Kvalifikacija I. stopnje</w:t>
      </w:r>
      <w:r>
        <w:rPr>
          <w:sz w:val="18"/>
          <w:szCs w:val="18"/>
        </w:rPr>
        <w:t xml:space="preserve"> – pravo, ki ga more prvo uporabiti, je tisto, h kateremu spada kolizijsko pravilo (torej lex fori). Da najde kolizijsko pravilo, mora kvalificirati okoliščine pojava. Pojme sodnik pozna, mora pa jih najti še v kolizijskih pravilih – ko življenjski pojav vključi v svoja kolizijska pravila, ugotovi navezne okoliščine in na osnovi teh odkaže na tuje pravo.</w:t>
      </w:r>
    </w:p>
    <w:p w:rsidR="007E6662" w:rsidRDefault="007E6662" w:rsidP="00C8288D">
      <w:pPr>
        <w:pStyle w:val="Odstavekseznama"/>
        <w:numPr>
          <w:ilvl w:val="0"/>
          <w:numId w:val="26"/>
        </w:numPr>
        <w:tabs>
          <w:tab w:val="left" w:pos="2230"/>
        </w:tabs>
        <w:jc w:val="both"/>
        <w:rPr>
          <w:sz w:val="18"/>
          <w:szCs w:val="18"/>
        </w:rPr>
      </w:pPr>
      <w:r w:rsidRPr="007E6662">
        <w:rPr>
          <w:smallCaps/>
          <w:sz w:val="18"/>
          <w:szCs w:val="18"/>
        </w:rPr>
        <w:t>Kvalifikacija II. stopnje</w:t>
      </w:r>
      <w:r>
        <w:rPr>
          <w:sz w:val="18"/>
          <w:szCs w:val="18"/>
        </w:rPr>
        <w:t xml:space="preserve"> – ko ugotovi tuje pravo, ga uporabi kakor velja v tujini (ravna kot sodnik na območju tujega prava – v tujini). Ko opravi še to kvalikacijo mora augotoviti še, kakšno je stališče kolizijske norme tujega prava. </w:t>
      </w:r>
    </w:p>
    <w:p w:rsidR="003661BF" w:rsidRDefault="003661BF" w:rsidP="003661BF">
      <w:pPr>
        <w:tabs>
          <w:tab w:val="left" w:pos="2230"/>
        </w:tabs>
        <w:jc w:val="both"/>
        <w:rPr>
          <w:sz w:val="18"/>
          <w:szCs w:val="18"/>
        </w:rPr>
      </w:pPr>
    </w:p>
    <w:p w:rsidR="007E6662" w:rsidRDefault="003661BF" w:rsidP="003661BF">
      <w:pPr>
        <w:tabs>
          <w:tab w:val="left" w:pos="2230"/>
        </w:tabs>
        <w:jc w:val="both"/>
        <w:rPr>
          <w:sz w:val="18"/>
          <w:szCs w:val="18"/>
        </w:rPr>
      </w:pPr>
      <w:r w:rsidRPr="003661BF">
        <w:rPr>
          <w:b/>
          <w:sz w:val="18"/>
          <w:szCs w:val="18"/>
        </w:rPr>
        <w:lastRenderedPageBreak/>
        <w:t xml:space="preserve">Ali ZMZPP ureja kvalifikacijo? </w:t>
      </w:r>
      <w:r w:rsidRPr="003661BF">
        <w:rPr>
          <w:b/>
          <w:sz w:val="18"/>
          <w:szCs w:val="18"/>
          <w:highlight w:val="lightGray"/>
        </w:rPr>
        <w:t>NE.</w:t>
      </w:r>
      <w:r>
        <w:rPr>
          <w:sz w:val="18"/>
          <w:szCs w:val="18"/>
        </w:rPr>
        <w:t xml:space="preserve"> </w:t>
      </w:r>
      <w:r w:rsidR="00E142A1">
        <w:rPr>
          <w:sz w:val="18"/>
          <w:szCs w:val="18"/>
        </w:rPr>
        <w:t xml:space="preserve">Novi ZMZPP kvalifikacije NE UREJA, ker ni prevzel določb iz prejšnjega zakona. </w:t>
      </w:r>
    </w:p>
    <w:p w:rsidR="007E6662" w:rsidRDefault="002D3A9C" w:rsidP="007E6662">
      <w:pPr>
        <w:tabs>
          <w:tab w:val="left" w:pos="2230"/>
        </w:tabs>
        <w:jc w:val="both"/>
        <w:rPr>
          <w:sz w:val="18"/>
          <w:szCs w:val="18"/>
        </w:rPr>
      </w:pPr>
      <w:r>
        <w:rPr>
          <w:noProof/>
          <w:sz w:val="18"/>
          <w:szCs w:val="18"/>
          <w:lang w:eastAsia="sl-SI"/>
        </w:rPr>
        <mc:AlternateContent>
          <mc:Choice Requires="wps">
            <w:drawing>
              <wp:anchor distT="0" distB="0" distL="114300" distR="114300" simplePos="0" relativeHeight="251753472" behindDoc="0" locked="0" layoutInCell="1" allowOverlap="1">
                <wp:simplePos x="0" y="0"/>
                <wp:positionH relativeFrom="column">
                  <wp:posOffset>15875</wp:posOffset>
                </wp:positionH>
                <wp:positionV relativeFrom="paragraph">
                  <wp:posOffset>403225</wp:posOffset>
                </wp:positionV>
                <wp:extent cx="6174105" cy="414020"/>
                <wp:effectExtent l="12065" t="12700" r="14605" b="11430"/>
                <wp:wrapNone/>
                <wp:docPr id="13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1402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6E427F" w:rsidRDefault="00256D3B" w:rsidP="007E6662">
                            <w:pPr>
                              <w:pStyle w:val="Brezrazmikov"/>
                              <w:rPr>
                                <w:rFonts w:ascii="Arial Narrow" w:eastAsia="Times New Roman" w:hAnsi="Arial Narrow"/>
                                <w:sz w:val="16"/>
                                <w:szCs w:val="16"/>
                                <w:lang w:val="sl-SI" w:eastAsia="sl-SI"/>
                              </w:rPr>
                            </w:pPr>
                            <w:r>
                              <w:rPr>
                                <w:rFonts w:ascii="Arial Narrow" w:hAnsi="Arial Narrow"/>
                                <w:b/>
                                <w:sz w:val="16"/>
                                <w:szCs w:val="16"/>
                                <w:lang w:val="sl-SI"/>
                              </w:rPr>
                              <w:t>180(3)</w:t>
                            </w:r>
                            <w:r w:rsidRPr="006E427F">
                              <w:rPr>
                                <w:rFonts w:ascii="Arial Narrow" w:hAnsi="Arial Narrow"/>
                                <w:b/>
                                <w:sz w:val="16"/>
                                <w:szCs w:val="16"/>
                                <w:lang w:val="sl-SI"/>
                              </w:rPr>
                              <w:t>. člen</w:t>
                            </w:r>
                            <w:r>
                              <w:rPr>
                                <w:rFonts w:ascii="Arial Narrow" w:hAnsi="Arial Narrow"/>
                                <w:sz w:val="16"/>
                                <w:szCs w:val="16"/>
                                <w:lang w:val="sl-SI"/>
                              </w:rPr>
                              <w:t xml:space="preserve"> Z</w:t>
                            </w:r>
                            <w:r w:rsidRPr="006E427F">
                              <w:rPr>
                                <w:rFonts w:ascii="Arial Narrow" w:hAnsi="Arial Narrow"/>
                                <w:sz w:val="16"/>
                                <w:szCs w:val="16"/>
                                <w:lang w:val="sl-SI"/>
                              </w:rPr>
                              <w:t>PP</w:t>
                            </w:r>
                          </w:p>
                          <w:p w:rsidR="00256D3B" w:rsidRPr="007E6662" w:rsidRDefault="00256D3B" w:rsidP="007E6662">
                            <w:pPr>
                              <w:pStyle w:val="Brezrazmikov"/>
                              <w:rPr>
                                <w:rFonts w:ascii="Arial Narrow" w:eastAsia="Times New Roman" w:hAnsi="Arial Narrow"/>
                                <w:sz w:val="16"/>
                                <w:szCs w:val="16"/>
                                <w:lang w:val="sl-SI" w:eastAsia="sl-SI"/>
                              </w:rPr>
                            </w:pPr>
                            <w:r w:rsidRPr="007E6662">
                              <w:rPr>
                                <w:rFonts w:ascii="Arial Narrow" w:hAnsi="Arial Narrow"/>
                                <w:sz w:val="16"/>
                                <w:szCs w:val="16"/>
                              </w:rPr>
                              <w:t xml:space="preserve">Sodnik vzame tožbo v postopek tudi tedaj, če tožeča stranka </w:t>
                            </w:r>
                            <w:r w:rsidRPr="003F6A23">
                              <w:rPr>
                                <w:rFonts w:ascii="Arial Narrow" w:hAnsi="Arial Narrow"/>
                                <w:sz w:val="16"/>
                                <w:szCs w:val="16"/>
                                <w:u w:val="single"/>
                              </w:rPr>
                              <w:t>ni navedla pravne podlage</w:t>
                            </w:r>
                            <w:r w:rsidRPr="007E6662">
                              <w:rPr>
                                <w:rFonts w:ascii="Arial Narrow" w:hAnsi="Arial Narrow"/>
                                <w:sz w:val="16"/>
                                <w:szCs w:val="16"/>
                              </w:rPr>
                              <w:t xml:space="preserve"> tožbenega zahtevka, če pa </w:t>
                            </w:r>
                            <w:r w:rsidRPr="003F6A23">
                              <w:rPr>
                                <w:rFonts w:ascii="Arial Narrow" w:hAnsi="Arial Narrow"/>
                                <w:sz w:val="16"/>
                                <w:szCs w:val="16"/>
                                <w:u w:val="single"/>
                              </w:rPr>
                              <w:t>jo je navedla</w:t>
                            </w:r>
                            <w:r w:rsidRPr="007E6662">
                              <w:rPr>
                                <w:rFonts w:ascii="Arial Narrow" w:hAnsi="Arial Narrow"/>
                                <w:sz w:val="16"/>
                                <w:szCs w:val="16"/>
                              </w:rPr>
                              <w:t xml:space="preserve">, sodnik </w:t>
                            </w:r>
                            <w:r w:rsidRPr="003F6A23">
                              <w:rPr>
                                <w:rFonts w:ascii="Arial Narrow" w:hAnsi="Arial Narrow"/>
                                <w:sz w:val="16"/>
                                <w:szCs w:val="16"/>
                                <w:u w:val="single"/>
                              </w:rPr>
                              <w:t>ni vezan nanjo</w:t>
                            </w:r>
                            <w:r w:rsidRPr="007E6662">
                              <w:rPr>
                                <w:rFonts w:ascii="Arial Narrow" w:hAnsi="Arial Narrow"/>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0" o:spid="_x0000_s1134" style="position:absolute;left:0;text-align:left;margin-left:1.25pt;margin-top:31.75pt;width:486.15pt;height:3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J6wIAACwGAAAOAAAAZHJzL2Uyb0RvYy54bWysVFtv0zAUfkfiP1h+75K06WXR0qnrWoTE&#10;ZWIgnl3baSwcO9hu04H47xyfrKWwBxBaK0U+x/bn71y+c3V9aDTZS+eVNSXNLlJKpOFWKLMt6aeP&#10;68GMEh+YEUxbI0v6ID29nr98cdW1hRza2mohHQEQ44uuLWkdQlskiee1bJi/sK00sFlZ17AAptsm&#10;wrEO0BudDNN0knTWidZZLr0H722/SeeIX1WSh/dV5WUguqTALeDX4XcTv8n8ihVbx9pa8Uca7D9Y&#10;NEwZePQEdcsCIzunnkA1ijvrbRUuuG0SW1WKS4wBosnSP6K5r1krMRZIjm9PafLPB8vf7e8cUQJq&#10;NxpRYlgDRfoAaWNmqyXJhpiirvUFnLxv71wM0rdvLP/iibHLGs7JhXO2qyUTQCyLKU1+uxAND1fJ&#10;pntrBeCzXbCYrUPlmggIeSAHLMrDqSjyEAgH5ySb5lk6poTDXp7laU8pYcXxdut8eCVtQ+KipA7Y&#10;Izrbv/EhsmHF8Qiyt1qJtdIajdhocqkd2TNoER0yvKp3DVDtfVkaf32ngB/6qfejC7CxVyMEvuTP&#10;0bUhHaRkOIX7f3uacS5NGD/n8zHqW+brnq+AVR9FowKITqumpLOz4GIFV0agJAJTul9DhNpE8hLl&#10;1KcUrEOAJfqhUNjq3xfrcTrNR7PBdDoeDfLRKh3czNbLwWKZTSbT1c3yZpX9iAFmeVErIaRZIaY/&#10;Ki/L/62zH2dAr5mT9k4EIyu7gxjva9ERoWJXjMaXw4yCAeKP9YglJUxvYWrx4ChxNnxWoUbJxR6M&#10;GN5tN6fWmE3iH7v7DB1rfvZw8iS2/sQBUgWZPGYNBRI1EQeVL8Jhc0ARzk5y21jxAJIBWqgLGLGw&#10;qK37RkkH46qk/uuOOUmJfm1AdpdZnsf5hkY+noJIiDvf2ZzvMMMBqqQBUoDLZehn4q51alvDS70M&#10;jF2AVCuFKopEe1YQSjRgJGFQj+MzzrxzG0/9GvLznwAAAP//AwBQSwMEFAAGAAgAAAAhAN1u2vTf&#10;AAAACAEAAA8AAABkcnMvZG93bnJldi54bWxMj09Lw0AQxe+C32EZwZvdNJr+idkUERREerCVQm+b&#10;7DQJZmeX7KaN397xpKdheG/e/F6xmWwvzjiEzpGC+SwBgVQ701Gj4HP/crcCEaImo3tHqOAbA2zK&#10;66tC58Zd6APPu9gIDqGQawVtjD6XMtQtWh1mziOxdnKD1ZHXoZFm0BcOt71Mk2Qhre6IP7Ta43OL&#10;9ddutIxR+eTVv+3fp+2xWWfZ8UBjfVDq9mZ6egQRcYp/ZvjF5xsomalyI5kgegVpxkYFi3ueLK+X&#10;D9ykYl+6WoIsC/m/QPkDAAD//wMAUEsBAi0AFAAGAAgAAAAhALaDOJL+AAAA4QEAABMAAAAAAAAA&#10;AAAAAAAAAAAAAFtDb250ZW50X1R5cGVzXS54bWxQSwECLQAUAAYACAAAACEAOP0h/9YAAACUAQAA&#10;CwAAAAAAAAAAAAAAAAAvAQAAX3JlbHMvLnJlbHNQSwECLQAUAAYACAAAACEAlyp8yesCAAAsBgAA&#10;DgAAAAAAAAAAAAAAAAAuAgAAZHJzL2Uyb0RvYy54bWxQSwECLQAUAAYACAAAACEA3W7a9N8AAAAI&#10;AQAADwAAAAAAAAAAAAAAAABFBQAAZHJzL2Rvd25yZXYueG1sUEsFBgAAAAAEAAQA8wAAAFEGAAAA&#10;AA==&#10;" fillcolor="white [3201]" strokecolor="#4bacc6 [3208]" strokeweight="1pt">
                <v:stroke dashstyle="dash"/>
                <v:shadow color="#868686"/>
                <v:textbox>
                  <w:txbxContent>
                    <w:p w:rsidR="00256D3B" w:rsidRPr="006E427F" w:rsidRDefault="00256D3B" w:rsidP="007E6662">
                      <w:pPr>
                        <w:pStyle w:val="Brezrazmikov"/>
                        <w:rPr>
                          <w:rFonts w:ascii="Arial Narrow" w:eastAsia="Times New Roman" w:hAnsi="Arial Narrow"/>
                          <w:sz w:val="16"/>
                          <w:szCs w:val="16"/>
                          <w:lang w:val="sl-SI" w:eastAsia="sl-SI"/>
                        </w:rPr>
                      </w:pPr>
                      <w:r>
                        <w:rPr>
                          <w:rFonts w:ascii="Arial Narrow" w:hAnsi="Arial Narrow"/>
                          <w:b/>
                          <w:sz w:val="16"/>
                          <w:szCs w:val="16"/>
                          <w:lang w:val="sl-SI"/>
                        </w:rPr>
                        <w:t>180(3)</w:t>
                      </w:r>
                      <w:r w:rsidRPr="006E427F">
                        <w:rPr>
                          <w:rFonts w:ascii="Arial Narrow" w:hAnsi="Arial Narrow"/>
                          <w:b/>
                          <w:sz w:val="16"/>
                          <w:szCs w:val="16"/>
                          <w:lang w:val="sl-SI"/>
                        </w:rPr>
                        <w:t>. člen</w:t>
                      </w:r>
                      <w:r>
                        <w:rPr>
                          <w:rFonts w:ascii="Arial Narrow" w:hAnsi="Arial Narrow"/>
                          <w:sz w:val="16"/>
                          <w:szCs w:val="16"/>
                          <w:lang w:val="sl-SI"/>
                        </w:rPr>
                        <w:t xml:space="preserve"> Z</w:t>
                      </w:r>
                      <w:r w:rsidRPr="006E427F">
                        <w:rPr>
                          <w:rFonts w:ascii="Arial Narrow" w:hAnsi="Arial Narrow"/>
                          <w:sz w:val="16"/>
                          <w:szCs w:val="16"/>
                          <w:lang w:val="sl-SI"/>
                        </w:rPr>
                        <w:t>PP</w:t>
                      </w:r>
                    </w:p>
                    <w:p w:rsidR="00256D3B" w:rsidRPr="007E6662" w:rsidRDefault="00256D3B" w:rsidP="007E6662">
                      <w:pPr>
                        <w:pStyle w:val="Brezrazmikov"/>
                        <w:rPr>
                          <w:rFonts w:ascii="Arial Narrow" w:eastAsia="Times New Roman" w:hAnsi="Arial Narrow"/>
                          <w:sz w:val="16"/>
                          <w:szCs w:val="16"/>
                          <w:lang w:val="sl-SI" w:eastAsia="sl-SI"/>
                        </w:rPr>
                      </w:pPr>
                      <w:r w:rsidRPr="007E6662">
                        <w:rPr>
                          <w:rFonts w:ascii="Arial Narrow" w:hAnsi="Arial Narrow"/>
                          <w:sz w:val="16"/>
                          <w:szCs w:val="16"/>
                        </w:rPr>
                        <w:t xml:space="preserve">Sodnik vzame tožbo v postopek tudi tedaj, če tožeča stranka </w:t>
                      </w:r>
                      <w:r w:rsidRPr="003F6A23">
                        <w:rPr>
                          <w:rFonts w:ascii="Arial Narrow" w:hAnsi="Arial Narrow"/>
                          <w:sz w:val="16"/>
                          <w:szCs w:val="16"/>
                          <w:u w:val="single"/>
                        </w:rPr>
                        <w:t>ni navedla pravne podlage</w:t>
                      </w:r>
                      <w:r w:rsidRPr="007E6662">
                        <w:rPr>
                          <w:rFonts w:ascii="Arial Narrow" w:hAnsi="Arial Narrow"/>
                          <w:sz w:val="16"/>
                          <w:szCs w:val="16"/>
                        </w:rPr>
                        <w:t xml:space="preserve"> tožbenega zahtevka, če pa </w:t>
                      </w:r>
                      <w:r w:rsidRPr="003F6A23">
                        <w:rPr>
                          <w:rFonts w:ascii="Arial Narrow" w:hAnsi="Arial Narrow"/>
                          <w:sz w:val="16"/>
                          <w:szCs w:val="16"/>
                          <w:u w:val="single"/>
                        </w:rPr>
                        <w:t>jo je navedla</w:t>
                      </w:r>
                      <w:r w:rsidRPr="007E6662">
                        <w:rPr>
                          <w:rFonts w:ascii="Arial Narrow" w:hAnsi="Arial Narrow"/>
                          <w:sz w:val="16"/>
                          <w:szCs w:val="16"/>
                        </w:rPr>
                        <w:t xml:space="preserve">, sodnik </w:t>
                      </w:r>
                      <w:r w:rsidRPr="003F6A23">
                        <w:rPr>
                          <w:rFonts w:ascii="Arial Narrow" w:hAnsi="Arial Narrow"/>
                          <w:sz w:val="16"/>
                          <w:szCs w:val="16"/>
                          <w:u w:val="single"/>
                        </w:rPr>
                        <w:t>ni vezan nanjo</w:t>
                      </w:r>
                      <w:r w:rsidRPr="007E6662">
                        <w:rPr>
                          <w:rFonts w:ascii="Arial Narrow" w:hAnsi="Arial Narrow"/>
                          <w:sz w:val="16"/>
                          <w:szCs w:val="16"/>
                        </w:rPr>
                        <w:t>.</w:t>
                      </w:r>
                    </w:p>
                  </w:txbxContent>
                </v:textbox>
              </v:rect>
            </w:pict>
          </mc:Fallback>
        </mc:AlternateContent>
      </w:r>
      <w:r w:rsidR="007E6662">
        <w:rPr>
          <w:sz w:val="18"/>
          <w:szCs w:val="18"/>
        </w:rPr>
        <w:t xml:space="preserve">Kvalifikacija je še vedno </w:t>
      </w:r>
      <w:r w:rsidR="007E6662" w:rsidRPr="00E142A1">
        <w:rPr>
          <w:b/>
          <w:sz w:val="18"/>
          <w:szCs w:val="18"/>
        </w:rPr>
        <w:t>obveznost sodišča</w:t>
      </w:r>
      <w:r w:rsidR="007E6662">
        <w:rPr>
          <w:sz w:val="18"/>
          <w:szCs w:val="18"/>
        </w:rPr>
        <w:t xml:space="preserve">, tudi v sporih z mednarodnim elementom. Pravna podlaga za to ni več ZMZPP, ampak 180(3).člen ZPP. Pravilo je procesno in procesna pravila so vedno </w:t>
      </w:r>
      <w:r w:rsidR="007E6662" w:rsidRPr="00A94B51">
        <w:rPr>
          <w:i/>
          <w:sz w:val="18"/>
          <w:szCs w:val="18"/>
        </w:rPr>
        <w:t>lex fori</w:t>
      </w:r>
      <w:r w:rsidR="007E6662">
        <w:rPr>
          <w:sz w:val="18"/>
          <w:szCs w:val="18"/>
        </w:rPr>
        <w:t xml:space="preserve">, zato se </w:t>
      </w:r>
      <w:r w:rsidR="007E6662" w:rsidRPr="00A94B51">
        <w:rPr>
          <w:b/>
          <w:sz w:val="18"/>
          <w:szCs w:val="18"/>
        </w:rPr>
        <w:t>ZPP</w:t>
      </w:r>
      <w:r w:rsidR="007E6662">
        <w:rPr>
          <w:sz w:val="18"/>
          <w:szCs w:val="18"/>
        </w:rPr>
        <w:t xml:space="preserve"> uporabi kot </w:t>
      </w:r>
      <w:r w:rsidR="007E6662" w:rsidRPr="00E142A1">
        <w:rPr>
          <w:b/>
          <w:sz w:val="18"/>
          <w:szCs w:val="18"/>
        </w:rPr>
        <w:t>splošni predpis</w:t>
      </w:r>
      <w:r w:rsidR="007E6662">
        <w:rPr>
          <w:sz w:val="18"/>
          <w:szCs w:val="18"/>
        </w:rPr>
        <w:t>.</w:t>
      </w:r>
    </w:p>
    <w:p w:rsidR="007E6662" w:rsidRDefault="007E6662" w:rsidP="007E6662">
      <w:pPr>
        <w:tabs>
          <w:tab w:val="left" w:pos="2230"/>
        </w:tabs>
        <w:jc w:val="both"/>
        <w:rPr>
          <w:sz w:val="18"/>
          <w:szCs w:val="18"/>
        </w:rPr>
      </w:pPr>
    </w:p>
    <w:p w:rsidR="003F6A23" w:rsidRDefault="003F6A23" w:rsidP="007E6662">
      <w:pPr>
        <w:tabs>
          <w:tab w:val="left" w:pos="2230"/>
        </w:tabs>
        <w:jc w:val="both"/>
        <w:rPr>
          <w:sz w:val="18"/>
          <w:szCs w:val="18"/>
        </w:rPr>
      </w:pPr>
    </w:p>
    <w:p w:rsidR="00E142A1" w:rsidRDefault="00E142A1" w:rsidP="007E6662">
      <w:pPr>
        <w:tabs>
          <w:tab w:val="left" w:pos="2230"/>
        </w:tabs>
        <w:jc w:val="both"/>
        <w:rPr>
          <w:sz w:val="18"/>
          <w:szCs w:val="18"/>
        </w:rPr>
      </w:pPr>
      <w:r w:rsidRPr="00E142A1">
        <w:rPr>
          <w:b/>
          <w:sz w:val="18"/>
          <w:szCs w:val="18"/>
        </w:rPr>
        <w:t>Kvalifikacija in zavračanje</w:t>
      </w:r>
      <w:r>
        <w:rPr>
          <w:sz w:val="18"/>
          <w:szCs w:val="18"/>
        </w:rPr>
        <w:t xml:space="preserve"> = v različnih pravnih redih se lahko iste navezne okol</w:t>
      </w:r>
      <w:r w:rsidR="00A94B51">
        <w:rPr>
          <w:sz w:val="18"/>
          <w:szCs w:val="18"/>
        </w:rPr>
        <w:t>iščine različno kvalificirajo (P</w:t>
      </w:r>
      <w:r>
        <w:rPr>
          <w:sz w:val="18"/>
          <w:szCs w:val="18"/>
        </w:rPr>
        <w:t xml:space="preserve">rimer: </w:t>
      </w:r>
      <w:r w:rsidRPr="00A94B51">
        <w:rPr>
          <w:i/>
          <w:sz w:val="18"/>
          <w:szCs w:val="18"/>
        </w:rPr>
        <w:t>domicil)</w:t>
      </w:r>
      <w:r>
        <w:rPr>
          <w:sz w:val="18"/>
          <w:szCs w:val="18"/>
        </w:rPr>
        <w:t>.</w:t>
      </w:r>
    </w:p>
    <w:p w:rsidR="007E6662" w:rsidRPr="007E6662" w:rsidRDefault="00E142A1" w:rsidP="007E6662">
      <w:pPr>
        <w:tabs>
          <w:tab w:val="left" w:pos="2230"/>
        </w:tabs>
        <w:jc w:val="both"/>
        <w:rPr>
          <w:sz w:val="18"/>
          <w:szCs w:val="18"/>
        </w:rPr>
      </w:pPr>
      <w:r w:rsidRPr="003F6A23">
        <w:rPr>
          <w:i/>
          <w:sz w:val="18"/>
          <w:szCs w:val="18"/>
        </w:rPr>
        <w:t>Indicirano pravo</w:t>
      </w:r>
      <w:r>
        <w:rPr>
          <w:sz w:val="18"/>
          <w:szCs w:val="18"/>
        </w:rPr>
        <w:t xml:space="preserve"> (pravo, ki naj se uporabi) šteje, da ima oseba domicil na drugem pravnem območju. Pravo, ki naj se uporabi lahko napoti/zavrne pravni red ali napoti na treji pravni red. To pomeni, da se lahko tudi pri kvalifikaciji naveznih okoliščin srečamo z zavračanjem. </w:t>
      </w:r>
    </w:p>
    <w:p w:rsidR="00E142A1" w:rsidRPr="00A94B51" w:rsidRDefault="00E142A1" w:rsidP="00E142A1">
      <w:pPr>
        <w:pStyle w:val="Brezrazmikov"/>
        <w:jc w:val="both"/>
        <w:rPr>
          <w:rFonts w:ascii="Trebuchet MS" w:hAnsi="Trebuchet MS"/>
          <w:sz w:val="16"/>
          <w:szCs w:val="16"/>
          <w:lang w:val="sl-SI"/>
        </w:rPr>
      </w:pPr>
      <w:r w:rsidRPr="00A94B51">
        <w:rPr>
          <w:b/>
          <w:sz w:val="16"/>
          <w:szCs w:val="16"/>
          <w:lang w:val="sl-SI"/>
        </w:rPr>
        <w:t>Trditev:</w:t>
      </w:r>
      <w:r w:rsidRPr="00A94B51">
        <w:rPr>
          <w:rFonts w:ascii="Trebuchet MS" w:hAnsi="Trebuchet MS"/>
          <w:sz w:val="16"/>
          <w:szCs w:val="16"/>
          <w:lang w:val="sl-SI"/>
        </w:rPr>
        <w:t xml:space="preserve">  V slovenskem kolizijskem pravu je sprejeta kvalifikacija v dveh stopnjah (lex fori in lex causae).</w:t>
      </w:r>
    </w:p>
    <w:p w:rsidR="00E142A1" w:rsidRPr="00A94B51" w:rsidRDefault="00E142A1" w:rsidP="00E142A1">
      <w:pPr>
        <w:tabs>
          <w:tab w:val="left" w:pos="2230"/>
        </w:tabs>
        <w:jc w:val="both"/>
        <w:rPr>
          <w:sz w:val="16"/>
          <w:szCs w:val="16"/>
        </w:rPr>
      </w:pPr>
      <w:r w:rsidRPr="00A94B51">
        <w:rPr>
          <w:b/>
          <w:sz w:val="16"/>
          <w:szCs w:val="16"/>
        </w:rPr>
        <w:t>NE DRŽI.</w:t>
      </w:r>
      <w:r w:rsidRPr="00A94B51">
        <w:rPr>
          <w:sz w:val="16"/>
          <w:szCs w:val="16"/>
        </w:rPr>
        <w:t xml:space="preserve">  </w:t>
      </w:r>
    </w:p>
    <w:p w:rsidR="00E142A1" w:rsidRDefault="00E142A1" w:rsidP="00E142A1">
      <w:pPr>
        <w:tabs>
          <w:tab w:val="left" w:pos="2230"/>
        </w:tabs>
        <w:jc w:val="both"/>
        <w:rPr>
          <w:sz w:val="18"/>
          <w:szCs w:val="18"/>
        </w:rPr>
      </w:pPr>
    </w:p>
    <w:p w:rsidR="003F6A23" w:rsidRDefault="003F6A23" w:rsidP="003F6A23">
      <w:pPr>
        <w:pStyle w:val="Naslov2"/>
      </w:pPr>
      <w:r>
        <w:t xml:space="preserve">10. Vzajemnost </w:t>
      </w:r>
      <w:r w:rsidR="001902A7" w:rsidRPr="001902A7">
        <w:rPr>
          <w:rStyle w:val="PodnaslovZnak"/>
          <w:b w:val="0"/>
          <w:sz w:val="20"/>
          <w:szCs w:val="20"/>
        </w:rPr>
        <w:t>(recipročnost)</w:t>
      </w:r>
    </w:p>
    <w:p w:rsidR="003F6A23" w:rsidRDefault="003F6A23" w:rsidP="003F6A23">
      <w:pPr>
        <w:pStyle w:val="Brezrazmikov"/>
      </w:pPr>
    </w:p>
    <w:p w:rsidR="003F6A23" w:rsidRDefault="002D3A9C" w:rsidP="00E142A1">
      <w:pPr>
        <w:tabs>
          <w:tab w:val="left" w:pos="2230"/>
        </w:tabs>
        <w:jc w:val="both"/>
        <w:rPr>
          <w:sz w:val="18"/>
          <w:szCs w:val="18"/>
        </w:rPr>
      </w:pPr>
      <w:r>
        <w:rPr>
          <w:noProof/>
          <w:sz w:val="16"/>
          <w:szCs w:val="16"/>
          <w:lang w:eastAsia="sl-SI"/>
        </w:rPr>
        <mc:AlternateContent>
          <mc:Choice Requires="wps">
            <w:drawing>
              <wp:anchor distT="0" distB="0" distL="114300" distR="114300" simplePos="0" relativeHeight="251754496" behindDoc="0" locked="0" layoutInCell="1" allowOverlap="1">
                <wp:simplePos x="0" y="0"/>
                <wp:positionH relativeFrom="column">
                  <wp:posOffset>15875</wp:posOffset>
                </wp:positionH>
                <wp:positionV relativeFrom="paragraph">
                  <wp:posOffset>197485</wp:posOffset>
                </wp:positionV>
                <wp:extent cx="6174105" cy="391160"/>
                <wp:effectExtent l="12065" t="8890" r="14605" b="9525"/>
                <wp:wrapNone/>
                <wp:docPr id="13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911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3F6A23" w:rsidRDefault="00256D3B" w:rsidP="003F6A23">
                            <w:pPr>
                              <w:pStyle w:val="Brezrazmikov"/>
                              <w:jc w:val="both"/>
                              <w:rPr>
                                <w:rFonts w:ascii="Arial Narrow" w:eastAsia="Times New Roman" w:hAnsi="Arial Narrow"/>
                                <w:sz w:val="16"/>
                                <w:szCs w:val="16"/>
                                <w:lang w:eastAsia="sl-SI"/>
                              </w:rPr>
                            </w:pPr>
                            <w:r w:rsidRPr="003F6A23">
                              <w:rPr>
                                <w:rFonts w:ascii="Arial Narrow" w:eastAsia="Times New Roman" w:hAnsi="Arial Narrow"/>
                                <w:b/>
                                <w:sz w:val="16"/>
                                <w:szCs w:val="16"/>
                                <w:lang w:eastAsia="sl-SI"/>
                              </w:rPr>
                              <w:t>68. člen</w:t>
                            </w:r>
                            <w:r w:rsidRPr="003F6A23">
                              <w:rPr>
                                <w:rFonts w:ascii="Arial Narrow" w:eastAsia="Times New Roman" w:hAnsi="Arial Narrow"/>
                                <w:sz w:val="16"/>
                                <w:szCs w:val="16"/>
                                <w:lang w:eastAsia="sl-SI"/>
                              </w:rPr>
                              <w:t xml:space="preserve"> Usteve RS (lastninska pravica tujcev)</w:t>
                            </w:r>
                          </w:p>
                          <w:p w:rsidR="00256D3B" w:rsidRPr="003F6A23" w:rsidRDefault="00256D3B" w:rsidP="003F6A23">
                            <w:pPr>
                              <w:pStyle w:val="Brezrazmikov"/>
                              <w:jc w:val="both"/>
                              <w:rPr>
                                <w:rFonts w:ascii="Arial Narrow" w:eastAsia="Times New Roman" w:hAnsi="Arial Narrow"/>
                                <w:sz w:val="16"/>
                                <w:szCs w:val="16"/>
                                <w:lang w:eastAsia="sl-SI"/>
                              </w:rPr>
                            </w:pPr>
                            <w:r w:rsidRPr="003F6A23">
                              <w:rPr>
                                <w:rFonts w:ascii="Arial Narrow" w:eastAsia="Times New Roman" w:hAnsi="Arial Narrow"/>
                                <w:sz w:val="16"/>
                                <w:szCs w:val="16"/>
                                <w:lang w:eastAsia="sl-SI"/>
                              </w:rPr>
                              <w:t xml:space="preserve">Tujci lahko pridobijo lastninsko pravico na nepremičninah pod pogoji, ki jih določa zakon ali mednarodna pogodba, ki jo ratificira državni zbor. </w:t>
                            </w:r>
                          </w:p>
                          <w:p w:rsidR="00256D3B" w:rsidRPr="003F6A23" w:rsidRDefault="00256D3B" w:rsidP="003F6A23">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1" o:spid="_x0000_s1135" style="position:absolute;left:0;text-align:left;margin-left:1.25pt;margin-top:15.55pt;width:486.15pt;height:3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ZO6gIAACwGAAAOAAAAZHJzL2Uyb0RvYy54bWysVF1v2yAUfZ+0/4B4T20SJ06jOlWaJtOk&#10;fVTrpj0TwDEaBg9I7G7af98FN162PmyamkgWFy6Hcz/OvbruaoWOwjppdIHJRYqR0MxwqfcF/vRx&#10;O5pj5DzVnCqjRYEfhMPXy5cvrtpmIcamMooLiwBEu0XbFLjyvlkkiWOVqKm7MI3QcFgaW1MPpt0n&#10;3NIW0GuVjNN0lrTG8sYaJpyD3dv+EC8jflkK5t+XpRMeqQIDNx+/Nn534Zssr+hib2lTSfZIg/4H&#10;i5pKDY8OULfUU3Sw8glULZk1zpT+gpk6MWUpmYgxQDQk/SOa+4o2IsYCyXHNkCb3fLDs3fHOIsmh&#10;dpMxRprWUKQPkDaq90ogMiYhRW3jFuB539zZEKRr3hj2xSFt1hX4iZW1pq0E5UAs+ie/XQiGg6to&#10;1741HPDpwZuYra60dQCEPKAuFuVhKIroPGKwOSN5RtIpRgzOJpeEzGLVEro43W6s86+EqVFYFNgC&#10;+4hOj2+cB/bgenKJ7I2SfCuVikZoNLFWFh0ptIjyJF5Vhxqo9nskDb++U2Af+qnfP9GIvRog4kvu&#10;HF1p1EJKxjnc/9vTlDGh/fQ5nw9R31JX9Xw5rPooaulBdErWBZ6fBRcquNE8SsJTqfo1ZE/pQF5E&#10;OfUpBavzsIz7UKjY6t9X22maZ5P5KM+nk1E22aSjm/l2PVqtyWyWb27WNxvyIwRIskUlORd6EzHd&#10;SXkk+7fOfpwBvWYG7Q0EAytzgBjvK94iLkNXTKaX0MtggPhDPUJJEVV7mFrMW4ys8Z+lr6LkQg8G&#10;DGf3u6E15rPwDwmEjAzo0Tp7OHkSW+/RQarg3ilrUSBBE722fLfrogjng9x2hj+AZIBW1AWMWFhU&#10;xn7DqIVxVWD39UCtwEi91iC7S5JlYb5FI5vmYzDs+cnu/IRqBlAF9pCCuFz7fiYeGiv3FbzUy0Cb&#10;FUi1lFFFQcY9KwglGDCSYlCP4zPMvHM7ev0a8sufAAAA//8DAFBLAwQUAAYACAAAACEAXJzUVd4A&#10;AAAHAQAADwAAAGRycy9kb3ducmV2LnhtbEyPQUvDQBCF74L/YRnBm90kGmvTbIoICiIebKXQ2yY7&#10;TYLZ2SW7aeO/dzzpbYb35s33ys1sB3HCMfSOFKSLBARS40xPrYLP3fPNA4gQNRk9OEIF3xhgU11e&#10;lLow7kwfeNrGVnAIhUIr6GL0hZSh6dDqsHAeibWjG62OvI6tNKM+c7gdZJYk99LqnvhDpz0+ddh8&#10;bSfLGLVPXvzr7m1+P7SrPD/saWr2Sl1fzY9rEBHn+GeGX3y+gYqZajeRCWJQkOVsVHCbpiBYXi3v&#10;uEnNQ7YEWZXyP3/1AwAA//8DAFBLAQItABQABgAIAAAAIQC2gziS/gAAAOEBAAATAAAAAAAAAAAA&#10;AAAAAAAAAABbQ29udGVudF9UeXBlc10ueG1sUEsBAi0AFAAGAAgAAAAhADj9If/WAAAAlAEAAAsA&#10;AAAAAAAAAAAAAAAALwEAAF9yZWxzLy5yZWxzUEsBAi0AFAAGAAgAAAAhAChGZk7qAgAALAYAAA4A&#10;AAAAAAAAAAAAAAAALgIAAGRycy9lMm9Eb2MueG1sUEsBAi0AFAAGAAgAAAAhAFyc1FXeAAAABwEA&#10;AA8AAAAAAAAAAAAAAAAARAUAAGRycy9kb3ducmV2LnhtbFBLBQYAAAAABAAEAPMAAABPBgAAAAA=&#10;" fillcolor="white [3201]" strokecolor="#4bacc6 [3208]" strokeweight="1pt">
                <v:stroke dashstyle="dash"/>
                <v:shadow color="#868686"/>
                <v:textbox>
                  <w:txbxContent>
                    <w:p w:rsidR="00256D3B" w:rsidRPr="003F6A23" w:rsidRDefault="00256D3B" w:rsidP="003F6A23">
                      <w:pPr>
                        <w:pStyle w:val="Brezrazmikov"/>
                        <w:jc w:val="both"/>
                        <w:rPr>
                          <w:rFonts w:ascii="Arial Narrow" w:eastAsia="Times New Roman" w:hAnsi="Arial Narrow"/>
                          <w:sz w:val="16"/>
                          <w:szCs w:val="16"/>
                          <w:lang w:eastAsia="sl-SI"/>
                        </w:rPr>
                      </w:pPr>
                      <w:r w:rsidRPr="003F6A23">
                        <w:rPr>
                          <w:rFonts w:ascii="Arial Narrow" w:eastAsia="Times New Roman" w:hAnsi="Arial Narrow"/>
                          <w:b/>
                          <w:sz w:val="16"/>
                          <w:szCs w:val="16"/>
                          <w:lang w:eastAsia="sl-SI"/>
                        </w:rPr>
                        <w:t>68. člen</w:t>
                      </w:r>
                      <w:r w:rsidRPr="003F6A23">
                        <w:rPr>
                          <w:rFonts w:ascii="Arial Narrow" w:eastAsia="Times New Roman" w:hAnsi="Arial Narrow"/>
                          <w:sz w:val="16"/>
                          <w:szCs w:val="16"/>
                          <w:lang w:eastAsia="sl-SI"/>
                        </w:rPr>
                        <w:t xml:space="preserve"> Usteve RS (lastninska pravica tujcev)</w:t>
                      </w:r>
                    </w:p>
                    <w:p w:rsidR="00256D3B" w:rsidRPr="003F6A23" w:rsidRDefault="00256D3B" w:rsidP="003F6A23">
                      <w:pPr>
                        <w:pStyle w:val="Brezrazmikov"/>
                        <w:jc w:val="both"/>
                        <w:rPr>
                          <w:rFonts w:ascii="Arial Narrow" w:eastAsia="Times New Roman" w:hAnsi="Arial Narrow"/>
                          <w:sz w:val="16"/>
                          <w:szCs w:val="16"/>
                          <w:lang w:eastAsia="sl-SI"/>
                        </w:rPr>
                      </w:pPr>
                      <w:r w:rsidRPr="003F6A23">
                        <w:rPr>
                          <w:rFonts w:ascii="Arial Narrow" w:eastAsia="Times New Roman" w:hAnsi="Arial Narrow"/>
                          <w:sz w:val="16"/>
                          <w:szCs w:val="16"/>
                          <w:lang w:eastAsia="sl-SI"/>
                        </w:rPr>
                        <w:t xml:space="preserve">Tujci lahko pridobijo lastninsko pravico na nepremičninah pod pogoji, ki jih določa zakon ali mednarodna pogodba, ki jo ratificira državni zbor. </w:t>
                      </w:r>
                    </w:p>
                    <w:p w:rsidR="00256D3B" w:rsidRPr="003F6A23" w:rsidRDefault="00256D3B" w:rsidP="003F6A23">
                      <w:pPr>
                        <w:pStyle w:val="Brezrazmikov"/>
                        <w:rPr>
                          <w:rFonts w:ascii="Arial Narrow" w:eastAsia="Times New Roman" w:hAnsi="Arial Narrow"/>
                          <w:sz w:val="16"/>
                          <w:szCs w:val="16"/>
                          <w:lang w:val="sl-SI" w:eastAsia="sl-SI"/>
                        </w:rPr>
                      </w:pPr>
                    </w:p>
                  </w:txbxContent>
                </v:textbox>
              </v:rect>
            </w:pict>
          </mc:Fallback>
        </mc:AlternateContent>
      </w:r>
      <w:r w:rsidR="003F6A23">
        <w:rPr>
          <w:sz w:val="18"/>
          <w:szCs w:val="18"/>
        </w:rPr>
        <w:t xml:space="preserve">= </w:t>
      </w:r>
      <w:r w:rsidR="003F6A23" w:rsidRPr="00A94B51">
        <w:rPr>
          <w:b/>
          <w:sz w:val="18"/>
          <w:szCs w:val="18"/>
        </w:rPr>
        <w:t>medsebojna odvisnost</w:t>
      </w:r>
      <w:r w:rsidR="003F6A23">
        <w:rPr>
          <w:sz w:val="18"/>
          <w:szCs w:val="18"/>
        </w:rPr>
        <w:t xml:space="preserve"> ravnanja. </w:t>
      </w:r>
    </w:p>
    <w:p w:rsidR="003F6A23" w:rsidRPr="003F6A23" w:rsidRDefault="003F6A23" w:rsidP="003F6A23">
      <w:pPr>
        <w:tabs>
          <w:tab w:val="left" w:pos="2230"/>
        </w:tabs>
        <w:jc w:val="both"/>
        <w:rPr>
          <w:sz w:val="16"/>
          <w:szCs w:val="16"/>
        </w:rPr>
      </w:pPr>
    </w:p>
    <w:p w:rsidR="004544D5" w:rsidRDefault="004544D5" w:rsidP="003F6A23">
      <w:pPr>
        <w:pStyle w:val="Brezrazmikov"/>
      </w:pPr>
    </w:p>
    <w:p w:rsidR="003F6A23" w:rsidRPr="00A94B51" w:rsidRDefault="003F6A23" w:rsidP="004544D5">
      <w:pPr>
        <w:tabs>
          <w:tab w:val="left" w:pos="2230"/>
        </w:tabs>
        <w:jc w:val="both"/>
        <w:rPr>
          <w:b/>
          <w:sz w:val="18"/>
          <w:szCs w:val="18"/>
        </w:rPr>
      </w:pPr>
      <w:r w:rsidRPr="00A94B51">
        <w:rPr>
          <w:b/>
          <w:sz w:val="18"/>
          <w:szCs w:val="18"/>
        </w:rPr>
        <w:t>Vrste vzajemnosti:</w:t>
      </w:r>
    </w:p>
    <w:p w:rsidR="003F6A23" w:rsidRDefault="003F6A23" w:rsidP="004544D5">
      <w:pPr>
        <w:tabs>
          <w:tab w:val="left" w:pos="2230"/>
        </w:tabs>
        <w:jc w:val="both"/>
        <w:rPr>
          <w:sz w:val="18"/>
          <w:szCs w:val="18"/>
        </w:rPr>
      </w:pPr>
      <w:r>
        <w:rPr>
          <w:sz w:val="18"/>
          <w:szCs w:val="18"/>
        </w:rPr>
        <w:t xml:space="preserve">Po vsebini:                                             </w:t>
      </w:r>
      <w:r w:rsidRPr="001902A7">
        <w:rPr>
          <w:b/>
          <w:sz w:val="18"/>
          <w:szCs w:val="18"/>
        </w:rPr>
        <w:t xml:space="preserve">FORMALNA </w:t>
      </w:r>
      <w:r>
        <w:rPr>
          <w:sz w:val="18"/>
          <w:szCs w:val="18"/>
        </w:rPr>
        <w:t xml:space="preserve">                                                                           MATERIALNA </w:t>
      </w:r>
    </w:p>
    <w:p w:rsidR="003F6A23" w:rsidRPr="003F6A23" w:rsidRDefault="003F6A23" w:rsidP="003F6A23">
      <w:pPr>
        <w:pStyle w:val="Brezrazmikov"/>
        <w:rPr>
          <w:sz w:val="18"/>
          <w:szCs w:val="18"/>
        </w:rPr>
      </w:pPr>
      <w:r w:rsidRPr="003F6A23">
        <w:rPr>
          <w:sz w:val="18"/>
          <w:szCs w:val="18"/>
        </w:rPr>
        <w:t xml:space="preserve">                                    </w:t>
      </w:r>
      <w:r w:rsidR="00A94B51">
        <w:rPr>
          <w:sz w:val="18"/>
          <w:szCs w:val="18"/>
        </w:rPr>
        <w:t xml:space="preserve">= </w:t>
      </w:r>
      <w:r w:rsidRPr="003F6A23">
        <w:rPr>
          <w:sz w:val="18"/>
          <w:szCs w:val="18"/>
        </w:rPr>
        <w:t xml:space="preserve">kadar imajo tujci enake pravice in dolžnosti                   </w:t>
      </w:r>
      <w:r w:rsidR="00A94B51">
        <w:rPr>
          <w:sz w:val="18"/>
          <w:szCs w:val="18"/>
        </w:rPr>
        <w:t xml:space="preserve">= </w:t>
      </w:r>
      <w:r w:rsidRPr="003F6A23">
        <w:rPr>
          <w:sz w:val="18"/>
          <w:szCs w:val="18"/>
        </w:rPr>
        <w:t xml:space="preserve">kadar se tujcu priznajo samo tiste pravice, ki se </w:t>
      </w:r>
    </w:p>
    <w:p w:rsidR="003F6A23" w:rsidRDefault="003F6A23" w:rsidP="003F6A23">
      <w:pPr>
        <w:pStyle w:val="Brezrazmikov"/>
        <w:rPr>
          <w:sz w:val="18"/>
          <w:szCs w:val="18"/>
        </w:rPr>
      </w:pPr>
      <w:r>
        <w:rPr>
          <w:sz w:val="18"/>
          <w:szCs w:val="18"/>
        </w:rPr>
        <w:t xml:space="preserve">                                 </w:t>
      </w:r>
      <w:r w:rsidR="00A94B51">
        <w:rPr>
          <w:sz w:val="18"/>
          <w:szCs w:val="18"/>
        </w:rPr>
        <w:t xml:space="preserve">   </w:t>
      </w:r>
      <w:r>
        <w:rPr>
          <w:sz w:val="18"/>
          <w:szCs w:val="18"/>
        </w:rPr>
        <w:t xml:space="preserve">   kot domačini                                                                       </w:t>
      </w:r>
      <w:r w:rsidR="00A94B51">
        <w:rPr>
          <w:sz w:val="18"/>
          <w:szCs w:val="18"/>
        </w:rPr>
        <w:t xml:space="preserve">   </w:t>
      </w:r>
      <w:r>
        <w:rPr>
          <w:sz w:val="18"/>
          <w:szCs w:val="18"/>
        </w:rPr>
        <w:t xml:space="preserve">  domačim priznajo v njegovi državi</w:t>
      </w:r>
    </w:p>
    <w:p w:rsidR="003F6A23" w:rsidRDefault="003F6A23" w:rsidP="003F6A23">
      <w:pPr>
        <w:pStyle w:val="Brezrazmikov"/>
        <w:rPr>
          <w:sz w:val="18"/>
          <w:szCs w:val="18"/>
        </w:rPr>
      </w:pPr>
    </w:p>
    <w:p w:rsidR="003F6A23" w:rsidRDefault="003F6A23" w:rsidP="003F6A23">
      <w:pPr>
        <w:pStyle w:val="Brezrazmikov"/>
        <w:rPr>
          <w:sz w:val="18"/>
          <w:szCs w:val="18"/>
        </w:rPr>
      </w:pPr>
    </w:p>
    <w:p w:rsidR="003F6A23" w:rsidRDefault="003F6A23" w:rsidP="003F6A23">
      <w:pPr>
        <w:pStyle w:val="Brezrazmikov"/>
        <w:rPr>
          <w:sz w:val="18"/>
          <w:szCs w:val="18"/>
        </w:rPr>
      </w:pPr>
      <w:r>
        <w:rPr>
          <w:sz w:val="18"/>
          <w:szCs w:val="18"/>
        </w:rPr>
        <w:t xml:space="preserve">Po načinu določitve:                          AVTONOMNA                                                                          DIPLOMATSKA </w:t>
      </w:r>
    </w:p>
    <w:p w:rsidR="003F6A23" w:rsidRDefault="003F6A23" w:rsidP="003F6A23">
      <w:pPr>
        <w:pStyle w:val="Brezrazmikov"/>
        <w:rPr>
          <w:sz w:val="18"/>
          <w:szCs w:val="18"/>
        </w:rPr>
      </w:pPr>
      <w:r>
        <w:rPr>
          <w:sz w:val="18"/>
          <w:szCs w:val="18"/>
        </w:rPr>
        <w:t xml:space="preserve">                                     </w:t>
      </w:r>
    </w:p>
    <w:p w:rsidR="003F6A23" w:rsidRDefault="003F6A23" w:rsidP="003F6A23">
      <w:pPr>
        <w:pStyle w:val="Brezrazmikov"/>
        <w:rPr>
          <w:sz w:val="18"/>
          <w:szCs w:val="18"/>
        </w:rPr>
      </w:pPr>
      <w:r>
        <w:rPr>
          <w:sz w:val="18"/>
          <w:szCs w:val="18"/>
        </w:rPr>
        <w:t xml:space="preserve">                                    </w:t>
      </w:r>
      <w:r w:rsidR="00A94B51">
        <w:rPr>
          <w:sz w:val="18"/>
          <w:szCs w:val="18"/>
        </w:rPr>
        <w:t xml:space="preserve">= </w:t>
      </w:r>
      <w:r>
        <w:rPr>
          <w:sz w:val="18"/>
          <w:szCs w:val="18"/>
        </w:rPr>
        <w:t xml:space="preserve">ko jo država </w:t>
      </w:r>
      <w:r w:rsidR="00A94B51">
        <w:rPr>
          <w:sz w:val="18"/>
          <w:szCs w:val="18"/>
        </w:rPr>
        <w:t xml:space="preserve">sama določi s svojim predpisom. </w:t>
      </w:r>
      <w:r>
        <w:rPr>
          <w:sz w:val="18"/>
          <w:szCs w:val="18"/>
        </w:rPr>
        <w:t xml:space="preserve">                 </w:t>
      </w:r>
      <w:r w:rsidR="00A94B51">
        <w:rPr>
          <w:sz w:val="18"/>
          <w:szCs w:val="18"/>
        </w:rPr>
        <w:t xml:space="preserve">= </w:t>
      </w:r>
      <w:r>
        <w:rPr>
          <w:sz w:val="18"/>
          <w:szCs w:val="18"/>
        </w:rPr>
        <w:t>kadar je določena z mednarodno pogodbo</w:t>
      </w:r>
      <w:r w:rsidR="00A94B51">
        <w:rPr>
          <w:sz w:val="18"/>
          <w:szCs w:val="18"/>
        </w:rPr>
        <w:t>.</w:t>
      </w:r>
    </w:p>
    <w:p w:rsidR="003F6A23" w:rsidRDefault="003F6A23" w:rsidP="003F6A23">
      <w:pPr>
        <w:pStyle w:val="Brezrazmikov"/>
        <w:rPr>
          <w:sz w:val="18"/>
          <w:szCs w:val="18"/>
        </w:rPr>
      </w:pPr>
    </w:p>
    <w:p w:rsidR="001902A7" w:rsidRDefault="001902A7" w:rsidP="003F6A23"/>
    <w:p w:rsidR="003F6A23" w:rsidRDefault="002D3A9C" w:rsidP="00A94B51">
      <w:pPr>
        <w:jc w:val="both"/>
        <w:rPr>
          <w:sz w:val="18"/>
          <w:szCs w:val="18"/>
        </w:rPr>
      </w:pPr>
      <w:r>
        <w:rPr>
          <w:b/>
          <w:noProof/>
          <w:lang w:eastAsia="sl-SI"/>
        </w:rPr>
        <mc:AlternateContent>
          <mc:Choice Requires="wps">
            <w:drawing>
              <wp:anchor distT="0" distB="0" distL="114300" distR="114300" simplePos="0" relativeHeight="251755520" behindDoc="0" locked="0" layoutInCell="1" allowOverlap="1">
                <wp:simplePos x="0" y="0"/>
                <wp:positionH relativeFrom="column">
                  <wp:posOffset>15875</wp:posOffset>
                </wp:positionH>
                <wp:positionV relativeFrom="paragraph">
                  <wp:posOffset>380365</wp:posOffset>
                </wp:positionV>
                <wp:extent cx="6174105" cy="793115"/>
                <wp:effectExtent l="12065" t="9525" r="14605" b="6985"/>
                <wp:wrapNone/>
                <wp:docPr id="1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7931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1902A7"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b/>
                                <w:sz w:val="16"/>
                                <w:szCs w:val="16"/>
                                <w:lang w:eastAsia="sl-SI"/>
                              </w:rPr>
                              <w:t>12. člen</w:t>
                            </w:r>
                            <w:r w:rsidRPr="001902A7">
                              <w:rPr>
                                <w:rFonts w:ascii="Arial Narrow" w:eastAsia="Times New Roman" w:hAnsi="Arial Narrow"/>
                                <w:sz w:val="16"/>
                                <w:szCs w:val="16"/>
                                <w:lang w:eastAsia="sl-SI"/>
                              </w:rPr>
                              <w:t xml:space="preserve"> ZMZPP</w:t>
                            </w:r>
                          </w:p>
                          <w:p w:rsidR="00256D3B"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sz w:val="16"/>
                                <w:szCs w:val="16"/>
                                <w:lang w:eastAsia="sl-SI"/>
                              </w:rPr>
                              <w:t>(1) Sodišče ali drug pristojen organ po uradni dolžnosti ugotovi vsebino tujega prava, ki ga je treba uporabiti.</w:t>
                            </w:r>
                          </w:p>
                          <w:p w:rsidR="00256D3B"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sz w:val="16"/>
                                <w:szCs w:val="16"/>
                                <w:lang w:eastAsia="sl-SI"/>
                              </w:rPr>
                              <w:t>(2) Organ iz prvega odstavka tega člena lahko zahteva obvestilo o tujem pravu od ministrstva, pristojnega za pravosodje, oziroma se o njegovi vsebini prepriča na drug ustrezen način.</w:t>
                            </w:r>
                          </w:p>
                          <w:p w:rsidR="00256D3B"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sz w:val="16"/>
                                <w:szCs w:val="16"/>
                                <w:lang w:eastAsia="sl-SI"/>
                              </w:rPr>
                              <w:t>(3) Stranke lahko v postopku predložijo o vsebini tujega prava javno ali drugo listino pristojnega</w:t>
                            </w:r>
                            <w:r>
                              <w:rPr>
                                <w:rFonts w:ascii="Arial Narrow" w:eastAsia="Times New Roman" w:hAnsi="Arial Narrow"/>
                                <w:sz w:val="16"/>
                                <w:szCs w:val="16"/>
                                <w:lang w:eastAsia="sl-SI"/>
                              </w:rPr>
                              <w:t xml:space="preserve"> tujega organa ali ustanove.</w:t>
                            </w:r>
                          </w:p>
                          <w:p w:rsidR="00256D3B" w:rsidRPr="001902A7"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sz w:val="16"/>
                                <w:szCs w:val="16"/>
                                <w:lang w:eastAsia="sl-SI"/>
                              </w:rPr>
                              <w:t> (4) Če za posamezno razmerje nikakor ni mogoče ugotoviti vsebine tujega prava, se uporabi pravo Republike Slovenije.</w:t>
                            </w:r>
                          </w:p>
                          <w:p w:rsidR="00256D3B" w:rsidRPr="003F6A23" w:rsidRDefault="00256D3B" w:rsidP="001902A7">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2" o:spid="_x0000_s1136" style="position:absolute;left:0;text-align:left;margin-left:1.25pt;margin-top:29.95pt;width:486.15pt;height:62.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oP7AIAACwGAAAOAAAAZHJzL2Uyb0RvYy54bWysVG1v0zAQ/o7Ef7D8vUvcpk0XLZ26rkVI&#10;vEwMxGfXdhoLxw62u3Qg/jtnpw2FfQChtVLk88tz99zdc1fXh0ahB2GdNLrE5CLFSGhmuNS7En/6&#10;uBnNMXKeak6V0aLEj8Lh68XLF1ddW4ixqY3iwiIA0a7o2hLX3rdFkjhWi4a6C9MKDYeVsQ31YNpd&#10;wi3tAL1RyThNZ0lnLG+tYcI52L3tD/Ei4leVYP59VTnhkSoxxObj18bvNnyTxRUtdpa2tWTHMOh/&#10;RNFQqcHpAHVLPUV7K59ANZJZ40zlL5hpElNVkonIAdiQ9A829zVtReQCyXHtkCb3fLDs3cOdRZJD&#10;7SYEI00bKNIHSBvVOyUQGY9DirrWFXDzvr2zgaRr3xj2xSFtVjXcE0trTVcLyiEwEu4nvz0IhoOn&#10;aNu9NRzw6d6bmK1DZZsACHlAh1iUx6Eo4uARg80ZyTOSTjFicJZfTgiZRhe0OL1urfOvhGlQWJTY&#10;QvQRnT68cT5EQ4vTlRi9UZJvpFLRCI0mVsqiBwotojyJT9W+gVD7PZKGX98psA/91O/HLcCOvRog&#10;oid3jq406iAl4xze/801ZUxoP31O94H1LXV1Hy+HVc+ikR5Ep2RT4vkZuVDBteZREp5K1a+BodIh&#10;eBHl1KcUrIOHZdyHQsVW/77cTNM8m8xHeT6djLLJOh3dzDer0XJFZrN8fbO6WZMfgSDJilpyLvQ6&#10;YrqT8kj2b519nAG9ZgbtDQGGqMweON7XvENchq6YTC/H0OBcgvhDPUJJEVU7mFrMW4ys8Z+lr6Pk&#10;Qg8GDGd326E15rPwP7begB5rfuY4ecKtv3GAVEEmT1mLAgma6LXlD9tDFOF8kNvW8EeQDIQVdQEj&#10;Fha1sd8w6mBcldh93VMrMFKvNcjukmRZmG/RyKb5GAx7frI9P6GaAVSJPaQgLle+n4n71spdDZ56&#10;GWizBKlWMqooyLiPCqgEA0ZSJHUcn2Hmndvx1q8hv/gJAAD//wMAUEsDBBQABgAIAAAAIQDaLSqz&#10;3gAAAAgBAAAPAAAAZHJzL2Rvd25yZXYueG1sTI9BS8NAEIXvgv9hGcGb3bQYbdJsSikoiHiwlUJv&#10;m+w0Cc3OLtlNG/+940lvM7w3b75XrCfbiwsOoXOkYD5LQCDVznTUKPjavzwsQYSoyejeESr4xgDr&#10;8vam0LlxV/rEyy42gkMo5FpBG6PPpQx1i1aHmfNIrJ3cYHXkdWikGfSVw20vF0nyJK3uiD+02uO2&#10;xfq8Gy1jVD559W/79+nj2GRpejzQWB+Uur+bNisQEaf4Z4ZffL6BkpkqN5IJolewSNmoIM0yECxn&#10;z4/cpGLfkgdZFvJ/gfIHAAD//wMAUEsBAi0AFAAGAAgAAAAhALaDOJL+AAAA4QEAABMAAAAAAAAA&#10;AAAAAAAAAAAAAFtDb250ZW50X1R5cGVzXS54bWxQSwECLQAUAAYACAAAACEAOP0h/9YAAACUAQAA&#10;CwAAAAAAAAAAAAAAAAAvAQAAX3JlbHMvLnJlbHNQSwECLQAUAAYACAAAACEAWd56D+wCAAAsBgAA&#10;DgAAAAAAAAAAAAAAAAAuAgAAZHJzL2Uyb0RvYy54bWxQSwECLQAUAAYACAAAACEA2i0qs94AAAAI&#10;AQAADwAAAAAAAAAAAAAAAABGBQAAZHJzL2Rvd25yZXYueG1sUEsFBgAAAAAEAAQA8wAAAFEGAAAA&#10;AA==&#10;" fillcolor="white [3201]" strokecolor="#4bacc6 [3208]" strokeweight="1pt">
                <v:stroke dashstyle="dash"/>
                <v:shadow color="#868686"/>
                <v:textbox>
                  <w:txbxContent>
                    <w:p w:rsidR="00256D3B" w:rsidRPr="001902A7"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b/>
                          <w:sz w:val="16"/>
                          <w:szCs w:val="16"/>
                          <w:lang w:eastAsia="sl-SI"/>
                        </w:rPr>
                        <w:t>12. člen</w:t>
                      </w:r>
                      <w:r w:rsidRPr="001902A7">
                        <w:rPr>
                          <w:rFonts w:ascii="Arial Narrow" w:eastAsia="Times New Roman" w:hAnsi="Arial Narrow"/>
                          <w:sz w:val="16"/>
                          <w:szCs w:val="16"/>
                          <w:lang w:eastAsia="sl-SI"/>
                        </w:rPr>
                        <w:t xml:space="preserve"> ZMZPP</w:t>
                      </w:r>
                    </w:p>
                    <w:p w:rsidR="00256D3B"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sz w:val="16"/>
                          <w:szCs w:val="16"/>
                          <w:lang w:eastAsia="sl-SI"/>
                        </w:rPr>
                        <w:t>(1) Sodišče ali drug pristojen organ po uradni dolžnosti ugotovi vsebino tujega prava, ki ga je treba uporabiti.</w:t>
                      </w:r>
                    </w:p>
                    <w:p w:rsidR="00256D3B"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sz w:val="16"/>
                          <w:szCs w:val="16"/>
                          <w:lang w:eastAsia="sl-SI"/>
                        </w:rPr>
                        <w:t>(2) Organ iz prvega odstavka tega člena lahko zahteva obvestilo o tujem pravu od ministrstva, pristojnega za pravosodje, oziroma se o njegovi vsebini prepriča na drug ustrezen način.</w:t>
                      </w:r>
                    </w:p>
                    <w:p w:rsidR="00256D3B"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sz w:val="16"/>
                          <w:szCs w:val="16"/>
                          <w:lang w:eastAsia="sl-SI"/>
                        </w:rPr>
                        <w:t>(3) Stranke lahko v postopku predložijo o vsebini tujega prava javno ali drugo listino pristojnega</w:t>
                      </w:r>
                      <w:r>
                        <w:rPr>
                          <w:rFonts w:ascii="Arial Narrow" w:eastAsia="Times New Roman" w:hAnsi="Arial Narrow"/>
                          <w:sz w:val="16"/>
                          <w:szCs w:val="16"/>
                          <w:lang w:eastAsia="sl-SI"/>
                        </w:rPr>
                        <w:t xml:space="preserve"> tujega organa ali ustanove.</w:t>
                      </w:r>
                    </w:p>
                    <w:p w:rsidR="00256D3B" w:rsidRPr="001902A7"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sz w:val="16"/>
                          <w:szCs w:val="16"/>
                          <w:lang w:eastAsia="sl-SI"/>
                        </w:rPr>
                        <w:t> (4) Če za posamezno razmerje nikakor ni mogoče ugotoviti vsebine tujega prava, se uporabi pravo Republike Slovenije.</w:t>
                      </w:r>
                    </w:p>
                    <w:p w:rsidR="00256D3B" w:rsidRPr="003F6A23" w:rsidRDefault="00256D3B" w:rsidP="001902A7">
                      <w:pPr>
                        <w:pStyle w:val="Brezrazmikov"/>
                        <w:rPr>
                          <w:rFonts w:ascii="Arial Narrow" w:eastAsia="Times New Roman" w:hAnsi="Arial Narrow"/>
                          <w:sz w:val="16"/>
                          <w:szCs w:val="16"/>
                          <w:lang w:val="sl-SI" w:eastAsia="sl-SI"/>
                        </w:rPr>
                      </w:pPr>
                    </w:p>
                  </w:txbxContent>
                </v:textbox>
              </v:rect>
            </w:pict>
          </mc:Fallback>
        </mc:AlternateContent>
      </w:r>
      <w:r w:rsidR="00A94B51" w:rsidRPr="00A94B51">
        <w:rPr>
          <w:b/>
          <w:sz w:val="18"/>
          <w:szCs w:val="18"/>
        </w:rPr>
        <w:t>Ugotavljanje vzajemnosti?</w:t>
      </w:r>
      <w:r w:rsidR="00A94B51">
        <w:rPr>
          <w:sz w:val="18"/>
          <w:szCs w:val="18"/>
        </w:rPr>
        <w:t xml:space="preserve"> </w:t>
      </w:r>
      <w:r w:rsidR="00A94B51" w:rsidRPr="00A94B51">
        <w:rPr>
          <w:b/>
          <w:sz w:val="18"/>
          <w:szCs w:val="18"/>
          <w:highlight w:val="lightGray"/>
        </w:rPr>
        <w:t>Po uradni dolžnosti</w:t>
      </w:r>
      <w:r w:rsidR="00A94B51">
        <w:rPr>
          <w:sz w:val="18"/>
          <w:szCs w:val="18"/>
        </w:rPr>
        <w:t>. V</w:t>
      </w:r>
      <w:r w:rsidR="001902A7">
        <w:rPr>
          <w:sz w:val="18"/>
          <w:szCs w:val="18"/>
        </w:rPr>
        <w:t xml:space="preserve"> našem pravu velja </w:t>
      </w:r>
      <w:r w:rsidR="001902A7" w:rsidRPr="00A94B51">
        <w:rPr>
          <w:b/>
          <w:i/>
          <w:sz w:val="18"/>
          <w:szCs w:val="18"/>
        </w:rPr>
        <w:t>načelo oficialnosti</w:t>
      </w:r>
      <w:r w:rsidR="001902A7">
        <w:rPr>
          <w:sz w:val="18"/>
          <w:szCs w:val="18"/>
        </w:rPr>
        <w:t xml:space="preserve">, to pa pomeni da sodišče ugotavlja obstoj vzajemnosti po uradni dolžnosti in tujcu vzajemnosti </w:t>
      </w:r>
      <w:r w:rsidR="001902A7" w:rsidRPr="00A94B51">
        <w:rPr>
          <w:b/>
          <w:sz w:val="18"/>
          <w:szCs w:val="18"/>
        </w:rPr>
        <w:t>ni potrebno dokazovati</w:t>
      </w:r>
      <w:r w:rsidR="001902A7">
        <w:rPr>
          <w:sz w:val="18"/>
          <w:szCs w:val="18"/>
        </w:rPr>
        <w:t>.</w:t>
      </w:r>
    </w:p>
    <w:p w:rsidR="006F19E1" w:rsidRDefault="006F19E1" w:rsidP="003F6A23">
      <w:pPr>
        <w:rPr>
          <w:sz w:val="18"/>
          <w:szCs w:val="18"/>
        </w:rPr>
      </w:pPr>
    </w:p>
    <w:p w:rsidR="001902A7" w:rsidRPr="001902A7" w:rsidRDefault="001902A7" w:rsidP="003F6A23">
      <w:pPr>
        <w:rPr>
          <w:sz w:val="18"/>
          <w:szCs w:val="18"/>
        </w:rPr>
      </w:pPr>
    </w:p>
    <w:p w:rsidR="003F6A23" w:rsidRPr="003F6A23" w:rsidRDefault="003F6A23" w:rsidP="003F6A23"/>
    <w:p w:rsidR="004544D5" w:rsidRDefault="00A94B51" w:rsidP="00A94B51">
      <w:pPr>
        <w:tabs>
          <w:tab w:val="left" w:pos="1182"/>
        </w:tabs>
        <w:jc w:val="both"/>
        <w:rPr>
          <w:sz w:val="18"/>
          <w:szCs w:val="18"/>
        </w:rPr>
      </w:pPr>
      <w:r w:rsidRPr="00A94B51">
        <w:rPr>
          <w:b/>
          <w:sz w:val="18"/>
          <w:szCs w:val="18"/>
        </w:rPr>
        <w:t>Kako je vzajemnost urejena med DČ EU?</w:t>
      </w:r>
      <w:r>
        <w:rPr>
          <w:sz w:val="18"/>
          <w:szCs w:val="18"/>
        </w:rPr>
        <w:t xml:space="preserve"> </w:t>
      </w:r>
      <w:r w:rsidR="006F19E1">
        <w:rPr>
          <w:sz w:val="18"/>
          <w:szCs w:val="18"/>
        </w:rPr>
        <w:t xml:space="preserve">V EU med državami </w:t>
      </w:r>
      <w:r w:rsidR="006F19E1" w:rsidRPr="00A94B51">
        <w:rPr>
          <w:b/>
          <w:sz w:val="18"/>
          <w:szCs w:val="18"/>
          <w:highlight w:val="lightGray"/>
        </w:rPr>
        <w:t>NI več pogoja vzajemnosti</w:t>
      </w:r>
      <w:r w:rsidR="006F19E1">
        <w:rPr>
          <w:sz w:val="18"/>
          <w:szCs w:val="18"/>
        </w:rPr>
        <w:t xml:space="preserve"> – če je, se NE upoševa!</w:t>
      </w:r>
    </w:p>
    <w:p w:rsidR="00A94B51" w:rsidRDefault="00A94B51" w:rsidP="00A94B51">
      <w:pPr>
        <w:pStyle w:val="Brezrazmikov"/>
      </w:pPr>
    </w:p>
    <w:p w:rsidR="001902A7" w:rsidRDefault="003301F5" w:rsidP="00F42C4E">
      <w:pPr>
        <w:jc w:val="both"/>
        <w:rPr>
          <w:sz w:val="18"/>
          <w:szCs w:val="18"/>
        </w:rPr>
      </w:pPr>
      <w:r>
        <w:rPr>
          <w:rStyle w:val="Naslov2Znak"/>
        </w:rPr>
        <w:t>11</w:t>
      </w:r>
      <w:r w:rsidR="001902A7" w:rsidRPr="001902A7">
        <w:rPr>
          <w:rStyle w:val="Naslov2Znak"/>
        </w:rPr>
        <w:t xml:space="preserve">. Prilagoditev </w:t>
      </w:r>
      <w:r w:rsidR="001902A7" w:rsidRPr="000F3CE5">
        <w:rPr>
          <w:rStyle w:val="Naslov2Znak"/>
          <w:b w:val="0"/>
          <w:i/>
          <w:sz w:val="22"/>
          <w:szCs w:val="22"/>
        </w:rPr>
        <w:t>(retorzija)</w:t>
      </w:r>
      <w:r w:rsidR="001902A7">
        <w:rPr>
          <w:sz w:val="18"/>
          <w:szCs w:val="18"/>
        </w:rPr>
        <w:t xml:space="preserve"> </w:t>
      </w:r>
    </w:p>
    <w:p w:rsidR="001902A7" w:rsidRDefault="002D3A9C" w:rsidP="00F42C4E">
      <w:pPr>
        <w:jc w:val="both"/>
        <w:rPr>
          <w:sz w:val="18"/>
          <w:szCs w:val="18"/>
        </w:rPr>
      </w:pPr>
      <w:r>
        <w:rPr>
          <w:noProof/>
          <w:sz w:val="18"/>
          <w:szCs w:val="18"/>
          <w:lang w:eastAsia="sl-SI"/>
        </w:rPr>
        <mc:AlternateContent>
          <mc:Choice Requires="wps">
            <w:drawing>
              <wp:anchor distT="0" distB="0" distL="114300" distR="114300" simplePos="0" relativeHeight="251756544" behindDoc="0" locked="0" layoutInCell="1" allowOverlap="1">
                <wp:simplePos x="0" y="0"/>
                <wp:positionH relativeFrom="column">
                  <wp:posOffset>15875</wp:posOffset>
                </wp:positionH>
                <wp:positionV relativeFrom="paragraph">
                  <wp:posOffset>234950</wp:posOffset>
                </wp:positionV>
                <wp:extent cx="6174105" cy="448945"/>
                <wp:effectExtent l="12065" t="7620" r="14605" b="10160"/>
                <wp:wrapNone/>
                <wp:docPr id="13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489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1902A7" w:rsidRDefault="00256D3B" w:rsidP="001902A7">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51</w:t>
                            </w:r>
                            <w:r w:rsidRPr="001902A7">
                              <w:rPr>
                                <w:rFonts w:ascii="Arial Narrow" w:eastAsia="Times New Roman" w:hAnsi="Arial Narrow"/>
                                <w:b/>
                                <w:sz w:val="16"/>
                                <w:szCs w:val="16"/>
                                <w:lang w:eastAsia="sl-SI"/>
                              </w:rPr>
                              <w:t>. člen</w:t>
                            </w:r>
                            <w:r w:rsidRPr="001902A7">
                              <w:rPr>
                                <w:rFonts w:ascii="Arial Narrow" w:eastAsia="Times New Roman" w:hAnsi="Arial Narrow"/>
                                <w:sz w:val="16"/>
                                <w:szCs w:val="16"/>
                                <w:lang w:eastAsia="sl-SI"/>
                              </w:rPr>
                              <w:t xml:space="preserve"> ZMZPP</w:t>
                            </w:r>
                          </w:p>
                          <w:p w:rsidR="00256D3B" w:rsidRPr="001902A7"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sz w:val="16"/>
                                <w:szCs w:val="16"/>
                                <w:lang w:eastAsia="sl-SI"/>
                              </w:rPr>
                              <w:t>Če je v tuji državi v sporih zoper državljane Republike Slovenije po kriterijih o pristojnosti ki jih ne vsebujejo določbe o pristojnosti sodišča Republike Slovenije, pristojno tuje sodišče, so ti kriteriji podlaga za pristojnost sodišča Republike Slovenije v tistih sporih, v katerih je toženec državljan te tuje države.</w:t>
                            </w:r>
                          </w:p>
                          <w:p w:rsidR="00256D3B" w:rsidRPr="003F6A23" w:rsidRDefault="00256D3B" w:rsidP="001902A7">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3" o:spid="_x0000_s1137" style="position:absolute;left:0;text-align:left;margin-left:1.25pt;margin-top:18.5pt;width:486.15pt;height:35.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8Q6wIAACwGAAAOAAAAZHJzL2Uyb0RvYy54bWysVF1v0zAUfUfiP1h+75K0aZtFS6euaxHS&#10;gImBeHZtp7Fw7GC7TTbEf+faaUNhDyC0Vop8/XHuuR/nXl13tUQHbqzQqsDJRYwRV1QzoXYF/vxp&#10;M8owso4oRqRWvMCP3OLrxetXV22T87GutGTcIABRNm+bAlfONXkUWVrxmtgL3XAFh6U2NXFgml3E&#10;DGkBvZbROI5nUasNa4ym3FrYve0P8SLglyWn7kNZWu6QLDBwc+Frwnfrv9HiiuQ7Q5pK0CMN8h8s&#10;aiIUOB2gbokjaG/EM6haUKOtLt0F1XWky1JQHmKAaJL4j2geKtLwEAskxzZDmuzLwdL3h3uDBIPa&#10;TSA/itRQpI+QNqJ2kqNkPPEpahubw82H5t74IG1zp+lXi5ReVXCPL43RbcUJA2KJvx/99sAbFp6i&#10;bftOM8Ane6dDtrrS1B4Q8oC6UJTHoSi8c4jC5iyZp0k8xYjCWZpml+k0uCD56XVjrHvDdY38osAG&#10;2Ad0crizzrMh+elKYK+lYBshZTB8o/GVNOhAoEWkS8JTua+Bar+XxP7XdwrsQz/1+2ELsEOveojg&#10;yZ6jS4VaSMl4Du//5ppQypWbvqR7H/UtsVXPl8Gqj6IWDkQnRV3g7Cw4X8G1YkESjgjZryFCqTx5&#10;HuTUpxSszsEy7EOhQqt/X26m8TydZKP5fDoZpZN1PLrJNqvRcpXMZvP1zepmnfzwASZpXgnGuFoH&#10;THtSXpL+W2cfZ0CvmUF7A0HPSu8hxoeKtYgJ3xWT6eU4wWCA+H09fEkRkTuYWtQZjIx2X4SrguR8&#10;D3oMa3bboTWymf8fW29ADzU/cxw9i62/0UGqIJOnrAWBeE302nLdtgsizAa5bTV7BMkAraALGLGw&#10;qLR5wqiFcVVg+21PDMdIvlUgu8skTf18C0Y6nY/BMOcn2/MToihAFdhBCsJy5fqZuG+M2FXgqZeB&#10;0kuQaimCiryMe1YQijdgJIWgjuPTz7xzO9z6NeQXPwEAAP//AwBQSwMEFAAGAAgAAAAhACaATnbe&#10;AAAACAEAAA8AAABkcnMvZG93bnJldi54bWxMj01LxDAQhu+C/yGM4M1NXK11a9NFBAWRPbgrC3tL&#10;m7EtNpPQpLv13zue9Di8H/O85Xp2gzjiGHtPGq4XCgRS421PrYaP3fPVPYiYDFkzeEIN3xhhXZ2f&#10;laaw/kTveNymVnAJxcJo6FIKhZSx6dCZuPABibVPPzqT+BxbaUdz4nI3yKVSd9KZnvhDZwI+ddh8&#10;bSfHGHVQL+F19zZvDu0qyw57mpq91pcX8+MDiIRz+jPDLz5noGKm2k9koxg0LDM2arjJeRHLq/yW&#10;l9TsU3kOsirl/wHVDwAAAP//AwBQSwECLQAUAAYACAAAACEAtoM4kv4AAADhAQAAEwAAAAAAAAAA&#10;AAAAAAAAAAAAW0NvbnRlbnRfVHlwZXNdLnhtbFBLAQItABQABgAIAAAAIQA4/SH/1gAAAJQBAAAL&#10;AAAAAAAAAAAAAAAAAC8BAABfcmVscy8ucmVsc1BLAQItABQABgAIAAAAIQDRqi8Q6wIAACwGAAAO&#10;AAAAAAAAAAAAAAAAAC4CAABkcnMvZTJvRG9jLnhtbFBLAQItABQABgAIAAAAIQAmgE523gAAAAgB&#10;AAAPAAAAAAAAAAAAAAAAAEUFAABkcnMvZG93bnJldi54bWxQSwUGAAAAAAQABADzAAAAUAYAAAAA&#10;" fillcolor="white [3201]" strokecolor="#4bacc6 [3208]" strokeweight="1pt">
                <v:stroke dashstyle="dash"/>
                <v:shadow color="#868686"/>
                <v:textbox>
                  <w:txbxContent>
                    <w:p w:rsidR="00256D3B" w:rsidRPr="001902A7" w:rsidRDefault="00256D3B" w:rsidP="001902A7">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51</w:t>
                      </w:r>
                      <w:r w:rsidRPr="001902A7">
                        <w:rPr>
                          <w:rFonts w:ascii="Arial Narrow" w:eastAsia="Times New Roman" w:hAnsi="Arial Narrow"/>
                          <w:b/>
                          <w:sz w:val="16"/>
                          <w:szCs w:val="16"/>
                          <w:lang w:eastAsia="sl-SI"/>
                        </w:rPr>
                        <w:t>. člen</w:t>
                      </w:r>
                      <w:r w:rsidRPr="001902A7">
                        <w:rPr>
                          <w:rFonts w:ascii="Arial Narrow" w:eastAsia="Times New Roman" w:hAnsi="Arial Narrow"/>
                          <w:sz w:val="16"/>
                          <w:szCs w:val="16"/>
                          <w:lang w:eastAsia="sl-SI"/>
                        </w:rPr>
                        <w:t xml:space="preserve"> ZMZPP</w:t>
                      </w:r>
                    </w:p>
                    <w:p w:rsidR="00256D3B" w:rsidRPr="001902A7" w:rsidRDefault="00256D3B" w:rsidP="001902A7">
                      <w:pPr>
                        <w:pStyle w:val="Brezrazmikov"/>
                        <w:rPr>
                          <w:rFonts w:ascii="Arial Narrow" w:eastAsia="Times New Roman" w:hAnsi="Arial Narrow"/>
                          <w:sz w:val="16"/>
                          <w:szCs w:val="16"/>
                          <w:lang w:eastAsia="sl-SI"/>
                        </w:rPr>
                      </w:pPr>
                      <w:r w:rsidRPr="001902A7">
                        <w:rPr>
                          <w:rFonts w:ascii="Arial Narrow" w:eastAsia="Times New Roman" w:hAnsi="Arial Narrow"/>
                          <w:sz w:val="16"/>
                          <w:szCs w:val="16"/>
                          <w:lang w:eastAsia="sl-SI"/>
                        </w:rPr>
                        <w:t>Če je v tuji državi v sporih zoper državljane Republike Slovenije po kriterijih o pristojnosti ki jih ne vsebujejo določbe o pristojnosti sodišča Republike Slovenije, pristojno tuje sodišče, so ti kriteriji podlaga za pristojnost sodišča Republike Slovenije v tistih sporih, v katerih je toženec državljan te tuje države.</w:t>
                      </w:r>
                    </w:p>
                    <w:p w:rsidR="00256D3B" w:rsidRPr="003F6A23" w:rsidRDefault="00256D3B" w:rsidP="001902A7">
                      <w:pPr>
                        <w:pStyle w:val="Brezrazmikov"/>
                        <w:rPr>
                          <w:rFonts w:ascii="Arial Narrow" w:eastAsia="Times New Roman" w:hAnsi="Arial Narrow"/>
                          <w:sz w:val="16"/>
                          <w:szCs w:val="16"/>
                          <w:lang w:val="sl-SI" w:eastAsia="sl-SI"/>
                        </w:rPr>
                      </w:pPr>
                    </w:p>
                  </w:txbxContent>
                </v:textbox>
              </v:rect>
            </w:pict>
          </mc:Fallback>
        </mc:AlternateContent>
      </w:r>
      <w:r w:rsidR="001902A7">
        <w:rPr>
          <w:sz w:val="18"/>
          <w:szCs w:val="18"/>
        </w:rPr>
        <w:t xml:space="preserve">= domače pravo je mogoče </w:t>
      </w:r>
      <w:r w:rsidR="001902A7" w:rsidRPr="00A94B51">
        <w:rPr>
          <w:b/>
          <w:sz w:val="18"/>
          <w:szCs w:val="18"/>
        </w:rPr>
        <w:t>prilagoditi tuji pravni normi</w:t>
      </w:r>
      <w:r w:rsidR="001902A7">
        <w:rPr>
          <w:sz w:val="18"/>
          <w:szCs w:val="18"/>
        </w:rPr>
        <w:t>, ki je za tujca neugodna.</w:t>
      </w:r>
    </w:p>
    <w:p w:rsidR="001902A7" w:rsidRDefault="001902A7" w:rsidP="00F42C4E">
      <w:pPr>
        <w:jc w:val="both"/>
        <w:rPr>
          <w:sz w:val="18"/>
          <w:szCs w:val="18"/>
        </w:rPr>
      </w:pPr>
    </w:p>
    <w:p w:rsidR="001902A7" w:rsidRDefault="001902A7" w:rsidP="00F42C4E">
      <w:pPr>
        <w:jc w:val="both"/>
        <w:rPr>
          <w:sz w:val="18"/>
          <w:szCs w:val="18"/>
        </w:rPr>
      </w:pPr>
    </w:p>
    <w:p w:rsidR="001902A7" w:rsidRDefault="001902A7" w:rsidP="00F42C4E">
      <w:pPr>
        <w:jc w:val="both"/>
        <w:rPr>
          <w:sz w:val="18"/>
          <w:szCs w:val="18"/>
        </w:rPr>
      </w:pPr>
    </w:p>
    <w:p w:rsidR="00DC12B2" w:rsidRPr="00ED22AE" w:rsidRDefault="00DC12B2" w:rsidP="00DC12B2">
      <w:pPr>
        <w:pStyle w:val="Naslov1"/>
        <w:jc w:val="center"/>
      </w:pPr>
      <w:r>
        <w:lastRenderedPageBreak/>
        <w:t>I</w:t>
      </w:r>
      <w:r w:rsidRPr="00ED22AE">
        <w:t xml:space="preserve">I. </w:t>
      </w:r>
      <w:r>
        <w:t>MEDNARODNA PRISTOJNOST po ZMZPP</w:t>
      </w:r>
    </w:p>
    <w:p w:rsidR="00DC12B2" w:rsidRDefault="00DC12B2" w:rsidP="00DC12B2">
      <w:pPr>
        <w:pStyle w:val="Brezrazmikov"/>
      </w:pPr>
    </w:p>
    <w:p w:rsidR="00DC12B2" w:rsidRDefault="00C27D4A" w:rsidP="00F42C4E">
      <w:pPr>
        <w:jc w:val="both"/>
        <w:rPr>
          <w:sz w:val="18"/>
          <w:szCs w:val="18"/>
        </w:rPr>
      </w:pPr>
      <w:r>
        <w:rPr>
          <w:sz w:val="18"/>
          <w:szCs w:val="18"/>
        </w:rPr>
        <w:t>3. del ZMZPP – Katero sodišče bo pristojno?</w:t>
      </w:r>
    </w:p>
    <w:p w:rsidR="00C27D4A" w:rsidRDefault="002D3A9C" w:rsidP="00F42C4E">
      <w:pPr>
        <w:jc w:val="both"/>
        <w:rPr>
          <w:sz w:val="18"/>
          <w:szCs w:val="18"/>
        </w:rPr>
      </w:pPr>
      <w:r>
        <w:rPr>
          <w:noProof/>
          <w:sz w:val="18"/>
          <w:szCs w:val="18"/>
          <w:lang w:eastAsia="sl-SI"/>
        </w:rPr>
        <mc:AlternateContent>
          <mc:Choice Requires="wps">
            <w:drawing>
              <wp:anchor distT="0" distB="0" distL="114300" distR="114300" simplePos="0" relativeHeight="251757568" behindDoc="0" locked="0" layoutInCell="1" allowOverlap="1">
                <wp:simplePos x="0" y="0"/>
                <wp:positionH relativeFrom="column">
                  <wp:posOffset>2327910</wp:posOffset>
                </wp:positionH>
                <wp:positionV relativeFrom="paragraph">
                  <wp:posOffset>46990</wp:posOffset>
                </wp:positionV>
                <wp:extent cx="2895600" cy="753745"/>
                <wp:effectExtent l="10795" t="9525" r="8255" b="27305"/>
                <wp:wrapNone/>
                <wp:docPr id="1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5374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C27D4A" w:rsidRDefault="00256D3B" w:rsidP="00C27D4A">
                            <w:pPr>
                              <w:pStyle w:val="Brezrazmikov"/>
                              <w:rPr>
                                <w:sz w:val="18"/>
                                <w:szCs w:val="18"/>
                                <w:lang w:val="sl-SI"/>
                              </w:rPr>
                            </w:pPr>
                          </w:p>
                          <w:p w:rsidR="00256D3B" w:rsidRPr="00C27D4A" w:rsidRDefault="00256D3B" w:rsidP="00C8288D">
                            <w:pPr>
                              <w:pStyle w:val="Brezrazmikov"/>
                              <w:numPr>
                                <w:ilvl w:val="0"/>
                                <w:numId w:val="27"/>
                              </w:numPr>
                              <w:ind w:left="426"/>
                              <w:rPr>
                                <w:sz w:val="18"/>
                                <w:szCs w:val="18"/>
                                <w:lang w:val="sl-SI"/>
                              </w:rPr>
                            </w:pPr>
                            <w:r w:rsidRPr="008323D9">
                              <w:rPr>
                                <w:b/>
                                <w:sz w:val="18"/>
                                <w:szCs w:val="18"/>
                                <w:lang w:val="sl-SI"/>
                              </w:rPr>
                              <w:t>Ali je sploh pristojen?</w:t>
                            </w:r>
                            <w:r>
                              <w:rPr>
                                <w:sz w:val="18"/>
                                <w:szCs w:val="18"/>
                                <w:lang w:val="sl-SI"/>
                              </w:rPr>
                              <w:t xml:space="preserve"> (ZMZPP, ZPP, e</w:t>
                            </w:r>
                            <w:r w:rsidRPr="00C27D4A">
                              <w:rPr>
                                <w:sz w:val="18"/>
                                <w:szCs w:val="18"/>
                                <w:lang w:val="sl-SI"/>
                              </w:rPr>
                              <w:t>vropski akti)</w:t>
                            </w:r>
                          </w:p>
                          <w:p w:rsidR="00256D3B" w:rsidRPr="008323D9" w:rsidRDefault="00256D3B" w:rsidP="00C8288D">
                            <w:pPr>
                              <w:pStyle w:val="Brezrazmikov"/>
                              <w:numPr>
                                <w:ilvl w:val="0"/>
                                <w:numId w:val="27"/>
                              </w:numPr>
                              <w:ind w:left="426"/>
                              <w:rPr>
                                <w:sz w:val="18"/>
                                <w:szCs w:val="18"/>
                                <w:lang w:val="sl-SI"/>
                              </w:rPr>
                            </w:pPr>
                            <w:r w:rsidRPr="008323D9">
                              <w:rPr>
                                <w:b/>
                                <w:sz w:val="18"/>
                                <w:szCs w:val="18"/>
                                <w:lang w:val="sl-SI"/>
                              </w:rPr>
                              <w:t>Katero pravo se bo uporabilo?</w:t>
                            </w:r>
                          </w:p>
                          <w:p w:rsidR="00256D3B" w:rsidRPr="008323D9" w:rsidRDefault="00256D3B" w:rsidP="00C8288D">
                            <w:pPr>
                              <w:pStyle w:val="Brezrazmikov"/>
                              <w:numPr>
                                <w:ilvl w:val="0"/>
                                <w:numId w:val="27"/>
                              </w:numPr>
                              <w:ind w:left="426"/>
                              <w:rPr>
                                <w:sz w:val="18"/>
                                <w:szCs w:val="18"/>
                                <w:lang w:val="sl-SI"/>
                              </w:rPr>
                            </w:pPr>
                            <w:r w:rsidRPr="008323D9">
                              <w:rPr>
                                <w:b/>
                                <w:sz w:val="18"/>
                                <w:szCs w:val="18"/>
                                <w:lang w:val="sl-SI"/>
                              </w:rPr>
                              <w:t xml:space="preserve">Priznanje in izvršitev tujih sodnih odločb </w:t>
                            </w:r>
                          </w:p>
                          <w:p w:rsidR="00256D3B" w:rsidRPr="008323D9" w:rsidRDefault="00256D3B" w:rsidP="008323D9">
                            <w:pPr>
                              <w:pStyle w:val="Brezrazmikov"/>
                              <w:ind w:left="66"/>
                              <w:rPr>
                                <w:sz w:val="18"/>
                                <w:szCs w:val="18"/>
                                <w:lang w:val="sl-SI"/>
                              </w:rPr>
                            </w:pPr>
                          </w:p>
                          <w:p w:rsidR="00256D3B" w:rsidRPr="00C27D4A" w:rsidRDefault="00256D3B" w:rsidP="00C27D4A">
                            <w:pPr>
                              <w:pStyle w:val="Brezrazmikov"/>
                              <w:ind w:left="426"/>
                              <w:rPr>
                                <w:sz w:val="18"/>
                                <w:szCs w:val="18"/>
                                <w:lang w:val="sl-SI"/>
                              </w:rPr>
                            </w:pPr>
                          </w:p>
                          <w:p w:rsidR="00256D3B" w:rsidRPr="00C27D4A" w:rsidRDefault="00256D3B" w:rsidP="00C27D4A">
                            <w:pPr>
                              <w:pStyle w:val="Brezrazmikov"/>
                              <w:rPr>
                                <w:sz w:val="18"/>
                                <w:szCs w:val="18"/>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4" o:spid="_x0000_s1138" style="position:absolute;left:0;text-align:left;margin-left:183.3pt;margin-top:3.7pt;width:228pt;height:59.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eB3gIAAGgGAAAOAAAAZHJzL2Uyb0RvYy54bWysVVtv0zAUfkfiP1h+Z7msWdto6TRtDCEN&#10;mBiIZ9dxEgvHNrbbdPv1HNtZFugeJkQfIvuc4+9859rzi0Mv0J4Zy5WscHaSYsQkVTWXbYW/f7t5&#10;t8LIOiJrIpRkFX5gFl9s3r45H3TJctUpUTODAETactAV7pzTZZJY2rGe2BOlmQRlo0xPHFxNm9SG&#10;DIDeiyRP07NkUKbWRlFmLUivoxJvAn7TMOq+NI1lDokKAzcXviZ8t/6bbM5J2RqiO05HGuQfWPSE&#10;S3A6QV0TR9DO8COonlOjrGrcCVV9opqGUxZigGiy9K9o7juiWYgFkmP1lCb7/2Dp5/2dQbyG2uVr&#10;jCTpoUhfIW1EtoKhLF/4FA3almB5r++MD9LqW0V/WiTVVQd27NIYNXSM1EAs8/bJHw/8xcJTtB0+&#10;qRrwyc6pkK1DY3oPCHlAh1CUh6ko7OAQBWG+WhdnKdSOgm5ZnC4XRXBByqfX2lj3gake+UOFDbAP&#10;6GR/a51nQ8onk7FE9Q0XAhnlfnDXhSx7t0Fp4U08IK0gnigO/ciuhEF7Ap0kXBasxa6HiKIsS/0v&#10;NhTIoe2iPIiAwgQRCLV27mR860WTWXxNKGXSFUfeFi87g0RFDi86BGH7FJ/gEkHtKlwEKMivpUQw&#10;3whjemEqQp48KyHR4FtkCeiBpRJ8Ur6S8sQN4Gb5mSI5omznTnruYFEI3ld45YMcM+277r2swxg7&#10;wkU8A5SQnicLK2AsqdoBxH1XD6jmvlHy1eka1lPNYR+crtKzdL3EiIgWFhl1Br/YH6+MtXhmOI91&#10;JE2E7kis72R4FP3ENvTLLJAwXH6e4ly6w/YQBng1jepW1Q8wbtDfvn/9eoZDp8wjRgOsugrbXzti&#10;GEbio4QWX2eLhd+N4bIoljlczFyznWuIpABVYQe5CscrF/fpThveduApzoZUlzDmDQ8T6FdAZDUu&#10;B1hncQ7i6vX7cn4PVs9/EJvfAAAA//8DAFBLAwQUAAYACAAAACEAzivqnd8AAAAJAQAADwAAAGRy&#10;cy9kb3ducmV2LnhtbEyPTUsDMRCG74L/IYzgRWy2q8S6brZUwYsgYq2gt3Qz+2GTybJJ2/XfO570&#10;+PI+vPNMuZy8EwccYx9Iw3yWgUCqg+2p1bB5e7xcgIjJkDUuEGr4xgjL6vSkNIUNR3rFwzq1gkco&#10;FkZDl9JQSBnrDr2JszAgcdeE0ZvEcWylHc2Rx72TeZYp6U1PfKEzAz50WO/We6/hflXfNl/2ZYfZ&#10;50fzvMH3J3fhtD4/m1Z3IBJO6Q+GX31Wh4qdtmFPNgqn4UopxaiGm2sQ3C/ynPOWwVzNQVal/P9B&#10;9QMAAP//AwBQSwECLQAUAAYACAAAACEAtoM4kv4AAADhAQAAEwAAAAAAAAAAAAAAAAAAAAAAW0Nv&#10;bnRlbnRfVHlwZXNdLnhtbFBLAQItABQABgAIAAAAIQA4/SH/1gAAAJQBAAALAAAAAAAAAAAAAAAA&#10;AC8BAABfcmVscy8ucmVsc1BLAQItABQABgAIAAAAIQAcO6eB3gIAAGgGAAAOAAAAAAAAAAAAAAAA&#10;AC4CAABkcnMvZTJvRG9jLnhtbFBLAQItABQABgAIAAAAIQDOK+qd3wAAAAkBAAAPAAAAAAAAAAAA&#10;AAAAADgFAABkcnMvZG93bnJldi54bWxQSwUGAAAAAAQABADzAAAARAYAAAAA&#10;" fillcolor="white [3201]" strokecolor="#92cddc [1944]" strokeweight="1pt">
                <v:fill color2="#b6dde8 [1304]" focus="100%" type="gradient"/>
                <v:shadow on="t" color="#205867 [1608]" opacity=".5" offset="1pt"/>
                <v:textbox>
                  <w:txbxContent>
                    <w:p w:rsidR="00256D3B" w:rsidRPr="00C27D4A" w:rsidRDefault="00256D3B" w:rsidP="00C27D4A">
                      <w:pPr>
                        <w:pStyle w:val="Brezrazmikov"/>
                        <w:rPr>
                          <w:sz w:val="18"/>
                          <w:szCs w:val="18"/>
                          <w:lang w:val="sl-SI"/>
                        </w:rPr>
                      </w:pPr>
                    </w:p>
                    <w:p w:rsidR="00256D3B" w:rsidRPr="00C27D4A" w:rsidRDefault="00256D3B" w:rsidP="00C8288D">
                      <w:pPr>
                        <w:pStyle w:val="Brezrazmikov"/>
                        <w:numPr>
                          <w:ilvl w:val="0"/>
                          <w:numId w:val="27"/>
                        </w:numPr>
                        <w:ind w:left="426"/>
                        <w:rPr>
                          <w:sz w:val="18"/>
                          <w:szCs w:val="18"/>
                          <w:lang w:val="sl-SI"/>
                        </w:rPr>
                      </w:pPr>
                      <w:r w:rsidRPr="008323D9">
                        <w:rPr>
                          <w:b/>
                          <w:sz w:val="18"/>
                          <w:szCs w:val="18"/>
                          <w:lang w:val="sl-SI"/>
                        </w:rPr>
                        <w:t>Ali je sploh pristojen?</w:t>
                      </w:r>
                      <w:r>
                        <w:rPr>
                          <w:sz w:val="18"/>
                          <w:szCs w:val="18"/>
                          <w:lang w:val="sl-SI"/>
                        </w:rPr>
                        <w:t xml:space="preserve"> (ZMZPP, ZPP, e</w:t>
                      </w:r>
                      <w:r w:rsidRPr="00C27D4A">
                        <w:rPr>
                          <w:sz w:val="18"/>
                          <w:szCs w:val="18"/>
                          <w:lang w:val="sl-SI"/>
                        </w:rPr>
                        <w:t>vropski akti)</w:t>
                      </w:r>
                    </w:p>
                    <w:p w:rsidR="00256D3B" w:rsidRPr="008323D9" w:rsidRDefault="00256D3B" w:rsidP="00C8288D">
                      <w:pPr>
                        <w:pStyle w:val="Brezrazmikov"/>
                        <w:numPr>
                          <w:ilvl w:val="0"/>
                          <w:numId w:val="27"/>
                        </w:numPr>
                        <w:ind w:left="426"/>
                        <w:rPr>
                          <w:sz w:val="18"/>
                          <w:szCs w:val="18"/>
                          <w:lang w:val="sl-SI"/>
                        </w:rPr>
                      </w:pPr>
                      <w:r w:rsidRPr="008323D9">
                        <w:rPr>
                          <w:b/>
                          <w:sz w:val="18"/>
                          <w:szCs w:val="18"/>
                          <w:lang w:val="sl-SI"/>
                        </w:rPr>
                        <w:t>Katero pravo se bo uporabilo?</w:t>
                      </w:r>
                    </w:p>
                    <w:p w:rsidR="00256D3B" w:rsidRPr="008323D9" w:rsidRDefault="00256D3B" w:rsidP="00C8288D">
                      <w:pPr>
                        <w:pStyle w:val="Brezrazmikov"/>
                        <w:numPr>
                          <w:ilvl w:val="0"/>
                          <w:numId w:val="27"/>
                        </w:numPr>
                        <w:ind w:left="426"/>
                        <w:rPr>
                          <w:sz w:val="18"/>
                          <w:szCs w:val="18"/>
                          <w:lang w:val="sl-SI"/>
                        </w:rPr>
                      </w:pPr>
                      <w:r w:rsidRPr="008323D9">
                        <w:rPr>
                          <w:b/>
                          <w:sz w:val="18"/>
                          <w:szCs w:val="18"/>
                          <w:lang w:val="sl-SI"/>
                        </w:rPr>
                        <w:t xml:space="preserve">Priznanje in izvršitev tujih sodnih odločb </w:t>
                      </w:r>
                    </w:p>
                    <w:p w:rsidR="00256D3B" w:rsidRPr="008323D9" w:rsidRDefault="00256D3B" w:rsidP="008323D9">
                      <w:pPr>
                        <w:pStyle w:val="Brezrazmikov"/>
                        <w:ind w:left="66"/>
                        <w:rPr>
                          <w:sz w:val="18"/>
                          <w:szCs w:val="18"/>
                          <w:lang w:val="sl-SI"/>
                        </w:rPr>
                      </w:pPr>
                    </w:p>
                    <w:p w:rsidR="00256D3B" w:rsidRPr="00C27D4A" w:rsidRDefault="00256D3B" w:rsidP="00C27D4A">
                      <w:pPr>
                        <w:pStyle w:val="Brezrazmikov"/>
                        <w:ind w:left="426"/>
                        <w:rPr>
                          <w:sz w:val="18"/>
                          <w:szCs w:val="18"/>
                          <w:lang w:val="sl-SI"/>
                        </w:rPr>
                      </w:pPr>
                    </w:p>
                    <w:p w:rsidR="00256D3B" w:rsidRPr="00C27D4A" w:rsidRDefault="00256D3B" w:rsidP="00C27D4A">
                      <w:pPr>
                        <w:pStyle w:val="Brezrazmikov"/>
                        <w:rPr>
                          <w:sz w:val="18"/>
                          <w:szCs w:val="18"/>
                          <w:lang w:val="sl-SI"/>
                        </w:rPr>
                      </w:pPr>
                    </w:p>
                  </w:txbxContent>
                </v:textbox>
              </v:rect>
            </w:pict>
          </mc:Fallback>
        </mc:AlternateContent>
      </w:r>
      <w:r w:rsidR="00C27D4A">
        <w:rPr>
          <w:sz w:val="18"/>
          <w:szCs w:val="18"/>
        </w:rPr>
        <w:t>Ko sodnik dobi primer, mora najprej ugotoviti:</w:t>
      </w:r>
    </w:p>
    <w:p w:rsidR="00C27D4A" w:rsidRDefault="00C27D4A" w:rsidP="00C27D4A">
      <w:pPr>
        <w:pStyle w:val="Naslov2"/>
      </w:pPr>
    </w:p>
    <w:p w:rsidR="00C27D4A" w:rsidRDefault="00C27D4A" w:rsidP="00C27D4A">
      <w:pPr>
        <w:pStyle w:val="Naslov2"/>
      </w:pPr>
    </w:p>
    <w:p w:rsidR="00C27D4A" w:rsidRDefault="00C27D4A" w:rsidP="00C27D4A">
      <w:pPr>
        <w:pStyle w:val="Naslov2"/>
      </w:pPr>
      <w:r>
        <w:t>1. Mednarodna pristojnost</w:t>
      </w:r>
    </w:p>
    <w:p w:rsidR="00C27D4A" w:rsidRDefault="00C27D4A" w:rsidP="00C27D4A">
      <w:pPr>
        <w:pStyle w:val="Brezrazmikov"/>
      </w:pPr>
    </w:p>
    <w:p w:rsidR="00C27D4A" w:rsidRPr="0020722B" w:rsidRDefault="00C27D4A" w:rsidP="0020722B">
      <w:pPr>
        <w:jc w:val="both"/>
        <w:rPr>
          <w:sz w:val="18"/>
          <w:szCs w:val="18"/>
        </w:rPr>
      </w:pPr>
      <w:r w:rsidRPr="00C27D4A">
        <w:rPr>
          <w:b/>
          <w:sz w:val="18"/>
          <w:szCs w:val="18"/>
        </w:rPr>
        <w:t>Mednarodna pristojnost</w:t>
      </w:r>
      <w:r>
        <w:rPr>
          <w:sz w:val="18"/>
          <w:szCs w:val="18"/>
        </w:rPr>
        <w:t xml:space="preserve"> = pristojnost sodišč v državi, da sodijo v primerih z mednarodnim elementom. Gre za razmerje pristojnosti sodišč ene države do pristojnosti sodišč druge države.</w:t>
      </w:r>
      <w:r w:rsidR="003D1F89">
        <w:rPr>
          <w:sz w:val="18"/>
          <w:szCs w:val="18"/>
        </w:rPr>
        <w:t xml:space="preserve"> </w:t>
      </w:r>
      <w:r w:rsidR="0020722B">
        <w:rPr>
          <w:sz w:val="18"/>
          <w:szCs w:val="18"/>
        </w:rPr>
        <w:t>P</w:t>
      </w:r>
      <w:r w:rsidRPr="0020722B">
        <w:rPr>
          <w:sz w:val="18"/>
          <w:szCs w:val="18"/>
        </w:rPr>
        <w:t>ove nam, sodišče katere države je pristojno odločati v sporu</w:t>
      </w:r>
      <w:r w:rsidR="008323D9">
        <w:rPr>
          <w:sz w:val="18"/>
          <w:szCs w:val="18"/>
        </w:rPr>
        <w:t>.</w:t>
      </w:r>
    </w:p>
    <w:p w:rsidR="00C27D4A" w:rsidRPr="0020722B" w:rsidRDefault="00C27D4A" w:rsidP="0020722B">
      <w:pPr>
        <w:jc w:val="both"/>
        <w:rPr>
          <w:sz w:val="18"/>
          <w:szCs w:val="18"/>
        </w:rPr>
      </w:pPr>
      <w:r w:rsidRPr="0020722B">
        <w:rPr>
          <w:b/>
          <w:sz w:val="18"/>
          <w:szCs w:val="18"/>
        </w:rPr>
        <w:t>NE</w:t>
      </w:r>
      <w:r w:rsidRPr="0020722B">
        <w:rPr>
          <w:sz w:val="18"/>
          <w:szCs w:val="18"/>
        </w:rPr>
        <w:t xml:space="preserve"> ureja se </w:t>
      </w:r>
      <w:r w:rsidRPr="0020722B">
        <w:rPr>
          <w:b/>
          <w:sz w:val="18"/>
          <w:szCs w:val="18"/>
        </w:rPr>
        <w:t>s kolizijskimi normami</w:t>
      </w:r>
      <w:r w:rsidRPr="0020722B">
        <w:rPr>
          <w:sz w:val="18"/>
          <w:szCs w:val="18"/>
        </w:rPr>
        <w:t>, ampak se uporabljajo kriteriji, ki določajo kdaj so/niso pristojna slovenska sodišča. Če so pravila enaka (se lahko zgodi), gre za TEORIJO PARALELIZMA</w:t>
      </w:r>
      <w:r w:rsidR="008323D9">
        <w:rPr>
          <w:sz w:val="18"/>
          <w:szCs w:val="18"/>
        </w:rPr>
        <w:t>.</w:t>
      </w:r>
    </w:p>
    <w:p w:rsidR="00C27D4A" w:rsidRPr="0020722B" w:rsidRDefault="007F5B00" w:rsidP="0020722B">
      <w:pPr>
        <w:jc w:val="both"/>
        <w:rPr>
          <w:sz w:val="18"/>
          <w:szCs w:val="18"/>
        </w:rPr>
      </w:pPr>
      <w:r w:rsidRPr="007F5B00">
        <w:rPr>
          <w:b/>
          <w:sz w:val="18"/>
          <w:szCs w:val="18"/>
        </w:rPr>
        <w:t>Kakšna so p</w:t>
      </w:r>
      <w:r w:rsidR="00C27D4A" w:rsidRPr="007F5B00">
        <w:rPr>
          <w:b/>
          <w:sz w:val="18"/>
          <w:szCs w:val="18"/>
        </w:rPr>
        <w:t>ravila o medn. pristojnosti</w:t>
      </w:r>
      <w:r w:rsidR="007F486B" w:rsidRPr="007F5B00">
        <w:rPr>
          <w:b/>
          <w:sz w:val="18"/>
          <w:szCs w:val="18"/>
        </w:rPr>
        <w:t xml:space="preserve"> v ZMZPP</w:t>
      </w:r>
      <w:r w:rsidRPr="007F5B00">
        <w:rPr>
          <w:b/>
          <w:sz w:val="18"/>
          <w:szCs w:val="18"/>
        </w:rPr>
        <w:t>?</w:t>
      </w:r>
      <w:r w:rsidR="00C27D4A" w:rsidRPr="0020722B">
        <w:rPr>
          <w:sz w:val="18"/>
          <w:szCs w:val="18"/>
        </w:rPr>
        <w:t xml:space="preserve"> </w:t>
      </w:r>
      <w:r w:rsidRPr="007F5B00">
        <w:rPr>
          <w:sz w:val="18"/>
          <w:szCs w:val="18"/>
        </w:rPr>
        <w:t>S</w:t>
      </w:r>
      <w:r w:rsidR="00C27D4A" w:rsidRPr="007F5B00">
        <w:rPr>
          <w:sz w:val="18"/>
          <w:szCs w:val="18"/>
        </w:rPr>
        <w:t>trogo</w:t>
      </w:r>
      <w:r w:rsidR="00C27D4A" w:rsidRPr="0020722B">
        <w:rPr>
          <w:b/>
          <w:sz w:val="18"/>
          <w:szCs w:val="18"/>
        </w:rPr>
        <w:t xml:space="preserve"> </w:t>
      </w:r>
      <w:r w:rsidR="00C27D4A" w:rsidRPr="007F5B00">
        <w:rPr>
          <w:b/>
          <w:sz w:val="18"/>
          <w:szCs w:val="18"/>
          <w:highlight w:val="lightGray"/>
        </w:rPr>
        <w:t>ENOSTRANSKA</w:t>
      </w:r>
      <w:r w:rsidR="007F486B" w:rsidRPr="007F5B00">
        <w:rPr>
          <w:sz w:val="18"/>
          <w:szCs w:val="18"/>
          <w:highlight w:val="lightGray"/>
        </w:rPr>
        <w:t>!</w:t>
      </w:r>
      <w:r w:rsidR="007F486B" w:rsidRPr="0020722B">
        <w:rPr>
          <w:sz w:val="18"/>
          <w:szCs w:val="18"/>
        </w:rPr>
        <w:t xml:space="preserve"> V BU I. so VEČSTRANSKA (napotujejo na države članice EU)</w:t>
      </w:r>
      <w:r w:rsidR="008323D9">
        <w:rPr>
          <w:sz w:val="18"/>
          <w:szCs w:val="18"/>
        </w:rPr>
        <w:t>.</w:t>
      </w:r>
    </w:p>
    <w:p w:rsidR="007F486B" w:rsidRPr="0020722B" w:rsidRDefault="0020722B" w:rsidP="0020722B">
      <w:pPr>
        <w:jc w:val="both"/>
        <w:rPr>
          <w:sz w:val="18"/>
          <w:szCs w:val="18"/>
        </w:rPr>
      </w:pPr>
      <w:r w:rsidRPr="007F5B00">
        <w:rPr>
          <w:b/>
          <w:sz w:val="18"/>
          <w:szCs w:val="18"/>
        </w:rPr>
        <w:t>K</w:t>
      </w:r>
      <w:r w:rsidR="007F486B" w:rsidRPr="007F5B00">
        <w:rPr>
          <w:b/>
          <w:sz w:val="18"/>
          <w:szCs w:val="18"/>
        </w:rPr>
        <w:t>ako ugotoviti, katero nacionlano sodišče ima konkretno pristojnost po pravilin MP?</w:t>
      </w:r>
      <w:r w:rsidR="007F486B" w:rsidRPr="0020722B">
        <w:rPr>
          <w:sz w:val="18"/>
          <w:szCs w:val="18"/>
        </w:rPr>
        <w:t xml:space="preserve"> </w:t>
      </w:r>
      <w:r w:rsidR="007F486B" w:rsidRPr="0020722B">
        <w:rPr>
          <w:b/>
          <w:sz w:val="18"/>
          <w:szCs w:val="18"/>
        </w:rPr>
        <w:t xml:space="preserve">Po </w:t>
      </w:r>
      <w:r w:rsidR="007F486B" w:rsidRPr="007F5B00">
        <w:rPr>
          <w:b/>
          <w:sz w:val="18"/>
          <w:szCs w:val="18"/>
          <w:highlight w:val="lightGray"/>
        </w:rPr>
        <w:t>ZPP</w:t>
      </w:r>
      <w:r w:rsidR="007F486B" w:rsidRPr="0020722B">
        <w:rPr>
          <w:sz w:val="18"/>
          <w:szCs w:val="18"/>
        </w:rPr>
        <w:t xml:space="preserve"> – pove, katero sodišče je pristojno</w:t>
      </w:r>
      <w:r w:rsidR="008323D9">
        <w:rPr>
          <w:sz w:val="18"/>
          <w:szCs w:val="18"/>
        </w:rPr>
        <w:t>.</w:t>
      </w:r>
    </w:p>
    <w:p w:rsidR="007F486B" w:rsidRPr="0020722B" w:rsidRDefault="0020722B" w:rsidP="0020722B">
      <w:pPr>
        <w:jc w:val="both"/>
        <w:rPr>
          <w:sz w:val="18"/>
          <w:szCs w:val="18"/>
        </w:rPr>
      </w:pPr>
      <w:r w:rsidRPr="007F5B00">
        <w:rPr>
          <w:b/>
          <w:sz w:val="18"/>
          <w:szCs w:val="18"/>
        </w:rPr>
        <w:t>K</w:t>
      </w:r>
      <w:r w:rsidR="007F486B" w:rsidRPr="007F5B00">
        <w:rPr>
          <w:b/>
          <w:sz w:val="18"/>
          <w:szCs w:val="18"/>
        </w:rPr>
        <w:t>atera pristojnost je najbolj podobna mednarodni pristojnosti (ZMZPP)?</w:t>
      </w:r>
      <w:r w:rsidR="007F486B" w:rsidRPr="0020722B">
        <w:rPr>
          <w:sz w:val="18"/>
          <w:szCs w:val="18"/>
        </w:rPr>
        <w:t xml:space="preserve"> </w:t>
      </w:r>
      <w:r w:rsidR="007F486B" w:rsidRPr="007F5B00">
        <w:rPr>
          <w:b/>
          <w:sz w:val="18"/>
          <w:szCs w:val="18"/>
          <w:highlight w:val="lightGray"/>
        </w:rPr>
        <w:t>KRAJEVNA PRISTOJNOST</w:t>
      </w:r>
      <w:r w:rsidR="007F486B" w:rsidRPr="0020722B">
        <w:rPr>
          <w:sz w:val="18"/>
          <w:szCs w:val="18"/>
        </w:rPr>
        <w:t xml:space="preserve"> (ZPP), s tem, da MP določa pristojnost sodišč na državni ravni (med državami), KP pa znotraj države.</w:t>
      </w:r>
    </w:p>
    <w:p w:rsidR="007F486B" w:rsidRPr="0020722B" w:rsidRDefault="0020722B" w:rsidP="0020722B">
      <w:pPr>
        <w:jc w:val="both"/>
        <w:rPr>
          <w:sz w:val="18"/>
          <w:szCs w:val="18"/>
        </w:rPr>
      </w:pPr>
      <w:r>
        <w:rPr>
          <w:sz w:val="18"/>
          <w:szCs w:val="18"/>
        </w:rPr>
        <w:t>N</w:t>
      </w:r>
      <w:r w:rsidR="007F486B" w:rsidRPr="0020722B">
        <w:rPr>
          <w:sz w:val="18"/>
          <w:szCs w:val="18"/>
        </w:rPr>
        <w:t xml:space="preserve">a MP sodišče pazi </w:t>
      </w:r>
      <w:r w:rsidR="007F486B" w:rsidRPr="0020722B">
        <w:rPr>
          <w:b/>
          <w:sz w:val="18"/>
          <w:szCs w:val="18"/>
        </w:rPr>
        <w:t>po uradni dolžnosti</w:t>
      </w:r>
      <w:r w:rsidR="007F486B" w:rsidRPr="0020722B">
        <w:rPr>
          <w:sz w:val="18"/>
          <w:szCs w:val="18"/>
        </w:rPr>
        <w:t xml:space="preserve"> – če sodišče ugotovi, da je nepristojno, </w:t>
      </w:r>
      <w:r w:rsidR="007F486B" w:rsidRPr="007F5B00">
        <w:rPr>
          <w:b/>
          <w:sz w:val="18"/>
          <w:szCs w:val="18"/>
        </w:rPr>
        <w:t>tožbo zavrže</w:t>
      </w:r>
      <w:r w:rsidR="007F486B" w:rsidRPr="0020722B">
        <w:rPr>
          <w:sz w:val="18"/>
          <w:szCs w:val="18"/>
        </w:rPr>
        <w:t>. Slovenski sodnik lahko tožbo zavrže šele, če toženec NE PRIVOLI (tiha privolitev), da se postopek vodi pred nepristojnim sodiščem</w:t>
      </w:r>
      <w:r w:rsidR="008323D9">
        <w:rPr>
          <w:sz w:val="18"/>
          <w:szCs w:val="18"/>
        </w:rPr>
        <w:t>.</w:t>
      </w:r>
    </w:p>
    <w:p w:rsidR="007F486B" w:rsidRDefault="007F486B" w:rsidP="007F486B">
      <w:pPr>
        <w:jc w:val="both"/>
        <w:rPr>
          <w:sz w:val="18"/>
          <w:szCs w:val="18"/>
        </w:rPr>
      </w:pPr>
      <w:r>
        <w:rPr>
          <w:sz w:val="18"/>
          <w:szCs w:val="18"/>
        </w:rPr>
        <w:t xml:space="preserve">Pomen MP: </w:t>
      </w:r>
    </w:p>
    <w:p w:rsidR="007F486B" w:rsidRDefault="007F486B" w:rsidP="00C8288D">
      <w:pPr>
        <w:pStyle w:val="Odstavekseznama"/>
        <w:numPr>
          <w:ilvl w:val="0"/>
          <w:numId w:val="28"/>
        </w:numPr>
        <w:jc w:val="both"/>
        <w:rPr>
          <w:sz w:val="18"/>
          <w:szCs w:val="18"/>
        </w:rPr>
      </w:pPr>
      <w:r>
        <w:rPr>
          <w:sz w:val="18"/>
          <w:szCs w:val="18"/>
        </w:rPr>
        <w:t>vpliv na rezultat spora (</w:t>
      </w:r>
      <w:r w:rsidRPr="0020722B">
        <w:rPr>
          <w:i/>
          <w:sz w:val="18"/>
          <w:szCs w:val="18"/>
        </w:rPr>
        <w:t>forum shopping</w:t>
      </w:r>
      <w:r>
        <w:rPr>
          <w:sz w:val="18"/>
          <w:szCs w:val="18"/>
        </w:rPr>
        <w:t>) = dolžnik izbira, kjer je zanj ugodneje</w:t>
      </w:r>
    </w:p>
    <w:p w:rsidR="007F486B" w:rsidRDefault="007F486B" w:rsidP="00C8288D">
      <w:pPr>
        <w:pStyle w:val="Odstavekseznama"/>
        <w:numPr>
          <w:ilvl w:val="0"/>
          <w:numId w:val="28"/>
        </w:numPr>
        <w:jc w:val="both"/>
        <w:rPr>
          <w:sz w:val="18"/>
          <w:szCs w:val="18"/>
        </w:rPr>
      </w:pPr>
      <w:r>
        <w:rPr>
          <w:sz w:val="18"/>
          <w:szCs w:val="18"/>
        </w:rPr>
        <w:t>potenciranje neugodnosti, da se spor vodi na ozemlju določene države (stroški)</w:t>
      </w:r>
    </w:p>
    <w:p w:rsidR="008323D9" w:rsidRPr="008323D9" w:rsidRDefault="008323D9" w:rsidP="008323D9">
      <w:pPr>
        <w:pStyle w:val="Brezrazmikov"/>
        <w:rPr>
          <w:sz w:val="18"/>
          <w:szCs w:val="18"/>
          <w:lang w:val="sl-SI"/>
        </w:rPr>
      </w:pPr>
      <w:r w:rsidRPr="008323D9">
        <w:rPr>
          <w:sz w:val="18"/>
          <w:szCs w:val="18"/>
          <w:lang w:val="sl-SI"/>
        </w:rPr>
        <w:t xml:space="preserve">Zakaj je medn. pristojnost pomembna? </w:t>
      </w:r>
    </w:p>
    <w:p w:rsidR="008323D9" w:rsidRDefault="008323D9" w:rsidP="008323D9">
      <w:pPr>
        <w:pStyle w:val="Odstavekseznama"/>
        <w:numPr>
          <w:ilvl w:val="0"/>
          <w:numId w:val="14"/>
        </w:numPr>
        <w:jc w:val="both"/>
        <w:rPr>
          <w:sz w:val="18"/>
          <w:szCs w:val="18"/>
        </w:rPr>
      </w:pPr>
      <w:r>
        <w:rPr>
          <w:sz w:val="18"/>
          <w:szCs w:val="18"/>
        </w:rPr>
        <w:t>za uporabo prava</w:t>
      </w:r>
    </w:p>
    <w:p w:rsidR="008323D9" w:rsidRDefault="008323D9" w:rsidP="008323D9">
      <w:pPr>
        <w:pStyle w:val="Odstavekseznama"/>
        <w:numPr>
          <w:ilvl w:val="0"/>
          <w:numId w:val="14"/>
        </w:numPr>
        <w:jc w:val="both"/>
        <w:rPr>
          <w:sz w:val="18"/>
          <w:szCs w:val="18"/>
        </w:rPr>
      </w:pPr>
      <w:r>
        <w:rPr>
          <w:sz w:val="18"/>
          <w:szCs w:val="18"/>
        </w:rPr>
        <w:t>za vprašanje priznanja tuje (sodne) odločbe</w:t>
      </w:r>
    </w:p>
    <w:p w:rsidR="008323D9" w:rsidRPr="008323D9" w:rsidRDefault="008323D9" w:rsidP="008323D9">
      <w:pPr>
        <w:pStyle w:val="Odstavekseznama"/>
        <w:numPr>
          <w:ilvl w:val="0"/>
          <w:numId w:val="14"/>
        </w:numPr>
        <w:jc w:val="both"/>
        <w:rPr>
          <w:sz w:val="18"/>
          <w:szCs w:val="18"/>
        </w:rPr>
      </w:pPr>
      <w:r>
        <w:rPr>
          <w:sz w:val="18"/>
          <w:szCs w:val="18"/>
        </w:rPr>
        <w:t xml:space="preserve">za uporabo načel </w:t>
      </w:r>
      <w:r w:rsidRPr="008323D9">
        <w:rPr>
          <w:i/>
          <w:sz w:val="18"/>
          <w:szCs w:val="18"/>
        </w:rPr>
        <w:t>in favorem</w:t>
      </w:r>
      <w:r>
        <w:rPr>
          <w:sz w:val="18"/>
          <w:szCs w:val="18"/>
        </w:rPr>
        <w:t xml:space="preserve"> = kolizijsko pravo včasih pomaga šibkejši stranki</w:t>
      </w:r>
    </w:p>
    <w:p w:rsidR="008323D9" w:rsidRDefault="008323D9" w:rsidP="007F486B">
      <w:pPr>
        <w:jc w:val="both"/>
        <w:rPr>
          <w:sz w:val="18"/>
          <w:szCs w:val="18"/>
        </w:rPr>
      </w:pPr>
      <w:r w:rsidRPr="007F5B00">
        <w:rPr>
          <w:b/>
          <w:sz w:val="18"/>
          <w:szCs w:val="18"/>
        </w:rPr>
        <w:t>Norme o medn. pristojnosti NE morejo določiti pristojnosti kakšnega tujega sodišča</w:t>
      </w:r>
      <w:r>
        <w:rPr>
          <w:sz w:val="18"/>
          <w:szCs w:val="18"/>
        </w:rPr>
        <w:t xml:space="preserve">. Pristojnost tujega sodišča lahko določi </w:t>
      </w:r>
      <w:r w:rsidR="007F5B00">
        <w:rPr>
          <w:sz w:val="18"/>
          <w:szCs w:val="18"/>
        </w:rPr>
        <w:t>le pravo te tuje države. Norme o medn. pr</w:t>
      </w:r>
      <w:r>
        <w:rPr>
          <w:sz w:val="18"/>
          <w:szCs w:val="18"/>
        </w:rPr>
        <w:t>i</w:t>
      </w:r>
      <w:r w:rsidR="007F5B00">
        <w:rPr>
          <w:sz w:val="18"/>
          <w:szCs w:val="18"/>
        </w:rPr>
        <w:t>s</w:t>
      </w:r>
      <w:r>
        <w:rPr>
          <w:sz w:val="18"/>
          <w:szCs w:val="18"/>
        </w:rPr>
        <w:t>tojnosti so pri nas izpeljane iz norm o krajevni</w:t>
      </w:r>
      <w:r w:rsidR="007F5B00">
        <w:rPr>
          <w:sz w:val="18"/>
          <w:szCs w:val="18"/>
        </w:rPr>
        <w:t xml:space="preserve"> pristojnosti (</w:t>
      </w:r>
      <w:r w:rsidR="007F5B00" w:rsidRPr="007F5B00">
        <w:rPr>
          <w:i/>
          <w:sz w:val="18"/>
          <w:szCs w:val="18"/>
        </w:rPr>
        <w:t>domicil toženca</w:t>
      </w:r>
      <w:r w:rsidR="007F5B00">
        <w:rPr>
          <w:sz w:val="18"/>
          <w:szCs w:val="18"/>
        </w:rPr>
        <w:t>).</w:t>
      </w:r>
    </w:p>
    <w:p w:rsidR="008323D9" w:rsidRDefault="008323D9" w:rsidP="007F486B">
      <w:pPr>
        <w:jc w:val="both"/>
        <w:rPr>
          <w:sz w:val="18"/>
          <w:szCs w:val="18"/>
        </w:rPr>
      </w:pPr>
      <w:r w:rsidRPr="007F5B00">
        <w:rPr>
          <w:b/>
          <w:sz w:val="18"/>
          <w:szCs w:val="18"/>
        </w:rPr>
        <w:t>Kam uvrstiti pravila o medn. pristojnosti – v MZP ali CPP?</w:t>
      </w:r>
      <w:r>
        <w:rPr>
          <w:sz w:val="18"/>
          <w:szCs w:val="18"/>
        </w:rPr>
        <w:t xml:space="preserve"> Kolizijske norme (uporaba prava) so v 1. In 2.</w:t>
      </w:r>
      <w:r w:rsidR="007F5B00">
        <w:rPr>
          <w:sz w:val="18"/>
          <w:szCs w:val="18"/>
        </w:rPr>
        <w:t xml:space="preserve"> </w:t>
      </w:r>
      <w:r>
        <w:rPr>
          <w:sz w:val="18"/>
          <w:szCs w:val="18"/>
        </w:rPr>
        <w:t xml:space="preserve">delu ZMZPP-ja. </w:t>
      </w:r>
      <w:r w:rsidR="007F5B00">
        <w:rPr>
          <w:sz w:val="18"/>
          <w:szCs w:val="18"/>
        </w:rPr>
        <w:t xml:space="preserve">Mednarodna </w:t>
      </w:r>
      <w:r w:rsidR="00166997">
        <w:rPr>
          <w:sz w:val="18"/>
          <w:szCs w:val="18"/>
        </w:rPr>
        <w:t xml:space="preserve"> pristojnost pa je nekaj drugega, češrav je vse v istem zakonu. </w:t>
      </w:r>
    </w:p>
    <w:p w:rsidR="00166997" w:rsidRDefault="00166997" w:rsidP="007F486B">
      <w:pPr>
        <w:jc w:val="both"/>
        <w:rPr>
          <w:sz w:val="18"/>
          <w:szCs w:val="18"/>
        </w:rPr>
      </w:pPr>
      <w:r w:rsidRPr="007F5B00">
        <w:rPr>
          <w:b/>
          <w:sz w:val="18"/>
          <w:szCs w:val="18"/>
        </w:rPr>
        <w:t>Ali MZP obsega tudi procesna pravila?</w:t>
      </w:r>
      <w:r>
        <w:rPr>
          <w:sz w:val="18"/>
          <w:szCs w:val="18"/>
        </w:rPr>
        <w:t xml:space="preserve"> </w:t>
      </w:r>
      <w:r w:rsidRPr="007F5B00">
        <w:rPr>
          <w:b/>
          <w:sz w:val="18"/>
          <w:szCs w:val="18"/>
          <w:highlight w:val="lightGray"/>
        </w:rPr>
        <w:t>DA.</w:t>
      </w:r>
      <w:r>
        <w:rPr>
          <w:sz w:val="18"/>
          <w:szCs w:val="18"/>
        </w:rPr>
        <w:t xml:space="preserve"> Pravila o atrakciji pristojnosti, perpetuaciji, litispendenci, ...</w:t>
      </w:r>
    </w:p>
    <w:p w:rsidR="007F486B" w:rsidRDefault="007F486B" w:rsidP="007F486B">
      <w:pPr>
        <w:jc w:val="both"/>
        <w:rPr>
          <w:sz w:val="18"/>
          <w:szCs w:val="18"/>
        </w:rPr>
      </w:pPr>
      <w:r>
        <w:rPr>
          <w:sz w:val="18"/>
          <w:szCs w:val="18"/>
        </w:rPr>
        <w:t>Vpliv na rezultat spora – spor o pristojnosti:</w:t>
      </w:r>
    </w:p>
    <w:p w:rsidR="007F486B" w:rsidRDefault="007F486B" w:rsidP="007F486B">
      <w:pPr>
        <w:jc w:val="both"/>
        <w:rPr>
          <w:sz w:val="18"/>
          <w:szCs w:val="18"/>
        </w:rPr>
        <w:sectPr w:rsidR="007F486B" w:rsidSect="00A25657">
          <w:type w:val="continuous"/>
          <w:pgSz w:w="11906" w:h="16838"/>
          <w:pgMar w:top="851" w:right="851" w:bottom="851" w:left="1134" w:header="709" w:footer="709" w:gutter="0"/>
          <w:cols w:space="708"/>
          <w:docGrid w:linePitch="360"/>
        </w:sectPr>
      </w:pPr>
    </w:p>
    <w:p w:rsidR="007F486B" w:rsidRPr="007F486B" w:rsidRDefault="007F486B" w:rsidP="007F486B">
      <w:pPr>
        <w:jc w:val="center"/>
        <w:rPr>
          <w:b/>
          <w:sz w:val="18"/>
          <w:szCs w:val="18"/>
        </w:rPr>
      </w:pPr>
      <w:r w:rsidRPr="007F486B">
        <w:rPr>
          <w:b/>
          <w:sz w:val="18"/>
          <w:szCs w:val="18"/>
        </w:rPr>
        <w:lastRenderedPageBreak/>
        <w:t>NEGATIVEN</w:t>
      </w:r>
    </w:p>
    <w:p w:rsidR="007F486B" w:rsidRDefault="007F486B" w:rsidP="007F486B">
      <w:pPr>
        <w:jc w:val="center"/>
        <w:rPr>
          <w:sz w:val="18"/>
          <w:szCs w:val="18"/>
        </w:rPr>
      </w:pPr>
      <w:r>
        <w:rPr>
          <w:sz w:val="18"/>
          <w:szCs w:val="18"/>
        </w:rPr>
        <w:t>(</w:t>
      </w:r>
      <w:r w:rsidRPr="007F486B">
        <w:rPr>
          <w:i/>
          <w:sz w:val="18"/>
          <w:szCs w:val="18"/>
        </w:rPr>
        <w:t>Denial of justice</w:t>
      </w:r>
      <w:r>
        <w:rPr>
          <w:sz w:val="18"/>
          <w:szCs w:val="18"/>
        </w:rPr>
        <w:t>)</w:t>
      </w:r>
    </w:p>
    <w:p w:rsidR="007F486B" w:rsidRDefault="007F486B" w:rsidP="007F486B">
      <w:pPr>
        <w:jc w:val="both"/>
        <w:rPr>
          <w:sz w:val="18"/>
          <w:szCs w:val="18"/>
        </w:rPr>
      </w:pPr>
      <w:r>
        <w:rPr>
          <w:sz w:val="18"/>
          <w:szCs w:val="18"/>
        </w:rPr>
        <w:t xml:space="preserve">= vsako sodišče meni, da NI pristojno. Spor temelji na doktrini </w:t>
      </w:r>
      <w:r w:rsidRPr="007F486B">
        <w:rPr>
          <w:i/>
          <w:sz w:val="18"/>
          <w:szCs w:val="18"/>
        </w:rPr>
        <w:t>Forum non conveniens</w:t>
      </w:r>
      <w:r>
        <w:rPr>
          <w:sz w:val="18"/>
          <w:szCs w:val="18"/>
        </w:rPr>
        <w:t xml:space="preserve"> (neprimernega sodišča)</w:t>
      </w:r>
    </w:p>
    <w:p w:rsidR="007F486B" w:rsidRPr="007F486B" w:rsidRDefault="007F486B" w:rsidP="007F486B">
      <w:pPr>
        <w:jc w:val="center"/>
        <w:rPr>
          <w:b/>
          <w:sz w:val="18"/>
          <w:szCs w:val="18"/>
        </w:rPr>
      </w:pPr>
      <w:r w:rsidRPr="007F486B">
        <w:rPr>
          <w:b/>
          <w:sz w:val="18"/>
          <w:szCs w:val="18"/>
        </w:rPr>
        <w:lastRenderedPageBreak/>
        <w:t>POZITIVEN</w:t>
      </w:r>
    </w:p>
    <w:p w:rsidR="007F486B" w:rsidRDefault="007F486B" w:rsidP="0020722B">
      <w:pPr>
        <w:jc w:val="center"/>
        <w:rPr>
          <w:sz w:val="18"/>
          <w:szCs w:val="18"/>
        </w:rPr>
        <w:sectPr w:rsidR="007F486B" w:rsidSect="007F486B">
          <w:type w:val="continuous"/>
          <w:pgSz w:w="11906" w:h="16838"/>
          <w:pgMar w:top="851" w:right="851" w:bottom="851" w:left="1134" w:header="709" w:footer="709" w:gutter="0"/>
          <w:cols w:num="2" w:space="708"/>
          <w:docGrid w:linePitch="360"/>
        </w:sectPr>
      </w:pPr>
      <w:r>
        <w:rPr>
          <w:sz w:val="18"/>
          <w:szCs w:val="18"/>
        </w:rPr>
        <w:t>= kadar več sodišč meni, da SO pristojna</w:t>
      </w:r>
    </w:p>
    <w:p w:rsidR="007F486B" w:rsidRPr="007C2C0F" w:rsidRDefault="007C2C0F" w:rsidP="007F486B">
      <w:pPr>
        <w:pStyle w:val="Brezrazmikov"/>
        <w:rPr>
          <w:sz w:val="18"/>
          <w:szCs w:val="18"/>
        </w:rPr>
      </w:pPr>
      <w:r w:rsidRPr="007C2C0F">
        <w:rPr>
          <w:i/>
          <w:sz w:val="18"/>
          <w:szCs w:val="18"/>
        </w:rPr>
        <w:lastRenderedPageBreak/>
        <w:t>“Forum regit processum”</w:t>
      </w:r>
      <w:r w:rsidRPr="007C2C0F">
        <w:rPr>
          <w:sz w:val="18"/>
          <w:szCs w:val="18"/>
        </w:rPr>
        <w:t xml:space="preserve"> = slovenska sodišča uporabljajo slovenska postopkovna pravila, razen v primerih, če lahko povzamejo pravila drugega prava.</w:t>
      </w:r>
    </w:p>
    <w:p w:rsidR="007F5B00" w:rsidRDefault="007F5B00" w:rsidP="007F486B">
      <w:pPr>
        <w:pStyle w:val="Brezrazmikov"/>
      </w:pPr>
    </w:p>
    <w:p w:rsidR="00C32AA5" w:rsidRDefault="0020722B" w:rsidP="00C32AA5">
      <w:pPr>
        <w:pStyle w:val="Naslov2"/>
      </w:pPr>
      <w:r>
        <w:lastRenderedPageBreak/>
        <w:t>2. Določanje mednarodne pristojnosti</w:t>
      </w:r>
    </w:p>
    <w:p w:rsidR="00C32AA5" w:rsidRPr="00C32AA5" w:rsidRDefault="00C32AA5" w:rsidP="00C32AA5">
      <w:pPr>
        <w:pStyle w:val="Brezrazmikov"/>
      </w:pPr>
    </w:p>
    <w:p w:rsidR="00C32AA5" w:rsidRDefault="00C32AA5" w:rsidP="007F486B">
      <w:pPr>
        <w:jc w:val="both"/>
        <w:rPr>
          <w:sz w:val="18"/>
          <w:szCs w:val="18"/>
        </w:rPr>
        <w:sectPr w:rsidR="00C32AA5" w:rsidSect="00A25657">
          <w:type w:val="continuous"/>
          <w:pgSz w:w="11906" w:h="16838"/>
          <w:pgMar w:top="851" w:right="851" w:bottom="851" w:left="1134" w:header="709" w:footer="709" w:gutter="0"/>
          <w:cols w:space="708"/>
          <w:docGrid w:linePitch="360"/>
        </w:sectPr>
      </w:pPr>
    </w:p>
    <w:p w:rsidR="00C32AA5" w:rsidRDefault="002D3A9C" w:rsidP="00C32AA5">
      <w:pPr>
        <w:jc w:val="center"/>
        <w:rPr>
          <w:sz w:val="18"/>
          <w:szCs w:val="18"/>
        </w:rPr>
      </w:pPr>
      <w:r>
        <w:rPr>
          <w:noProof/>
          <w:sz w:val="18"/>
          <w:szCs w:val="18"/>
          <w:lang w:eastAsia="sl-SI"/>
        </w:rPr>
        <w:lastRenderedPageBreak/>
        <mc:AlternateContent>
          <mc:Choice Requires="wps">
            <w:drawing>
              <wp:anchor distT="0" distB="0" distL="114300" distR="114300" simplePos="0" relativeHeight="251758592" behindDoc="0" locked="0" layoutInCell="1" allowOverlap="1">
                <wp:simplePos x="0" y="0"/>
                <wp:positionH relativeFrom="column">
                  <wp:posOffset>527685</wp:posOffset>
                </wp:positionH>
                <wp:positionV relativeFrom="paragraph">
                  <wp:posOffset>1905</wp:posOffset>
                </wp:positionV>
                <wp:extent cx="1962150" cy="266700"/>
                <wp:effectExtent l="9525" t="12065" r="9525" b="26035"/>
                <wp:wrapNone/>
                <wp:docPr id="1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C32AA5" w:rsidRDefault="00256D3B" w:rsidP="00C32AA5">
                            <w:pPr>
                              <w:jc w:val="center"/>
                              <w:rPr>
                                <w:sz w:val="20"/>
                                <w:szCs w:val="20"/>
                              </w:rPr>
                            </w:pPr>
                            <w:r w:rsidRPr="00C32AA5">
                              <w:rPr>
                                <w:sz w:val="20"/>
                                <w:szCs w:val="20"/>
                              </w:rPr>
                              <w:t>ELASTIČNI NAČIN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5" o:spid="_x0000_s1139" style="position:absolute;left:0;text-align:left;margin-left:41.55pt;margin-top:.15pt;width:154.5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LK4AIAAGgGAAAOAAAAZHJzL2Uyb0RvYy54bWysVVtv2yAUfp+0/4B4X31pkiZWnapq12nS&#10;LtW6ac8EsI2GgQGJ0/36HSBxvaWapml5sOAA3/m+c8vl1b6XaMetE1rVuDjLMeKKaiZUW+Mvn+9e&#10;LTFynihGpFa8xo/c4av1yxeXg6l4qTstGbcIQJSrBlPjzntTZZmjHe+JO9OGKzhstO2Jh61tM2bJ&#10;AOi9zMo8X2SDtsxYTblzYL1Nh3gd8ZuGU/+xaRz3SNYYuPn4tfG7Cd9sfUmq1hLTCXqgQf6BRU+E&#10;Aqcj1C3xBG2tOIHqBbXa6cafUd1numkE5VEDqCny39Q8dMTwqAWC48wYJvf/YOmH3b1FgkHuSkiV&#10;Ij0k6ROEjahWclSU8xCiwbgKbj6YextEOvNO028OKX3TwT1+ba0eOk4YECvC/eyXB2Hj4CnaDO81&#10;A3yy9TpGa9/YPgBCHNA+JuVxTArfe0TBWKwWZTGH3FE4KxeLizxmLSPV8bWxzr/hukdhUWML7CM6&#10;2b1zPrAh1fHKIUXsTkiJrPZfhe9ilIPbeOjgTVogo0FPMsd65DfSoh2BSpK+iLfltgdFyVbk4ZcK&#10;CuxQdsl+ZDtCREKtmzo5vA2m8Vp6TSjlys9PvM2ed7Y4mkHziDQ6BGN71CeFQpC7Gs8jFMTXUSJ5&#10;KISYwVjKMU6BlVRoCCUSgh9ZainGw9HRnymP3ABuEp9RyQllN3XSCw+DQoq+xssg8hDpUHWvFYtt&#10;7ImQaQ1QUgWePI6AQ0r1FiAeOjYgJkKhlMvzFdQ8EzAPzpf5Il9dYERkC4OMeoufrY+/1Dp/YjjV&#10;eiBNpOlICtZ48UT9yDambyIkNlfop9SXfr/ZxwZejq260ewR2g3qO9RvGM+w6LT9gdEAo67G7vuW&#10;WI6RfKugxFfFbBZmY9zM5hclbOz0ZDM9IYoCVI09xCoub3yap1tjRduBp9QbSl9DmzcidmAYAYkV&#10;qAkbGGepLNPoDfNyuo+3nv4g1j8BAAD//wMAUEsDBBQABgAIAAAAIQBjaOjf3QAAAAYBAAAPAAAA&#10;ZHJzL2Rvd25yZXYueG1sTI5LS8NAFIX3Qv/DcAtuxE6aiLRpbkoV3Agi1gq6m2ZuHu08Qmbaxn/v&#10;daXLwzl85yvWozXiTEPovEOYzxIQ5CqvO9cg7N6fbhcgQlROK+MdIXxTgHU5uSpUrv3FvdF5GxvB&#10;EBdyhdDG2OdShqolq8LM9+S4q/1gVeQ4NFIP6sJwa2SaJPfSqs7xQ6t6emypOm5PFuFhUy3rg349&#10;UvL1Wb/s6OPZ3BjE6+m4WYGINMa/MfzqszqU7LT3J6eDMAiLbM5LhAwEt9ky5bhHuEszkGUh/+uX&#10;PwAAAP//AwBQSwECLQAUAAYACAAAACEAtoM4kv4AAADhAQAAEwAAAAAAAAAAAAAAAAAAAAAAW0Nv&#10;bnRlbnRfVHlwZXNdLnhtbFBLAQItABQABgAIAAAAIQA4/SH/1gAAAJQBAAALAAAAAAAAAAAAAAAA&#10;AC8BAABfcmVscy8ucmVsc1BLAQItABQABgAIAAAAIQA6D1LK4AIAAGgGAAAOAAAAAAAAAAAAAAAA&#10;AC4CAABkcnMvZTJvRG9jLnhtbFBLAQItABQABgAIAAAAIQBjaOjf3QAAAAYBAAAPAAAAAAAAAAAA&#10;AAAAADoFAABkcnMvZG93bnJldi54bWxQSwUGAAAAAAQABADzAAAARAYAAAAA&#10;" fillcolor="white [3201]" strokecolor="#92cddc [1944]" strokeweight="1pt">
                <v:fill color2="#b6dde8 [1304]" focus="100%" type="gradient"/>
                <v:shadow on="t" color="#205867 [1608]" opacity=".5" offset="1pt"/>
                <v:textbox>
                  <w:txbxContent>
                    <w:p w:rsidR="00256D3B" w:rsidRPr="00C32AA5" w:rsidRDefault="00256D3B" w:rsidP="00C32AA5">
                      <w:pPr>
                        <w:jc w:val="center"/>
                        <w:rPr>
                          <w:sz w:val="20"/>
                          <w:szCs w:val="20"/>
                        </w:rPr>
                      </w:pPr>
                      <w:r w:rsidRPr="00C32AA5">
                        <w:rPr>
                          <w:sz w:val="20"/>
                          <w:szCs w:val="20"/>
                        </w:rPr>
                        <w:t>ELASTIČNI NAČIN</w:t>
                      </w:r>
                    </w:p>
                  </w:txbxContent>
                </v:textbox>
              </v:rect>
            </w:pict>
          </mc:Fallback>
        </mc:AlternateContent>
      </w:r>
    </w:p>
    <w:p w:rsidR="00C32AA5" w:rsidRPr="007F5B00" w:rsidRDefault="00C32AA5" w:rsidP="00C32AA5">
      <w:pPr>
        <w:jc w:val="center"/>
        <w:rPr>
          <w:sz w:val="16"/>
          <w:szCs w:val="16"/>
        </w:rPr>
      </w:pPr>
      <w:r w:rsidRPr="007F5B00">
        <w:rPr>
          <w:sz w:val="16"/>
          <w:szCs w:val="16"/>
        </w:rPr>
        <w:t>(</w:t>
      </w:r>
      <w:r w:rsidRPr="007F5B00">
        <w:rPr>
          <w:i/>
          <w:sz w:val="16"/>
          <w:szCs w:val="16"/>
        </w:rPr>
        <w:t>forum non conveniens</w:t>
      </w:r>
      <w:r w:rsidRPr="007F5B00">
        <w:rPr>
          <w:sz w:val="16"/>
          <w:szCs w:val="16"/>
        </w:rPr>
        <w:t>)</w:t>
      </w:r>
    </w:p>
    <w:p w:rsidR="00C32AA5" w:rsidRDefault="00C32AA5" w:rsidP="00C32AA5">
      <w:pPr>
        <w:jc w:val="center"/>
        <w:rPr>
          <w:sz w:val="18"/>
          <w:szCs w:val="18"/>
        </w:rPr>
      </w:pPr>
      <w:r>
        <w:rPr>
          <w:sz w:val="18"/>
          <w:szCs w:val="18"/>
        </w:rPr>
        <w:t>= tudi, če so sodišča pristojna, menijo, da so druga sodišča BOLJ pristojna</w:t>
      </w:r>
    </w:p>
    <w:p w:rsidR="00C32AA5" w:rsidRDefault="002D3A9C" w:rsidP="00C32AA5">
      <w:pPr>
        <w:jc w:val="center"/>
        <w:rPr>
          <w:sz w:val="18"/>
          <w:szCs w:val="18"/>
        </w:rPr>
      </w:pPr>
      <w:r>
        <w:rPr>
          <w:noProof/>
          <w:sz w:val="18"/>
          <w:szCs w:val="18"/>
          <w:lang w:eastAsia="sl-SI"/>
        </w:rPr>
        <w:lastRenderedPageBreak/>
        <mc:AlternateContent>
          <mc:Choice Requires="wps">
            <w:drawing>
              <wp:anchor distT="0" distB="0" distL="114300" distR="114300" simplePos="0" relativeHeight="251759616" behindDoc="0" locked="0" layoutInCell="1" allowOverlap="1">
                <wp:simplePos x="0" y="0"/>
                <wp:positionH relativeFrom="column">
                  <wp:posOffset>429895</wp:posOffset>
                </wp:positionH>
                <wp:positionV relativeFrom="paragraph">
                  <wp:posOffset>1905</wp:posOffset>
                </wp:positionV>
                <wp:extent cx="1962150" cy="266700"/>
                <wp:effectExtent l="9525" t="12065" r="9525" b="26035"/>
                <wp:wrapNone/>
                <wp:docPr id="12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7F5B00" w:rsidRDefault="00256D3B" w:rsidP="00C32AA5">
                            <w:pPr>
                              <w:jc w:val="center"/>
                              <w:rPr>
                                <w:sz w:val="20"/>
                                <w:szCs w:val="20"/>
                                <w:u w:val="single"/>
                              </w:rPr>
                            </w:pPr>
                            <w:r w:rsidRPr="007F5B00">
                              <w:rPr>
                                <w:sz w:val="20"/>
                                <w:szCs w:val="20"/>
                                <w:u w:val="single"/>
                              </w:rPr>
                              <w:t>TOGI NAČIN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6" o:spid="_x0000_s1140" style="position:absolute;left:0;text-align:left;margin-left:33.85pt;margin-top:.15pt;width:154.5pt;height: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YF4AIAAGgGAAAOAAAAZHJzL2Uyb0RvYy54bWysVVtv2yAUfp+0/4B4X31pkiZWnapq12nS&#10;LtW6ac8EsI2GgQGJ0/36HSBxvaWapml5sOAA3/m+c8vl1b6XaMetE1rVuDjLMeKKaiZUW+Mvn+9e&#10;LTFynihGpFa8xo/c4av1yxeXg6l4qTstGbcIQJSrBlPjzntTZZmjHe+JO9OGKzhstO2Jh61tM2bJ&#10;AOi9zMo8X2SDtsxYTblzYL1Nh3gd8ZuGU/+xaRz3SNYYuPn4tfG7Cd9sfUmq1hLTCXqgQf6BRU+E&#10;Aqcj1C3xBG2tOIHqBbXa6cafUd1numkE5VEDqCny39Q8dMTwqAWC48wYJvf/YOmH3b1FgkHuyguM&#10;FOkhSZ8gbES1kqOiXIQQDcZVcPPB3Nsg0pl3mn5zSOmbDu7xa2v10HHCgFgR7me/PAgbB0/RZniv&#10;GeCTrdcxWvvG9gEQ4oD2MSmPY1L43iMKxmK1KIs55I7CWblYXOQxaxmpjq+Ndf4N1z0KixpbYB/R&#10;ye6d84ENqY5XDilid0JKZLX/KnwXoxzcxkMHb9ICGQ16kjnWI7+RFu0IVJL0Rbwttz0oSrYiD79U&#10;UGCHskv2I9sRIhJq3dTJ4W0wjdfSa0IpV35+4m32vLPF0QyaR6TRIRjboz4pFILc1XgeoSC+jhLJ&#10;QyHEDMZSjnEKrKRCQywRUBhZainGw9HRnymP3ABuEp9RyQllN3XSCw+DQoq+xssg8hDpUHWvFYtt&#10;7ImQaQ1QUgWePI6AQ0r1FiAeOjYgJkKhlMvzFYwnJmAenC/zRb6CDiCyhUFGvcXP1sdfap0/MZxq&#10;PZAm0nQkBWu8eKJ+ZBvTNxESmyv0U+pLv9/sYwMvx1bdaPYI7Qb1Heo3jGdYdNr+wGiAUVdj931L&#10;LMdIvlVQ4qtiNguzMW5m84sSNnZ6spmeEEUBqsYeYhWXNz7N062xou3AU+oNpa+hzRsROzCMgMQK&#10;1IQNjLNUlmn0hnk53cdbT38Q658AAAD//wMAUEsDBBQABgAIAAAAIQC9S1Kb3QAAAAYBAAAPAAAA&#10;ZHJzL2Rvd25yZXYueG1sTI5NS8NAFEX3gv9heIIbsRMbSWrMpFTBjSBibUF308zLh515EzLTNv57&#10;nytdXu7l3FMuJ2fFEcfQe1JwM0tAINXe9NQq2Lw/XS9AhKjJaOsJFXxjgGV1flbqwvgTveFxHVvB&#10;EAqFVtDFOBRShrpDp8PMD0jcNX50OnIcW2lGfWK4s3KeJJl0uid+6PSAjx3W+/XBKXhY1XfNl3nd&#10;Y/L50bxscPtsr6xSlxfT6h5ExCn+jeFXn9WhYqedP5AJwirI8pyXClIQ3KZ5xnGn4HaegqxK+V+/&#10;+gEAAP//AwBQSwECLQAUAAYACAAAACEAtoM4kv4AAADhAQAAEwAAAAAAAAAAAAAAAAAAAAAAW0Nv&#10;bnRlbnRfVHlwZXNdLnhtbFBLAQItABQABgAIAAAAIQA4/SH/1gAAAJQBAAALAAAAAAAAAAAAAAAA&#10;AC8BAABfcmVscy8ucmVsc1BLAQItABQABgAIAAAAIQBL3uYF4AIAAGgGAAAOAAAAAAAAAAAAAAAA&#10;AC4CAABkcnMvZTJvRG9jLnhtbFBLAQItABQABgAIAAAAIQC9S1Kb3QAAAAYBAAAPAAAAAAAAAAAA&#10;AAAAADoFAABkcnMvZG93bnJldi54bWxQSwUGAAAAAAQABADzAAAARAYAAAAA&#10;" fillcolor="white [3201]" strokecolor="#92cddc [1944]" strokeweight="1pt">
                <v:fill color2="#b6dde8 [1304]" focus="100%" type="gradient"/>
                <v:shadow on="t" color="#205867 [1608]" opacity=".5" offset="1pt"/>
                <v:textbox>
                  <w:txbxContent>
                    <w:p w:rsidR="00256D3B" w:rsidRPr="007F5B00" w:rsidRDefault="00256D3B" w:rsidP="00C32AA5">
                      <w:pPr>
                        <w:jc w:val="center"/>
                        <w:rPr>
                          <w:sz w:val="20"/>
                          <w:szCs w:val="20"/>
                          <w:u w:val="single"/>
                        </w:rPr>
                      </w:pPr>
                      <w:r w:rsidRPr="007F5B00">
                        <w:rPr>
                          <w:sz w:val="20"/>
                          <w:szCs w:val="20"/>
                          <w:u w:val="single"/>
                        </w:rPr>
                        <w:t>TOGI NAČIN</w:t>
                      </w:r>
                    </w:p>
                  </w:txbxContent>
                </v:textbox>
              </v:rect>
            </w:pict>
          </mc:Fallback>
        </mc:AlternateContent>
      </w:r>
    </w:p>
    <w:p w:rsidR="00C32AA5" w:rsidRPr="007F5B00" w:rsidRDefault="00C32AA5" w:rsidP="00C32AA5">
      <w:pPr>
        <w:jc w:val="center"/>
        <w:rPr>
          <w:sz w:val="16"/>
          <w:szCs w:val="16"/>
        </w:rPr>
      </w:pPr>
      <w:r w:rsidRPr="007F5B00">
        <w:rPr>
          <w:sz w:val="16"/>
          <w:szCs w:val="16"/>
        </w:rPr>
        <w:t xml:space="preserve">(kontinentalni sistemi, </w:t>
      </w:r>
      <w:r w:rsidRPr="007F5B00">
        <w:rPr>
          <w:b/>
          <w:sz w:val="16"/>
          <w:szCs w:val="16"/>
          <w:u w:val="single"/>
        </w:rPr>
        <w:t>RS</w:t>
      </w:r>
      <w:r w:rsidRPr="007F5B00">
        <w:rPr>
          <w:sz w:val="16"/>
          <w:szCs w:val="16"/>
        </w:rPr>
        <w:t>)</w:t>
      </w:r>
    </w:p>
    <w:p w:rsidR="00C32AA5" w:rsidRDefault="00C32AA5" w:rsidP="00C32AA5">
      <w:pPr>
        <w:jc w:val="center"/>
        <w:rPr>
          <w:sz w:val="18"/>
          <w:szCs w:val="18"/>
        </w:rPr>
      </w:pPr>
      <w:r>
        <w:rPr>
          <w:sz w:val="18"/>
          <w:szCs w:val="18"/>
        </w:rPr>
        <w:t xml:space="preserve">= pristojnost </w:t>
      </w:r>
      <w:r w:rsidRPr="007F5B00">
        <w:rPr>
          <w:b/>
          <w:sz w:val="18"/>
          <w:szCs w:val="18"/>
        </w:rPr>
        <w:t>se ugotavlja, kot je določena v PREDPISU</w:t>
      </w:r>
      <w:r>
        <w:rPr>
          <w:sz w:val="18"/>
          <w:szCs w:val="18"/>
        </w:rPr>
        <w:t xml:space="preserve"> (večja pravna varnost)</w:t>
      </w:r>
    </w:p>
    <w:p w:rsidR="00C32AA5" w:rsidRDefault="00C32AA5" w:rsidP="007F486B">
      <w:pPr>
        <w:jc w:val="both"/>
        <w:rPr>
          <w:sz w:val="18"/>
          <w:szCs w:val="18"/>
        </w:rPr>
        <w:sectPr w:rsidR="00C32AA5" w:rsidSect="00C32AA5">
          <w:type w:val="continuous"/>
          <w:pgSz w:w="11906" w:h="16838"/>
          <w:pgMar w:top="851" w:right="851" w:bottom="851" w:left="1134" w:header="709" w:footer="709" w:gutter="0"/>
          <w:cols w:num="2" w:space="708"/>
          <w:docGrid w:linePitch="360"/>
        </w:sectPr>
      </w:pPr>
    </w:p>
    <w:p w:rsidR="0020722B" w:rsidRDefault="0020722B" w:rsidP="007F486B">
      <w:pPr>
        <w:jc w:val="both"/>
        <w:rPr>
          <w:sz w:val="18"/>
          <w:szCs w:val="18"/>
        </w:rPr>
      </w:pPr>
      <w:r w:rsidRPr="007F5B00">
        <w:rPr>
          <w:b/>
          <w:sz w:val="18"/>
          <w:szCs w:val="18"/>
        </w:rPr>
        <w:lastRenderedPageBreak/>
        <w:t>Ali lahko država vpliva na določene mednarodne pristojnosti v drugih državah?</w:t>
      </w:r>
      <w:r>
        <w:rPr>
          <w:sz w:val="18"/>
          <w:szCs w:val="18"/>
        </w:rPr>
        <w:t xml:space="preserve"> </w:t>
      </w:r>
      <w:r w:rsidR="007F5B00" w:rsidRPr="007F5B00">
        <w:rPr>
          <w:b/>
          <w:sz w:val="18"/>
          <w:szCs w:val="18"/>
          <w:highlight w:val="lightGray"/>
        </w:rPr>
        <w:t>NEPOSREDNO</w:t>
      </w:r>
      <w:r w:rsidRPr="007F5B00">
        <w:rPr>
          <w:b/>
          <w:sz w:val="18"/>
          <w:szCs w:val="18"/>
          <w:highlight w:val="lightGray"/>
        </w:rPr>
        <w:t xml:space="preserve"> NE</w:t>
      </w:r>
      <w:r>
        <w:rPr>
          <w:sz w:val="18"/>
          <w:szCs w:val="18"/>
        </w:rPr>
        <w:t>, saj gr</w:t>
      </w:r>
      <w:r w:rsidR="007F5B00">
        <w:rPr>
          <w:sz w:val="18"/>
          <w:szCs w:val="18"/>
        </w:rPr>
        <w:t xml:space="preserve">e za v poseg v suverenost. </w:t>
      </w:r>
      <w:r w:rsidR="007F5B00" w:rsidRPr="007F5B00">
        <w:rPr>
          <w:b/>
          <w:sz w:val="18"/>
          <w:szCs w:val="18"/>
          <w:highlight w:val="lightGray"/>
        </w:rPr>
        <w:t>POSREDNO pa LAHKO</w:t>
      </w:r>
      <w:r>
        <w:rPr>
          <w:sz w:val="18"/>
          <w:szCs w:val="18"/>
        </w:rPr>
        <w:t xml:space="preserve">  – zavrni</w:t>
      </w:r>
      <w:r w:rsidR="007F5B00">
        <w:rPr>
          <w:sz w:val="18"/>
          <w:szCs w:val="18"/>
        </w:rPr>
        <w:t xml:space="preserve">tev priznane odločbe, ker sodišče RS meni, da </w:t>
      </w:r>
      <w:r>
        <w:rPr>
          <w:sz w:val="18"/>
          <w:szCs w:val="18"/>
        </w:rPr>
        <w:t>pristojnost</w:t>
      </w:r>
      <w:r w:rsidR="007F5B00">
        <w:rPr>
          <w:sz w:val="18"/>
          <w:szCs w:val="18"/>
        </w:rPr>
        <w:t xml:space="preserve"> drugega sodišča</w:t>
      </w:r>
      <w:r>
        <w:rPr>
          <w:sz w:val="18"/>
          <w:szCs w:val="18"/>
        </w:rPr>
        <w:t xml:space="preserve"> ni bila utemeljena.</w:t>
      </w:r>
    </w:p>
    <w:p w:rsidR="0020722B" w:rsidRDefault="0020722B" w:rsidP="007F486B">
      <w:pPr>
        <w:jc w:val="both"/>
        <w:rPr>
          <w:sz w:val="18"/>
          <w:szCs w:val="18"/>
        </w:rPr>
      </w:pPr>
      <w:r w:rsidRPr="007F5B00">
        <w:rPr>
          <w:b/>
          <w:sz w:val="18"/>
          <w:szCs w:val="18"/>
        </w:rPr>
        <w:t>Kje najdemo pravila o medn.pristojnosti?</w:t>
      </w:r>
      <w:r>
        <w:rPr>
          <w:sz w:val="18"/>
          <w:szCs w:val="18"/>
        </w:rPr>
        <w:t xml:space="preserve"> ZMZPP, ZPP, specialni nacionalni zakoni, medn.pogodbe.</w:t>
      </w:r>
    </w:p>
    <w:p w:rsidR="00C32AA5" w:rsidRPr="009E7B15" w:rsidRDefault="007F5B00" w:rsidP="009E7B15">
      <w:pPr>
        <w:pStyle w:val="Brezrazmikov"/>
        <w:rPr>
          <w:sz w:val="18"/>
          <w:szCs w:val="18"/>
        </w:rPr>
      </w:pPr>
      <w:r>
        <w:rPr>
          <w:sz w:val="18"/>
          <w:szCs w:val="18"/>
        </w:rPr>
        <w:t>Razmerje glede pravil o mednarodni pristojnosti v:</w:t>
      </w:r>
    </w:p>
    <w:p w:rsidR="0020722B" w:rsidRDefault="00C32AA5" w:rsidP="007F486B">
      <w:pPr>
        <w:jc w:val="both"/>
        <w:rPr>
          <w:sz w:val="18"/>
          <w:szCs w:val="18"/>
        </w:rPr>
      </w:pPr>
      <w:r>
        <w:rPr>
          <w:sz w:val="18"/>
          <w:szCs w:val="18"/>
        </w:rPr>
        <w:t xml:space="preserve">                                  </w:t>
      </w:r>
      <w:r w:rsidR="00166997">
        <w:rPr>
          <w:sz w:val="18"/>
          <w:szCs w:val="18"/>
        </w:rPr>
        <w:t xml:space="preserve">          </w:t>
      </w:r>
      <w:r>
        <w:rPr>
          <w:sz w:val="18"/>
          <w:szCs w:val="18"/>
        </w:rPr>
        <w:t xml:space="preserve">                  </w:t>
      </w:r>
      <w:r w:rsidR="00166997">
        <w:rPr>
          <w:sz w:val="18"/>
          <w:szCs w:val="18"/>
        </w:rPr>
        <w:t xml:space="preserve">                         </w:t>
      </w:r>
      <w:r>
        <w:rPr>
          <w:sz w:val="18"/>
          <w:szCs w:val="18"/>
        </w:rPr>
        <w:t xml:space="preserve"> </w:t>
      </w:r>
      <w:r w:rsidRPr="00C32AA5">
        <w:rPr>
          <w:b/>
          <w:sz w:val="18"/>
          <w:szCs w:val="18"/>
        </w:rPr>
        <w:t>ZMZPP</w:t>
      </w:r>
      <w:r>
        <w:rPr>
          <w:b/>
          <w:sz w:val="18"/>
          <w:szCs w:val="18"/>
        </w:rPr>
        <w:t xml:space="preserve"> </w:t>
      </w:r>
      <w:r>
        <w:rPr>
          <w:sz w:val="18"/>
          <w:szCs w:val="18"/>
        </w:rPr>
        <w:t xml:space="preserve">                                                                   ZPP</w:t>
      </w:r>
    </w:p>
    <w:p w:rsidR="00C32AA5" w:rsidRDefault="00C32AA5" w:rsidP="007F486B">
      <w:pPr>
        <w:jc w:val="both"/>
        <w:rPr>
          <w:sz w:val="18"/>
          <w:szCs w:val="18"/>
        </w:rPr>
      </w:pPr>
      <w:r>
        <w:rPr>
          <w:sz w:val="18"/>
          <w:szCs w:val="18"/>
        </w:rPr>
        <w:t xml:space="preserve">                                                   = generalni predpis – do ZPP pa je specialni predpis!                = subsidiarna uporaba</w:t>
      </w:r>
    </w:p>
    <w:p w:rsidR="00C32AA5" w:rsidRDefault="002D3A9C" w:rsidP="007F486B">
      <w:pPr>
        <w:jc w:val="both"/>
        <w:rPr>
          <w:sz w:val="18"/>
          <w:szCs w:val="18"/>
        </w:rPr>
      </w:pPr>
      <w:r>
        <w:rPr>
          <w:noProof/>
          <w:sz w:val="18"/>
          <w:szCs w:val="18"/>
          <w:lang w:eastAsia="sl-SI"/>
        </w:rPr>
        <mc:AlternateContent>
          <mc:Choice Requires="wps">
            <w:drawing>
              <wp:anchor distT="0" distB="0" distL="114300" distR="114300" simplePos="0" relativeHeight="251760640" behindDoc="0" locked="0" layoutInCell="1" allowOverlap="1">
                <wp:simplePos x="0" y="0"/>
                <wp:positionH relativeFrom="column">
                  <wp:posOffset>-31750</wp:posOffset>
                </wp:positionH>
                <wp:positionV relativeFrom="paragraph">
                  <wp:posOffset>87630</wp:posOffset>
                </wp:positionV>
                <wp:extent cx="6174105" cy="628650"/>
                <wp:effectExtent l="12065" t="9525" r="14605" b="9525"/>
                <wp:wrapNone/>
                <wp:docPr id="1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286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C32AA5" w:rsidRDefault="00256D3B" w:rsidP="00C32AA5">
                            <w:pPr>
                              <w:pStyle w:val="Brezrazmikov"/>
                              <w:rPr>
                                <w:rFonts w:ascii="Arial Narrow" w:eastAsia="Times New Roman" w:hAnsi="Arial Narrow"/>
                                <w:sz w:val="16"/>
                                <w:szCs w:val="16"/>
                                <w:lang w:val="sl-SI" w:eastAsia="sl-SI"/>
                              </w:rPr>
                            </w:pPr>
                            <w:r w:rsidRPr="00C32AA5">
                              <w:rPr>
                                <w:rFonts w:ascii="Arial Narrow" w:eastAsia="Times New Roman" w:hAnsi="Arial Narrow"/>
                                <w:b/>
                                <w:sz w:val="16"/>
                                <w:szCs w:val="16"/>
                                <w:lang w:val="sl-SI" w:eastAsia="sl-SI"/>
                              </w:rPr>
                              <w:t>29. člen</w:t>
                            </w:r>
                            <w:r w:rsidRPr="00C32AA5">
                              <w:rPr>
                                <w:rFonts w:ascii="Arial Narrow" w:eastAsia="Times New Roman" w:hAnsi="Arial Narrow"/>
                                <w:sz w:val="16"/>
                                <w:szCs w:val="16"/>
                                <w:lang w:val="sl-SI" w:eastAsia="sl-SI"/>
                              </w:rPr>
                              <w:t xml:space="preserve"> ZPP</w:t>
                            </w:r>
                          </w:p>
                          <w:p w:rsidR="00256D3B" w:rsidRPr="00C32AA5" w:rsidRDefault="00256D3B" w:rsidP="00C32AA5">
                            <w:pPr>
                              <w:pStyle w:val="Brezrazmikov"/>
                              <w:jc w:val="both"/>
                              <w:rPr>
                                <w:rFonts w:ascii="Arial Narrow" w:eastAsia="Times New Roman" w:hAnsi="Arial Narrow"/>
                                <w:sz w:val="16"/>
                                <w:szCs w:val="16"/>
                                <w:lang w:val="sl-SI" w:eastAsia="sl-SI"/>
                              </w:rPr>
                            </w:pPr>
                            <w:r w:rsidRPr="00C32AA5">
                              <w:rPr>
                                <w:rFonts w:ascii="Arial Narrow" w:hAnsi="Arial Narrow"/>
                                <w:sz w:val="16"/>
                                <w:szCs w:val="16"/>
                                <w:lang w:val="sl-SI"/>
                              </w:rPr>
                              <w:t>Sodišče Republike Slovenije je pristojno za sojenje, kadar je njegova pristojnost v sporu z mednarodnim elementom izrecno določena z zakonom ali z mednarodno pogodbo. Če v zakonu ali mednarodni pogodbi ni izrecne določbe o mednarodni pristojnosti za določeno vrsto spora, je sodišče Republike Slovenije pristojno za sojenje v tovrstnem sporu tudi tedaj, kadar njegova pristojnost izvira iz določb o krajevni pristojnosti.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7" o:spid="_x0000_s1141" style="position:absolute;left:0;text-align:left;margin-left:-2.5pt;margin-top:6.9pt;width:486.15pt;height:4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GE6gIAACwGAAAOAAAAZHJzL2Uyb0RvYy54bWysVF1v0zAUfUfiP1h+75K0aZJFS6euaxES&#10;HxMD8ezaTmPh2MF2mwzEf+faWUthDyC0Vop87evjcz/OvboeWokO3FihVYWTixgjrqhmQu0q/Onj&#10;ZlJgZB1RjEiteIUfuMXXi5cvrvqu5FPdaMm4QQCibNl3FW6c68oosrThLbEXuuMKDmttWuLANLuI&#10;GdIDeiujaRxnUa8N64ym3FrYvR0P8SLg1zWn7n1dW+6QrDBwc+Frwnfrv9HiipQ7Q7pG0Eca5D9Y&#10;tEQoePQEdUscQXsjnkC1ghptde0uqG4jXdeC8hADRJPEf0Rz35COh1ggObY7pck+Hyx9d7gzSDCo&#10;3TTDSJEWivQB0kbUTnKUTHOfor6zJXjed3fGB2m7N5p+sUjpVQN+fGmM7htOGBBLvH/02wVvWLiK&#10;tv1bzQCf7J0O2Rpq03pAyAMaQlEeTkXhg0MUNrMkT5N4jhGFs2xaZPNQtYiUx9udse4V1y3yiwob&#10;YB/QyeGNdZ4NKY8ugb2Wgm2ElMHwjcZX0qADgRaRLglX5b4FquNeEvvf2CmwD/007h9phF71EOEl&#10;e44uFep9ZnO4/7enCaVcuflzPu+jviW2GfkyWI1RtMKB6KRoK1ycBecruFYsSMIRIcc1ZE8qT54H&#10;OY0pBWtwsAz7UKjQ6t+Xm3mcp7Nikufz2SSdrePJTbFZTZarJMvy9c3qZp388AEmadkIxrhaB0x7&#10;VF6S/ltnP86AUTMn7Z0IelZ6DzHeN6xHTPiumM0vpwkGA8Tv6+FLiojcwdSizmBktPssXBMk53vQ&#10;Y1iz255ao8j8P3T3GXqo+dnD0ZPYRo8BUgWZPGYtCMRrYtSWG7ZDEGFxkttWsweQDNAKuoARC4tG&#10;m28Y9TCuKmy/7onhGMnXCmR3maSpn2/BSOf5FAxzfrI9PyGKAlSFHaQgLFdunIn7zohdAy+NMlB6&#10;CVKtRVCRl/HICkLxBoykENTj+PQz79wOXr+G/OInAAAA//8DAFBLAwQUAAYACAAAACEATRvPIuAA&#10;AAAJAQAADwAAAGRycy9kb3ducmV2LnhtbEyPQWvCQBCF74X+h2UEb7pRidU0GymFCqX0UC2Ct012&#10;mgSzs0t2o+m/7/TUHue9mTffy3ej7cQV+9A6UrCYJyCQKmdaqhV8Hl9mGxAhajK6c4QKvjHArri/&#10;y3Vm3I0+8HqIteAQCplW0MToMylD1aDVYe48Entfrrc68tjX0vT6xuG2k8skWUurW+IPjfb43GB1&#10;OQyWMUqf7P3r8W18P9fbND2faKhOSk0n49MjiIhj/FuGX3y+gYKZSjeQCaJTMEu5SmR9xQ3Y364f&#10;ViBKFhbLDcgil/8bFD8AAAD//wMAUEsBAi0AFAAGAAgAAAAhALaDOJL+AAAA4QEAABMAAAAAAAAA&#10;AAAAAAAAAAAAAFtDb250ZW50X1R5cGVzXS54bWxQSwECLQAUAAYACAAAACEAOP0h/9YAAACUAQAA&#10;CwAAAAAAAAAAAAAAAAAvAQAAX3JlbHMvLnJlbHNQSwECLQAUAAYACAAAACEA1PHBhOoCAAAsBgAA&#10;DgAAAAAAAAAAAAAAAAAuAgAAZHJzL2Uyb0RvYy54bWxQSwECLQAUAAYACAAAACEATRvPIuAAAAAJ&#10;AQAADwAAAAAAAAAAAAAAAABEBQAAZHJzL2Rvd25yZXYueG1sUEsFBgAAAAAEAAQA8wAAAFEGAAAA&#10;AA==&#10;" fillcolor="white [3201]" strokecolor="#4bacc6 [3208]" strokeweight="1pt">
                <v:stroke dashstyle="dash"/>
                <v:shadow color="#868686"/>
                <v:textbox>
                  <w:txbxContent>
                    <w:p w:rsidR="00256D3B" w:rsidRPr="00C32AA5" w:rsidRDefault="00256D3B" w:rsidP="00C32AA5">
                      <w:pPr>
                        <w:pStyle w:val="Brezrazmikov"/>
                        <w:rPr>
                          <w:rFonts w:ascii="Arial Narrow" w:eastAsia="Times New Roman" w:hAnsi="Arial Narrow"/>
                          <w:sz w:val="16"/>
                          <w:szCs w:val="16"/>
                          <w:lang w:val="sl-SI" w:eastAsia="sl-SI"/>
                        </w:rPr>
                      </w:pPr>
                      <w:r w:rsidRPr="00C32AA5">
                        <w:rPr>
                          <w:rFonts w:ascii="Arial Narrow" w:eastAsia="Times New Roman" w:hAnsi="Arial Narrow"/>
                          <w:b/>
                          <w:sz w:val="16"/>
                          <w:szCs w:val="16"/>
                          <w:lang w:val="sl-SI" w:eastAsia="sl-SI"/>
                        </w:rPr>
                        <w:t>29. člen</w:t>
                      </w:r>
                      <w:r w:rsidRPr="00C32AA5">
                        <w:rPr>
                          <w:rFonts w:ascii="Arial Narrow" w:eastAsia="Times New Roman" w:hAnsi="Arial Narrow"/>
                          <w:sz w:val="16"/>
                          <w:szCs w:val="16"/>
                          <w:lang w:val="sl-SI" w:eastAsia="sl-SI"/>
                        </w:rPr>
                        <w:t xml:space="preserve"> ZPP</w:t>
                      </w:r>
                    </w:p>
                    <w:p w:rsidR="00256D3B" w:rsidRPr="00C32AA5" w:rsidRDefault="00256D3B" w:rsidP="00C32AA5">
                      <w:pPr>
                        <w:pStyle w:val="Brezrazmikov"/>
                        <w:jc w:val="both"/>
                        <w:rPr>
                          <w:rFonts w:ascii="Arial Narrow" w:eastAsia="Times New Roman" w:hAnsi="Arial Narrow"/>
                          <w:sz w:val="16"/>
                          <w:szCs w:val="16"/>
                          <w:lang w:val="sl-SI" w:eastAsia="sl-SI"/>
                        </w:rPr>
                      </w:pPr>
                      <w:r w:rsidRPr="00C32AA5">
                        <w:rPr>
                          <w:rFonts w:ascii="Arial Narrow" w:hAnsi="Arial Narrow"/>
                          <w:sz w:val="16"/>
                          <w:szCs w:val="16"/>
                          <w:lang w:val="sl-SI"/>
                        </w:rPr>
                        <w:t>Sodišče Republike Slovenije je pristojno za sojenje, kadar je njegova pristojnost v sporu z mednarodnim elementom izrecno določena z zakonom ali z mednarodno pogodbo. Če v zakonu ali mednarodni pogodbi ni izrecne določbe o mednarodni pristojnosti za določeno vrsto spora, je sodišče Republike Slovenije pristojno za sojenje v tovrstnem sporu tudi tedaj, kadar njegova pristojnost izvira iz določb o krajevni pristojnosti.</w:t>
                      </w:r>
                    </w:p>
                  </w:txbxContent>
                </v:textbox>
              </v:rect>
            </w:pict>
          </mc:Fallback>
        </mc:AlternateContent>
      </w:r>
    </w:p>
    <w:p w:rsidR="00C32AA5" w:rsidRPr="007F486B" w:rsidRDefault="00C32AA5" w:rsidP="007F486B">
      <w:pPr>
        <w:jc w:val="both"/>
        <w:rPr>
          <w:sz w:val="18"/>
          <w:szCs w:val="18"/>
        </w:rPr>
      </w:pPr>
    </w:p>
    <w:p w:rsidR="00166997" w:rsidRDefault="00166997" w:rsidP="00166997">
      <w:pPr>
        <w:pStyle w:val="Brezrazmikov"/>
      </w:pPr>
    </w:p>
    <w:p w:rsidR="00C32AA5" w:rsidRDefault="00C32AA5" w:rsidP="000000E1">
      <w:pPr>
        <w:rPr>
          <w:sz w:val="18"/>
          <w:szCs w:val="18"/>
        </w:rPr>
      </w:pPr>
      <w:r>
        <w:rPr>
          <w:sz w:val="18"/>
          <w:szCs w:val="18"/>
        </w:rPr>
        <w:t>= ta določba povzroči, da so pravila specialna (vendar samo do razmerja do ZPP!)</w:t>
      </w:r>
    </w:p>
    <w:p w:rsidR="009E7B15" w:rsidRDefault="007F5B00" w:rsidP="007F5B00">
      <w:pPr>
        <w:pStyle w:val="Brezrazmikov"/>
        <w:jc w:val="both"/>
        <w:rPr>
          <w:sz w:val="18"/>
          <w:szCs w:val="18"/>
        </w:rPr>
      </w:pPr>
      <w:r w:rsidRPr="007F5B00">
        <w:rPr>
          <w:b/>
          <w:sz w:val="18"/>
          <w:szCs w:val="18"/>
        </w:rPr>
        <w:t>Kdaj se lahko uporabijo pravila ZPP?</w:t>
      </w:r>
      <w:r>
        <w:rPr>
          <w:sz w:val="18"/>
          <w:szCs w:val="18"/>
        </w:rPr>
        <w:t xml:space="preserve"> </w:t>
      </w:r>
      <w:r w:rsidR="00C32AA5" w:rsidRPr="009E7B15">
        <w:rPr>
          <w:sz w:val="18"/>
          <w:szCs w:val="18"/>
        </w:rPr>
        <w:t xml:space="preserve">Pravila ZPP </w:t>
      </w:r>
      <w:r>
        <w:rPr>
          <w:sz w:val="18"/>
          <w:szCs w:val="18"/>
        </w:rPr>
        <w:t xml:space="preserve">se lahko uporabljajo glede mednarodne </w:t>
      </w:r>
      <w:r w:rsidR="00C32AA5" w:rsidRPr="009E7B15">
        <w:rPr>
          <w:sz w:val="18"/>
          <w:szCs w:val="18"/>
        </w:rPr>
        <w:t xml:space="preserve">pristojnosti le, </w:t>
      </w:r>
      <w:r w:rsidR="00C32AA5" w:rsidRPr="007F5B00">
        <w:rPr>
          <w:sz w:val="18"/>
          <w:szCs w:val="18"/>
          <w:highlight w:val="lightGray"/>
        </w:rPr>
        <w:t xml:space="preserve">če ZMZPP </w:t>
      </w:r>
      <w:r w:rsidR="00C32AA5" w:rsidRPr="007F5B00">
        <w:rPr>
          <w:b/>
          <w:sz w:val="18"/>
          <w:szCs w:val="18"/>
          <w:highlight w:val="lightGray"/>
        </w:rPr>
        <w:t>NIMA pravila</w:t>
      </w:r>
      <w:r>
        <w:rPr>
          <w:b/>
          <w:sz w:val="18"/>
          <w:szCs w:val="18"/>
        </w:rPr>
        <w:t xml:space="preserve"> o mednarodni </w:t>
      </w:r>
      <w:r w:rsidR="00C32AA5" w:rsidRPr="009E7B15">
        <w:rPr>
          <w:b/>
          <w:sz w:val="18"/>
          <w:szCs w:val="18"/>
        </w:rPr>
        <w:t>pristojnosti</w:t>
      </w:r>
      <w:r w:rsidR="00C32AA5" w:rsidRPr="009E7B15">
        <w:rPr>
          <w:sz w:val="18"/>
          <w:szCs w:val="18"/>
        </w:rPr>
        <w:t xml:space="preserve"> glede določene vrste spora.</w:t>
      </w:r>
    </w:p>
    <w:p w:rsidR="009E7B15" w:rsidRPr="009E7B15" w:rsidRDefault="009E7B15" w:rsidP="009E7B15">
      <w:pPr>
        <w:pStyle w:val="Brezrazmikov"/>
        <w:rPr>
          <w:sz w:val="18"/>
          <w:szCs w:val="18"/>
        </w:rPr>
      </w:pPr>
    </w:p>
    <w:p w:rsidR="00F24466" w:rsidRDefault="00F24466" w:rsidP="00F24466">
      <w:pPr>
        <w:pStyle w:val="Naslov2"/>
      </w:pPr>
      <w:r>
        <w:t>3. Kriteriji določanja mednarodne pristonosti</w:t>
      </w:r>
    </w:p>
    <w:p w:rsidR="00F24466" w:rsidRDefault="00F24466" w:rsidP="00F24466">
      <w:pPr>
        <w:pStyle w:val="Brezrazmikov"/>
      </w:pPr>
    </w:p>
    <w:p w:rsidR="00F24466" w:rsidRDefault="00F24466" w:rsidP="00C8288D">
      <w:pPr>
        <w:pStyle w:val="Odstavekseznama"/>
        <w:numPr>
          <w:ilvl w:val="0"/>
          <w:numId w:val="29"/>
        </w:numPr>
        <w:jc w:val="both"/>
        <w:rPr>
          <w:sz w:val="18"/>
          <w:szCs w:val="18"/>
        </w:rPr>
      </w:pPr>
      <w:r w:rsidRPr="007B3E21">
        <w:rPr>
          <w:b/>
          <w:sz w:val="18"/>
          <w:szCs w:val="18"/>
        </w:rPr>
        <w:t xml:space="preserve">P r a v i č n o s t,  </w:t>
      </w:r>
      <w:r w:rsidR="007B3E21">
        <w:rPr>
          <w:b/>
          <w:sz w:val="18"/>
          <w:szCs w:val="18"/>
        </w:rPr>
        <w:t xml:space="preserve"> </w:t>
      </w:r>
      <w:r w:rsidRPr="007B3E21">
        <w:rPr>
          <w:b/>
          <w:sz w:val="18"/>
          <w:szCs w:val="18"/>
        </w:rPr>
        <w:t>p r e d v i d l j i v o s t</w:t>
      </w:r>
      <w:r>
        <w:rPr>
          <w:sz w:val="18"/>
          <w:szCs w:val="18"/>
        </w:rPr>
        <w:t xml:space="preserve"> = pri določanju pristojnosti se kriteriji postavijo tako, da določene države določijo zelo intenzivno vez. Npr. če država utemelji pristojnost na kriteriju, ki nima dovolj močne vezi oz določi kriterije, ko so čezmerni, druga država lahko zavrne priznanje.</w:t>
      </w:r>
    </w:p>
    <w:p w:rsidR="00F24466" w:rsidRDefault="00F24466" w:rsidP="00F24466">
      <w:pPr>
        <w:pStyle w:val="Odstavekseznama"/>
        <w:rPr>
          <w:sz w:val="18"/>
          <w:szCs w:val="18"/>
        </w:rPr>
      </w:pPr>
    </w:p>
    <w:p w:rsidR="00F30FB2" w:rsidRPr="00F30FB2" w:rsidRDefault="00F24466" w:rsidP="00F30FB2">
      <w:pPr>
        <w:pStyle w:val="Odstavekseznama"/>
        <w:numPr>
          <w:ilvl w:val="0"/>
          <w:numId w:val="29"/>
        </w:numPr>
        <w:jc w:val="both"/>
        <w:rPr>
          <w:b/>
          <w:sz w:val="16"/>
          <w:szCs w:val="16"/>
        </w:rPr>
      </w:pPr>
      <w:r w:rsidRPr="00F30FB2">
        <w:rPr>
          <w:b/>
          <w:sz w:val="18"/>
          <w:szCs w:val="18"/>
        </w:rPr>
        <w:t>P r i m e r n a</w:t>
      </w:r>
      <w:r w:rsidRPr="00F30FB2">
        <w:rPr>
          <w:sz w:val="18"/>
          <w:szCs w:val="18"/>
        </w:rPr>
        <w:t xml:space="preserve">    in   </w:t>
      </w:r>
      <w:r w:rsidRPr="00F30FB2">
        <w:rPr>
          <w:b/>
          <w:sz w:val="18"/>
          <w:szCs w:val="18"/>
        </w:rPr>
        <w:t>n e p r i m e r n a</w:t>
      </w:r>
      <w:r w:rsidR="00166997" w:rsidRPr="00F30FB2">
        <w:rPr>
          <w:b/>
          <w:sz w:val="18"/>
          <w:szCs w:val="18"/>
        </w:rPr>
        <w:t xml:space="preserve"> </w:t>
      </w:r>
      <w:r w:rsidRPr="00F30FB2">
        <w:rPr>
          <w:sz w:val="18"/>
          <w:szCs w:val="18"/>
        </w:rPr>
        <w:t xml:space="preserve"> (</w:t>
      </w:r>
      <w:r w:rsidR="007B3E21" w:rsidRPr="00F30FB2">
        <w:rPr>
          <w:smallCaps/>
          <w:sz w:val="18"/>
          <w:szCs w:val="18"/>
        </w:rPr>
        <w:t>čezmerna</w:t>
      </w:r>
      <w:r w:rsidRPr="00F30FB2">
        <w:rPr>
          <w:sz w:val="18"/>
          <w:szCs w:val="18"/>
        </w:rPr>
        <w:t xml:space="preserve">)  </w:t>
      </w:r>
      <w:r w:rsidRPr="00F30FB2">
        <w:rPr>
          <w:b/>
          <w:sz w:val="18"/>
          <w:szCs w:val="18"/>
        </w:rPr>
        <w:t>p r i s t o j n o s t</w:t>
      </w:r>
      <w:r w:rsidRPr="00F30FB2">
        <w:rPr>
          <w:sz w:val="18"/>
          <w:szCs w:val="18"/>
        </w:rPr>
        <w:t xml:space="preserve">  = tista, ki je lahko </w:t>
      </w:r>
      <w:r w:rsidRPr="00F30FB2">
        <w:rPr>
          <w:b/>
          <w:sz w:val="18"/>
          <w:szCs w:val="18"/>
        </w:rPr>
        <w:t>razlog za zavrnitev priznanja in izvršitve</w:t>
      </w:r>
      <w:r w:rsidRPr="00F30FB2">
        <w:rPr>
          <w:sz w:val="18"/>
          <w:szCs w:val="18"/>
        </w:rPr>
        <w:t xml:space="preserve"> sodne odločbe v drugi državi, ker NI bila dovolj močna vez z državo izvo</w:t>
      </w:r>
      <w:r w:rsidR="00B4581D" w:rsidRPr="00F30FB2">
        <w:rPr>
          <w:sz w:val="18"/>
          <w:szCs w:val="18"/>
        </w:rPr>
        <w:t xml:space="preserve">ra sodne odločbe. Sodišče </w:t>
      </w:r>
      <w:r w:rsidR="00B4581D" w:rsidRPr="00F30FB2">
        <w:rPr>
          <w:b/>
          <w:sz w:val="18"/>
          <w:szCs w:val="18"/>
        </w:rPr>
        <w:t>ne sme</w:t>
      </w:r>
      <w:r w:rsidR="00B4581D" w:rsidRPr="00F30FB2">
        <w:rPr>
          <w:sz w:val="18"/>
          <w:szCs w:val="18"/>
        </w:rPr>
        <w:t xml:space="preserve"> </w:t>
      </w:r>
      <w:r w:rsidRPr="00F30FB2">
        <w:rPr>
          <w:sz w:val="18"/>
          <w:szCs w:val="18"/>
        </w:rPr>
        <w:t xml:space="preserve">utemeljiti svoje pristojnosti na nekih prekomernih kriterijih! </w:t>
      </w:r>
    </w:p>
    <w:p w:rsidR="00F30FB2" w:rsidRPr="00F30FB2" w:rsidRDefault="00F30FB2" w:rsidP="00F30FB2">
      <w:pPr>
        <w:pStyle w:val="Odstavekseznama"/>
        <w:jc w:val="both"/>
        <w:rPr>
          <w:b/>
          <w:sz w:val="16"/>
          <w:szCs w:val="16"/>
        </w:rPr>
      </w:pPr>
    </w:p>
    <w:p w:rsidR="007B3E21" w:rsidRDefault="00F30FB2" w:rsidP="00DB6E49">
      <w:pPr>
        <w:pStyle w:val="Odstavekseznama"/>
        <w:jc w:val="both"/>
        <w:rPr>
          <w:sz w:val="16"/>
          <w:szCs w:val="16"/>
        </w:rPr>
      </w:pPr>
      <w:r w:rsidRPr="00F30FB2">
        <w:rPr>
          <w:b/>
          <w:sz w:val="16"/>
          <w:szCs w:val="16"/>
        </w:rPr>
        <w:t>Primer:</w:t>
      </w:r>
      <w:r>
        <w:rPr>
          <w:sz w:val="16"/>
          <w:szCs w:val="16"/>
        </w:rPr>
        <w:t xml:space="preserve"> d</w:t>
      </w:r>
      <w:r w:rsidR="00DB6E49">
        <w:rPr>
          <w:sz w:val="16"/>
          <w:szCs w:val="16"/>
        </w:rPr>
        <w:t>opust v Moskvi in rezervacija hotela – nismo zadovoljni, zato ne želimo v celoti plačati računa. Po vrnitvi v RS, hotel vloži tožbo v Moskvi (ruski zakon: če ima toženec premoženje v Rusiji, se ga lahko toži pred ruskim sodiščem). V hotelu smo pozabili dežnik (PREMOŽENJE). Sodišče prisodi v prid upnika – upnik gre z odločbo v RS.</w:t>
      </w:r>
    </w:p>
    <w:p w:rsidR="00DB6E49" w:rsidRDefault="002D3A9C" w:rsidP="00DB6E49">
      <w:pPr>
        <w:pStyle w:val="Odstavekseznama"/>
        <w:jc w:val="both"/>
        <w:rPr>
          <w:sz w:val="16"/>
          <w:szCs w:val="16"/>
        </w:rPr>
      </w:pPr>
      <w:r>
        <w:rPr>
          <w:b/>
          <w:noProof/>
          <w:sz w:val="16"/>
          <w:szCs w:val="16"/>
          <w:lang w:eastAsia="sl-SI"/>
        </w:rPr>
        <mc:AlternateContent>
          <mc:Choice Requires="wps">
            <w:drawing>
              <wp:anchor distT="0" distB="0" distL="114300" distR="114300" simplePos="0" relativeHeight="251761664" behindDoc="0" locked="0" layoutInCell="1" allowOverlap="1">
                <wp:simplePos x="0" y="0"/>
                <wp:positionH relativeFrom="column">
                  <wp:posOffset>219710</wp:posOffset>
                </wp:positionH>
                <wp:positionV relativeFrom="paragraph">
                  <wp:posOffset>28575</wp:posOffset>
                </wp:positionV>
                <wp:extent cx="6174105" cy="1053465"/>
                <wp:effectExtent l="6350" t="15240" r="10795" b="7620"/>
                <wp:wrapNone/>
                <wp:docPr id="12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0534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DB6E49" w:rsidRDefault="00256D3B" w:rsidP="00DB6E49">
                            <w:pPr>
                              <w:pStyle w:val="Brezrazmikov"/>
                              <w:rPr>
                                <w:rFonts w:ascii="Arial Narrow" w:eastAsia="Times New Roman" w:hAnsi="Arial Narrow"/>
                                <w:sz w:val="16"/>
                                <w:szCs w:val="16"/>
                                <w:lang w:eastAsia="sl-SI"/>
                              </w:rPr>
                            </w:pPr>
                            <w:r w:rsidRPr="00DB6E49">
                              <w:rPr>
                                <w:rFonts w:ascii="Arial Narrow" w:eastAsia="Times New Roman" w:hAnsi="Arial Narrow"/>
                                <w:b/>
                                <w:sz w:val="16"/>
                                <w:szCs w:val="16"/>
                                <w:lang w:eastAsia="sl-SI"/>
                              </w:rPr>
                              <w:t>98. člen</w:t>
                            </w:r>
                            <w:r w:rsidRPr="00DB6E49">
                              <w:rPr>
                                <w:rFonts w:ascii="Arial Narrow" w:eastAsia="Times New Roman" w:hAnsi="Arial Narrow"/>
                                <w:sz w:val="16"/>
                                <w:szCs w:val="16"/>
                                <w:lang w:eastAsia="sl-SI"/>
                              </w:rPr>
                              <w:t xml:space="preserve"> ZMZPP</w:t>
                            </w:r>
                          </w:p>
                          <w:p w:rsidR="00256D3B" w:rsidRDefault="00256D3B" w:rsidP="00DB6E49">
                            <w:pPr>
                              <w:pStyle w:val="Brezrazmikov"/>
                              <w:rPr>
                                <w:rFonts w:ascii="Arial Narrow" w:eastAsia="Times New Roman" w:hAnsi="Arial Narrow"/>
                                <w:sz w:val="16"/>
                                <w:szCs w:val="16"/>
                                <w:lang w:eastAsia="sl-SI"/>
                              </w:rPr>
                            </w:pPr>
                            <w:r w:rsidRPr="00DB6E49">
                              <w:rPr>
                                <w:rFonts w:ascii="Arial Narrow" w:eastAsia="Times New Roman" w:hAnsi="Arial Narrow"/>
                                <w:sz w:val="16"/>
                                <w:szCs w:val="16"/>
                                <w:lang w:eastAsia="sl-SI"/>
                              </w:rPr>
                              <w:t xml:space="preserve">(1) Sodišče na ugovor osebe, zoper katero je bila izdana, </w:t>
                            </w:r>
                            <w:r w:rsidRPr="00B465FB">
                              <w:rPr>
                                <w:rFonts w:ascii="Arial Narrow" w:eastAsia="Times New Roman" w:hAnsi="Arial Narrow"/>
                                <w:sz w:val="16"/>
                                <w:szCs w:val="16"/>
                                <w:u w:val="single"/>
                                <w:lang w:eastAsia="sl-SI"/>
                              </w:rPr>
                              <w:t>zavrne priznanje tuje sodne odločbe</w:t>
                            </w:r>
                            <w:r w:rsidRPr="00DB6E49">
                              <w:rPr>
                                <w:rFonts w:ascii="Arial Narrow" w:eastAsia="Times New Roman" w:hAnsi="Arial Narrow"/>
                                <w:sz w:val="16"/>
                                <w:szCs w:val="16"/>
                                <w:lang w:eastAsia="sl-SI"/>
                              </w:rPr>
                              <w:t>, če je pristojnost tujega sodišča temeljila</w:t>
                            </w:r>
                            <w:r>
                              <w:rPr>
                                <w:rFonts w:ascii="Arial Narrow" w:eastAsia="Times New Roman" w:hAnsi="Arial Narrow"/>
                                <w:sz w:val="16"/>
                                <w:szCs w:val="16"/>
                                <w:lang w:eastAsia="sl-SI"/>
                              </w:rPr>
                              <w:t xml:space="preserve"> </w:t>
                            </w:r>
                            <w:r w:rsidRPr="00DB6E49">
                              <w:rPr>
                                <w:rFonts w:ascii="Arial Narrow" w:eastAsia="Times New Roman" w:hAnsi="Arial Narrow"/>
                                <w:sz w:val="16"/>
                                <w:szCs w:val="16"/>
                                <w:lang w:eastAsia="sl-SI"/>
                              </w:rPr>
                              <w:t xml:space="preserve"> </w:t>
                            </w:r>
                            <w:r w:rsidRPr="00B465FB">
                              <w:rPr>
                                <w:rFonts w:ascii="Arial Narrow" w:eastAsia="Times New Roman" w:hAnsi="Arial Narrow"/>
                                <w:sz w:val="16"/>
                                <w:szCs w:val="16"/>
                                <w:u w:val="single"/>
                                <w:lang w:eastAsia="sl-SI"/>
                              </w:rPr>
                              <w:t>izključno na eni</w:t>
                            </w:r>
                            <w:r w:rsidRPr="00DB6E49">
                              <w:rPr>
                                <w:rFonts w:ascii="Arial Narrow" w:eastAsia="Times New Roman" w:hAnsi="Arial Narrow"/>
                                <w:sz w:val="16"/>
                                <w:szCs w:val="16"/>
                                <w:lang w:eastAsia="sl-SI"/>
                              </w:rPr>
                              <w:t xml:space="preserve"> od naslednjih okoliščin:</w:t>
                            </w:r>
                            <w:r w:rsidRPr="00DB6E49">
                              <w:rPr>
                                <w:rFonts w:ascii="Arial Narrow" w:eastAsia="Times New Roman" w:hAnsi="Arial Narrow"/>
                                <w:sz w:val="16"/>
                                <w:szCs w:val="16"/>
                                <w:lang w:eastAsia="sl-SI"/>
                              </w:rPr>
                              <w:br/>
                              <w:t>    1) državljanstvu tožnika;</w:t>
                            </w:r>
                            <w:r w:rsidRPr="00DB6E49">
                              <w:rPr>
                                <w:rFonts w:ascii="Arial Narrow" w:eastAsia="Times New Roman" w:hAnsi="Arial Narrow"/>
                                <w:sz w:val="16"/>
                                <w:szCs w:val="16"/>
                                <w:lang w:eastAsia="sl-SI"/>
                              </w:rPr>
                              <w:br/>
                              <w:t>    2) premoženju toženca v državi izdaje odločbe;</w:t>
                            </w:r>
                            <w:r w:rsidRPr="00DB6E49">
                              <w:rPr>
                                <w:rFonts w:ascii="Arial Narrow" w:eastAsia="Times New Roman" w:hAnsi="Arial Narrow"/>
                                <w:sz w:val="16"/>
                                <w:szCs w:val="16"/>
                                <w:lang w:eastAsia="sl-SI"/>
                              </w:rPr>
                              <w:br/>
                              <w:t>    3) osebni vročitvi tožbe oziroma drugega akta, s katerim se je začel postopek, tožencu.</w:t>
                            </w:r>
                          </w:p>
                          <w:p w:rsidR="00256D3B" w:rsidRPr="00DB6E49" w:rsidRDefault="00256D3B" w:rsidP="00DB6E49">
                            <w:pPr>
                              <w:pStyle w:val="Brezrazmikov"/>
                              <w:rPr>
                                <w:rFonts w:ascii="Arial Narrow" w:eastAsia="Times New Roman" w:hAnsi="Arial Narrow"/>
                                <w:sz w:val="16"/>
                                <w:szCs w:val="16"/>
                                <w:lang w:eastAsia="sl-SI"/>
                              </w:rPr>
                            </w:pPr>
                            <w:r w:rsidRPr="00DB6E49">
                              <w:rPr>
                                <w:rFonts w:ascii="Arial Narrow" w:eastAsia="Times New Roman" w:hAnsi="Arial Narrow"/>
                                <w:sz w:val="16"/>
                                <w:szCs w:val="16"/>
                                <w:lang w:eastAsia="sl-SI"/>
                              </w:rPr>
                              <w:t>(2) Sodišče na ugovor osebe, zoper katero je bila izdana, zavrne priznanje tuje sodne odločbe tudi v primeru, če sodišče, ki je odločbo izdalo, ni upoštevalo sporazuma o pristojnosti sodišč Republike Slovenije.</w:t>
                            </w:r>
                          </w:p>
                          <w:p w:rsidR="00256D3B" w:rsidRPr="00DB6E49" w:rsidRDefault="00256D3B" w:rsidP="00DB6E49">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8" o:spid="_x0000_s1142" style="position:absolute;left:0;text-align:left;margin-left:17.3pt;margin-top:2.25pt;width:486.15pt;height:82.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mY6gIAAC0GAAAOAAAAZHJzL2Uyb0RvYy54bWysVF1v0zAUfUfiP1h+75K0aZtFS6euaxHS&#10;gImBeHZtp7Fw7GC7TTbEf+faaUNhDyC0Voru9cfxuR/nXl13tUQHbqzQqsDJRYwRV1QzoXYF/vxp&#10;M8owso4oRqRWvMCP3OLrxetXV22T87GutGTcIABRNm+bAlfONXkUWVrxmtgL3XAFm6U2NXHgml3E&#10;DGkBvZbROI5nUasNa4ym3FpYve038SLglyWn7kNZWu6QLDBwc+Frwnfrv9HiiuQ7Q5pK0CMN8h8s&#10;aiIUPDpA3RJH0N6IZ1C1oEZbXboLqutIl6WgPMQA0STxH9E8VKThIRZIjm2GNNmXg6XvD/cGCQa1&#10;G08xUqSGIn2EtBG1kxwl48ynqG1sDicfmnvjg7TNnaZfLVJ6VcE5vjRGtxUnDIgl/nz02wXvWLiK&#10;tu07zQCf7J0O2epKU3tAyAPqQlEeh6LwziEKi7NkniYxcKOwB8YknU3DGyQ/XW+MdW+4rpE3CmyA&#10;foAnhzvrPB2Sn44E+loKthFSBsd3Gl9Jgw4EekS6JFyV+xq49mtJ7H99q8A6NFS/HpYAOzSrhwgv&#10;2XN0qVDrUzuH+397mlDKlZu+5PM+6ltiq54vA6uPohYOVCdFXeDsLDhfwrViQROOCNnbEKFUnjwP&#10;eupTCl7nwAzrUKnQ69+Xm2k8TyfZaD6fTkbpZB2PbrLNarRcJbPZfH2zulknP3yASZpXgjGu1gHT&#10;nqSXpP/W2sch0ItmEN9A0LPSe4jxoWItYsJ3xWR6OU4wOKB+Xw9fUkTkDsYWdQYjo90X4aqgOd+E&#10;HsOa3XZojWzm/8fWG9BDzc8ejp7F1p/oIFWQyVPWgkK8KHpxuW7bBRVmg962mj2CZoBWEAbMWDAq&#10;bZ4wamFeFdh+2xPDMZJvFejuMklTP+CCk07nY3DM+c72fIcoClAFdpCCYK5cPxT3jRG7Cl7qZaD0&#10;ErRaiqAir+OeFYTiHZhJIajj/PRD79wPp35N+cVPAAAA//8DAFBLAwQUAAYACAAAACEAX5WiKt8A&#10;AAAJAQAADwAAAGRycy9kb3ducmV2LnhtbEyPQU/DMAyF70j8h8hI3FgCtIOVphNCAgkhDmxo0m5p&#10;Y9qKxomadCv/Hu8EN1vv+b3P5Xp2gzjgGHtPGq4XCgRS421PrYbP7fPVPYiYDFkzeEINPxhhXZ2f&#10;laaw/kgfeNikVnAIxcJo6FIKhZSx6dCZuPABibUvPzqTeB1baUdz5HA3yBulltKZnrihMwGfOmy+&#10;N5NjjDqol/C6fZvf9+0qz/c7mpqd1pcX8+MDiIRz+jPDCZ9voGKm2k9koxg03GZLdmrIchAnmctW&#10;IGqe7lQGsirl/w+qXwAAAP//AwBQSwECLQAUAAYACAAAACEAtoM4kv4AAADhAQAAEwAAAAAAAAAA&#10;AAAAAAAAAAAAW0NvbnRlbnRfVHlwZXNdLnhtbFBLAQItABQABgAIAAAAIQA4/SH/1gAAAJQBAAAL&#10;AAAAAAAAAAAAAAAAAC8BAABfcmVscy8ucmVsc1BLAQItABQABgAIAAAAIQDrU1mY6gIAAC0GAAAO&#10;AAAAAAAAAAAAAAAAAC4CAABkcnMvZTJvRG9jLnhtbFBLAQItABQABgAIAAAAIQBflaIq3wAAAAkB&#10;AAAPAAAAAAAAAAAAAAAAAEQFAABkcnMvZG93bnJldi54bWxQSwUGAAAAAAQABADzAAAAUAYAAAAA&#10;" fillcolor="white [3201]" strokecolor="#4bacc6 [3208]" strokeweight="1pt">
                <v:stroke dashstyle="dash"/>
                <v:shadow color="#868686"/>
                <v:textbox>
                  <w:txbxContent>
                    <w:p w:rsidR="00256D3B" w:rsidRPr="00DB6E49" w:rsidRDefault="00256D3B" w:rsidP="00DB6E49">
                      <w:pPr>
                        <w:pStyle w:val="Brezrazmikov"/>
                        <w:rPr>
                          <w:rFonts w:ascii="Arial Narrow" w:eastAsia="Times New Roman" w:hAnsi="Arial Narrow"/>
                          <w:sz w:val="16"/>
                          <w:szCs w:val="16"/>
                          <w:lang w:eastAsia="sl-SI"/>
                        </w:rPr>
                      </w:pPr>
                      <w:r w:rsidRPr="00DB6E49">
                        <w:rPr>
                          <w:rFonts w:ascii="Arial Narrow" w:eastAsia="Times New Roman" w:hAnsi="Arial Narrow"/>
                          <w:b/>
                          <w:sz w:val="16"/>
                          <w:szCs w:val="16"/>
                          <w:lang w:eastAsia="sl-SI"/>
                        </w:rPr>
                        <w:t>98. člen</w:t>
                      </w:r>
                      <w:r w:rsidRPr="00DB6E49">
                        <w:rPr>
                          <w:rFonts w:ascii="Arial Narrow" w:eastAsia="Times New Roman" w:hAnsi="Arial Narrow"/>
                          <w:sz w:val="16"/>
                          <w:szCs w:val="16"/>
                          <w:lang w:eastAsia="sl-SI"/>
                        </w:rPr>
                        <w:t xml:space="preserve"> ZMZPP</w:t>
                      </w:r>
                    </w:p>
                    <w:p w:rsidR="00256D3B" w:rsidRDefault="00256D3B" w:rsidP="00DB6E49">
                      <w:pPr>
                        <w:pStyle w:val="Brezrazmikov"/>
                        <w:rPr>
                          <w:rFonts w:ascii="Arial Narrow" w:eastAsia="Times New Roman" w:hAnsi="Arial Narrow"/>
                          <w:sz w:val="16"/>
                          <w:szCs w:val="16"/>
                          <w:lang w:eastAsia="sl-SI"/>
                        </w:rPr>
                      </w:pPr>
                      <w:r w:rsidRPr="00DB6E49">
                        <w:rPr>
                          <w:rFonts w:ascii="Arial Narrow" w:eastAsia="Times New Roman" w:hAnsi="Arial Narrow"/>
                          <w:sz w:val="16"/>
                          <w:szCs w:val="16"/>
                          <w:lang w:eastAsia="sl-SI"/>
                        </w:rPr>
                        <w:t xml:space="preserve">(1) Sodišče na ugovor osebe, zoper katero je bila izdana, </w:t>
                      </w:r>
                      <w:r w:rsidRPr="00B465FB">
                        <w:rPr>
                          <w:rFonts w:ascii="Arial Narrow" w:eastAsia="Times New Roman" w:hAnsi="Arial Narrow"/>
                          <w:sz w:val="16"/>
                          <w:szCs w:val="16"/>
                          <w:u w:val="single"/>
                          <w:lang w:eastAsia="sl-SI"/>
                        </w:rPr>
                        <w:t>zavrne priznanje tuje sodne odločbe</w:t>
                      </w:r>
                      <w:r w:rsidRPr="00DB6E49">
                        <w:rPr>
                          <w:rFonts w:ascii="Arial Narrow" w:eastAsia="Times New Roman" w:hAnsi="Arial Narrow"/>
                          <w:sz w:val="16"/>
                          <w:szCs w:val="16"/>
                          <w:lang w:eastAsia="sl-SI"/>
                        </w:rPr>
                        <w:t>, če je pristojnost tujega sodišča temeljila</w:t>
                      </w:r>
                      <w:r>
                        <w:rPr>
                          <w:rFonts w:ascii="Arial Narrow" w:eastAsia="Times New Roman" w:hAnsi="Arial Narrow"/>
                          <w:sz w:val="16"/>
                          <w:szCs w:val="16"/>
                          <w:lang w:eastAsia="sl-SI"/>
                        </w:rPr>
                        <w:t xml:space="preserve"> </w:t>
                      </w:r>
                      <w:r w:rsidRPr="00DB6E49">
                        <w:rPr>
                          <w:rFonts w:ascii="Arial Narrow" w:eastAsia="Times New Roman" w:hAnsi="Arial Narrow"/>
                          <w:sz w:val="16"/>
                          <w:szCs w:val="16"/>
                          <w:lang w:eastAsia="sl-SI"/>
                        </w:rPr>
                        <w:t xml:space="preserve"> </w:t>
                      </w:r>
                      <w:r w:rsidRPr="00B465FB">
                        <w:rPr>
                          <w:rFonts w:ascii="Arial Narrow" w:eastAsia="Times New Roman" w:hAnsi="Arial Narrow"/>
                          <w:sz w:val="16"/>
                          <w:szCs w:val="16"/>
                          <w:u w:val="single"/>
                          <w:lang w:eastAsia="sl-SI"/>
                        </w:rPr>
                        <w:t>izključno na eni</w:t>
                      </w:r>
                      <w:r w:rsidRPr="00DB6E49">
                        <w:rPr>
                          <w:rFonts w:ascii="Arial Narrow" w:eastAsia="Times New Roman" w:hAnsi="Arial Narrow"/>
                          <w:sz w:val="16"/>
                          <w:szCs w:val="16"/>
                          <w:lang w:eastAsia="sl-SI"/>
                        </w:rPr>
                        <w:t xml:space="preserve"> od naslednjih okoliščin:</w:t>
                      </w:r>
                      <w:r w:rsidRPr="00DB6E49">
                        <w:rPr>
                          <w:rFonts w:ascii="Arial Narrow" w:eastAsia="Times New Roman" w:hAnsi="Arial Narrow"/>
                          <w:sz w:val="16"/>
                          <w:szCs w:val="16"/>
                          <w:lang w:eastAsia="sl-SI"/>
                        </w:rPr>
                        <w:br/>
                        <w:t>    1) državljanstvu tožnika;</w:t>
                      </w:r>
                      <w:r w:rsidRPr="00DB6E49">
                        <w:rPr>
                          <w:rFonts w:ascii="Arial Narrow" w:eastAsia="Times New Roman" w:hAnsi="Arial Narrow"/>
                          <w:sz w:val="16"/>
                          <w:szCs w:val="16"/>
                          <w:lang w:eastAsia="sl-SI"/>
                        </w:rPr>
                        <w:br/>
                        <w:t>    2) premoženju toženca v državi izdaje odločbe;</w:t>
                      </w:r>
                      <w:r w:rsidRPr="00DB6E49">
                        <w:rPr>
                          <w:rFonts w:ascii="Arial Narrow" w:eastAsia="Times New Roman" w:hAnsi="Arial Narrow"/>
                          <w:sz w:val="16"/>
                          <w:szCs w:val="16"/>
                          <w:lang w:eastAsia="sl-SI"/>
                        </w:rPr>
                        <w:br/>
                        <w:t>    3) osebni vročitvi tožbe oziroma drugega akta, s katerim se je začel postopek, tožencu.</w:t>
                      </w:r>
                    </w:p>
                    <w:p w:rsidR="00256D3B" w:rsidRPr="00DB6E49" w:rsidRDefault="00256D3B" w:rsidP="00DB6E49">
                      <w:pPr>
                        <w:pStyle w:val="Brezrazmikov"/>
                        <w:rPr>
                          <w:rFonts w:ascii="Arial Narrow" w:eastAsia="Times New Roman" w:hAnsi="Arial Narrow"/>
                          <w:sz w:val="16"/>
                          <w:szCs w:val="16"/>
                          <w:lang w:eastAsia="sl-SI"/>
                        </w:rPr>
                      </w:pPr>
                      <w:r w:rsidRPr="00DB6E49">
                        <w:rPr>
                          <w:rFonts w:ascii="Arial Narrow" w:eastAsia="Times New Roman" w:hAnsi="Arial Narrow"/>
                          <w:sz w:val="16"/>
                          <w:szCs w:val="16"/>
                          <w:lang w:eastAsia="sl-SI"/>
                        </w:rPr>
                        <w:t>(2) Sodišče na ugovor osebe, zoper katero je bila izdana, zavrne priznanje tuje sodne odločbe tudi v primeru, če sodišče, ki je odločbo izdalo, ni upoštevalo sporazuma o pristojnosti sodišč Republike Slovenije.</w:t>
                      </w:r>
                    </w:p>
                    <w:p w:rsidR="00256D3B" w:rsidRPr="00DB6E49" w:rsidRDefault="00256D3B" w:rsidP="00DB6E49">
                      <w:pPr>
                        <w:pStyle w:val="Brezrazmikov"/>
                        <w:rPr>
                          <w:rFonts w:ascii="Arial Narrow" w:eastAsia="Times New Roman" w:hAnsi="Arial Narrow"/>
                          <w:sz w:val="16"/>
                          <w:szCs w:val="16"/>
                          <w:lang w:eastAsia="sl-SI"/>
                        </w:rPr>
                      </w:pPr>
                    </w:p>
                  </w:txbxContent>
                </v:textbox>
              </v:rect>
            </w:pict>
          </mc:Fallback>
        </mc:AlternateContent>
      </w:r>
    </w:p>
    <w:p w:rsidR="00DB6E49" w:rsidRDefault="00DB6E49" w:rsidP="00DB6E49">
      <w:pPr>
        <w:pStyle w:val="Odstavekseznama"/>
        <w:jc w:val="both"/>
        <w:rPr>
          <w:sz w:val="16"/>
          <w:szCs w:val="16"/>
        </w:rPr>
      </w:pPr>
    </w:p>
    <w:p w:rsidR="00DB6E49" w:rsidRDefault="00DB6E49" w:rsidP="00DB6E49">
      <w:pPr>
        <w:pStyle w:val="Odstavekseznama"/>
        <w:jc w:val="both"/>
        <w:rPr>
          <w:sz w:val="16"/>
          <w:szCs w:val="16"/>
        </w:rPr>
      </w:pPr>
    </w:p>
    <w:p w:rsidR="00DB6E49" w:rsidRDefault="00DB6E49" w:rsidP="00DB6E49">
      <w:pPr>
        <w:pStyle w:val="Odstavekseznama"/>
        <w:jc w:val="both"/>
        <w:rPr>
          <w:sz w:val="16"/>
          <w:szCs w:val="16"/>
        </w:rPr>
      </w:pPr>
    </w:p>
    <w:p w:rsidR="00DB6E49" w:rsidRDefault="00DB6E49" w:rsidP="00DB6E49">
      <w:pPr>
        <w:pStyle w:val="Odstavekseznama"/>
        <w:jc w:val="both"/>
        <w:rPr>
          <w:sz w:val="16"/>
          <w:szCs w:val="16"/>
        </w:rPr>
      </w:pPr>
    </w:p>
    <w:p w:rsidR="00DB6E49" w:rsidRDefault="00DB6E49" w:rsidP="007B3E21">
      <w:pPr>
        <w:pStyle w:val="Odstavekseznama"/>
        <w:rPr>
          <w:sz w:val="16"/>
          <w:szCs w:val="16"/>
        </w:rPr>
      </w:pPr>
    </w:p>
    <w:p w:rsidR="00DB6E49" w:rsidRDefault="00DB6E49" w:rsidP="007B3E21">
      <w:pPr>
        <w:pStyle w:val="Odstavekseznama"/>
        <w:rPr>
          <w:sz w:val="16"/>
          <w:szCs w:val="16"/>
        </w:rPr>
      </w:pPr>
    </w:p>
    <w:p w:rsidR="00DB6E49" w:rsidRDefault="00DB6E49" w:rsidP="007B3E21">
      <w:pPr>
        <w:pStyle w:val="Odstavekseznama"/>
        <w:rPr>
          <w:sz w:val="16"/>
          <w:szCs w:val="16"/>
        </w:rPr>
      </w:pPr>
    </w:p>
    <w:p w:rsidR="00B465FB" w:rsidRDefault="00DB6E49" w:rsidP="00F30FB2">
      <w:pPr>
        <w:pStyle w:val="Odstavekseznama"/>
        <w:rPr>
          <w:sz w:val="18"/>
          <w:szCs w:val="18"/>
        </w:rPr>
      </w:pPr>
      <w:r w:rsidRPr="00B465FB">
        <w:rPr>
          <w:sz w:val="18"/>
          <w:szCs w:val="18"/>
        </w:rPr>
        <w:t xml:space="preserve">= gre za </w:t>
      </w:r>
      <w:r w:rsidRPr="00B465FB">
        <w:rPr>
          <w:b/>
          <w:sz w:val="18"/>
          <w:szCs w:val="18"/>
        </w:rPr>
        <w:t>neprimerno pristojnost</w:t>
      </w:r>
      <w:r w:rsidR="00B465FB" w:rsidRPr="00B465FB">
        <w:rPr>
          <w:sz w:val="18"/>
          <w:szCs w:val="18"/>
        </w:rPr>
        <w:t>, zato RS ne bo priznala tuje sodne odločbe. Pomembno: Toženec MORA UGOVARJAT!</w:t>
      </w:r>
    </w:p>
    <w:p w:rsidR="00F30FB2" w:rsidRPr="00F30FB2" w:rsidRDefault="00F30FB2" w:rsidP="00F30FB2">
      <w:pPr>
        <w:pStyle w:val="Brezrazmikov"/>
      </w:pPr>
    </w:p>
    <w:p w:rsidR="00B465FB" w:rsidRPr="00F30FB2" w:rsidRDefault="002D3A9C" w:rsidP="00F30FB2">
      <w:pPr>
        <w:jc w:val="both"/>
        <w:rPr>
          <w:sz w:val="18"/>
          <w:szCs w:val="18"/>
        </w:rPr>
      </w:pPr>
      <w:r>
        <w:rPr>
          <w:b/>
          <w:noProof/>
          <w:sz w:val="18"/>
          <w:szCs w:val="18"/>
          <w:lang w:eastAsia="sl-SI"/>
        </w:rPr>
        <mc:AlternateContent>
          <mc:Choice Requires="wps">
            <w:drawing>
              <wp:anchor distT="0" distB="0" distL="114300" distR="114300" simplePos="0" relativeHeight="251763712" behindDoc="0" locked="0" layoutInCell="1" allowOverlap="1">
                <wp:simplePos x="0" y="0"/>
                <wp:positionH relativeFrom="column">
                  <wp:posOffset>2889885</wp:posOffset>
                </wp:positionH>
                <wp:positionV relativeFrom="paragraph">
                  <wp:posOffset>177165</wp:posOffset>
                </wp:positionV>
                <wp:extent cx="202565" cy="304800"/>
                <wp:effectExtent l="57150" t="10160" r="6985" b="46990"/>
                <wp:wrapNone/>
                <wp:docPr id="12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3F256F" id="AutoShape 130" o:spid="_x0000_s1026" type="#_x0000_t32" style="position:absolute;margin-left:227.55pt;margin-top:13.95pt;width:15.95pt;height:24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BgQgIAAG8EAAAOAAAAZHJzL2Uyb0RvYy54bWysVM2O2jAQvlfqO1i+Q34IFCLCapVAe9i2&#10;SLt9AGM7xKpjW7YhoKrv3rFh2d32UlXNwRln/r6Z+SbLu1Mv0ZFbJ7SqcDZOMeKKaibUvsLfnjaj&#10;OUbOE8WI1IpX+Mwdvlu9f7ccTMlz3WnJuEUQRLlyMBXuvDdlkjja8Z64sTZcgbLVticernafMEsG&#10;iN7LJE/TWTJoy4zVlDsHX5uLEq9i/Lbl1H9tW8c9khUGbD6eNp67cCarJSn3lphO0CsM8g8oeiIU&#10;JL2Faogn6GDFH6F6Qa12uvVjqvtEt62gPNYA1WTpb9U8dsTwWAs0x5lbm9z/C0u/HLcWCQazywuM&#10;FOlhSPcHr2NulE1iiwbjSrCs1daGIulJPZoHTb87pHTdEbXn0fzpbMA7C01N3riEizOQaDd81gxs&#10;CGSI/Tq1tketFOZTcAzBoSfoFAd0vg2Inzyi8DFP8+lsihEF1SQt5mlEl5AyhAnOxjr/keseBaHC&#10;zlsi9p2vtVJABW0vKcjxwfkA8sUhOCu9EVJGRkiFhgovpvk0YnJaChaUwczZ/a6WFh1J4FR8YsWg&#10;eW1m9UGxGKzjhK2vsidCgox8bJW3AponOQ7Zes4wkhzWKEgXeFKFjFA+AL5KF1r9WKSL9Xw9L0ZF&#10;PluPirRpRvebuhjNNtmHaTNp6rrJfgbwWVF2gjGuAv5nimfF31HoumwXct5IfmtU8jZ67CiAfX5H&#10;0JEJYfhhJ1250+y8taG6cANWR+PrBoa1eX2PVi//idUvAAAA//8DAFBLAwQUAAYACAAAACEAokUv&#10;4eAAAAAJAQAADwAAAGRycy9kb3ducmV2LnhtbEyPQU+DQBCF7yb+h82YeDF2KSlCkaExau3JNNL2&#10;voUVSNlZwm5b+PeOJz1O5st738tWo+nERQ+utYQwnwUgNJW2aqlG2O/WjwkI5xVVqrOkESbtYJXf&#10;3mQqreyVvvSl8LXgEHKpQmi871MpXdloo9zM9pr4920HozyfQy2rQV053HQyDIInaVRL3NCoXr82&#10;ujwVZ4PwVmyj9eFhP4ZTufksPpLTlqZ3xPu78eUZhNej/4PhV5/VIWenoz1T5USHsIiiOaMIYbwE&#10;wcAiiXncESGOliDzTP5fkP8AAAD//wMAUEsBAi0AFAAGAAgAAAAhALaDOJL+AAAA4QEAABMAAAAA&#10;AAAAAAAAAAAAAAAAAFtDb250ZW50X1R5cGVzXS54bWxQSwECLQAUAAYACAAAACEAOP0h/9YAAACU&#10;AQAACwAAAAAAAAAAAAAAAAAvAQAAX3JlbHMvLnJlbHNQSwECLQAUAAYACAAAACEAfLIgYEICAABv&#10;BAAADgAAAAAAAAAAAAAAAAAuAgAAZHJzL2Uyb0RvYy54bWxQSwECLQAUAAYACAAAACEAokUv4eAA&#10;AAAJAQAADwAAAAAAAAAAAAAAAACcBAAAZHJzL2Rvd25yZXYueG1sUEsFBgAAAAAEAAQA8wAAAKkF&#10;AAAAAA==&#10;">
                <v:stroke endarrow="block"/>
              </v:shape>
            </w:pict>
          </mc:Fallback>
        </mc:AlternateContent>
      </w:r>
      <w:r>
        <w:rPr>
          <w:b/>
          <w:noProof/>
          <w:sz w:val="16"/>
          <w:szCs w:val="16"/>
          <w:lang w:eastAsia="sl-SI"/>
        </w:rPr>
        <mc:AlternateContent>
          <mc:Choice Requires="wps">
            <w:drawing>
              <wp:anchor distT="0" distB="0" distL="114300" distR="114300" simplePos="0" relativeHeight="251762688" behindDoc="0" locked="0" layoutInCell="1" allowOverlap="1">
                <wp:simplePos x="0" y="0"/>
                <wp:positionH relativeFrom="column">
                  <wp:posOffset>19685</wp:posOffset>
                </wp:positionH>
                <wp:positionV relativeFrom="paragraph">
                  <wp:posOffset>377190</wp:posOffset>
                </wp:positionV>
                <wp:extent cx="6174105" cy="467995"/>
                <wp:effectExtent l="6350" t="10160" r="10795" b="7620"/>
                <wp:wrapNone/>
                <wp:docPr id="12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679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DB6E49" w:rsidRDefault="00256D3B" w:rsidP="00B465FB">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85(2)</w:t>
                            </w:r>
                            <w:r w:rsidRPr="00DB6E49">
                              <w:rPr>
                                <w:rFonts w:ascii="Arial Narrow" w:eastAsia="Times New Roman" w:hAnsi="Arial Narrow"/>
                                <w:b/>
                                <w:sz w:val="16"/>
                                <w:szCs w:val="16"/>
                                <w:lang w:eastAsia="sl-SI"/>
                              </w:rPr>
                              <w:t>. člen</w:t>
                            </w:r>
                            <w:r w:rsidRPr="00DB6E49">
                              <w:rPr>
                                <w:rFonts w:ascii="Arial Narrow" w:eastAsia="Times New Roman" w:hAnsi="Arial Narrow"/>
                                <w:sz w:val="16"/>
                                <w:szCs w:val="16"/>
                                <w:lang w:eastAsia="sl-SI"/>
                              </w:rPr>
                              <w:t xml:space="preserve"> ZMZPP</w:t>
                            </w:r>
                          </w:p>
                          <w:p w:rsidR="00256D3B" w:rsidRPr="00B465FB" w:rsidRDefault="00256D3B" w:rsidP="00B465FB">
                            <w:pPr>
                              <w:pStyle w:val="Brezrazmikov"/>
                              <w:rPr>
                                <w:rFonts w:ascii="Arial Narrow" w:eastAsia="Times New Roman" w:hAnsi="Arial Narrow"/>
                                <w:sz w:val="16"/>
                                <w:szCs w:val="16"/>
                                <w:lang w:eastAsia="sl-SI"/>
                              </w:rPr>
                            </w:pPr>
                            <w:r w:rsidRPr="00B465FB">
                              <w:rPr>
                                <w:rFonts w:ascii="Arial Narrow" w:eastAsia="Times New Roman" w:hAnsi="Arial Narrow"/>
                                <w:sz w:val="16"/>
                                <w:szCs w:val="16"/>
                                <w:lang w:eastAsia="sl-SI"/>
                              </w:rPr>
                              <w:t>(2) Če je na območju Republike Slovenije kakšno toženčevo premoženje, je sodišče Republike Slovenije pristojno tudi tedaj, kadar ima tožnik stalno prebivališče oziroma sedež v Republiki Sloveniji, če tožnik izkaže za verjetno, da bo iz tega premoženja mogoče izvršiti sodbo.</w:t>
                            </w:r>
                          </w:p>
                          <w:p w:rsidR="00256D3B" w:rsidRPr="00DB6E49" w:rsidRDefault="00256D3B" w:rsidP="00B465FB">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9" o:spid="_x0000_s1143" style="position:absolute;left:0;text-align:left;margin-left:1.55pt;margin-top:29.7pt;width:486.15pt;height:3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s46wIAACwGAAAOAAAAZHJzL2Uyb0RvYy54bWysVNuO2jAQfa/Uf7D8ziaBQCDasGJZqCr1&#10;suq26rOxHWLVsVPbkGyr/nvHDqS0+9CqWpAijy9nzlzOXN90tURHbqzQqsDJVYwRV1QzofYF/vRx&#10;O5pjZB1RjEiteIEfucU3y5cvrtsm52Ndacm4QQCibN42Ba6ca/IosrTiNbFXuuEKDkttauLANPuI&#10;GdICei2jcRzPolYb1hhNubWwe9cf4mXAL0tO3fuytNwhWWDg5sLXhO/Of6PlNcn3hjSVoCca5D9Y&#10;1EQocDpA3RFH0MGIJ1C1oEZbXborqutIl6WgPMQA0STxH9E8VKThIRZIjm2GNNnng6XvjvcGCQa1&#10;G08wUqSGIn2AtBG1lxwl44VPUdvYHG4+NPfGB2mbN5p+sUjpdQX3+MoY3VacMCCW+PvRbw+8YeEp&#10;2rVvNQN8cnA6ZKsrTe0BIQ+oC0V5HIrCO4cobM6SLE3iKUYUztJZtlhMgwuSn183xrpXXNfILwps&#10;gH1AJ8c31nk2JD9fCey1FGwrpAyGbzS+lgYdCbSIdEl4Kg81UO33ktj/+k6Bfeinfj9sAXboVQ8R&#10;PNlLdKlQ6zObwfu/uSaUcuWmz+neR31HbNXzZbDqo6iFA9FJURd4fhGcr+BGsSAJR4Ts1xChVJ48&#10;D3LqUwpW52AZ9qFQodW/r7bTOEsn81GWTSejdLKJR7fz7Xq0WiezWba5Xd9ukh8+wCTNK8EYV5uA&#10;ac/KS9J/6+zTDOg1M2hvIOhZ6QPE+FCxFjHhu2IyXYwTDAaI39fDlxQRuYepRZ3ByGj3WbgqSM73&#10;oMewZr8bWmM+8/9T6w3ooeYXjqMnsfU3OkgVZPKctSAQr4leW67bdUGE80FuO80eQTJAK+gCRiws&#10;Km2+YdTCuCqw/XoghmMkXyuQ3SJJUz/fgpFOszEY5vJkd3lCFAWoAjtIQViuXT8TD40R+wo89TJQ&#10;egVSLUVQkZdxzwpC8QaMpBDUaXz6mXdph1u/hvzyJwAAAP//AwBQSwMEFAAGAAgAAAAhAAeEuRTe&#10;AAAACAEAAA8AAABkcnMvZG93bnJldi54bWxMj0FLw0AQhe+C/2EZoTe7qTXVxGyKFBREemgrhd42&#10;2TEJZmeX7KaN/97xpLcZ3ps33yvWk+3FGYfQOVKwmCcgkGpnOmoUfBxebh9BhKjJ6N4RKvjGAOvy&#10;+qrQuXEX2uF5HxvBIRRyraCN0edShrpFq8PceSTWPt1gdeR1aKQZ9IXDbS/vkmQlre6IP7Ta46bF&#10;+ms/WsaofPLq3w7v0/bUZGl6OtJYH5Wa3UzPTyAiTvHPDL/4fAMlM1VuJBNEr2C5YKOCNLsHwXL2&#10;kPJQsW/JiiwL+b9A+QMAAP//AwBQSwECLQAUAAYACAAAACEAtoM4kv4AAADhAQAAEwAAAAAAAAAA&#10;AAAAAAAAAAAAW0NvbnRlbnRfVHlwZXNdLnhtbFBLAQItABQABgAIAAAAIQA4/SH/1gAAAJQBAAAL&#10;AAAAAAAAAAAAAAAAAC8BAABfcmVscy8ucmVsc1BLAQItABQABgAIAAAAIQDDHys46wIAACwGAAAO&#10;AAAAAAAAAAAAAAAAAC4CAABkcnMvZTJvRG9jLnhtbFBLAQItABQABgAIAAAAIQAHhLkU3gAAAAgB&#10;AAAPAAAAAAAAAAAAAAAAAEUFAABkcnMvZG93bnJldi54bWxQSwUGAAAAAAQABADzAAAAUAYAAAAA&#10;" fillcolor="white [3201]" strokecolor="#4bacc6 [3208]" strokeweight="1pt">
                <v:stroke dashstyle="dash"/>
                <v:shadow color="#868686"/>
                <v:textbox>
                  <w:txbxContent>
                    <w:p w:rsidR="00256D3B" w:rsidRPr="00DB6E49" w:rsidRDefault="00256D3B" w:rsidP="00B465FB">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85(2)</w:t>
                      </w:r>
                      <w:r w:rsidRPr="00DB6E49">
                        <w:rPr>
                          <w:rFonts w:ascii="Arial Narrow" w:eastAsia="Times New Roman" w:hAnsi="Arial Narrow"/>
                          <w:b/>
                          <w:sz w:val="16"/>
                          <w:szCs w:val="16"/>
                          <w:lang w:eastAsia="sl-SI"/>
                        </w:rPr>
                        <w:t>. člen</w:t>
                      </w:r>
                      <w:r w:rsidRPr="00DB6E49">
                        <w:rPr>
                          <w:rFonts w:ascii="Arial Narrow" w:eastAsia="Times New Roman" w:hAnsi="Arial Narrow"/>
                          <w:sz w:val="16"/>
                          <w:szCs w:val="16"/>
                          <w:lang w:eastAsia="sl-SI"/>
                        </w:rPr>
                        <w:t xml:space="preserve"> ZMZPP</w:t>
                      </w:r>
                    </w:p>
                    <w:p w:rsidR="00256D3B" w:rsidRPr="00B465FB" w:rsidRDefault="00256D3B" w:rsidP="00B465FB">
                      <w:pPr>
                        <w:pStyle w:val="Brezrazmikov"/>
                        <w:rPr>
                          <w:rFonts w:ascii="Arial Narrow" w:eastAsia="Times New Roman" w:hAnsi="Arial Narrow"/>
                          <w:sz w:val="16"/>
                          <w:szCs w:val="16"/>
                          <w:lang w:eastAsia="sl-SI"/>
                        </w:rPr>
                      </w:pPr>
                      <w:r w:rsidRPr="00B465FB">
                        <w:rPr>
                          <w:rFonts w:ascii="Arial Narrow" w:eastAsia="Times New Roman" w:hAnsi="Arial Narrow"/>
                          <w:sz w:val="16"/>
                          <w:szCs w:val="16"/>
                          <w:lang w:eastAsia="sl-SI"/>
                        </w:rPr>
                        <w:t>(2) Če je na območju Republike Slovenije kakšno toženčevo premoženje, je sodišče Republike Slovenije pristojno tudi tedaj, kadar ima tožnik stalno prebivališče oziroma sedež v Republiki Sloveniji, če tožnik izkaže za verjetno, da bo iz tega premoženja mogoče izvršiti sodbo.</w:t>
                      </w:r>
                    </w:p>
                    <w:p w:rsidR="00256D3B" w:rsidRPr="00DB6E49" w:rsidRDefault="00256D3B" w:rsidP="00B465FB">
                      <w:pPr>
                        <w:pStyle w:val="Brezrazmikov"/>
                        <w:rPr>
                          <w:rFonts w:ascii="Arial Narrow" w:eastAsia="Times New Roman" w:hAnsi="Arial Narrow"/>
                          <w:sz w:val="16"/>
                          <w:szCs w:val="16"/>
                          <w:lang w:eastAsia="sl-SI"/>
                        </w:rPr>
                      </w:pPr>
                    </w:p>
                  </w:txbxContent>
                </v:textbox>
              </v:rect>
            </w:pict>
          </mc:Fallback>
        </mc:AlternateContent>
      </w:r>
      <w:r w:rsidR="00F30FB2">
        <w:rPr>
          <w:b/>
          <w:sz w:val="18"/>
          <w:szCs w:val="18"/>
        </w:rPr>
        <w:t>P</w:t>
      </w:r>
      <w:r w:rsidR="00B465FB" w:rsidRPr="00F30FB2">
        <w:rPr>
          <w:b/>
          <w:sz w:val="18"/>
          <w:szCs w:val="18"/>
        </w:rPr>
        <w:t>rekomerne pristojnosti so torej:</w:t>
      </w:r>
      <w:r w:rsidR="00B465FB" w:rsidRPr="00B465FB">
        <w:rPr>
          <w:sz w:val="18"/>
          <w:szCs w:val="18"/>
        </w:rPr>
        <w:t xml:space="preserve"> </w:t>
      </w:r>
      <w:r w:rsidR="00B465FB" w:rsidRPr="00B465FB">
        <w:rPr>
          <w:smallCaps/>
          <w:sz w:val="18"/>
          <w:szCs w:val="18"/>
        </w:rPr>
        <w:t>državljanstvo tožnika</w:t>
      </w:r>
      <w:r w:rsidR="00B465FB" w:rsidRPr="00B465FB">
        <w:rPr>
          <w:sz w:val="18"/>
          <w:szCs w:val="18"/>
        </w:rPr>
        <w:t xml:space="preserve">, </w:t>
      </w:r>
      <w:r w:rsidR="00B465FB" w:rsidRPr="00B465FB">
        <w:rPr>
          <w:smallCaps/>
          <w:sz w:val="18"/>
          <w:szCs w:val="18"/>
        </w:rPr>
        <w:t>premoženje toženca</w:t>
      </w:r>
      <w:r w:rsidR="00B465FB" w:rsidRPr="00B465FB">
        <w:rPr>
          <w:sz w:val="18"/>
          <w:szCs w:val="18"/>
        </w:rPr>
        <w:t xml:space="preserve"> v državi izdaje odločbe in </w:t>
      </w:r>
      <w:r w:rsidR="00B465FB" w:rsidRPr="00B465FB">
        <w:rPr>
          <w:smallCaps/>
          <w:sz w:val="18"/>
          <w:szCs w:val="18"/>
        </w:rPr>
        <w:t>osebna vročitev</w:t>
      </w:r>
      <w:r w:rsidR="00B465FB" w:rsidRPr="00B465FB">
        <w:rPr>
          <w:sz w:val="18"/>
          <w:szCs w:val="18"/>
        </w:rPr>
        <w:t xml:space="preserve"> tožbe (drugega akta), s katerim se je začel postopek. </w:t>
      </w:r>
      <w:r w:rsidR="00B465FB" w:rsidRPr="00F30FB2">
        <w:rPr>
          <w:sz w:val="18"/>
          <w:szCs w:val="18"/>
        </w:rPr>
        <w:t xml:space="preserve">Obstaja pa </w:t>
      </w:r>
      <w:r w:rsidR="00F30FB2" w:rsidRPr="001518ED">
        <w:rPr>
          <w:rFonts w:ascii="Hobo Std" w:hAnsi="Hobo Std" w:cs="Aharoni"/>
          <w:b/>
          <w:sz w:val="18"/>
          <w:szCs w:val="18"/>
        </w:rPr>
        <w:t>I z j e m a :</w:t>
      </w:r>
      <w:r w:rsidR="00F30FB2" w:rsidRPr="001518ED">
        <w:rPr>
          <w:rFonts w:ascii="Hobo Std" w:hAnsi="Hobo Std"/>
          <w:sz w:val="18"/>
          <w:szCs w:val="18"/>
        </w:rPr>
        <w:t xml:space="preserve"> </w:t>
      </w:r>
      <w:r w:rsidR="00F30FB2">
        <w:rPr>
          <w:sz w:val="18"/>
          <w:szCs w:val="18"/>
        </w:rPr>
        <w:t xml:space="preserve"> </w:t>
      </w:r>
    </w:p>
    <w:p w:rsidR="00B465FB" w:rsidRDefault="00B465FB" w:rsidP="00F30FB2">
      <w:pPr>
        <w:rPr>
          <w:sz w:val="16"/>
          <w:szCs w:val="16"/>
        </w:rPr>
      </w:pPr>
    </w:p>
    <w:p w:rsidR="00F30FB2" w:rsidRPr="00F30FB2" w:rsidRDefault="00F30FB2" w:rsidP="00F30FB2">
      <w:pPr>
        <w:pStyle w:val="Brezrazmikov"/>
      </w:pPr>
    </w:p>
    <w:p w:rsidR="00DB6E49" w:rsidRPr="009E7B15" w:rsidRDefault="00B465FB" w:rsidP="009E7B15">
      <w:pPr>
        <w:pStyle w:val="Odstavekseznama"/>
        <w:rPr>
          <w:sz w:val="18"/>
          <w:szCs w:val="18"/>
        </w:rPr>
      </w:pPr>
      <w:r w:rsidRPr="00B465FB">
        <w:rPr>
          <w:sz w:val="18"/>
          <w:szCs w:val="18"/>
        </w:rPr>
        <w:t xml:space="preserve">= </w:t>
      </w:r>
      <w:r w:rsidRPr="00B465FB">
        <w:rPr>
          <w:b/>
          <w:sz w:val="18"/>
          <w:szCs w:val="18"/>
        </w:rPr>
        <w:t>pristojnost na premoženju</w:t>
      </w:r>
      <w:r w:rsidRPr="00B465FB">
        <w:rPr>
          <w:sz w:val="18"/>
          <w:szCs w:val="18"/>
        </w:rPr>
        <w:t>. Pristojnost je dopolnjena, zato je močnejša!</w:t>
      </w:r>
    </w:p>
    <w:p w:rsidR="007B3E21" w:rsidRDefault="007B3E21" w:rsidP="00C8288D">
      <w:pPr>
        <w:pStyle w:val="Odstavekseznama"/>
        <w:numPr>
          <w:ilvl w:val="0"/>
          <w:numId w:val="29"/>
        </w:numPr>
        <w:jc w:val="both"/>
        <w:rPr>
          <w:sz w:val="18"/>
          <w:szCs w:val="18"/>
        </w:rPr>
      </w:pPr>
      <w:r w:rsidRPr="007B3E21">
        <w:rPr>
          <w:b/>
          <w:sz w:val="18"/>
          <w:szCs w:val="18"/>
        </w:rPr>
        <w:lastRenderedPageBreak/>
        <w:t>I n t e r e s i,  m e d n a r o d n o   s o d e l o v a n j e</w:t>
      </w:r>
      <w:r>
        <w:rPr>
          <w:sz w:val="18"/>
          <w:szCs w:val="18"/>
        </w:rPr>
        <w:t xml:space="preserve"> = gledati je treba na to, kako bodo druge države reagirale na našo pristojnost.</w:t>
      </w:r>
    </w:p>
    <w:p w:rsidR="007B3E21" w:rsidRPr="007B3E21" w:rsidRDefault="007B3E21" w:rsidP="007B3E21">
      <w:pPr>
        <w:pStyle w:val="Odstavekseznama"/>
        <w:rPr>
          <w:sz w:val="18"/>
          <w:szCs w:val="18"/>
        </w:rPr>
      </w:pPr>
    </w:p>
    <w:p w:rsidR="007B3E21" w:rsidRDefault="007B3E21" w:rsidP="00C8288D">
      <w:pPr>
        <w:pStyle w:val="Odstavekseznama"/>
        <w:numPr>
          <w:ilvl w:val="0"/>
          <w:numId w:val="29"/>
        </w:numPr>
        <w:jc w:val="both"/>
        <w:rPr>
          <w:sz w:val="18"/>
          <w:szCs w:val="18"/>
        </w:rPr>
      </w:pPr>
      <w:r w:rsidRPr="007B3E21">
        <w:rPr>
          <w:b/>
          <w:sz w:val="18"/>
          <w:szCs w:val="18"/>
        </w:rPr>
        <w:t>S u b j e k t i v n i</w:t>
      </w:r>
      <w:r>
        <w:rPr>
          <w:sz w:val="18"/>
          <w:szCs w:val="18"/>
        </w:rPr>
        <w:t xml:space="preserve"> (nanšajo se na osebo)  in   </w:t>
      </w:r>
      <w:r w:rsidRPr="007B3E21">
        <w:rPr>
          <w:b/>
          <w:sz w:val="18"/>
          <w:szCs w:val="18"/>
        </w:rPr>
        <w:t>o b j e k t i v n i</w:t>
      </w:r>
      <w:r>
        <w:rPr>
          <w:sz w:val="18"/>
          <w:szCs w:val="18"/>
        </w:rPr>
        <w:t xml:space="preserve">  (nanašajo se na predmet)  </w:t>
      </w:r>
      <w:r w:rsidRPr="007B3E21">
        <w:rPr>
          <w:b/>
          <w:sz w:val="18"/>
          <w:szCs w:val="18"/>
        </w:rPr>
        <w:t>k r i t e r i j i</w:t>
      </w:r>
      <w:r>
        <w:rPr>
          <w:sz w:val="18"/>
          <w:szCs w:val="18"/>
        </w:rPr>
        <w:t xml:space="preserve">. </w:t>
      </w:r>
    </w:p>
    <w:p w:rsidR="00B465FB" w:rsidRDefault="00B465FB" w:rsidP="00B465FB">
      <w:pPr>
        <w:jc w:val="both"/>
        <w:rPr>
          <w:sz w:val="18"/>
          <w:szCs w:val="18"/>
        </w:rPr>
      </w:pPr>
    </w:p>
    <w:p w:rsidR="00B465FB" w:rsidRPr="00B465FB" w:rsidRDefault="00B465FB" w:rsidP="00B465FB">
      <w:pPr>
        <w:pStyle w:val="Naslov2"/>
        <w:rPr>
          <w:szCs w:val="18"/>
        </w:rPr>
      </w:pPr>
      <w:r w:rsidRPr="00B465FB">
        <w:rPr>
          <w:szCs w:val="18"/>
        </w:rPr>
        <w:t>4. Sistemi mednarodne pristojnosti v svetu</w:t>
      </w:r>
      <w:r w:rsidR="00166997">
        <w:rPr>
          <w:szCs w:val="18"/>
        </w:rPr>
        <w:t xml:space="preserve"> (3):</w:t>
      </w:r>
    </w:p>
    <w:p w:rsidR="00B465FB" w:rsidRDefault="00B465FB" w:rsidP="00B465FB">
      <w:pPr>
        <w:pStyle w:val="Brezrazmikov"/>
      </w:pPr>
    </w:p>
    <w:p w:rsidR="00B465FB" w:rsidRDefault="00B465FB" w:rsidP="00C8288D">
      <w:pPr>
        <w:pStyle w:val="Odstavekseznama"/>
        <w:numPr>
          <w:ilvl w:val="0"/>
          <w:numId w:val="30"/>
        </w:numPr>
        <w:jc w:val="both"/>
        <w:rPr>
          <w:sz w:val="18"/>
          <w:szCs w:val="18"/>
        </w:rPr>
      </w:pPr>
      <w:r w:rsidRPr="00F30FB2">
        <w:rPr>
          <w:b/>
          <w:sz w:val="18"/>
          <w:szCs w:val="18"/>
        </w:rPr>
        <w:t>po PREBIVALIŠČU TOŽENCA</w:t>
      </w:r>
      <w:r>
        <w:rPr>
          <w:sz w:val="18"/>
          <w:szCs w:val="18"/>
        </w:rPr>
        <w:t xml:space="preserve"> (RS, Avstrija, Švica) – velja splošna pristojnost</w:t>
      </w:r>
      <w:r w:rsidR="00166997">
        <w:rPr>
          <w:sz w:val="18"/>
          <w:szCs w:val="18"/>
        </w:rPr>
        <w:t xml:space="preserve"> (načelo </w:t>
      </w:r>
      <w:r w:rsidR="00166997" w:rsidRPr="00166997">
        <w:rPr>
          <w:i/>
          <w:sz w:val="18"/>
          <w:szCs w:val="18"/>
        </w:rPr>
        <w:t>actor sequitur forum rei</w:t>
      </w:r>
      <w:r w:rsidR="00166997">
        <w:rPr>
          <w:sz w:val="18"/>
          <w:szCs w:val="18"/>
        </w:rPr>
        <w:t>)</w:t>
      </w:r>
    </w:p>
    <w:p w:rsidR="00231280" w:rsidRDefault="002D3A9C" w:rsidP="00231280">
      <w:pPr>
        <w:pStyle w:val="Odstavekseznama"/>
        <w:jc w:val="both"/>
        <w:rPr>
          <w:sz w:val="18"/>
          <w:szCs w:val="18"/>
        </w:rPr>
      </w:pPr>
      <w:r>
        <w:rPr>
          <w:noProof/>
          <w:sz w:val="18"/>
          <w:szCs w:val="18"/>
          <w:lang w:eastAsia="sl-SI"/>
        </w:rPr>
        <mc:AlternateContent>
          <mc:Choice Requires="wps">
            <w:drawing>
              <wp:anchor distT="0" distB="0" distL="114300" distR="114300" simplePos="0" relativeHeight="251764736" behindDoc="0" locked="0" layoutInCell="1" allowOverlap="1">
                <wp:simplePos x="0" y="0"/>
                <wp:positionH relativeFrom="column">
                  <wp:posOffset>75565</wp:posOffset>
                </wp:positionH>
                <wp:positionV relativeFrom="paragraph">
                  <wp:posOffset>76200</wp:posOffset>
                </wp:positionV>
                <wp:extent cx="6174105" cy="914400"/>
                <wp:effectExtent l="15875" t="7620" r="10795" b="11430"/>
                <wp:wrapNone/>
                <wp:docPr id="1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914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DB6E49" w:rsidRDefault="00256D3B" w:rsidP="00231280">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48</w:t>
                            </w:r>
                            <w:r w:rsidRPr="00DB6E49">
                              <w:rPr>
                                <w:rFonts w:ascii="Arial Narrow" w:eastAsia="Times New Roman" w:hAnsi="Arial Narrow"/>
                                <w:b/>
                                <w:sz w:val="16"/>
                                <w:szCs w:val="16"/>
                                <w:lang w:eastAsia="sl-SI"/>
                              </w:rPr>
                              <w:t>. člen</w:t>
                            </w:r>
                            <w:r w:rsidRPr="00DB6E49">
                              <w:rPr>
                                <w:rFonts w:ascii="Arial Narrow" w:eastAsia="Times New Roman" w:hAnsi="Arial Narrow"/>
                                <w:sz w:val="16"/>
                                <w:szCs w:val="16"/>
                                <w:lang w:eastAsia="sl-SI"/>
                              </w:rPr>
                              <w:t xml:space="preserve"> ZMZPP</w:t>
                            </w:r>
                          </w:p>
                          <w:p w:rsidR="00256D3B" w:rsidRDefault="00256D3B" w:rsidP="00231280">
                            <w:pPr>
                              <w:pStyle w:val="Brezrazmikov"/>
                              <w:rPr>
                                <w:rFonts w:ascii="Arial Narrow" w:eastAsia="Times New Roman" w:hAnsi="Arial Narrow"/>
                                <w:sz w:val="16"/>
                                <w:szCs w:val="16"/>
                                <w:lang w:eastAsia="sl-SI"/>
                              </w:rPr>
                            </w:pPr>
                            <w:r w:rsidRPr="00231280">
                              <w:rPr>
                                <w:rFonts w:ascii="Arial Narrow" w:eastAsia="Times New Roman" w:hAnsi="Arial Narrow"/>
                                <w:sz w:val="16"/>
                                <w:szCs w:val="16"/>
                                <w:lang w:eastAsia="sl-SI"/>
                              </w:rPr>
                              <w:t>(1) Sodišče Republike Slovenije je pristojno, če ima toženec stalno prebivališče oziroma</w:t>
                            </w:r>
                            <w:r>
                              <w:rPr>
                                <w:rFonts w:ascii="Arial Narrow" w:eastAsia="Times New Roman" w:hAnsi="Arial Narrow"/>
                                <w:sz w:val="16"/>
                                <w:szCs w:val="16"/>
                                <w:lang w:eastAsia="sl-SI"/>
                              </w:rPr>
                              <w:t xml:space="preserve"> sedež v Republiki Sloveniji.</w:t>
                            </w:r>
                          </w:p>
                          <w:p w:rsidR="00256D3B" w:rsidRDefault="00256D3B" w:rsidP="00166997">
                            <w:pPr>
                              <w:pStyle w:val="Brezrazmikov"/>
                              <w:jc w:val="both"/>
                              <w:rPr>
                                <w:rFonts w:ascii="Arial Narrow" w:eastAsia="Times New Roman" w:hAnsi="Arial Narrow"/>
                                <w:sz w:val="16"/>
                                <w:szCs w:val="16"/>
                                <w:lang w:eastAsia="sl-SI"/>
                              </w:rPr>
                            </w:pPr>
                            <w:r w:rsidRPr="00231280">
                              <w:rPr>
                                <w:rFonts w:ascii="Arial Narrow" w:eastAsia="Times New Roman" w:hAnsi="Arial Narrow"/>
                                <w:sz w:val="16"/>
                                <w:szCs w:val="16"/>
                                <w:lang w:eastAsia="sl-SI"/>
                              </w:rPr>
                              <w:t xml:space="preserve"> (2) Če toženec nima stalnega prebivališča v Republiki Sloveniji niti v kakšni drugi državi, je sodišče Republike Slovenije pristojno, če ima toženec začasno prebival</w:t>
                            </w:r>
                            <w:r>
                              <w:rPr>
                                <w:rFonts w:ascii="Arial Narrow" w:eastAsia="Times New Roman" w:hAnsi="Arial Narrow"/>
                                <w:sz w:val="16"/>
                                <w:szCs w:val="16"/>
                                <w:lang w:eastAsia="sl-SI"/>
                              </w:rPr>
                              <w:t>išče v Republiki Sloveniji.</w:t>
                            </w:r>
                          </w:p>
                          <w:p w:rsidR="00256D3B" w:rsidRPr="00231280" w:rsidRDefault="00256D3B" w:rsidP="00166997">
                            <w:pPr>
                              <w:pStyle w:val="Brezrazmikov"/>
                              <w:jc w:val="both"/>
                              <w:rPr>
                                <w:rFonts w:ascii="Arial Narrow" w:eastAsia="Times New Roman" w:hAnsi="Arial Narrow"/>
                                <w:sz w:val="16"/>
                                <w:szCs w:val="16"/>
                                <w:lang w:eastAsia="sl-SI"/>
                              </w:rPr>
                            </w:pPr>
                            <w:r w:rsidRPr="00231280">
                              <w:rPr>
                                <w:rFonts w:ascii="Arial Narrow" w:eastAsia="Times New Roman" w:hAnsi="Arial Narrow"/>
                                <w:sz w:val="16"/>
                                <w:szCs w:val="16"/>
                                <w:lang w:eastAsia="sl-SI"/>
                              </w:rPr>
                              <w:t>(3) Kadar se o pravnem razmerju odloča v nepravdnem postopku, je sodišče Republike Slovenije pristojno, če ima oseba, zoper katero je vložen zahtevek, stalno prebivališče oziroma sedež v Republiki Sloveniji; kadar pa v postopku sodeluje ena sama oseba – je pristojno, če ima ta stalno prebivališče oziroma sedež v Republiki Sloveniji, razen če s tem zakonom ni določeno drugače.</w:t>
                            </w:r>
                          </w:p>
                          <w:p w:rsidR="00256D3B" w:rsidRPr="00DB6E49" w:rsidRDefault="00256D3B" w:rsidP="00231280">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1" o:spid="_x0000_s1144" style="position:absolute;left:0;text-align:left;margin-left:5.95pt;margin-top:6pt;width:486.15pt;height:1in;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Lv6AIAACwGAAAOAAAAZHJzL2Uyb0RvYy54bWysVF1v0zAUfUfiP1h+75K06ceqpVPXtQhp&#10;wMRAPLu201g4drDdJQPx37m+WbvCHkBorRT52tfH536ce3HZ1ZrcS+eVNQXNzlJKpOFWKLMr6OdP&#10;m8GMEh+YEUxbIwv6ID29XLx+ddE2czm0ldVCOgIgxs/bpqBVCM08STyvZM38mW2kgcPSupoFMN0u&#10;EY61gF7rZJimk6S1TjTOcuk97F73h3SB+GUpefhQll4GogsK3AJ+HX638ZssLth851hTKf5Ig/0H&#10;i5opA48eoa5ZYGTv1DOoWnFnvS3DGbd1YstScYkxQDRZ+kc0dxVrJMYCyfHNMU3+5WD5+/tbR5SA&#10;2g2HlBhWQ5E+QtqY2WlJslEWU9Q2fg6ed82ti0H65sbyr54Yu6rATy6ds20lmQBi6J/8diEaHq6S&#10;bfvOCsBn+2AxW13p6ggIeSAdFuXhWBTZBcJhc5JN8ywdU8Lh7DzL8xSrlrD54XbjfHgjbU3ioqAO&#10;2CM6u7/xAdiD68EF2VutxEZpjUZsNLnSjtwzaBEdMryq9zVQ7feyNP76ToF96Kd+/0ADezVC4Ev+&#10;FF0b0sbMTuH+355mnEsTxi/5fIz6mvmq5ytg1UdRqwCi06ou6OwkuFjBtREoicCU7teQPW0ieYly&#10;6lMKVhdgiftQKGz1H8vNOJ3mo9lgOh2PBvlonQ6uZpvVYLnKJpPp+mp1tc5+xgCzfF4pIaRZI6Y/&#10;KC/L/62zH2dAr5mj9o4EIyu7hxjvKtESoWJXjMbnw4yCAeKP9YglJUzvYGrx4ChxNnxRoULJxR6M&#10;GN7ttsfWmE3iPyYQMnJER+vk4eRZbL1HB6mCe4esoUCiJnpthW7boQjPsamiYLZWPIBkgBbqAkYs&#10;LCrrvlPSwrgqqP+2Z05Sot8akB0KA+YbGvl4OoTo3OnJ9vSEGQ5QBQ2QAlyuQj8T941Tuwpe6mVg&#10;7BKkWipU0RMrCCUaMJIwqMfxGWfeqY1eT0N+8QsAAP//AwBQSwMEFAAGAAgAAAAhAHq/YAreAAAA&#10;CQEAAA8AAABkcnMvZG93bnJldi54bWxMT8FKw0AQvQv+wzKCN7vbYEoTsykiKIh4sJVCb5vsNAnN&#10;zobspo1/73iyp+HNe/PmvWIzu16ccQydJw3LhQKBVHvbUaPhe/f6sAYRoiFrek+o4QcDbMrbm8Lk&#10;1l/oC8/b2Ag2oZAbDW2MQy5lqFt0Jiz8gMTc0Y/ORIZjI+1oLmzuepkotZLOdMQfWjPgS4v1aTs5&#10;jlEN6m14333Mn4cmS9PDnqZ6r/X93fz8BCLiHP/F8Befb6DkTJWfyAbRM15mrOSZcCXms/VjAqLi&#10;RbpSIMtCXjcofwEAAP//AwBQSwECLQAUAAYACAAAACEAtoM4kv4AAADhAQAAEwAAAAAAAAAAAAAA&#10;AAAAAAAAW0NvbnRlbnRfVHlwZXNdLnhtbFBLAQItABQABgAIAAAAIQA4/SH/1gAAAJQBAAALAAAA&#10;AAAAAAAAAAAAAC8BAABfcmVscy8ucmVsc1BLAQItABQABgAIAAAAIQDWTFLv6AIAACwGAAAOAAAA&#10;AAAAAAAAAAAAAC4CAABkcnMvZTJvRG9jLnhtbFBLAQItABQABgAIAAAAIQB6v2AK3gAAAAkBAAAP&#10;AAAAAAAAAAAAAAAAAEIFAABkcnMvZG93bnJldi54bWxQSwUGAAAAAAQABADzAAAATQYAAAAA&#10;" fillcolor="white [3201]" strokecolor="#4bacc6 [3208]" strokeweight="1pt">
                <v:stroke dashstyle="dash"/>
                <v:shadow color="#868686"/>
                <v:textbox>
                  <w:txbxContent>
                    <w:p w:rsidR="00256D3B" w:rsidRPr="00DB6E49" w:rsidRDefault="00256D3B" w:rsidP="00231280">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48</w:t>
                      </w:r>
                      <w:r w:rsidRPr="00DB6E49">
                        <w:rPr>
                          <w:rFonts w:ascii="Arial Narrow" w:eastAsia="Times New Roman" w:hAnsi="Arial Narrow"/>
                          <w:b/>
                          <w:sz w:val="16"/>
                          <w:szCs w:val="16"/>
                          <w:lang w:eastAsia="sl-SI"/>
                        </w:rPr>
                        <w:t>. člen</w:t>
                      </w:r>
                      <w:r w:rsidRPr="00DB6E49">
                        <w:rPr>
                          <w:rFonts w:ascii="Arial Narrow" w:eastAsia="Times New Roman" w:hAnsi="Arial Narrow"/>
                          <w:sz w:val="16"/>
                          <w:szCs w:val="16"/>
                          <w:lang w:eastAsia="sl-SI"/>
                        </w:rPr>
                        <w:t xml:space="preserve"> ZMZPP</w:t>
                      </w:r>
                    </w:p>
                    <w:p w:rsidR="00256D3B" w:rsidRDefault="00256D3B" w:rsidP="00231280">
                      <w:pPr>
                        <w:pStyle w:val="Brezrazmikov"/>
                        <w:rPr>
                          <w:rFonts w:ascii="Arial Narrow" w:eastAsia="Times New Roman" w:hAnsi="Arial Narrow"/>
                          <w:sz w:val="16"/>
                          <w:szCs w:val="16"/>
                          <w:lang w:eastAsia="sl-SI"/>
                        </w:rPr>
                      </w:pPr>
                      <w:r w:rsidRPr="00231280">
                        <w:rPr>
                          <w:rFonts w:ascii="Arial Narrow" w:eastAsia="Times New Roman" w:hAnsi="Arial Narrow"/>
                          <w:sz w:val="16"/>
                          <w:szCs w:val="16"/>
                          <w:lang w:eastAsia="sl-SI"/>
                        </w:rPr>
                        <w:t>(1) Sodišče Republike Slovenije je pristojno, če ima toženec stalno prebivališče oziroma</w:t>
                      </w:r>
                      <w:r>
                        <w:rPr>
                          <w:rFonts w:ascii="Arial Narrow" w:eastAsia="Times New Roman" w:hAnsi="Arial Narrow"/>
                          <w:sz w:val="16"/>
                          <w:szCs w:val="16"/>
                          <w:lang w:eastAsia="sl-SI"/>
                        </w:rPr>
                        <w:t xml:space="preserve"> sedež v Republiki Sloveniji.</w:t>
                      </w:r>
                    </w:p>
                    <w:p w:rsidR="00256D3B" w:rsidRDefault="00256D3B" w:rsidP="00166997">
                      <w:pPr>
                        <w:pStyle w:val="Brezrazmikov"/>
                        <w:jc w:val="both"/>
                        <w:rPr>
                          <w:rFonts w:ascii="Arial Narrow" w:eastAsia="Times New Roman" w:hAnsi="Arial Narrow"/>
                          <w:sz w:val="16"/>
                          <w:szCs w:val="16"/>
                          <w:lang w:eastAsia="sl-SI"/>
                        </w:rPr>
                      </w:pPr>
                      <w:r w:rsidRPr="00231280">
                        <w:rPr>
                          <w:rFonts w:ascii="Arial Narrow" w:eastAsia="Times New Roman" w:hAnsi="Arial Narrow"/>
                          <w:sz w:val="16"/>
                          <w:szCs w:val="16"/>
                          <w:lang w:eastAsia="sl-SI"/>
                        </w:rPr>
                        <w:t xml:space="preserve"> (2) Če toženec nima stalnega prebivališča v Republiki Sloveniji niti v kakšni drugi državi, je sodišče Republike Slovenije pristojno, če ima toženec začasno prebival</w:t>
                      </w:r>
                      <w:r>
                        <w:rPr>
                          <w:rFonts w:ascii="Arial Narrow" w:eastAsia="Times New Roman" w:hAnsi="Arial Narrow"/>
                          <w:sz w:val="16"/>
                          <w:szCs w:val="16"/>
                          <w:lang w:eastAsia="sl-SI"/>
                        </w:rPr>
                        <w:t>išče v Republiki Sloveniji.</w:t>
                      </w:r>
                    </w:p>
                    <w:p w:rsidR="00256D3B" w:rsidRPr="00231280" w:rsidRDefault="00256D3B" w:rsidP="00166997">
                      <w:pPr>
                        <w:pStyle w:val="Brezrazmikov"/>
                        <w:jc w:val="both"/>
                        <w:rPr>
                          <w:rFonts w:ascii="Arial Narrow" w:eastAsia="Times New Roman" w:hAnsi="Arial Narrow"/>
                          <w:sz w:val="16"/>
                          <w:szCs w:val="16"/>
                          <w:lang w:eastAsia="sl-SI"/>
                        </w:rPr>
                      </w:pPr>
                      <w:r w:rsidRPr="00231280">
                        <w:rPr>
                          <w:rFonts w:ascii="Arial Narrow" w:eastAsia="Times New Roman" w:hAnsi="Arial Narrow"/>
                          <w:sz w:val="16"/>
                          <w:szCs w:val="16"/>
                          <w:lang w:eastAsia="sl-SI"/>
                        </w:rPr>
                        <w:t>(3) Kadar se o pravnem razmerju odloča v nepravdnem postopku, je sodišče Republike Slovenije pristojno, če ima oseba, zoper katero je vložen zahtevek, stalno prebivališče oziroma sedež v Republiki Sloveniji; kadar pa v postopku sodeluje ena sama oseba – je pristojno, če ima ta stalno prebivališče oziroma sedež v Republiki Sloveniji, razen če s tem zakonom ni določeno drugače.</w:t>
                      </w:r>
                    </w:p>
                    <w:p w:rsidR="00256D3B" w:rsidRPr="00DB6E49" w:rsidRDefault="00256D3B" w:rsidP="00231280">
                      <w:pPr>
                        <w:pStyle w:val="Brezrazmikov"/>
                        <w:rPr>
                          <w:rFonts w:ascii="Arial Narrow" w:eastAsia="Times New Roman" w:hAnsi="Arial Narrow"/>
                          <w:sz w:val="16"/>
                          <w:szCs w:val="16"/>
                          <w:lang w:eastAsia="sl-SI"/>
                        </w:rPr>
                      </w:pPr>
                    </w:p>
                  </w:txbxContent>
                </v:textbox>
              </v:rect>
            </w:pict>
          </mc:Fallback>
        </mc:AlternateContent>
      </w:r>
    </w:p>
    <w:p w:rsidR="00231280" w:rsidRDefault="00231280" w:rsidP="00231280">
      <w:pPr>
        <w:tabs>
          <w:tab w:val="left" w:pos="2892"/>
        </w:tabs>
        <w:jc w:val="both"/>
        <w:rPr>
          <w:sz w:val="18"/>
          <w:szCs w:val="18"/>
        </w:rPr>
      </w:pPr>
      <w:r>
        <w:rPr>
          <w:sz w:val="18"/>
          <w:szCs w:val="18"/>
        </w:rPr>
        <w:tab/>
      </w:r>
    </w:p>
    <w:p w:rsidR="00231280" w:rsidRDefault="00231280" w:rsidP="00231280">
      <w:pPr>
        <w:tabs>
          <w:tab w:val="left" w:pos="2892"/>
        </w:tabs>
        <w:jc w:val="both"/>
        <w:rPr>
          <w:sz w:val="18"/>
          <w:szCs w:val="18"/>
        </w:rPr>
      </w:pPr>
    </w:p>
    <w:p w:rsidR="00231280" w:rsidRPr="00231280" w:rsidRDefault="00231280" w:rsidP="00231280">
      <w:pPr>
        <w:jc w:val="both"/>
        <w:rPr>
          <w:sz w:val="18"/>
          <w:szCs w:val="18"/>
        </w:rPr>
      </w:pPr>
    </w:p>
    <w:p w:rsidR="00231280" w:rsidRDefault="00B465FB" w:rsidP="00C8288D">
      <w:pPr>
        <w:pStyle w:val="Odstavekseznama"/>
        <w:numPr>
          <w:ilvl w:val="0"/>
          <w:numId w:val="30"/>
        </w:numPr>
        <w:jc w:val="both"/>
        <w:rPr>
          <w:sz w:val="18"/>
          <w:szCs w:val="18"/>
        </w:rPr>
      </w:pPr>
      <w:r w:rsidRPr="00F30FB2">
        <w:rPr>
          <w:b/>
          <w:sz w:val="18"/>
          <w:szCs w:val="18"/>
        </w:rPr>
        <w:t xml:space="preserve">po DRŽAVLJANSTVU STRANK </w:t>
      </w:r>
      <w:r>
        <w:rPr>
          <w:sz w:val="18"/>
          <w:szCs w:val="18"/>
        </w:rPr>
        <w:t>(FR)</w:t>
      </w:r>
    </w:p>
    <w:p w:rsidR="00231280" w:rsidRPr="00231280" w:rsidRDefault="00231280" w:rsidP="00231280">
      <w:pPr>
        <w:pStyle w:val="Odstavekseznama"/>
        <w:jc w:val="both"/>
        <w:rPr>
          <w:sz w:val="18"/>
          <w:szCs w:val="18"/>
        </w:rPr>
      </w:pPr>
    </w:p>
    <w:p w:rsidR="00B465FB" w:rsidRPr="00231280" w:rsidRDefault="00B465FB" w:rsidP="00C8288D">
      <w:pPr>
        <w:pStyle w:val="Odstavekseznama"/>
        <w:numPr>
          <w:ilvl w:val="0"/>
          <w:numId w:val="30"/>
        </w:numPr>
        <w:jc w:val="both"/>
        <w:rPr>
          <w:sz w:val="18"/>
          <w:szCs w:val="18"/>
        </w:rPr>
      </w:pPr>
      <w:r w:rsidRPr="00F30FB2">
        <w:rPr>
          <w:b/>
          <w:sz w:val="18"/>
          <w:szCs w:val="18"/>
        </w:rPr>
        <w:t>po TEMELJU OSEBNE VROČITVE VABILA na sodišče v državi</w:t>
      </w:r>
      <w:r>
        <w:rPr>
          <w:sz w:val="18"/>
          <w:szCs w:val="18"/>
        </w:rPr>
        <w:t xml:space="preserve"> (UK, USA) = pristojnost sodišča je podana, če so nam na območju te države vročili vabilo na sodišče. Pomanjkljivost: sodilo bo sodišče v državi, v kateri se oseba trenutno nahaja – omilitev z doktrino </w:t>
      </w:r>
      <w:r w:rsidRPr="00B465FB">
        <w:rPr>
          <w:i/>
          <w:sz w:val="18"/>
          <w:szCs w:val="18"/>
        </w:rPr>
        <w:t>Forum non conveniens</w:t>
      </w:r>
      <w:r>
        <w:rPr>
          <w:sz w:val="18"/>
          <w:szCs w:val="18"/>
        </w:rPr>
        <w:t>.</w:t>
      </w:r>
    </w:p>
    <w:p w:rsidR="00231280" w:rsidRPr="00231280" w:rsidRDefault="00231280" w:rsidP="00231280">
      <w:pPr>
        <w:jc w:val="both"/>
        <w:rPr>
          <w:b/>
          <w:sz w:val="16"/>
          <w:szCs w:val="16"/>
        </w:rPr>
      </w:pPr>
      <w:r w:rsidRPr="00231280">
        <w:rPr>
          <w:b/>
          <w:sz w:val="16"/>
          <w:szCs w:val="16"/>
        </w:rPr>
        <w:t>Primer:</w:t>
      </w:r>
    </w:p>
    <w:p w:rsidR="00231280" w:rsidRPr="00231280" w:rsidRDefault="00231280" w:rsidP="00231280">
      <w:pPr>
        <w:jc w:val="both"/>
        <w:rPr>
          <w:sz w:val="16"/>
          <w:szCs w:val="16"/>
        </w:rPr>
      </w:pPr>
      <w:r w:rsidRPr="00231280">
        <w:rPr>
          <w:sz w:val="16"/>
          <w:szCs w:val="16"/>
        </w:rPr>
        <w:t>Neka karibska država je nameravala v Ljubljani ustanoviti konzulat. Zato je pooblastila nekega posrednika A v Ljubljani, da poišče primerno stavbo. Posrednik A je našel primerno stavbo, v katero se je konzulat tudi vselil, pri čemer pa država ni plačala posredniku provizije za-to. Zaradi tega je posrednik terjal plačilo in tožil državo pred slovenskim sodiščem. Temu je konzulat ugovarjal, češ da gre za suvereno državo, ki uživa imuniteto slovenskega sodišča.</w:t>
      </w:r>
    </w:p>
    <w:p w:rsidR="00231280" w:rsidRPr="00166997" w:rsidRDefault="00231280" w:rsidP="00166997">
      <w:pPr>
        <w:jc w:val="both"/>
        <w:rPr>
          <w:i/>
          <w:sz w:val="16"/>
          <w:szCs w:val="16"/>
        </w:rPr>
      </w:pPr>
      <w:r w:rsidRPr="00231280">
        <w:rPr>
          <w:i/>
          <w:sz w:val="16"/>
          <w:szCs w:val="16"/>
        </w:rPr>
        <w:t>Ali ima prav?</w:t>
      </w:r>
      <w:r w:rsidR="00166997">
        <w:rPr>
          <w:i/>
          <w:sz w:val="16"/>
          <w:szCs w:val="16"/>
        </w:rPr>
        <w:t xml:space="preserve">  </w:t>
      </w:r>
      <w:r w:rsidRPr="00166997">
        <w:rPr>
          <w:sz w:val="16"/>
          <w:szCs w:val="16"/>
        </w:rPr>
        <w:t>Če ime država imuniteto, potem sodišče NE more odločati! 2 teoriji:</w:t>
      </w:r>
    </w:p>
    <w:p w:rsidR="00166997" w:rsidRDefault="00231280" w:rsidP="00166997">
      <w:pPr>
        <w:pStyle w:val="Brezrazmikov"/>
        <w:numPr>
          <w:ilvl w:val="0"/>
          <w:numId w:val="14"/>
        </w:numPr>
        <w:rPr>
          <w:sz w:val="16"/>
          <w:szCs w:val="16"/>
        </w:rPr>
      </w:pPr>
      <w:r w:rsidRPr="00166997">
        <w:rPr>
          <w:sz w:val="16"/>
          <w:szCs w:val="16"/>
          <w:u w:val="single"/>
        </w:rPr>
        <w:t>absolutna teorija</w:t>
      </w:r>
      <w:r w:rsidRPr="00166997">
        <w:rPr>
          <w:sz w:val="16"/>
          <w:szCs w:val="16"/>
        </w:rPr>
        <w:t>: država VEDNO uživa!</w:t>
      </w:r>
    </w:p>
    <w:p w:rsidR="00231280" w:rsidRPr="00166997" w:rsidRDefault="00231280" w:rsidP="00166997">
      <w:pPr>
        <w:pStyle w:val="Brezrazmikov"/>
        <w:numPr>
          <w:ilvl w:val="0"/>
          <w:numId w:val="14"/>
        </w:numPr>
        <w:rPr>
          <w:sz w:val="16"/>
          <w:szCs w:val="16"/>
        </w:rPr>
      </w:pPr>
      <w:r w:rsidRPr="00166997">
        <w:rPr>
          <w:sz w:val="16"/>
          <w:szCs w:val="16"/>
          <w:u w:val="single"/>
        </w:rPr>
        <w:t>relativna teorija</w:t>
      </w:r>
      <w:r w:rsidRPr="00166997">
        <w:rPr>
          <w:sz w:val="16"/>
          <w:szCs w:val="16"/>
        </w:rPr>
        <w:t>: samo takrat, če je ravnala OBLASTNO! (gre za položaj prirejenosti, mora plačati)</w:t>
      </w:r>
    </w:p>
    <w:p w:rsidR="00231280" w:rsidRPr="00166997" w:rsidRDefault="00231280" w:rsidP="00166997">
      <w:pPr>
        <w:pStyle w:val="Brezrazmikov"/>
        <w:rPr>
          <w:b/>
          <w:sz w:val="16"/>
          <w:szCs w:val="16"/>
        </w:rPr>
      </w:pPr>
    </w:p>
    <w:p w:rsidR="00231280" w:rsidRPr="00231280" w:rsidRDefault="00231280" w:rsidP="00231280">
      <w:pPr>
        <w:jc w:val="both"/>
        <w:rPr>
          <w:b/>
          <w:sz w:val="18"/>
          <w:szCs w:val="18"/>
        </w:rPr>
      </w:pPr>
      <w:r w:rsidRPr="00231280">
        <w:rPr>
          <w:b/>
          <w:sz w:val="18"/>
          <w:szCs w:val="18"/>
        </w:rPr>
        <w:t>Vaje:</w:t>
      </w:r>
    </w:p>
    <w:p w:rsidR="00231280" w:rsidRPr="00231280" w:rsidRDefault="00231280" w:rsidP="00231280">
      <w:pPr>
        <w:jc w:val="both"/>
        <w:rPr>
          <w:sz w:val="18"/>
          <w:szCs w:val="18"/>
        </w:rPr>
      </w:pPr>
      <w:r w:rsidRPr="00231280">
        <w:rPr>
          <w:sz w:val="18"/>
          <w:szCs w:val="18"/>
        </w:rPr>
        <w:t xml:space="preserve">1. Pravila o mednarodni pristojnosti niso pomembna za rešitev spora!  </w:t>
      </w:r>
      <w:r w:rsidRPr="00231280">
        <w:rPr>
          <w:b/>
          <w:bCs/>
          <w:sz w:val="18"/>
          <w:szCs w:val="18"/>
          <w:u w:val="single"/>
        </w:rPr>
        <w:t>SO.</w:t>
      </w:r>
    </w:p>
    <w:p w:rsidR="00231280" w:rsidRPr="00231280" w:rsidRDefault="00231280" w:rsidP="00231280">
      <w:pPr>
        <w:jc w:val="both"/>
        <w:rPr>
          <w:sz w:val="18"/>
          <w:szCs w:val="18"/>
        </w:rPr>
      </w:pPr>
      <w:r w:rsidRPr="00231280">
        <w:rPr>
          <w:sz w:val="18"/>
          <w:szCs w:val="18"/>
        </w:rPr>
        <w:t xml:space="preserve">2. Pravila o mednarodni pristojnosti nam povedo, da je pristojno okrožno sodišče v Mariboru! Se strinjate? </w:t>
      </w:r>
      <w:r w:rsidRPr="00231280">
        <w:rPr>
          <w:b/>
          <w:bCs/>
          <w:sz w:val="18"/>
          <w:szCs w:val="18"/>
          <w:u w:val="single"/>
        </w:rPr>
        <w:t>NE</w:t>
      </w:r>
      <w:r w:rsidRPr="00231280">
        <w:rPr>
          <w:sz w:val="18"/>
          <w:szCs w:val="18"/>
        </w:rPr>
        <w:t xml:space="preserve">. Za to se uporabi ZPP. </w:t>
      </w:r>
    </w:p>
    <w:p w:rsidR="00231280" w:rsidRPr="00231280" w:rsidRDefault="00231280" w:rsidP="00231280">
      <w:pPr>
        <w:jc w:val="both"/>
        <w:rPr>
          <w:sz w:val="18"/>
          <w:szCs w:val="18"/>
        </w:rPr>
      </w:pPr>
      <w:r w:rsidRPr="00231280">
        <w:rPr>
          <w:sz w:val="18"/>
          <w:szCs w:val="18"/>
        </w:rPr>
        <w:t>3. V nekem sporu bi moralo odločati Okrožno sodišče v Mariboru. Namesto tega je odločalo Okrožno sodišče v Ljubljani.</w:t>
      </w:r>
      <w:r>
        <w:rPr>
          <w:sz w:val="18"/>
          <w:szCs w:val="18"/>
        </w:rPr>
        <w:t xml:space="preserve"> </w:t>
      </w:r>
      <w:r w:rsidRPr="00231280">
        <w:rPr>
          <w:sz w:val="18"/>
          <w:szCs w:val="18"/>
        </w:rPr>
        <w:t>Kršitev pravil o MP?</w:t>
      </w:r>
      <w:r>
        <w:rPr>
          <w:sz w:val="18"/>
          <w:szCs w:val="18"/>
        </w:rPr>
        <w:t xml:space="preserve"> </w:t>
      </w:r>
      <w:r w:rsidRPr="00231280">
        <w:rPr>
          <w:b/>
          <w:sz w:val="18"/>
          <w:szCs w:val="18"/>
        </w:rPr>
        <w:t>176. člen</w:t>
      </w:r>
      <w:r w:rsidRPr="00231280">
        <w:rPr>
          <w:sz w:val="18"/>
          <w:szCs w:val="18"/>
        </w:rPr>
        <w:t xml:space="preserve"> – tuje sodišče prosi v SLO, da se presoja po njihovih... drugače SLO sodišče vedno uporabi svoje procesne norme !?</w:t>
      </w:r>
    </w:p>
    <w:p w:rsidR="00231280" w:rsidRPr="00231280" w:rsidRDefault="00231280" w:rsidP="00231280">
      <w:pPr>
        <w:jc w:val="both"/>
        <w:rPr>
          <w:sz w:val="18"/>
          <w:szCs w:val="18"/>
        </w:rPr>
      </w:pPr>
      <w:r w:rsidRPr="00231280">
        <w:rPr>
          <w:bCs/>
          <w:sz w:val="18"/>
          <w:szCs w:val="18"/>
        </w:rPr>
        <w:t>V sporih z MED. EL. slovenska sodišča vedno uporabljajo domače procesne določbe in spor rešujejo v skladu z domačim pravom.</w:t>
      </w:r>
    </w:p>
    <w:p w:rsidR="00231280" w:rsidRDefault="00231280" w:rsidP="00231280">
      <w:pPr>
        <w:jc w:val="both"/>
        <w:rPr>
          <w:b/>
          <w:sz w:val="16"/>
          <w:szCs w:val="16"/>
        </w:rPr>
      </w:pPr>
    </w:p>
    <w:p w:rsidR="00231280" w:rsidRDefault="00231280" w:rsidP="00231280">
      <w:pPr>
        <w:jc w:val="both"/>
        <w:rPr>
          <w:sz w:val="18"/>
          <w:szCs w:val="18"/>
        </w:rPr>
      </w:pPr>
    </w:p>
    <w:p w:rsidR="00231280" w:rsidRDefault="009E7B15" w:rsidP="009E7B15">
      <w:pPr>
        <w:tabs>
          <w:tab w:val="left" w:pos="1155"/>
        </w:tabs>
        <w:jc w:val="both"/>
        <w:rPr>
          <w:sz w:val="18"/>
          <w:szCs w:val="18"/>
        </w:rPr>
      </w:pPr>
      <w:r>
        <w:rPr>
          <w:sz w:val="18"/>
          <w:szCs w:val="18"/>
        </w:rPr>
        <w:tab/>
      </w:r>
    </w:p>
    <w:p w:rsidR="009E7B15" w:rsidRDefault="009E7B15" w:rsidP="009E7B15">
      <w:pPr>
        <w:tabs>
          <w:tab w:val="left" w:pos="1155"/>
        </w:tabs>
        <w:jc w:val="both"/>
        <w:rPr>
          <w:sz w:val="18"/>
          <w:szCs w:val="18"/>
        </w:rPr>
      </w:pPr>
    </w:p>
    <w:p w:rsidR="00F30FB2" w:rsidRDefault="00F30FB2" w:rsidP="009E7B15">
      <w:pPr>
        <w:tabs>
          <w:tab w:val="left" w:pos="1155"/>
        </w:tabs>
        <w:jc w:val="both"/>
        <w:rPr>
          <w:sz w:val="18"/>
          <w:szCs w:val="18"/>
        </w:rPr>
      </w:pPr>
    </w:p>
    <w:p w:rsidR="00F30FB2" w:rsidRDefault="00F30FB2" w:rsidP="009E7B15">
      <w:pPr>
        <w:tabs>
          <w:tab w:val="left" w:pos="1155"/>
        </w:tabs>
        <w:jc w:val="both"/>
        <w:rPr>
          <w:sz w:val="18"/>
          <w:szCs w:val="18"/>
        </w:rPr>
      </w:pPr>
    </w:p>
    <w:p w:rsidR="00F30FB2" w:rsidRDefault="00F30FB2" w:rsidP="009E7B15">
      <w:pPr>
        <w:tabs>
          <w:tab w:val="left" w:pos="1155"/>
        </w:tabs>
        <w:jc w:val="both"/>
        <w:rPr>
          <w:sz w:val="18"/>
          <w:szCs w:val="18"/>
        </w:rPr>
      </w:pPr>
    </w:p>
    <w:p w:rsidR="00231280" w:rsidRDefault="002D3A9C" w:rsidP="00231280">
      <w:pPr>
        <w:pStyle w:val="Naslov2"/>
      </w:pPr>
      <w:r>
        <w:rPr>
          <w:noProof/>
          <w:lang w:eastAsia="sl-SI"/>
        </w:rPr>
        <w:lastRenderedPageBreak/>
        <mc:AlternateContent>
          <mc:Choice Requires="wps">
            <w:drawing>
              <wp:anchor distT="0" distB="0" distL="114300" distR="114300" simplePos="0" relativeHeight="251778048" behindDoc="0" locked="0" layoutInCell="1" allowOverlap="1">
                <wp:simplePos x="0" y="0"/>
                <wp:positionH relativeFrom="column">
                  <wp:posOffset>1731645</wp:posOffset>
                </wp:positionH>
                <wp:positionV relativeFrom="paragraph">
                  <wp:posOffset>187960</wp:posOffset>
                </wp:positionV>
                <wp:extent cx="2242820" cy="1881505"/>
                <wp:effectExtent l="13335" t="14605" r="10795" b="27940"/>
                <wp:wrapNone/>
                <wp:docPr id="12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188150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CD3FBF">
                            <w:pPr>
                              <w:pStyle w:val="Odstavekseznama"/>
                              <w:numPr>
                                <w:ilvl w:val="0"/>
                                <w:numId w:val="31"/>
                              </w:numPr>
                              <w:ind w:left="567" w:hanging="283"/>
                              <w:rPr>
                                <w:sz w:val="18"/>
                                <w:szCs w:val="18"/>
                              </w:rPr>
                            </w:pPr>
                            <w:r>
                              <w:rPr>
                                <w:sz w:val="18"/>
                                <w:szCs w:val="18"/>
                              </w:rPr>
                              <w:t>(NE) POSREDNA</w:t>
                            </w:r>
                          </w:p>
                          <w:p w:rsidR="00256D3B" w:rsidRDefault="00256D3B" w:rsidP="00CD3FBF">
                            <w:pPr>
                              <w:pStyle w:val="Odstavekseznama"/>
                              <w:numPr>
                                <w:ilvl w:val="0"/>
                                <w:numId w:val="31"/>
                              </w:numPr>
                              <w:ind w:left="567" w:hanging="283"/>
                              <w:rPr>
                                <w:sz w:val="18"/>
                                <w:szCs w:val="18"/>
                              </w:rPr>
                            </w:pPr>
                            <w:r>
                              <w:rPr>
                                <w:sz w:val="18"/>
                                <w:szCs w:val="18"/>
                              </w:rPr>
                              <w:t>IZKLJUČNA</w:t>
                            </w:r>
                          </w:p>
                          <w:p w:rsidR="00256D3B" w:rsidRDefault="00256D3B" w:rsidP="00CD3FBF">
                            <w:pPr>
                              <w:pStyle w:val="Odstavekseznama"/>
                              <w:numPr>
                                <w:ilvl w:val="0"/>
                                <w:numId w:val="31"/>
                              </w:numPr>
                              <w:ind w:left="567" w:hanging="283"/>
                              <w:rPr>
                                <w:sz w:val="18"/>
                                <w:szCs w:val="18"/>
                              </w:rPr>
                            </w:pPr>
                            <w:r>
                              <w:rPr>
                                <w:sz w:val="18"/>
                                <w:szCs w:val="18"/>
                              </w:rPr>
                              <w:t>IZKLJUČ</w:t>
                            </w:r>
                            <w:r w:rsidRPr="00CD3FBF">
                              <w:rPr>
                                <w:b/>
                                <w:sz w:val="18"/>
                                <w:szCs w:val="18"/>
                              </w:rPr>
                              <w:t>E</w:t>
                            </w:r>
                            <w:r>
                              <w:rPr>
                                <w:sz w:val="18"/>
                                <w:szCs w:val="18"/>
                              </w:rPr>
                              <w:t>NA</w:t>
                            </w:r>
                          </w:p>
                          <w:p w:rsidR="00256D3B" w:rsidRDefault="00256D3B" w:rsidP="00CD3FBF">
                            <w:pPr>
                              <w:pStyle w:val="Odstavekseznama"/>
                              <w:numPr>
                                <w:ilvl w:val="0"/>
                                <w:numId w:val="31"/>
                              </w:numPr>
                              <w:ind w:left="567" w:hanging="283"/>
                              <w:rPr>
                                <w:sz w:val="18"/>
                                <w:szCs w:val="18"/>
                              </w:rPr>
                            </w:pPr>
                            <w:r>
                              <w:rPr>
                                <w:sz w:val="18"/>
                                <w:szCs w:val="18"/>
                              </w:rPr>
                              <w:t>SPLOŠNA</w:t>
                            </w:r>
                          </w:p>
                          <w:p w:rsidR="00256D3B" w:rsidRDefault="00256D3B" w:rsidP="00CD3FBF">
                            <w:pPr>
                              <w:pStyle w:val="Odstavekseznama"/>
                              <w:numPr>
                                <w:ilvl w:val="0"/>
                                <w:numId w:val="31"/>
                              </w:numPr>
                              <w:ind w:left="567" w:hanging="283"/>
                              <w:rPr>
                                <w:sz w:val="18"/>
                                <w:szCs w:val="18"/>
                              </w:rPr>
                            </w:pPr>
                            <w:r>
                              <w:rPr>
                                <w:sz w:val="18"/>
                                <w:szCs w:val="18"/>
                              </w:rPr>
                              <w:t>SUBSIDIRANA</w:t>
                            </w:r>
                          </w:p>
                          <w:p w:rsidR="00256D3B" w:rsidRDefault="00256D3B" w:rsidP="00CD3FBF">
                            <w:pPr>
                              <w:pStyle w:val="Odstavekseznama"/>
                              <w:numPr>
                                <w:ilvl w:val="0"/>
                                <w:numId w:val="31"/>
                              </w:numPr>
                              <w:ind w:left="567" w:hanging="283"/>
                              <w:rPr>
                                <w:sz w:val="18"/>
                                <w:szCs w:val="18"/>
                              </w:rPr>
                            </w:pPr>
                            <w:r>
                              <w:rPr>
                                <w:sz w:val="18"/>
                                <w:szCs w:val="18"/>
                              </w:rPr>
                              <w:t>IZBIRNA</w:t>
                            </w:r>
                          </w:p>
                          <w:p w:rsidR="00256D3B" w:rsidRDefault="00256D3B" w:rsidP="00CD3FBF">
                            <w:pPr>
                              <w:pStyle w:val="Odstavekseznama"/>
                              <w:numPr>
                                <w:ilvl w:val="0"/>
                                <w:numId w:val="31"/>
                              </w:numPr>
                              <w:ind w:left="567" w:hanging="283"/>
                              <w:rPr>
                                <w:sz w:val="18"/>
                                <w:szCs w:val="18"/>
                              </w:rPr>
                            </w:pPr>
                            <w:r>
                              <w:rPr>
                                <w:sz w:val="18"/>
                                <w:szCs w:val="18"/>
                              </w:rPr>
                              <w:t>NA PODLAGI VZAJEMNOSTI</w:t>
                            </w:r>
                          </w:p>
                          <w:p w:rsidR="00256D3B" w:rsidRDefault="00256D3B" w:rsidP="00CD3FBF">
                            <w:pPr>
                              <w:pStyle w:val="Odstavekseznama"/>
                              <w:numPr>
                                <w:ilvl w:val="0"/>
                                <w:numId w:val="31"/>
                              </w:numPr>
                              <w:ind w:left="567" w:hanging="283"/>
                              <w:rPr>
                                <w:sz w:val="18"/>
                                <w:szCs w:val="18"/>
                              </w:rPr>
                            </w:pPr>
                            <w:r>
                              <w:rPr>
                                <w:sz w:val="18"/>
                                <w:szCs w:val="18"/>
                              </w:rPr>
                              <w:t>NUJNA</w:t>
                            </w:r>
                          </w:p>
                          <w:p w:rsidR="00256D3B" w:rsidRDefault="00256D3B" w:rsidP="00CD3FBF">
                            <w:pPr>
                              <w:pStyle w:val="Odstavekseznama"/>
                              <w:numPr>
                                <w:ilvl w:val="0"/>
                                <w:numId w:val="31"/>
                              </w:numPr>
                              <w:ind w:left="567" w:hanging="283"/>
                              <w:rPr>
                                <w:sz w:val="18"/>
                                <w:szCs w:val="18"/>
                              </w:rPr>
                            </w:pPr>
                            <w:r>
                              <w:rPr>
                                <w:sz w:val="18"/>
                                <w:szCs w:val="18"/>
                              </w:rPr>
                              <w:t>PROROGIRANA</w:t>
                            </w:r>
                          </w:p>
                          <w:p w:rsidR="00256D3B" w:rsidRDefault="00256D3B" w:rsidP="00CD3FBF">
                            <w:pPr>
                              <w:pStyle w:val="Odstavekseznama"/>
                              <w:numPr>
                                <w:ilvl w:val="0"/>
                                <w:numId w:val="31"/>
                              </w:numPr>
                              <w:ind w:left="567" w:hanging="283"/>
                              <w:rPr>
                                <w:sz w:val="18"/>
                                <w:szCs w:val="18"/>
                              </w:rPr>
                            </w:pPr>
                            <w:r>
                              <w:rPr>
                                <w:sz w:val="18"/>
                                <w:szCs w:val="18"/>
                              </w:rPr>
                              <w:t>NA PODLAGI TIHE PRIVOLITVE</w:t>
                            </w:r>
                          </w:p>
                          <w:p w:rsidR="00256D3B" w:rsidRDefault="00256D3B" w:rsidP="00CD3FBF">
                            <w:pPr>
                              <w:pStyle w:val="Odstavekseznama"/>
                              <w:numPr>
                                <w:ilvl w:val="0"/>
                                <w:numId w:val="31"/>
                              </w:numPr>
                              <w:ind w:left="567" w:hanging="283"/>
                              <w:rPr>
                                <w:sz w:val="18"/>
                                <w:szCs w:val="18"/>
                              </w:rPr>
                            </w:pPr>
                            <w:r>
                              <w:rPr>
                                <w:sz w:val="18"/>
                                <w:szCs w:val="18"/>
                              </w:rPr>
                              <w:t>*MANDATORNA</w:t>
                            </w:r>
                          </w:p>
                          <w:p w:rsidR="00256D3B" w:rsidRDefault="00256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8" o:spid="_x0000_s1145" style="position:absolute;margin-left:136.35pt;margin-top:14.8pt;width:176.6pt;height:148.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3q3QIAAGkGAAAOAAAAZHJzL2Uyb0RvYy54bWysVVtv0zAUfkfiP1h+Z7ms3dJo6TRtDCEN&#10;mBiIZ9d2EgvHNrbbdPv1HDtpFugeJkQfIvuc4+9859qLy30n0Y5bJ7SqcHaSYsQV1UyopsLfv92+&#10;KzBynihGpFa8wo/c4cv12zcXvSl5rlstGbcIQJQre1Ph1ntTJomjLe+IO9GGK1DW2nbEw9U2CbOk&#10;B/ROJnmaniW9tsxYTblzIL0ZlHgd8euaU/+lrh33SFYYuPn4tfG7Cd9kfUHKxhLTCjrSIP/AoiNC&#10;gdMJ6oZ4grZWHEF1glrtdO1PqO4SXdeC8hgDRJOlf0Xz0BLDYyyQHGemNLn/B0s/7+4tEgxql2cY&#10;KdJBkb5C2ohqJEfZoggp6o0rwfLB3NsQpDN3mv50SOnrFuz4lbW6bzlhQCwL9skfD8LFwVO06T9p&#10;Bvhk63XM1r62XQCEPKB9LMrjVBS+94iCMM8XeZFD7SjosqLIluky+iDl4bmxzn/gukPhUGEL9CM8&#10;2d05H+iQ8mAy1ojdCimR1f6H8G1Mc/AblQ7eDAdkNAQ0iGND8mtp0Y5AK0mfRWu57SCkQZal4Td0&#10;FMih7wZ5FAGFCSISatzcyfg2iCaz4TWhlCu/PPK2eNnZ2UH8okMQNof4pFAIilfhZYSCBDtKJA+d&#10;MKYXxiLmKbCSCvWhR84hwshSSzEpX0l54gZws/xMkRxRdnMnnfCwKaToKlyEIMdMh7Z7r1icY0+E&#10;HM4AJVXgyeMOGEuqtwDx0LIeMREaJS9OV7CfmICFcFqkZ+nqHCMiG9hk1Fv8Yn+8MtblM8N5rCNp&#10;Ik1LhvpOhkfRT2xjv8wCidMVBmoYTL/f7OMEr2LhwrRtNHuEeYP+Dv0b9jMcWm2fMOph11XY/doS&#10;yzGSHxW0+CpbLMJyjJfF8jxMm51rNnMNURSgKuwhV/F47YeFujVWNC14GmZD6SuY81rECXxmNW4H&#10;2GfDHAy7NyzM+T1aPf9DrH8DAAD//wMAUEsDBBQABgAIAAAAIQDlzcv34AAAAAoBAAAPAAAAZHJz&#10;L2Rvd25yZXYueG1sTI9NS8NAEIbvgv9hGcGL2I0RUxOzKVXwIkixVtDbNjv5sLuzIbtt4793etLb&#10;O8zDO8+Ui8lZccAx9J4U3MwSEEi1Nz21Cjbvz9f3IELUZLT1hAp+MMCiOj8rdWH8kd7wsI6t4BIK&#10;hVbQxTgUUoa6Q6fDzA9IvGv86HTkcWylGfWRy52VaZJk0ume+EKnB3zqsN6t907B47LOm2+z2mHy&#10;9dm8bvDjxV5ZpS4vpuUDiIhT/IPhpM/qULHT1u/JBGEVpPN0ziiHPAPBQJbe5SC2Cm5PQVal/P9C&#10;9QsAAP//AwBQSwECLQAUAAYACAAAACEAtoM4kv4AAADhAQAAEwAAAAAAAAAAAAAAAAAAAAAAW0Nv&#10;bnRlbnRfVHlwZXNdLnhtbFBLAQItABQABgAIAAAAIQA4/SH/1gAAAJQBAAALAAAAAAAAAAAAAAAA&#10;AC8BAABfcmVscy8ucmVsc1BLAQItABQABgAIAAAAIQAWYg3q3QIAAGkGAAAOAAAAAAAAAAAAAAAA&#10;AC4CAABkcnMvZTJvRG9jLnhtbFBLAQItABQABgAIAAAAIQDlzcv34AAAAAoBAAAPAAAAAAAAAAAA&#10;AAAAADcFAABkcnMvZG93bnJldi54bWxQSwUGAAAAAAQABADzAAAARAYAAAAA&#10;" fillcolor="white [3201]" strokecolor="#92cddc [1944]" strokeweight="1pt">
                <v:fill color2="#b6dde8 [1304]" focus="100%" type="gradient"/>
                <v:shadow on="t" color="#205867 [1608]" opacity=".5" offset="1pt"/>
                <v:textbox>
                  <w:txbxContent>
                    <w:p w:rsidR="00256D3B" w:rsidRDefault="00256D3B" w:rsidP="00CD3FBF">
                      <w:pPr>
                        <w:pStyle w:val="Odstavekseznama"/>
                        <w:numPr>
                          <w:ilvl w:val="0"/>
                          <w:numId w:val="31"/>
                        </w:numPr>
                        <w:ind w:left="567" w:hanging="283"/>
                        <w:rPr>
                          <w:sz w:val="18"/>
                          <w:szCs w:val="18"/>
                        </w:rPr>
                      </w:pPr>
                      <w:r>
                        <w:rPr>
                          <w:sz w:val="18"/>
                          <w:szCs w:val="18"/>
                        </w:rPr>
                        <w:t>(NE) POSREDNA</w:t>
                      </w:r>
                    </w:p>
                    <w:p w:rsidR="00256D3B" w:rsidRDefault="00256D3B" w:rsidP="00CD3FBF">
                      <w:pPr>
                        <w:pStyle w:val="Odstavekseznama"/>
                        <w:numPr>
                          <w:ilvl w:val="0"/>
                          <w:numId w:val="31"/>
                        </w:numPr>
                        <w:ind w:left="567" w:hanging="283"/>
                        <w:rPr>
                          <w:sz w:val="18"/>
                          <w:szCs w:val="18"/>
                        </w:rPr>
                      </w:pPr>
                      <w:r>
                        <w:rPr>
                          <w:sz w:val="18"/>
                          <w:szCs w:val="18"/>
                        </w:rPr>
                        <w:t>IZKLJUČNA</w:t>
                      </w:r>
                    </w:p>
                    <w:p w:rsidR="00256D3B" w:rsidRDefault="00256D3B" w:rsidP="00CD3FBF">
                      <w:pPr>
                        <w:pStyle w:val="Odstavekseznama"/>
                        <w:numPr>
                          <w:ilvl w:val="0"/>
                          <w:numId w:val="31"/>
                        </w:numPr>
                        <w:ind w:left="567" w:hanging="283"/>
                        <w:rPr>
                          <w:sz w:val="18"/>
                          <w:szCs w:val="18"/>
                        </w:rPr>
                      </w:pPr>
                      <w:r>
                        <w:rPr>
                          <w:sz w:val="18"/>
                          <w:szCs w:val="18"/>
                        </w:rPr>
                        <w:t>IZKLJUČ</w:t>
                      </w:r>
                      <w:r w:rsidRPr="00CD3FBF">
                        <w:rPr>
                          <w:b/>
                          <w:sz w:val="18"/>
                          <w:szCs w:val="18"/>
                        </w:rPr>
                        <w:t>E</w:t>
                      </w:r>
                      <w:r>
                        <w:rPr>
                          <w:sz w:val="18"/>
                          <w:szCs w:val="18"/>
                        </w:rPr>
                        <w:t>NA</w:t>
                      </w:r>
                    </w:p>
                    <w:p w:rsidR="00256D3B" w:rsidRDefault="00256D3B" w:rsidP="00CD3FBF">
                      <w:pPr>
                        <w:pStyle w:val="Odstavekseznama"/>
                        <w:numPr>
                          <w:ilvl w:val="0"/>
                          <w:numId w:val="31"/>
                        </w:numPr>
                        <w:ind w:left="567" w:hanging="283"/>
                        <w:rPr>
                          <w:sz w:val="18"/>
                          <w:szCs w:val="18"/>
                        </w:rPr>
                      </w:pPr>
                      <w:r>
                        <w:rPr>
                          <w:sz w:val="18"/>
                          <w:szCs w:val="18"/>
                        </w:rPr>
                        <w:t>SPLOŠNA</w:t>
                      </w:r>
                    </w:p>
                    <w:p w:rsidR="00256D3B" w:rsidRDefault="00256D3B" w:rsidP="00CD3FBF">
                      <w:pPr>
                        <w:pStyle w:val="Odstavekseznama"/>
                        <w:numPr>
                          <w:ilvl w:val="0"/>
                          <w:numId w:val="31"/>
                        </w:numPr>
                        <w:ind w:left="567" w:hanging="283"/>
                        <w:rPr>
                          <w:sz w:val="18"/>
                          <w:szCs w:val="18"/>
                        </w:rPr>
                      </w:pPr>
                      <w:r>
                        <w:rPr>
                          <w:sz w:val="18"/>
                          <w:szCs w:val="18"/>
                        </w:rPr>
                        <w:t>SUBSIDIRANA</w:t>
                      </w:r>
                    </w:p>
                    <w:p w:rsidR="00256D3B" w:rsidRDefault="00256D3B" w:rsidP="00CD3FBF">
                      <w:pPr>
                        <w:pStyle w:val="Odstavekseznama"/>
                        <w:numPr>
                          <w:ilvl w:val="0"/>
                          <w:numId w:val="31"/>
                        </w:numPr>
                        <w:ind w:left="567" w:hanging="283"/>
                        <w:rPr>
                          <w:sz w:val="18"/>
                          <w:szCs w:val="18"/>
                        </w:rPr>
                      </w:pPr>
                      <w:r>
                        <w:rPr>
                          <w:sz w:val="18"/>
                          <w:szCs w:val="18"/>
                        </w:rPr>
                        <w:t>IZBIRNA</w:t>
                      </w:r>
                    </w:p>
                    <w:p w:rsidR="00256D3B" w:rsidRDefault="00256D3B" w:rsidP="00CD3FBF">
                      <w:pPr>
                        <w:pStyle w:val="Odstavekseznama"/>
                        <w:numPr>
                          <w:ilvl w:val="0"/>
                          <w:numId w:val="31"/>
                        </w:numPr>
                        <w:ind w:left="567" w:hanging="283"/>
                        <w:rPr>
                          <w:sz w:val="18"/>
                          <w:szCs w:val="18"/>
                        </w:rPr>
                      </w:pPr>
                      <w:r>
                        <w:rPr>
                          <w:sz w:val="18"/>
                          <w:szCs w:val="18"/>
                        </w:rPr>
                        <w:t>NA PODLAGI VZAJEMNOSTI</w:t>
                      </w:r>
                    </w:p>
                    <w:p w:rsidR="00256D3B" w:rsidRDefault="00256D3B" w:rsidP="00CD3FBF">
                      <w:pPr>
                        <w:pStyle w:val="Odstavekseznama"/>
                        <w:numPr>
                          <w:ilvl w:val="0"/>
                          <w:numId w:val="31"/>
                        </w:numPr>
                        <w:ind w:left="567" w:hanging="283"/>
                        <w:rPr>
                          <w:sz w:val="18"/>
                          <w:szCs w:val="18"/>
                        </w:rPr>
                      </w:pPr>
                      <w:r>
                        <w:rPr>
                          <w:sz w:val="18"/>
                          <w:szCs w:val="18"/>
                        </w:rPr>
                        <w:t>NUJNA</w:t>
                      </w:r>
                    </w:p>
                    <w:p w:rsidR="00256D3B" w:rsidRDefault="00256D3B" w:rsidP="00CD3FBF">
                      <w:pPr>
                        <w:pStyle w:val="Odstavekseznama"/>
                        <w:numPr>
                          <w:ilvl w:val="0"/>
                          <w:numId w:val="31"/>
                        </w:numPr>
                        <w:ind w:left="567" w:hanging="283"/>
                        <w:rPr>
                          <w:sz w:val="18"/>
                          <w:szCs w:val="18"/>
                        </w:rPr>
                      </w:pPr>
                      <w:r>
                        <w:rPr>
                          <w:sz w:val="18"/>
                          <w:szCs w:val="18"/>
                        </w:rPr>
                        <w:t>PROROGIRANA</w:t>
                      </w:r>
                    </w:p>
                    <w:p w:rsidR="00256D3B" w:rsidRDefault="00256D3B" w:rsidP="00CD3FBF">
                      <w:pPr>
                        <w:pStyle w:val="Odstavekseznama"/>
                        <w:numPr>
                          <w:ilvl w:val="0"/>
                          <w:numId w:val="31"/>
                        </w:numPr>
                        <w:ind w:left="567" w:hanging="283"/>
                        <w:rPr>
                          <w:sz w:val="18"/>
                          <w:szCs w:val="18"/>
                        </w:rPr>
                      </w:pPr>
                      <w:r>
                        <w:rPr>
                          <w:sz w:val="18"/>
                          <w:szCs w:val="18"/>
                        </w:rPr>
                        <w:t>NA PODLAGI TIHE PRIVOLITVE</w:t>
                      </w:r>
                    </w:p>
                    <w:p w:rsidR="00256D3B" w:rsidRDefault="00256D3B" w:rsidP="00CD3FBF">
                      <w:pPr>
                        <w:pStyle w:val="Odstavekseznama"/>
                        <w:numPr>
                          <w:ilvl w:val="0"/>
                          <w:numId w:val="31"/>
                        </w:numPr>
                        <w:ind w:left="567" w:hanging="283"/>
                        <w:rPr>
                          <w:sz w:val="18"/>
                          <w:szCs w:val="18"/>
                        </w:rPr>
                      </w:pPr>
                      <w:r>
                        <w:rPr>
                          <w:sz w:val="18"/>
                          <w:szCs w:val="18"/>
                        </w:rPr>
                        <w:t>*MANDATORNA</w:t>
                      </w:r>
                    </w:p>
                    <w:p w:rsidR="00256D3B" w:rsidRDefault="00256D3B"/>
                  </w:txbxContent>
                </v:textbox>
              </v:rect>
            </w:pict>
          </mc:Fallback>
        </mc:AlternateContent>
      </w:r>
      <w:r w:rsidR="00231280">
        <w:t>5. Vrste pristojnosti</w:t>
      </w:r>
    </w:p>
    <w:p w:rsidR="00CD3FBF" w:rsidRDefault="00CD3FBF" w:rsidP="00231280">
      <w:pPr>
        <w:pStyle w:val="Brezrazmikov"/>
      </w:pPr>
    </w:p>
    <w:p w:rsidR="00CD3FBF" w:rsidRDefault="002D3A9C" w:rsidP="00231280">
      <w:pPr>
        <w:pStyle w:val="Brezrazmikov"/>
      </w:pPr>
      <w:r>
        <w:rPr>
          <w:noProof/>
          <w:sz w:val="18"/>
          <w:szCs w:val="18"/>
          <w:lang w:val="sl-SI" w:eastAsia="sl-SI"/>
        </w:rPr>
        <mc:AlternateContent>
          <mc:Choice Requires="wps">
            <w:drawing>
              <wp:anchor distT="0" distB="0" distL="114300" distR="114300" simplePos="0" relativeHeight="251765760" behindDoc="0" locked="0" layoutInCell="1" allowOverlap="1">
                <wp:simplePos x="0" y="0"/>
                <wp:positionH relativeFrom="column">
                  <wp:posOffset>586740</wp:posOffset>
                </wp:positionH>
                <wp:positionV relativeFrom="paragraph">
                  <wp:posOffset>575945</wp:posOffset>
                </wp:positionV>
                <wp:extent cx="1521460" cy="509270"/>
                <wp:effectExtent l="22225" t="13335" r="20955" b="27305"/>
                <wp:wrapNone/>
                <wp:docPr id="12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1460" cy="509270"/>
                        </a:xfrm>
                        <a:prstGeom prst="stripedRightArrow">
                          <a:avLst>
                            <a:gd name="adj1" fmla="val 50000"/>
                            <a:gd name="adj2" fmla="val 74688"/>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F6B92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4" o:spid="_x0000_s1026" type="#_x0000_t93" style="position:absolute;margin-left:46.2pt;margin-top:45.35pt;width:119.8pt;height:40.1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5QBAMAAMEGAAAOAAAAZHJzL2Uyb0RvYy54bWysVV1v0zAUfUfiP1h+Z0m6fkZLp2ljCGnA&#10;xEA8u7bTGBzb2G7T8eu5ttMsowghRB+ixB/3nnPuvacXl4dWoj23TmhV4eIsx4grqplQ2wp//nT7&#10;aomR80QxIrXiFX7kDl+uX7646EzJJ7rRknGLIIhyZWcq3HhvyixztOEtcWfacAWbtbYt8fBptxmz&#10;pIPorcwmeT7POm2ZsZpy52D1Jm3idYxf15z6D3XtuEeywoDNx6eNz014ZusLUm4tMY2gPQzyDyha&#10;IhQkHULdEE/QzoqTUK2gVjtd+zOq20zXtaA8cgA2Rf4Lm4eGGB65gDjODDK5/xeWvt/fWyQY1G4C&#10;+ijSQpGudl7H3Kg4nwaJOuNKOPlg7m0g6cydpt8cUvq6IWrLr6zVXcMJA2BFOJ89uxA+HFxFm+6d&#10;ZhCfQPyo1qG2LbIaqjKb5uEXV0EVdIglehxKxA8eUVgsZpNiOgekFPZm+WqyiDXMSBliBXDGOv+G&#10;6xaFlwo7b4Xh7KPYNj7ijCnI/s75WC/Wcybsa4FR3Uoo/55INItwUnuMzkzGZxbT+XIZ+ZKyjwhA&#10;jgD6dmC3QspA8ovwTVQ1kIqb7gjCIaNBu7Qce59fS4sAR4WlL+JpuWtBvbRWJLEiOliHFk/rRy2G&#10;EFAK6EmXsqUk/d2wNBxLtwmlXPnZSbZYmjQp42Tzo0KQYog0JIx5e35SKAR98lRl5CiRPDRdrx5M&#10;YNQpoJIKdaEdF307OC3FsDkk+jPkARuEG+kzMDmB/CxJKzyYkhRthZcjpUOHv1Ysqu6JkOkdQkkV&#10;cPNoNz1lvYMQDw3rEBOhDSfL8xVYIRPgPefLfJ6vFhgRuQXTpN7i3/bHX3IddeqYa+9tRJqGJLGG&#10;gyfsB7SxfCMicZDD7CYP2Gj2CHMcJxZmEHwfqDXa/sCoAw+Fafu+I5ZjJN8q6OdVMZ0G040f09ki&#10;OIwd72zGO0RRCFVhD8LE12ufjHpnbJje0C1BZ6WDP9XCH40moepdB3wy9WDy9GDE4+946umfZ/0T&#10;AAD//wMAUEsDBBQABgAIAAAAIQBXOFUc3AAAAAoBAAAPAAAAZHJzL2Rvd25yZXYueG1sTI/BTsMw&#10;EETvSPyDtUjcqJOgBhTiVFVRL72gtsDZjZc4Il5HttOGv2d7gtuM9ml2pl7NbhBnDLH3pCBfZCCQ&#10;Wm966hS8H7cPzyBi0mT04AkV/GCEVXN7U+vK+Avt8XxIneAQipVWYFMaKylja9HpuPAjEt++fHA6&#10;sQ2dNEFfONwNssiyUjrdE3+wesSNxfb7MDkFw65P4fP1bQpys/zYb8tkd2uj1P3dvH4BkXBOfzBc&#10;63N1aLjTyU9kohjYPxU5oyxy3sRAsSweQZyuIitBNrX8P6H5BQAA//8DAFBLAQItABQABgAIAAAA&#10;IQC2gziS/gAAAOEBAAATAAAAAAAAAAAAAAAAAAAAAABbQ29udGVudF9UeXBlc10ueG1sUEsBAi0A&#10;FAAGAAgAAAAhADj9If/WAAAAlAEAAAsAAAAAAAAAAAAAAAAALwEAAF9yZWxzLy5yZWxzUEsBAi0A&#10;FAAGAAgAAAAhAOw2zlAEAwAAwQYAAA4AAAAAAAAAAAAAAAAALgIAAGRycy9lMm9Eb2MueG1sUEsB&#10;Ai0AFAAGAAgAAAAhAFc4VRzcAAAACgEAAA8AAAAAAAAAAAAAAAAAXgUAAGRycy9kb3ducmV2Lnht&#10;bFBLBQYAAAAABAAEAPMAAABnBgAAAAA=&#10;" fillcolor="white [3201]" strokecolor="#92cddc [1944]" strokeweight="1pt">
                <v:fill color2="#b6dde8 [1304]" focus="100%" type="gradient"/>
                <v:shadow on="t" color="#205867 [1608]" opacity=".5" offset="1pt"/>
              </v:shape>
            </w:pict>
          </mc:Fallback>
        </mc:AlternateContent>
      </w:r>
    </w:p>
    <w:p w:rsidR="00CD3FBF" w:rsidRDefault="00CD3FBF" w:rsidP="00231280">
      <w:pPr>
        <w:pStyle w:val="Brezrazmikov"/>
      </w:pPr>
    </w:p>
    <w:p w:rsidR="00CD3FBF" w:rsidRDefault="00CD3FBF" w:rsidP="00231280">
      <w:pPr>
        <w:pStyle w:val="Brezrazmikov"/>
      </w:pPr>
    </w:p>
    <w:p w:rsidR="00CD3FBF" w:rsidRDefault="00CD3FBF" w:rsidP="00231280">
      <w:pPr>
        <w:pStyle w:val="Brezrazmikov"/>
      </w:pPr>
    </w:p>
    <w:p w:rsidR="00CD3FBF" w:rsidRDefault="00CD3FBF" w:rsidP="00231280">
      <w:pPr>
        <w:pStyle w:val="Brezrazmikov"/>
      </w:pPr>
    </w:p>
    <w:p w:rsidR="00CD3FBF" w:rsidRDefault="00CD3FBF" w:rsidP="00231280">
      <w:pPr>
        <w:pStyle w:val="Brezrazmikov"/>
      </w:pPr>
    </w:p>
    <w:p w:rsidR="00CD3FBF" w:rsidRDefault="00CD3FBF" w:rsidP="00231280">
      <w:pPr>
        <w:pStyle w:val="Brezrazmikov"/>
      </w:pPr>
    </w:p>
    <w:p w:rsidR="00CD3FBF" w:rsidRDefault="00CD3FBF" w:rsidP="00231280">
      <w:pPr>
        <w:pStyle w:val="Brezrazmikov"/>
      </w:pPr>
    </w:p>
    <w:p w:rsidR="00CD3FBF" w:rsidRDefault="00CD3FBF" w:rsidP="00231280">
      <w:pPr>
        <w:pStyle w:val="Brezrazmikov"/>
      </w:pPr>
    </w:p>
    <w:p w:rsidR="00231280" w:rsidRDefault="00231280" w:rsidP="00231280">
      <w:pPr>
        <w:pStyle w:val="Brezrazmikov"/>
      </w:pPr>
    </w:p>
    <w:p w:rsidR="00231280" w:rsidRDefault="00231280" w:rsidP="00193D6D">
      <w:pPr>
        <w:pStyle w:val="Brezrazmikov"/>
      </w:pPr>
    </w:p>
    <w:p w:rsidR="00231280" w:rsidRDefault="0090203E" w:rsidP="0090203E">
      <w:pPr>
        <w:pStyle w:val="Odstavekseznama"/>
        <w:numPr>
          <w:ilvl w:val="0"/>
          <w:numId w:val="32"/>
        </w:numPr>
        <w:jc w:val="both"/>
        <w:rPr>
          <w:sz w:val="18"/>
          <w:szCs w:val="18"/>
        </w:rPr>
      </w:pPr>
      <w:r w:rsidRPr="00D52F56">
        <w:rPr>
          <w:sz w:val="20"/>
          <w:szCs w:val="20"/>
        </w:rPr>
        <w:t>N e p o s r e d n a   pristojnost</w:t>
      </w:r>
      <w:r>
        <w:rPr>
          <w:sz w:val="18"/>
          <w:szCs w:val="18"/>
        </w:rPr>
        <w:t xml:space="preserve"> – nanaša se na </w:t>
      </w:r>
      <w:r w:rsidRPr="00D52F56">
        <w:rPr>
          <w:b/>
          <w:sz w:val="18"/>
          <w:szCs w:val="18"/>
        </w:rPr>
        <w:t>trenutek določanja</w:t>
      </w:r>
      <w:r>
        <w:rPr>
          <w:sz w:val="18"/>
          <w:szCs w:val="18"/>
        </w:rPr>
        <w:t xml:space="preserve"> mednarodne pristojnosti (ali je slovensko sodišče pristojno ali ne). III. poglavje ZMZPP</w:t>
      </w:r>
    </w:p>
    <w:p w:rsidR="009E7B15" w:rsidRDefault="009E7B15" w:rsidP="009E7B15">
      <w:pPr>
        <w:pStyle w:val="Odstavekseznama"/>
        <w:jc w:val="both"/>
        <w:rPr>
          <w:sz w:val="18"/>
          <w:szCs w:val="18"/>
        </w:rPr>
      </w:pPr>
    </w:p>
    <w:p w:rsidR="009E7B15" w:rsidRDefault="002D3A9C" w:rsidP="009E7B15">
      <w:pPr>
        <w:pStyle w:val="Odstavekseznama"/>
        <w:jc w:val="both"/>
        <w:rPr>
          <w:sz w:val="18"/>
          <w:szCs w:val="18"/>
        </w:rPr>
      </w:pPr>
      <w:r>
        <w:rPr>
          <w:noProof/>
          <w:sz w:val="18"/>
          <w:szCs w:val="18"/>
          <w:lang w:eastAsia="sl-SI"/>
        </w:rPr>
        <mc:AlternateContent>
          <mc:Choice Requires="wps">
            <w:drawing>
              <wp:anchor distT="0" distB="0" distL="114300" distR="114300" simplePos="0" relativeHeight="251782144" behindDoc="0" locked="0" layoutInCell="1" allowOverlap="1">
                <wp:simplePos x="0" y="0"/>
                <wp:positionH relativeFrom="column">
                  <wp:posOffset>166370</wp:posOffset>
                </wp:positionH>
                <wp:positionV relativeFrom="paragraph">
                  <wp:posOffset>53340</wp:posOffset>
                </wp:positionV>
                <wp:extent cx="6174105" cy="690245"/>
                <wp:effectExtent l="10160" t="9525" r="6985" b="14605"/>
                <wp:wrapNone/>
                <wp:docPr id="11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902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9E7B15">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58</w:t>
                            </w:r>
                            <w:r w:rsidRPr="00DB6E49">
                              <w:rPr>
                                <w:rFonts w:ascii="Arial Narrow" w:eastAsia="Times New Roman" w:hAnsi="Arial Narrow"/>
                                <w:b/>
                                <w:sz w:val="16"/>
                                <w:szCs w:val="16"/>
                                <w:lang w:eastAsia="sl-SI"/>
                              </w:rPr>
                              <w:t>. člen</w:t>
                            </w:r>
                            <w:r w:rsidRPr="00DB6E49">
                              <w:rPr>
                                <w:rFonts w:ascii="Arial Narrow" w:eastAsia="Times New Roman" w:hAnsi="Arial Narrow"/>
                                <w:sz w:val="16"/>
                                <w:szCs w:val="16"/>
                                <w:lang w:eastAsia="sl-SI"/>
                              </w:rPr>
                              <w:t xml:space="preserve"> ZMZPP</w:t>
                            </w:r>
                          </w:p>
                          <w:p w:rsidR="00256D3B" w:rsidRDefault="00256D3B" w:rsidP="009E7B1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V sporih o premoženjskopravnih zahtevkih je sodišče Republike Slovenije pristojno tudi tedaj, kadar je na ozemlju Republike Slovenije predme</w:t>
                            </w:r>
                            <w:r>
                              <w:rPr>
                                <w:rFonts w:ascii="Arial Narrow" w:eastAsia="Times New Roman" w:hAnsi="Arial Narrow"/>
                                <w:sz w:val="16"/>
                                <w:szCs w:val="16"/>
                                <w:lang w:eastAsia="sl-SI"/>
                              </w:rPr>
                              <w:t>t, na katerega se nanaša tožba.</w:t>
                            </w:r>
                          </w:p>
                          <w:p w:rsidR="00256D3B" w:rsidRPr="000A0AC7" w:rsidRDefault="00256D3B" w:rsidP="009E7B1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(2) Če je na območju Republike Slovenije kakšno </w:t>
                            </w:r>
                            <w:r w:rsidRPr="00B71EC2">
                              <w:rPr>
                                <w:rFonts w:ascii="Arial Narrow" w:eastAsia="Times New Roman" w:hAnsi="Arial Narrow"/>
                                <w:sz w:val="16"/>
                                <w:szCs w:val="16"/>
                                <w:u w:val="single"/>
                                <w:lang w:eastAsia="sl-SI"/>
                              </w:rPr>
                              <w:t>toženčevo premoženje</w:t>
                            </w:r>
                            <w:r w:rsidRPr="000A0AC7">
                              <w:rPr>
                                <w:rFonts w:ascii="Arial Narrow" w:eastAsia="Times New Roman" w:hAnsi="Arial Narrow"/>
                                <w:sz w:val="16"/>
                                <w:szCs w:val="16"/>
                                <w:lang w:eastAsia="sl-SI"/>
                              </w:rPr>
                              <w:t>, je sodišče Republike Slovenije pristojno tudi tedaj, kadar ima tožnik stalno prebivališče oziroma sedež v Republiki Sloveniji, če tožnik izkaže za verjetno, da bo iz tega premoženja mogoče izvršiti sodbo.</w:t>
                            </w:r>
                          </w:p>
                          <w:p w:rsidR="00256D3B" w:rsidRPr="00DB6E49" w:rsidRDefault="00256D3B" w:rsidP="009E7B15">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4" o:spid="_x0000_s1146" style="position:absolute;left:0;text-align:left;margin-left:13.1pt;margin-top:4.2pt;width:486.15pt;height:54.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id7AIAACwGAAAOAAAAZHJzL2Uyb0RvYy54bWysVFtv0zAUfkfiP1h+75K0SS/R0qnrWoQ0&#10;YGIgnl3baSwcO9huk4L47xw7bVfYAwitlSIfX77znct3rm+6WqI9N1ZoVeDkKsaIK6qZUNsCf/60&#10;Hkwxso4oRqRWvMAHbvHN/PWr67bJ+VBXWjJuEIAom7dNgSvnmjyKLK14TeyVbriCw1KbmjgwzTZi&#10;hrSAXstoGMfjqNWGNUZTbi3s3vWHeB7wy5JT96EsLXdIFhi4ufA14bvx32h+TfKtIU0l6JEG+Q8W&#10;NREKnJ6h7ogjaGfEM6haUKOtLt0V1XWky1JQHmKAaJL4j2geK9LwEAskxzbnNNmXg6Xv9w8GCQa1&#10;S2YYKVJDkT5C2ojaSo6SLPUpahubw83H5sH4IG1zr+lXi5ReVnCPL4zRbcUJA2KJvx/99sAbFp6i&#10;TftOM8AnO6dDtrrS1B4Q8oC6UJTDuSi8c4jC5jiZpEmcYUThbDyLh2kWXJD89Lox1r3hukZ+UWAD&#10;7AM62d9b59mQ/HQlsNdSsLWQMhi+0fhSGrQn0CLSJeGp3NVAtd9LYv/rOwX2oZ/6/bAF2KFXPUTw&#10;ZC/RpUItpGQ4gfd/c00o5cplL+neR31HbNXzZbDqo6iFA9FJURd4ehGcr+BKsSAJR4Ts1xChVJ48&#10;D3LqUwpW52AZ9qFQodV/LNZZPElH08Fkko0G6WgVD26n6+VgsUzG48nqdnm7Sn76AJM0rwRjXK0C&#10;pj0pL0n/rbOPM6DXzFl7Z4Keld5BjI8VaxETvitG2WyYYDBA/L4evqSIyC1MLeoMRka7L8JVQXK+&#10;Bz2GNdvNuTWmY/8/tt4ZPdT8wnH0LLb+RgepgkyeshYE4jXRa8t1my6IcDb0DrxgNpodQDJAK+gC&#10;RiwsKm2+Y9TCuCqw/bYjhmMk3yqQ3SxJUz/fgpFmkyEY5vJkc3lCFAWoAjtIQVguXT8Td40R2wo8&#10;9TJQegFSLUVQ0RMrCMUbMJJCUMfx6WfepR1uPQ35+S8AAAD//wMAUEsDBBQABgAIAAAAIQAlvkNN&#10;3wAAAAgBAAAPAAAAZHJzL2Rvd25yZXYueG1sTI/BSsNAEIbvgu+wjODNbhJMTdJsiggKIh5spdDb&#10;JjtNgtnZkN208e0dT3oc/m/++abcLnYQZ5x870hBvIpAIDXO9NQq+Nw/32UgfNBk9OAIFXyjh211&#10;fVXqwrgLfeB5F1rBJeQLraALYSyk9E2HVvuVG5E4O7nJ6sDj1Eoz6QuX20EmUbSWVvfEFzo94lOH&#10;zddutqxRj9HL+Lp/W96PbZ6mxwPNzUGp25vlcQMi4BL+YPjV5x2o2Kl2MxkvBgXJOmFSQXYPguM8&#10;z1IQNXPxQwyyKuX/B6ofAAAA//8DAFBLAQItABQABgAIAAAAIQC2gziS/gAAAOEBAAATAAAAAAAA&#10;AAAAAAAAAAAAAABbQ29udGVudF9UeXBlc10ueG1sUEsBAi0AFAAGAAgAAAAhADj9If/WAAAAlAEA&#10;AAsAAAAAAAAAAAAAAAAALwEAAF9yZWxzLy5yZWxzUEsBAi0AFAAGAAgAAAAhAHUzeJ3sAgAALAYA&#10;AA4AAAAAAAAAAAAAAAAALgIAAGRycy9lMm9Eb2MueG1sUEsBAi0AFAAGAAgAAAAhACW+Q03fAAAA&#10;CAEAAA8AAAAAAAAAAAAAAAAARgUAAGRycy9kb3ducmV2LnhtbFBLBQYAAAAABAAEAPMAAABSBgAA&#10;AAA=&#10;" fillcolor="white [3201]" strokecolor="#4bacc6 [3208]" strokeweight="1pt">
                <v:stroke dashstyle="dash"/>
                <v:shadow color="#868686"/>
                <v:textbox>
                  <w:txbxContent>
                    <w:p w:rsidR="00256D3B" w:rsidRDefault="00256D3B" w:rsidP="009E7B15">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58</w:t>
                      </w:r>
                      <w:r w:rsidRPr="00DB6E49">
                        <w:rPr>
                          <w:rFonts w:ascii="Arial Narrow" w:eastAsia="Times New Roman" w:hAnsi="Arial Narrow"/>
                          <w:b/>
                          <w:sz w:val="16"/>
                          <w:szCs w:val="16"/>
                          <w:lang w:eastAsia="sl-SI"/>
                        </w:rPr>
                        <w:t>. člen</w:t>
                      </w:r>
                      <w:r w:rsidRPr="00DB6E49">
                        <w:rPr>
                          <w:rFonts w:ascii="Arial Narrow" w:eastAsia="Times New Roman" w:hAnsi="Arial Narrow"/>
                          <w:sz w:val="16"/>
                          <w:szCs w:val="16"/>
                          <w:lang w:eastAsia="sl-SI"/>
                        </w:rPr>
                        <w:t xml:space="preserve"> ZMZPP</w:t>
                      </w:r>
                    </w:p>
                    <w:p w:rsidR="00256D3B" w:rsidRDefault="00256D3B" w:rsidP="009E7B1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V sporih o premoženjskopravnih zahtevkih je sodišče Republike Slovenije pristojno tudi tedaj, kadar je na ozemlju Republike Slovenije predme</w:t>
                      </w:r>
                      <w:r>
                        <w:rPr>
                          <w:rFonts w:ascii="Arial Narrow" w:eastAsia="Times New Roman" w:hAnsi="Arial Narrow"/>
                          <w:sz w:val="16"/>
                          <w:szCs w:val="16"/>
                          <w:lang w:eastAsia="sl-SI"/>
                        </w:rPr>
                        <w:t>t, na katerega se nanaša tožba.</w:t>
                      </w:r>
                    </w:p>
                    <w:p w:rsidR="00256D3B" w:rsidRPr="000A0AC7" w:rsidRDefault="00256D3B" w:rsidP="009E7B1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(2) Če je na območju Republike Slovenije kakšno </w:t>
                      </w:r>
                      <w:r w:rsidRPr="00B71EC2">
                        <w:rPr>
                          <w:rFonts w:ascii="Arial Narrow" w:eastAsia="Times New Roman" w:hAnsi="Arial Narrow"/>
                          <w:sz w:val="16"/>
                          <w:szCs w:val="16"/>
                          <w:u w:val="single"/>
                          <w:lang w:eastAsia="sl-SI"/>
                        </w:rPr>
                        <w:t>toženčevo premoženje</w:t>
                      </w:r>
                      <w:r w:rsidRPr="000A0AC7">
                        <w:rPr>
                          <w:rFonts w:ascii="Arial Narrow" w:eastAsia="Times New Roman" w:hAnsi="Arial Narrow"/>
                          <w:sz w:val="16"/>
                          <w:szCs w:val="16"/>
                          <w:lang w:eastAsia="sl-SI"/>
                        </w:rPr>
                        <w:t>, je sodišče Republike Slovenije pristojno tudi tedaj, kadar ima tožnik stalno prebivališče oziroma sedež v Republiki Sloveniji, če tožnik izkaže za verjetno, da bo iz tega premoženja mogoče izvršiti sodbo.</w:t>
                      </w:r>
                    </w:p>
                    <w:p w:rsidR="00256D3B" w:rsidRPr="00DB6E49" w:rsidRDefault="00256D3B" w:rsidP="009E7B15">
                      <w:pPr>
                        <w:pStyle w:val="Brezrazmikov"/>
                        <w:rPr>
                          <w:rFonts w:ascii="Arial Narrow" w:eastAsia="Times New Roman" w:hAnsi="Arial Narrow"/>
                          <w:sz w:val="16"/>
                          <w:szCs w:val="16"/>
                          <w:lang w:eastAsia="sl-SI"/>
                        </w:rPr>
                      </w:pPr>
                    </w:p>
                  </w:txbxContent>
                </v:textbox>
              </v:rect>
            </w:pict>
          </mc:Fallback>
        </mc:AlternateContent>
      </w:r>
    </w:p>
    <w:p w:rsidR="0090203E" w:rsidRDefault="0090203E" w:rsidP="0090203E">
      <w:pPr>
        <w:pStyle w:val="Odstavekseznama"/>
        <w:jc w:val="both"/>
        <w:rPr>
          <w:sz w:val="18"/>
          <w:szCs w:val="18"/>
        </w:rPr>
      </w:pPr>
    </w:p>
    <w:p w:rsidR="009E7B15" w:rsidRDefault="009E7B15" w:rsidP="0090203E">
      <w:pPr>
        <w:pStyle w:val="Odstavekseznama"/>
        <w:jc w:val="both"/>
        <w:rPr>
          <w:sz w:val="20"/>
          <w:szCs w:val="20"/>
        </w:rPr>
      </w:pPr>
    </w:p>
    <w:p w:rsidR="00B71EC2" w:rsidRDefault="00B71EC2" w:rsidP="0090203E">
      <w:pPr>
        <w:pStyle w:val="Odstavekseznama"/>
        <w:jc w:val="both"/>
        <w:rPr>
          <w:sz w:val="20"/>
          <w:szCs w:val="20"/>
        </w:rPr>
      </w:pPr>
    </w:p>
    <w:p w:rsidR="00B71EC2" w:rsidRPr="00F30FB2" w:rsidRDefault="00B71EC2" w:rsidP="00F30FB2">
      <w:pPr>
        <w:ind w:left="709"/>
        <w:jc w:val="both"/>
        <w:rPr>
          <w:sz w:val="18"/>
          <w:szCs w:val="18"/>
        </w:rPr>
      </w:pPr>
      <w:r w:rsidRPr="00B71EC2">
        <w:rPr>
          <w:sz w:val="18"/>
          <w:szCs w:val="18"/>
        </w:rPr>
        <w:t xml:space="preserve">= </w:t>
      </w:r>
      <w:r w:rsidR="00F30FB2" w:rsidRPr="001518ED">
        <w:rPr>
          <w:rFonts w:ascii="Hobo Std" w:hAnsi="Hobo Std" w:cs="Aharoni"/>
          <w:b/>
          <w:sz w:val="18"/>
          <w:szCs w:val="18"/>
        </w:rPr>
        <w:t>I z j e m a :</w:t>
      </w:r>
      <w:r w:rsidR="00F30FB2" w:rsidRPr="001518ED">
        <w:rPr>
          <w:rFonts w:ascii="Hobo Std" w:hAnsi="Hobo Std"/>
          <w:sz w:val="18"/>
          <w:szCs w:val="18"/>
        </w:rPr>
        <w:t xml:space="preserve"> </w:t>
      </w:r>
      <w:r w:rsidRPr="00F30FB2">
        <w:rPr>
          <w:sz w:val="18"/>
          <w:szCs w:val="18"/>
        </w:rPr>
        <w:t xml:space="preserve">pristojnost sodišča </w:t>
      </w:r>
      <w:r w:rsidRPr="00F30FB2">
        <w:rPr>
          <w:b/>
          <w:sz w:val="18"/>
          <w:szCs w:val="18"/>
        </w:rPr>
        <w:t>po premoženju toženca</w:t>
      </w:r>
      <w:r w:rsidRPr="00F30FB2">
        <w:rPr>
          <w:sz w:val="18"/>
          <w:szCs w:val="18"/>
        </w:rPr>
        <w:t xml:space="preserve"> (</w:t>
      </w:r>
      <w:r w:rsidRPr="00F30FB2">
        <w:rPr>
          <w:i/>
          <w:sz w:val="18"/>
          <w:szCs w:val="18"/>
        </w:rPr>
        <w:t>forum patrimonii</w:t>
      </w:r>
      <w:r w:rsidRPr="00F30FB2">
        <w:rPr>
          <w:sz w:val="18"/>
          <w:szCs w:val="18"/>
        </w:rPr>
        <w:t xml:space="preserve">). Takšno pristojnost imamo v 58(2).členu ZMZPP, čeprav jo smatramo za </w:t>
      </w:r>
      <w:r w:rsidRPr="00F30FB2">
        <w:rPr>
          <w:smallCaps/>
          <w:sz w:val="20"/>
          <w:szCs w:val="18"/>
        </w:rPr>
        <w:t>neprimerno</w:t>
      </w:r>
      <w:r w:rsidRPr="00F30FB2">
        <w:rPr>
          <w:sz w:val="18"/>
          <w:szCs w:val="18"/>
        </w:rPr>
        <w:t>.</w:t>
      </w:r>
    </w:p>
    <w:p w:rsidR="0090203E" w:rsidRDefault="0090203E" w:rsidP="0090203E">
      <w:pPr>
        <w:pStyle w:val="Odstavekseznama"/>
        <w:jc w:val="both"/>
        <w:rPr>
          <w:sz w:val="18"/>
          <w:szCs w:val="18"/>
        </w:rPr>
      </w:pPr>
      <w:r w:rsidRPr="00D52F56">
        <w:rPr>
          <w:sz w:val="20"/>
          <w:szCs w:val="20"/>
        </w:rPr>
        <w:t xml:space="preserve">P o s r e d n a   pristojnost </w:t>
      </w:r>
      <w:r>
        <w:rPr>
          <w:sz w:val="18"/>
          <w:szCs w:val="18"/>
        </w:rPr>
        <w:t xml:space="preserve">– v poštev pride </w:t>
      </w:r>
      <w:r w:rsidRPr="00D52F56">
        <w:rPr>
          <w:b/>
          <w:sz w:val="18"/>
          <w:szCs w:val="18"/>
        </w:rPr>
        <w:t>v kasnejšem trenutku</w:t>
      </w:r>
      <w:r>
        <w:rPr>
          <w:sz w:val="18"/>
          <w:szCs w:val="18"/>
        </w:rPr>
        <w:t>, ko se odloča o priznanju in izvršitvi tuje sodne odločbe (ali mi sprejmemo pristojnost tujega sodišča , ki je odločbo izdalo). IV. poglavje ZMZPP.</w:t>
      </w:r>
    </w:p>
    <w:p w:rsidR="00D52F56" w:rsidRDefault="002D3A9C" w:rsidP="0090203E">
      <w:pPr>
        <w:pStyle w:val="Odstavekseznama"/>
        <w:jc w:val="both"/>
      </w:pPr>
      <w:r>
        <w:rPr>
          <w:noProof/>
          <w:lang w:eastAsia="sl-SI"/>
        </w:rPr>
        <mc:AlternateContent>
          <mc:Choice Requires="wps">
            <w:drawing>
              <wp:anchor distT="0" distB="0" distL="114300" distR="114300" simplePos="0" relativeHeight="251783168" behindDoc="0" locked="0" layoutInCell="1" allowOverlap="1">
                <wp:simplePos x="0" y="0"/>
                <wp:positionH relativeFrom="column">
                  <wp:posOffset>166370</wp:posOffset>
                </wp:positionH>
                <wp:positionV relativeFrom="paragraph">
                  <wp:posOffset>148590</wp:posOffset>
                </wp:positionV>
                <wp:extent cx="6174105" cy="1035050"/>
                <wp:effectExtent l="10160" t="8890" r="6985" b="13335"/>
                <wp:wrapNone/>
                <wp:docPr id="11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0350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9E7B15">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98</w:t>
                            </w:r>
                            <w:r w:rsidRPr="00DB6E49">
                              <w:rPr>
                                <w:rFonts w:ascii="Arial Narrow" w:eastAsia="Times New Roman" w:hAnsi="Arial Narrow"/>
                                <w:b/>
                                <w:sz w:val="16"/>
                                <w:szCs w:val="16"/>
                                <w:lang w:eastAsia="sl-SI"/>
                              </w:rPr>
                              <w:t>. člen</w:t>
                            </w:r>
                            <w:r w:rsidRPr="00DB6E49">
                              <w:rPr>
                                <w:rFonts w:ascii="Arial Narrow" w:eastAsia="Times New Roman" w:hAnsi="Arial Narrow"/>
                                <w:sz w:val="16"/>
                                <w:szCs w:val="16"/>
                                <w:lang w:eastAsia="sl-SI"/>
                              </w:rPr>
                              <w:t xml:space="preserve"> ZMZPP</w:t>
                            </w:r>
                          </w:p>
                          <w:p w:rsidR="00256D3B" w:rsidRDefault="00256D3B" w:rsidP="009E7B1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Sodišče na ugovor osebe, zoper katero je bila izdana, zavrne priznanje tuje sodne odločbe, če je pristojnost tujega sodišča temeljila izključno na eni od naslednjih okoliščin:</w:t>
                            </w:r>
                            <w:r w:rsidRPr="000A0AC7">
                              <w:rPr>
                                <w:rFonts w:ascii="Arial Narrow" w:eastAsia="Times New Roman" w:hAnsi="Arial Narrow"/>
                                <w:sz w:val="16"/>
                                <w:szCs w:val="16"/>
                                <w:lang w:eastAsia="sl-SI"/>
                              </w:rPr>
                              <w:br/>
                              <w:t>    1) državljanstvu tožnika;</w:t>
                            </w:r>
                            <w:r w:rsidRPr="000A0AC7">
                              <w:rPr>
                                <w:rFonts w:ascii="Arial Narrow" w:eastAsia="Times New Roman" w:hAnsi="Arial Narrow"/>
                                <w:sz w:val="16"/>
                                <w:szCs w:val="16"/>
                                <w:lang w:eastAsia="sl-SI"/>
                              </w:rPr>
                              <w:br/>
                              <w:t>    2) premoženju toženca v državi izdaje odločbe;</w:t>
                            </w:r>
                            <w:r w:rsidRPr="000A0AC7">
                              <w:rPr>
                                <w:rFonts w:ascii="Arial Narrow" w:eastAsia="Times New Roman" w:hAnsi="Arial Narrow"/>
                                <w:sz w:val="16"/>
                                <w:szCs w:val="16"/>
                                <w:lang w:eastAsia="sl-SI"/>
                              </w:rPr>
                              <w:br/>
                              <w:t>    3) osebni vročitvi tožbe oziroma drugega akta, s katerim se</w:t>
                            </w:r>
                            <w:r>
                              <w:rPr>
                                <w:rFonts w:ascii="Arial Narrow" w:eastAsia="Times New Roman" w:hAnsi="Arial Narrow"/>
                                <w:sz w:val="16"/>
                                <w:szCs w:val="16"/>
                                <w:lang w:eastAsia="sl-SI"/>
                              </w:rPr>
                              <w:t xml:space="preserve"> je začel postopek, tožencu.</w:t>
                            </w:r>
                          </w:p>
                          <w:p w:rsidR="00256D3B" w:rsidRPr="000A0AC7" w:rsidRDefault="00256D3B" w:rsidP="009E7B1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(2) Sodišče na ugovor osebe, zoper katero je bila izdana, zavrne priznanje tuje sodne odločbe tudi v primeru, če sodišče, ki je odločbo izdalo, ni upoštevalo sporazuma o pristojnosti sodišč Republike Slovenije.</w:t>
                            </w:r>
                          </w:p>
                          <w:p w:rsidR="00256D3B" w:rsidRPr="00DB6E49" w:rsidRDefault="00256D3B" w:rsidP="009E7B15">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5" o:spid="_x0000_s1147" style="position:absolute;left:0;text-align:left;margin-left:13.1pt;margin-top:11.7pt;width:486.15pt;height:8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Ei6wIAAC0GAAAOAAAAZHJzL2Uyb0RvYy54bWysVF1v0zAUfUfiP1h+7xK3SdtFS6euaxHS&#10;gImBeHZtp7Fw7GC7Swbiv3PtrF1hDyC0Vop8/XHuuR/nXlz2jUL3wjppdInJWYqR0MxwqXcl/vxp&#10;M5pj5DzVnCqjRYkfhMOXi9evLrq2EGNTG8WFRQCiXdG1Ja69b4skcawWDXVnphUaDitjG+rBtLuE&#10;W9oBeqOScZpOk85Y3lrDhHOwez0c4kXEryrB/IeqcsIjVWLg5uPXxu82fJPFBS12lra1ZI806H+w&#10;aKjU4PQIdU09RXsrn0E1klnjTOXPmGkSU1WSiRgDREPSP6K5q2krYiyQHNce0+ReDpa9v7+1SHKo&#10;HYFSadpAkT5C2qjeKYFInocUda0r4OZde2tDkK69MeyrQ9qsargnltaarhaUAzES7ie/PQiGg6do&#10;270zHPDp3puYrb6yTQCEPKA+FuXhWBTRe8Rgc0pmGUlzjBickXSSp3ksW0KLw/PWOv9GmAaFRYkt&#10;0I/w9P7G+UCHFocrkb5Rkm+kUtEInSZWyqJ7Cj2iPIlP1b4BrsMeScNvaBXYh4Ya9g80YrMGiOjJ&#10;naIrjTpgPZ7B+7+5powJ7fOXdB+ivqauHvhyWA1RNNKD6pRsSjw/CS6UcK151ISnUg1ryJ7SgbyI&#10;ehpSClbvYRn3oVKx138sN3k6yybz0WyWT0bZZJ2Oruab1Wi5ItPpbH21ulqTnyFAkhW15FzodcR0&#10;B+mR7N9a+3EIDKI5iu9IMLAye4jxruYd4jJ0xSQ/HxMMBqg/1COUFFG1g7HFvMXIGv9F+jpqLjRh&#10;wHB2tz22xnwa/rG9T9BjzU8cJ89iG270kCrI5CFrUSFBFIO4fL/towrPJ8FBUMzW8AfQDNCKwoAZ&#10;C4va2O8YdTCvSuy+7akVGKm3GnR3TrIsDLhoZPlsDIY9PdmenlDNAKrEHlIQlys/DMV9a+WuBk+D&#10;DLRZglYrGVX0xApCCQbMpBjU4/wMQ+/UjreepvziFwAAAP//AwBQSwMEFAAGAAgAAAAhAGDK6Ybg&#10;AAAACQEAAA8AAABkcnMvZG93bnJldi54bWxMj0FLw0AQhe+C/2EZwZvdGJuQpNkUERREPNhKobdN&#10;dpoEs7Mhu2njv3c86WkY3ps33yu3ix3EGSffO1Jwv4pAIDXO9NQq+Nw/32UgfNBk9OAIFXyjh211&#10;fVXqwrgLfeB5F1rBIeQLraALYSyk9E2HVvuVG5FYO7nJ6sDr1Eoz6QuH20HGUZRKq3viD50e8anD&#10;5ms3W8aox+hlfN2/Le/HNk+S44Hm5qDU7c3yuAERcAl/ZvjF5xuomKl2MxkvBgVxGrOT58MaBOt5&#10;niUgajZm6RpkVcr/DaofAAAA//8DAFBLAQItABQABgAIAAAAIQC2gziS/gAAAOEBAAATAAAAAAAA&#10;AAAAAAAAAAAAAABbQ29udGVudF9UeXBlc10ueG1sUEsBAi0AFAAGAAgAAAAhADj9If/WAAAAlAEA&#10;AAsAAAAAAAAAAAAAAAAALwEAAF9yZWxzLy5yZWxzUEsBAi0AFAAGAAgAAAAhAA0ZISLrAgAALQYA&#10;AA4AAAAAAAAAAAAAAAAALgIAAGRycy9lMm9Eb2MueG1sUEsBAi0AFAAGAAgAAAAhAGDK6YbgAAAA&#10;CQEAAA8AAAAAAAAAAAAAAAAARQUAAGRycy9kb3ducmV2LnhtbFBLBQYAAAAABAAEAPMAAABSBgAA&#10;AAA=&#10;" fillcolor="white [3201]" strokecolor="#4bacc6 [3208]" strokeweight="1pt">
                <v:stroke dashstyle="dash"/>
                <v:shadow color="#868686"/>
                <v:textbox>
                  <w:txbxContent>
                    <w:p w:rsidR="00256D3B" w:rsidRDefault="00256D3B" w:rsidP="009E7B15">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98</w:t>
                      </w:r>
                      <w:r w:rsidRPr="00DB6E49">
                        <w:rPr>
                          <w:rFonts w:ascii="Arial Narrow" w:eastAsia="Times New Roman" w:hAnsi="Arial Narrow"/>
                          <w:b/>
                          <w:sz w:val="16"/>
                          <w:szCs w:val="16"/>
                          <w:lang w:eastAsia="sl-SI"/>
                        </w:rPr>
                        <w:t>. člen</w:t>
                      </w:r>
                      <w:r w:rsidRPr="00DB6E49">
                        <w:rPr>
                          <w:rFonts w:ascii="Arial Narrow" w:eastAsia="Times New Roman" w:hAnsi="Arial Narrow"/>
                          <w:sz w:val="16"/>
                          <w:szCs w:val="16"/>
                          <w:lang w:eastAsia="sl-SI"/>
                        </w:rPr>
                        <w:t xml:space="preserve"> ZMZPP</w:t>
                      </w:r>
                    </w:p>
                    <w:p w:rsidR="00256D3B" w:rsidRDefault="00256D3B" w:rsidP="009E7B1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Sodišče na ugovor osebe, zoper katero je bila izdana, zavrne priznanje tuje sodne odločbe, če je pristojnost tujega sodišča temeljila izključno na eni od naslednjih okoliščin:</w:t>
                      </w:r>
                      <w:r w:rsidRPr="000A0AC7">
                        <w:rPr>
                          <w:rFonts w:ascii="Arial Narrow" w:eastAsia="Times New Roman" w:hAnsi="Arial Narrow"/>
                          <w:sz w:val="16"/>
                          <w:szCs w:val="16"/>
                          <w:lang w:eastAsia="sl-SI"/>
                        </w:rPr>
                        <w:br/>
                        <w:t>    1) državljanstvu tožnika;</w:t>
                      </w:r>
                      <w:r w:rsidRPr="000A0AC7">
                        <w:rPr>
                          <w:rFonts w:ascii="Arial Narrow" w:eastAsia="Times New Roman" w:hAnsi="Arial Narrow"/>
                          <w:sz w:val="16"/>
                          <w:szCs w:val="16"/>
                          <w:lang w:eastAsia="sl-SI"/>
                        </w:rPr>
                        <w:br/>
                        <w:t>    2) premoženju toženca v državi izdaje odločbe;</w:t>
                      </w:r>
                      <w:r w:rsidRPr="000A0AC7">
                        <w:rPr>
                          <w:rFonts w:ascii="Arial Narrow" w:eastAsia="Times New Roman" w:hAnsi="Arial Narrow"/>
                          <w:sz w:val="16"/>
                          <w:szCs w:val="16"/>
                          <w:lang w:eastAsia="sl-SI"/>
                        </w:rPr>
                        <w:br/>
                        <w:t>    3) osebni vročitvi tožbe oziroma drugega akta, s katerim se</w:t>
                      </w:r>
                      <w:r>
                        <w:rPr>
                          <w:rFonts w:ascii="Arial Narrow" w:eastAsia="Times New Roman" w:hAnsi="Arial Narrow"/>
                          <w:sz w:val="16"/>
                          <w:szCs w:val="16"/>
                          <w:lang w:eastAsia="sl-SI"/>
                        </w:rPr>
                        <w:t xml:space="preserve"> je začel postopek, tožencu.</w:t>
                      </w:r>
                    </w:p>
                    <w:p w:rsidR="00256D3B" w:rsidRPr="000A0AC7" w:rsidRDefault="00256D3B" w:rsidP="009E7B1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(2) Sodišče na ugovor osebe, zoper katero je bila izdana, zavrne priznanje tuje sodne odločbe tudi v primeru, če sodišče, ki je odločbo izdalo, ni upoštevalo sporazuma o pristojnosti sodišč Republike Slovenije.</w:t>
                      </w:r>
                    </w:p>
                    <w:p w:rsidR="00256D3B" w:rsidRPr="00DB6E49" w:rsidRDefault="00256D3B" w:rsidP="009E7B15">
                      <w:pPr>
                        <w:pStyle w:val="Brezrazmikov"/>
                        <w:rPr>
                          <w:rFonts w:ascii="Arial Narrow" w:eastAsia="Times New Roman" w:hAnsi="Arial Narrow"/>
                          <w:sz w:val="16"/>
                          <w:szCs w:val="16"/>
                          <w:lang w:eastAsia="sl-SI"/>
                        </w:rPr>
                      </w:pPr>
                    </w:p>
                  </w:txbxContent>
                </v:textbox>
              </v:rect>
            </w:pict>
          </mc:Fallback>
        </mc:AlternateContent>
      </w:r>
    </w:p>
    <w:p w:rsidR="009E7B15" w:rsidRDefault="009E7B15" w:rsidP="0090203E">
      <w:pPr>
        <w:pStyle w:val="Odstavekseznama"/>
        <w:jc w:val="both"/>
      </w:pPr>
    </w:p>
    <w:p w:rsidR="009E7B15" w:rsidRDefault="009E7B15" w:rsidP="0090203E">
      <w:pPr>
        <w:pStyle w:val="Odstavekseznama"/>
        <w:jc w:val="both"/>
        <w:rPr>
          <w:sz w:val="18"/>
          <w:szCs w:val="18"/>
        </w:rPr>
      </w:pPr>
    </w:p>
    <w:p w:rsidR="009E7B15" w:rsidRDefault="009E7B15" w:rsidP="0090203E">
      <w:pPr>
        <w:pStyle w:val="Odstavekseznama"/>
        <w:jc w:val="both"/>
        <w:rPr>
          <w:sz w:val="18"/>
          <w:szCs w:val="18"/>
        </w:rPr>
      </w:pPr>
    </w:p>
    <w:p w:rsidR="009E7B15" w:rsidRDefault="009E7B15" w:rsidP="0090203E">
      <w:pPr>
        <w:pStyle w:val="Odstavekseznama"/>
        <w:jc w:val="both"/>
        <w:rPr>
          <w:sz w:val="18"/>
          <w:szCs w:val="18"/>
        </w:rPr>
      </w:pPr>
    </w:p>
    <w:p w:rsidR="00B71EC2" w:rsidRDefault="00B71EC2" w:rsidP="0090203E">
      <w:pPr>
        <w:pStyle w:val="Odstavekseznama"/>
        <w:jc w:val="both"/>
        <w:rPr>
          <w:sz w:val="18"/>
          <w:szCs w:val="18"/>
        </w:rPr>
      </w:pPr>
    </w:p>
    <w:p w:rsidR="00B71EC2" w:rsidRDefault="00B71EC2" w:rsidP="0090203E">
      <w:pPr>
        <w:pStyle w:val="Odstavekseznama"/>
        <w:jc w:val="both"/>
        <w:rPr>
          <w:sz w:val="18"/>
          <w:szCs w:val="18"/>
        </w:rPr>
      </w:pPr>
    </w:p>
    <w:p w:rsidR="009E7B15" w:rsidRDefault="00B71EC2" w:rsidP="00B71EC2">
      <w:pPr>
        <w:pStyle w:val="Odstavekseznama"/>
        <w:jc w:val="both"/>
        <w:rPr>
          <w:sz w:val="18"/>
          <w:szCs w:val="18"/>
        </w:rPr>
      </w:pPr>
      <w:r>
        <w:rPr>
          <w:sz w:val="18"/>
          <w:szCs w:val="18"/>
        </w:rPr>
        <w:t xml:space="preserve">= tuje sodišče je </w:t>
      </w:r>
      <w:r w:rsidRPr="00B71EC2">
        <w:rPr>
          <w:b/>
          <w:sz w:val="18"/>
          <w:szCs w:val="18"/>
        </w:rPr>
        <w:t>neprimerno z vidika naših kriterijev</w:t>
      </w:r>
      <w:r>
        <w:rPr>
          <w:sz w:val="18"/>
          <w:szCs w:val="18"/>
        </w:rPr>
        <w:t>. Ni podana dovolj močna vez z državo izvora. Takšne odločbe NE priznamo.</w:t>
      </w:r>
    </w:p>
    <w:p w:rsidR="00B71EC2" w:rsidRDefault="00B71EC2" w:rsidP="00B71EC2">
      <w:pPr>
        <w:pStyle w:val="Odstavekseznama"/>
        <w:jc w:val="both"/>
        <w:rPr>
          <w:sz w:val="18"/>
          <w:szCs w:val="18"/>
        </w:rPr>
      </w:pPr>
    </w:p>
    <w:p w:rsidR="00B71EC2" w:rsidRPr="009E7B15" w:rsidRDefault="00B71EC2" w:rsidP="00B71EC2">
      <w:pPr>
        <w:pStyle w:val="Odstavekseznama"/>
        <w:jc w:val="both"/>
        <w:rPr>
          <w:sz w:val="18"/>
          <w:szCs w:val="18"/>
        </w:rPr>
      </w:pPr>
    </w:p>
    <w:p w:rsidR="00D52F56" w:rsidRDefault="0090203E" w:rsidP="0090203E">
      <w:pPr>
        <w:pStyle w:val="Odstavekseznama"/>
        <w:numPr>
          <w:ilvl w:val="0"/>
          <w:numId w:val="32"/>
        </w:numPr>
        <w:jc w:val="both"/>
        <w:rPr>
          <w:sz w:val="18"/>
          <w:szCs w:val="18"/>
        </w:rPr>
      </w:pPr>
      <w:r w:rsidRPr="00D52F56">
        <w:rPr>
          <w:sz w:val="20"/>
          <w:szCs w:val="20"/>
        </w:rPr>
        <w:t>I z k l j u č n a   pristojnost</w:t>
      </w:r>
      <w:r>
        <w:rPr>
          <w:sz w:val="18"/>
          <w:szCs w:val="18"/>
        </w:rPr>
        <w:t xml:space="preserve"> – </w:t>
      </w:r>
      <w:r w:rsidRPr="00D52F56">
        <w:rPr>
          <w:b/>
          <w:sz w:val="18"/>
          <w:szCs w:val="18"/>
        </w:rPr>
        <w:t>slovensko sodišče je izključno pristoijno</w:t>
      </w:r>
      <w:r>
        <w:rPr>
          <w:sz w:val="18"/>
          <w:szCs w:val="18"/>
        </w:rPr>
        <w:t xml:space="preserve"> za odločanje v neki zadevi. </w:t>
      </w:r>
      <w:r w:rsidR="00D52F56">
        <w:rPr>
          <w:sz w:val="18"/>
          <w:szCs w:val="18"/>
        </w:rPr>
        <w:t xml:space="preserve">Je najmočnejša pristojnost (derogira ostale). </w:t>
      </w:r>
      <w:r w:rsidR="001709EB">
        <w:rPr>
          <w:sz w:val="18"/>
          <w:szCs w:val="18"/>
        </w:rPr>
        <w:t>P</w:t>
      </w:r>
      <w:r w:rsidR="00F30FB2">
        <w:rPr>
          <w:sz w:val="18"/>
          <w:szCs w:val="18"/>
        </w:rPr>
        <w:t xml:space="preserve">omeni pravico </w:t>
      </w:r>
      <w:r w:rsidR="001709EB">
        <w:rPr>
          <w:sz w:val="18"/>
          <w:szCs w:val="18"/>
        </w:rPr>
        <w:t xml:space="preserve">tožiti </w:t>
      </w:r>
      <w:r w:rsidR="001709EB" w:rsidRPr="00F30FB2">
        <w:rPr>
          <w:b/>
          <w:sz w:val="18"/>
          <w:szCs w:val="18"/>
        </w:rPr>
        <w:t>kjerkoli</w:t>
      </w:r>
      <w:r w:rsidR="001709EB">
        <w:rPr>
          <w:sz w:val="18"/>
          <w:szCs w:val="18"/>
        </w:rPr>
        <w:t>, vendar obstaja nevarnost, da odločba ne bo priznana v RS.</w:t>
      </w:r>
    </w:p>
    <w:p w:rsidR="00D52F56" w:rsidRDefault="002D3A9C" w:rsidP="00D52F56">
      <w:pPr>
        <w:jc w:val="both"/>
        <w:rPr>
          <w:sz w:val="20"/>
          <w:szCs w:val="20"/>
        </w:rPr>
      </w:pPr>
      <w:r>
        <w:rPr>
          <w:noProof/>
          <w:lang w:eastAsia="sl-SI"/>
        </w:rPr>
        <mc:AlternateContent>
          <mc:Choice Requires="wps">
            <w:drawing>
              <wp:anchor distT="0" distB="0" distL="114300" distR="114300" simplePos="0" relativeHeight="251766784" behindDoc="0" locked="0" layoutInCell="1" allowOverlap="1">
                <wp:simplePos x="0" y="0"/>
                <wp:positionH relativeFrom="column">
                  <wp:posOffset>166370</wp:posOffset>
                </wp:positionH>
                <wp:positionV relativeFrom="paragraph">
                  <wp:posOffset>0</wp:posOffset>
                </wp:positionV>
                <wp:extent cx="6174105" cy="362585"/>
                <wp:effectExtent l="10160" t="10160" r="6985" b="8255"/>
                <wp:wrapNone/>
                <wp:docPr id="11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625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DB6E49" w:rsidRDefault="00256D3B" w:rsidP="00D52F56">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50(1)</w:t>
                            </w:r>
                            <w:r w:rsidRPr="00DB6E49">
                              <w:rPr>
                                <w:rFonts w:ascii="Arial Narrow" w:eastAsia="Times New Roman" w:hAnsi="Arial Narrow"/>
                                <w:b/>
                                <w:sz w:val="16"/>
                                <w:szCs w:val="16"/>
                                <w:lang w:eastAsia="sl-SI"/>
                              </w:rPr>
                              <w:t>. člen</w:t>
                            </w:r>
                            <w:r w:rsidRPr="00DB6E49">
                              <w:rPr>
                                <w:rFonts w:ascii="Arial Narrow" w:eastAsia="Times New Roman" w:hAnsi="Arial Narrow"/>
                                <w:sz w:val="16"/>
                                <w:szCs w:val="16"/>
                                <w:lang w:eastAsia="sl-SI"/>
                              </w:rPr>
                              <w:t xml:space="preserve"> ZMZPP</w:t>
                            </w:r>
                          </w:p>
                          <w:p w:rsidR="00256D3B" w:rsidRPr="00DB6E49" w:rsidRDefault="00256D3B" w:rsidP="00D52F56">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(1) Sodišče Republike Slovenije je izključno pristojno, kadar je to v tem ali v drugem zakonu </w:t>
                            </w:r>
                            <w:r w:rsidRPr="00D52F56">
                              <w:rPr>
                                <w:rFonts w:ascii="Arial Narrow" w:eastAsia="Times New Roman" w:hAnsi="Arial Narrow"/>
                                <w:sz w:val="16"/>
                                <w:szCs w:val="16"/>
                                <w:u w:val="single"/>
                                <w:lang w:eastAsia="sl-SI"/>
                              </w:rPr>
                              <w:t>izrecno določeno</w:t>
                            </w:r>
                            <w:r w:rsidRPr="000A0AC7">
                              <w:rPr>
                                <w:rFonts w:ascii="Arial Narrow" w:eastAsia="Times New Roman" w:hAnsi="Arial Narrow"/>
                                <w:sz w:val="16"/>
                                <w:szCs w:val="16"/>
                                <w:lang w:eastAsia="sl-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7" o:spid="_x0000_s1148" style="position:absolute;left:0;text-align:left;margin-left:13.1pt;margin-top:0;width:486.15pt;height:28.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37AIAACwGAAAOAAAAZHJzL2Uyb0RvYy54bWysVF1v0zAUfUfiP1h+75K0SdNFS6euaxHS&#10;gImBeHZtp7Fw7GC7TQbiv3PttF1hDyC0Vop8/XHuuR/nXl33jUR7bqzQqsTJRYwRV1QzobYl/vxp&#10;PZphZB1RjEiteIkfucXX89evrrq24GNda8m4QQCibNG1Ja6da4sosrTmDbEXuuUKDittGuLANNuI&#10;GdIBeiOjcRxPo04b1hpNubWwezsc4nnArypO3YeqstwhWWLg5sLXhO/Gf6P5FSm2hrS1oAca5D9Y&#10;NEQocHqCuiWOoJ0Rz6AaQY22unIXVDeRripBeYgBokniP6J5qEnLQyyQHNue0mRfDpa+398bJBjU&#10;LskxUqSBIn2EtBG1lRwlk9ynqGttATcf2nvjg7TtnaZfLVJ6WcM9vjBGdzUnDIgl/n702wNvWHiK&#10;Nt07zQCf7JwO2eor03hAyAPqQ1EeT0XhvUMUNqdJniZxhhGFs8l0nM2y4IIUx9etse4N1w3yixIb&#10;YB/Qyf7OOs+GFMcrgb2Wgq2FlMHwjcaX0qA9gRaRLglP5a4BqsNeEvvf0CmwD/007IctwA696iGC&#10;J3uOLhXqICXjHN7/zTWhlCuXvaR7H/UtsfXAl8FqiKIRDkQnRVPi2VlwvoIrxYIkHBFyWEOEUnny&#10;PMhpSClYvYNl2IdChVb/sVhncZ5OZqM8zyajdLKKRzez9XK0WCbTab66Wd6skp8+wCQtasEYV6uA&#10;aY/KS9J/6+zDDBg0c9LeiaBnpXcQ40PNOsSE74pJdjlOMBggfl8PX1JE5BamFnUGI6PdF+HqIDnf&#10;gx7Dmu3m1Bqzqf8fWu+EHmp+5jh6Fttwo4dUQSaPWQsC8ZoYtOX6TR9EeJl6B14wG80eQTJAK+gC&#10;Riwsam2+Y9TBuCqx/bYjhmMk3yqQ3WWSpn6+BSPN8jEY5vxkc35CFAWoEjtIQVgu3TATd60R2xo8&#10;DTJQegFSrURQ0RMrCMUbMJJCUIfx6WfeuR1uPQ35+S8AAAD//wMAUEsDBBQABgAIAAAAIQBtQNy0&#10;3QAAAAYBAAAPAAAAZHJzL2Rvd25yZXYueG1sTI9BS8NAEIXvgv9hGcGb3TSQ2sRsiggKIh5spdDb&#10;JjtNQrOzS3bTxn/veLLHx3vz3jflZraDOOMYekcKlosEBFLjTE+tgu/d68MaRIiajB4coYIfDLCp&#10;bm9KXRh3oS88b2MruIRCoRV0MfpCytB0aHVYOI/E3tGNVkeWYyvNqC9cbgeZJslKWt0TL3Ta40uH&#10;zWk7WcaoffLm33cf8+ehzbPssKep2St1fzc/P4GIOMf/MPzh8w1UzFS7iUwQg4J0lXJSAT/Ebp6v&#10;MxC1guxxCbIq5TV+9QsAAP//AwBQSwECLQAUAAYACAAAACEAtoM4kv4AAADhAQAAEwAAAAAAAAAA&#10;AAAAAAAAAAAAW0NvbnRlbnRfVHlwZXNdLnhtbFBLAQItABQABgAIAAAAIQA4/SH/1gAAAJQBAAAL&#10;AAAAAAAAAAAAAAAAAC8BAABfcmVscy8ucmVsc1BLAQItABQABgAIAAAAIQBvt/h37AIAACwGAAAO&#10;AAAAAAAAAAAAAAAAAC4CAABkcnMvZTJvRG9jLnhtbFBLAQItABQABgAIAAAAIQBtQNy03QAAAAYB&#10;AAAPAAAAAAAAAAAAAAAAAEYFAABkcnMvZG93bnJldi54bWxQSwUGAAAAAAQABADzAAAAUAYAAAAA&#10;" fillcolor="white [3201]" strokecolor="#4bacc6 [3208]" strokeweight="1pt">
                <v:stroke dashstyle="dash"/>
                <v:shadow color="#868686"/>
                <v:textbox>
                  <w:txbxContent>
                    <w:p w:rsidR="00256D3B" w:rsidRPr="00DB6E49" w:rsidRDefault="00256D3B" w:rsidP="00D52F56">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50(1)</w:t>
                      </w:r>
                      <w:r w:rsidRPr="00DB6E49">
                        <w:rPr>
                          <w:rFonts w:ascii="Arial Narrow" w:eastAsia="Times New Roman" w:hAnsi="Arial Narrow"/>
                          <w:b/>
                          <w:sz w:val="16"/>
                          <w:szCs w:val="16"/>
                          <w:lang w:eastAsia="sl-SI"/>
                        </w:rPr>
                        <w:t>. člen</w:t>
                      </w:r>
                      <w:r w:rsidRPr="00DB6E49">
                        <w:rPr>
                          <w:rFonts w:ascii="Arial Narrow" w:eastAsia="Times New Roman" w:hAnsi="Arial Narrow"/>
                          <w:sz w:val="16"/>
                          <w:szCs w:val="16"/>
                          <w:lang w:eastAsia="sl-SI"/>
                        </w:rPr>
                        <w:t xml:space="preserve"> ZMZPP</w:t>
                      </w:r>
                    </w:p>
                    <w:p w:rsidR="00256D3B" w:rsidRPr="00DB6E49" w:rsidRDefault="00256D3B" w:rsidP="00D52F56">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(1) Sodišče Republike Slovenije je izključno pristojno, kadar je to v tem ali v drugem zakonu </w:t>
                      </w:r>
                      <w:r w:rsidRPr="00D52F56">
                        <w:rPr>
                          <w:rFonts w:ascii="Arial Narrow" w:eastAsia="Times New Roman" w:hAnsi="Arial Narrow"/>
                          <w:sz w:val="16"/>
                          <w:szCs w:val="16"/>
                          <w:u w:val="single"/>
                          <w:lang w:eastAsia="sl-SI"/>
                        </w:rPr>
                        <w:t>izrecno določeno</w:t>
                      </w:r>
                      <w:r w:rsidRPr="000A0AC7">
                        <w:rPr>
                          <w:rFonts w:ascii="Arial Narrow" w:eastAsia="Times New Roman" w:hAnsi="Arial Narrow"/>
                          <w:sz w:val="16"/>
                          <w:szCs w:val="16"/>
                          <w:lang w:eastAsia="sl-SI"/>
                        </w:rPr>
                        <w:t>.</w:t>
                      </w:r>
                    </w:p>
                  </w:txbxContent>
                </v:textbox>
              </v:rect>
            </w:pict>
          </mc:Fallback>
        </mc:AlternateContent>
      </w:r>
    </w:p>
    <w:p w:rsidR="00D52F56" w:rsidRPr="00D52F56" w:rsidRDefault="00D52F56" w:rsidP="00D52F56">
      <w:pPr>
        <w:pStyle w:val="Brezrazmikov"/>
      </w:pPr>
    </w:p>
    <w:p w:rsidR="0090203E" w:rsidRDefault="00D52F56" w:rsidP="00D52F56">
      <w:pPr>
        <w:pStyle w:val="Odstavekseznama"/>
        <w:jc w:val="both"/>
        <w:rPr>
          <w:sz w:val="18"/>
          <w:szCs w:val="18"/>
        </w:rPr>
      </w:pPr>
      <w:r>
        <w:rPr>
          <w:sz w:val="18"/>
          <w:szCs w:val="18"/>
        </w:rPr>
        <w:t xml:space="preserve">Slovensko sodišče </w:t>
      </w:r>
      <w:r w:rsidRPr="00F30FB2">
        <w:rPr>
          <w:b/>
          <w:sz w:val="18"/>
          <w:szCs w:val="18"/>
        </w:rPr>
        <w:t>NE DOVOLI</w:t>
      </w:r>
      <w:r>
        <w:rPr>
          <w:sz w:val="18"/>
          <w:szCs w:val="18"/>
        </w:rPr>
        <w:t xml:space="preserve">, da bi o tem odločalo katerokoli drugo tuje sodišče – če to dovoli, potem je to </w:t>
      </w:r>
      <w:r w:rsidRPr="00D52F56">
        <w:rPr>
          <w:b/>
          <w:sz w:val="18"/>
          <w:szCs w:val="18"/>
        </w:rPr>
        <w:t>razlog za nepriznanje</w:t>
      </w:r>
      <w:r>
        <w:rPr>
          <w:sz w:val="18"/>
          <w:szCs w:val="18"/>
        </w:rPr>
        <w:t xml:space="preserve"> </w:t>
      </w:r>
      <w:r w:rsidRPr="00F30FB2">
        <w:rPr>
          <w:b/>
          <w:sz w:val="18"/>
          <w:szCs w:val="18"/>
        </w:rPr>
        <w:t>take odločbe</w:t>
      </w:r>
      <w:r>
        <w:rPr>
          <w:sz w:val="18"/>
          <w:szCs w:val="18"/>
        </w:rPr>
        <w:t>! Pravila o izključni pristojnosti se razlagajo RESTRIKTIVNO (</w:t>
      </w:r>
      <w:r w:rsidRPr="00F30FB2">
        <w:rPr>
          <w:b/>
          <w:sz w:val="18"/>
          <w:szCs w:val="18"/>
        </w:rPr>
        <w:t>ozko</w:t>
      </w:r>
      <w:r>
        <w:rPr>
          <w:sz w:val="18"/>
          <w:szCs w:val="18"/>
        </w:rPr>
        <w:t xml:space="preserve">). </w:t>
      </w:r>
    </w:p>
    <w:p w:rsidR="00B71EC2" w:rsidRDefault="00B71EC2" w:rsidP="00D52F56">
      <w:pPr>
        <w:pStyle w:val="Odstavekseznama"/>
        <w:jc w:val="both"/>
        <w:rPr>
          <w:sz w:val="18"/>
          <w:szCs w:val="18"/>
        </w:rPr>
      </w:pPr>
      <w:r>
        <w:rPr>
          <w:sz w:val="18"/>
          <w:szCs w:val="18"/>
        </w:rPr>
        <w:t xml:space="preserve">UČINEK: </w:t>
      </w:r>
    </w:p>
    <w:p w:rsidR="00D52F56" w:rsidRDefault="00B71EC2" w:rsidP="00B71EC2">
      <w:pPr>
        <w:pStyle w:val="Odstavekseznama"/>
        <w:numPr>
          <w:ilvl w:val="0"/>
          <w:numId w:val="14"/>
        </w:numPr>
        <w:ind w:left="1276" w:hanging="153"/>
        <w:jc w:val="both"/>
        <w:rPr>
          <w:sz w:val="18"/>
          <w:szCs w:val="18"/>
        </w:rPr>
      </w:pPr>
      <w:r w:rsidRPr="00F30FB2">
        <w:rPr>
          <w:b/>
          <w:sz w:val="18"/>
          <w:szCs w:val="18"/>
        </w:rPr>
        <w:t>s</w:t>
      </w:r>
      <w:r w:rsidR="00D52F56" w:rsidRPr="00F30FB2">
        <w:rPr>
          <w:b/>
          <w:sz w:val="18"/>
          <w:szCs w:val="18"/>
        </w:rPr>
        <w:t xml:space="preserve">tranke </w:t>
      </w:r>
      <w:r w:rsidR="00D52F56" w:rsidRPr="00D52F56">
        <w:rPr>
          <w:b/>
          <w:sz w:val="18"/>
          <w:szCs w:val="18"/>
        </w:rPr>
        <w:t>NE morejo prorogirati</w:t>
      </w:r>
      <w:r w:rsidR="00D52F56">
        <w:rPr>
          <w:sz w:val="18"/>
          <w:szCs w:val="18"/>
        </w:rPr>
        <w:t xml:space="preserve"> (se dogovoriti) drugega sodišča – izključna pristojnost ima prednost pred prorogacijo.</w:t>
      </w:r>
    </w:p>
    <w:p w:rsidR="00B71EC2" w:rsidRDefault="00B71EC2" w:rsidP="00B71EC2">
      <w:pPr>
        <w:pStyle w:val="Odstavekseznama"/>
        <w:numPr>
          <w:ilvl w:val="0"/>
          <w:numId w:val="14"/>
        </w:numPr>
        <w:ind w:left="1276" w:hanging="153"/>
        <w:jc w:val="both"/>
        <w:rPr>
          <w:sz w:val="18"/>
          <w:szCs w:val="18"/>
        </w:rPr>
      </w:pPr>
      <w:r>
        <w:rPr>
          <w:sz w:val="18"/>
          <w:szCs w:val="18"/>
        </w:rPr>
        <w:t xml:space="preserve">odločba, ki bi jo v taki zadevi izdalo tuje sodišče, </w:t>
      </w:r>
      <w:r w:rsidRPr="00F30FB2">
        <w:rPr>
          <w:b/>
          <w:sz w:val="18"/>
          <w:szCs w:val="18"/>
        </w:rPr>
        <w:t>se pri nas NE prizna</w:t>
      </w:r>
    </w:p>
    <w:p w:rsidR="00D52F56" w:rsidRPr="00B71EC2" w:rsidRDefault="00B71EC2" w:rsidP="00B71EC2">
      <w:pPr>
        <w:pStyle w:val="Odstavekseznama"/>
        <w:numPr>
          <w:ilvl w:val="0"/>
          <w:numId w:val="14"/>
        </w:numPr>
        <w:ind w:left="1276" w:hanging="153"/>
        <w:jc w:val="both"/>
        <w:rPr>
          <w:sz w:val="18"/>
          <w:szCs w:val="18"/>
        </w:rPr>
      </w:pPr>
      <w:r w:rsidRPr="00F30FB2">
        <w:rPr>
          <w:b/>
          <w:sz w:val="18"/>
          <w:szCs w:val="18"/>
        </w:rPr>
        <w:t>u</w:t>
      </w:r>
      <w:r w:rsidR="00D52F56" w:rsidRPr="00F30FB2">
        <w:rPr>
          <w:b/>
          <w:sz w:val="18"/>
          <w:szCs w:val="18"/>
        </w:rPr>
        <w:t>govor mednarodne litispendence</w:t>
      </w:r>
      <w:r w:rsidR="00D52F56" w:rsidRPr="00B71EC2">
        <w:rPr>
          <w:sz w:val="18"/>
          <w:szCs w:val="18"/>
        </w:rPr>
        <w:t xml:space="preserve"> se </w:t>
      </w:r>
      <w:r w:rsidR="00D52F56" w:rsidRPr="00B71EC2">
        <w:rPr>
          <w:b/>
          <w:sz w:val="18"/>
          <w:szCs w:val="18"/>
        </w:rPr>
        <w:t>NE upošteva</w:t>
      </w:r>
      <w:r w:rsidR="00D52F56" w:rsidRPr="00B71EC2">
        <w:rPr>
          <w:sz w:val="18"/>
          <w:szCs w:val="18"/>
        </w:rPr>
        <w:t>!</w:t>
      </w:r>
    </w:p>
    <w:p w:rsidR="00F30FB2" w:rsidRDefault="00F30FB2" w:rsidP="00D52F56">
      <w:pPr>
        <w:pStyle w:val="Odstavekseznama"/>
        <w:jc w:val="both"/>
        <w:rPr>
          <w:sz w:val="18"/>
          <w:szCs w:val="18"/>
        </w:rPr>
      </w:pPr>
    </w:p>
    <w:p w:rsidR="00D52F56" w:rsidRDefault="00D52F56" w:rsidP="00D52F56">
      <w:pPr>
        <w:pStyle w:val="Odstavekseznama"/>
        <w:jc w:val="both"/>
        <w:rPr>
          <w:sz w:val="18"/>
          <w:szCs w:val="18"/>
        </w:rPr>
      </w:pPr>
      <w:r>
        <w:rPr>
          <w:sz w:val="18"/>
          <w:szCs w:val="18"/>
        </w:rPr>
        <w:t>Primeri:</w:t>
      </w:r>
    </w:p>
    <w:p w:rsidR="00D52F56" w:rsidRDefault="00D52F56" w:rsidP="00056D04">
      <w:pPr>
        <w:pStyle w:val="Odstavekseznama"/>
        <w:numPr>
          <w:ilvl w:val="0"/>
          <w:numId w:val="14"/>
        </w:numPr>
        <w:ind w:left="993" w:hanging="283"/>
        <w:jc w:val="both"/>
        <w:rPr>
          <w:sz w:val="18"/>
          <w:szCs w:val="18"/>
        </w:rPr>
      </w:pPr>
      <w:r>
        <w:rPr>
          <w:sz w:val="18"/>
          <w:szCs w:val="18"/>
        </w:rPr>
        <w:t>ustanovitev, prenehanje in statusne spremembe družbe v RS (60.člen ZMZPP)</w:t>
      </w:r>
    </w:p>
    <w:p w:rsidR="00D52F56" w:rsidRDefault="00D52F56" w:rsidP="00056D04">
      <w:pPr>
        <w:pStyle w:val="Odstavekseznama"/>
        <w:numPr>
          <w:ilvl w:val="0"/>
          <w:numId w:val="14"/>
        </w:numPr>
        <w:ind w:left="993" w:hanging="283"/>
        <w:jc w:val="both"/>
        <w:rPr>
          <w:sz w:val="18"/>
          <w:szCs w:val="18"/>
        </w:rPr>
      </w:pPr>
      <w:r>
        <w:rPr>
          <w:sz w:val="18"/>
          <w:szCs w:val="18"/>
        </w:rPr>
        <w:t>vpis v javne registre, ki se vodijo v RS (61.člen ZMZPP)</w:t>
      </w:r>
    </w:p>
    <w:p w:rsidR="00D52F56" w:rsidRDefault="00D52F56" w:rsidP="00056D04">
      <w:pPr>
        <w:pStyle w:val="Odstavekseznama"/>
        <w:numPr>
          <w:ilvl w:val="0"/>
          <w:numId w:val="14"/>
        </w:numPr>
        <w:ind w:left="993" w:hanging="283"/>
        <w:jc w:val="both"/>
        <w:rPr>
          <w:sz w:val="18"/>
          <w:szCs w:val="18"/>
        </w:rPr>
      </w:pPr>
      <w:r>
        <w:rPr>
          <w:sz w:val="18"/>
          <w:szCs w:val="18"/>
        </w:rPr>
        <w:t>PIL = samo glede veljavnosti znamke, NE pa tudi za spore o kršitvi patenta, ki je bil registriran v RS (62.člen ZMZPP)</w:t>
      </w:r>
    </w:p>
    <w:p w:rsidR="00D52F56" w:rsidRDefault="00D52F56" w:rsidP="00056D04">
      <w:pPr>
        <w:pStyle w:val="Odstavekseznama"/>
        <w:numPr>
          <w:ilvl w:val="0"/>
          <w:numId w:val="14"/>
        </w:numPr>
        <w:ind w:left="993" w:hanging="283"/>
        <w:jc w:val="both"/>
        <w:rPr>
          <w:sz w:val="18"/>
          <w:szCs w:val="18"/>
        </w:rPr>
      </w:pPr>
      <w:r>
        <w:rPr>
          <w:sz w:val="18"/>
          <w:szCs w:val="18"/>
        </w:rPr>
        <w:t>stvarne pravice na nepremičninah = ozemlje RS (64.člen ZMZPP)</w:t>
      </w:r>
    </w:p>
    <w:p w:rsidR="00D52F56" w:rsidRDefault="00D52F56" w:rsidP="00056D04">
      <w:pPr>
        <w:pStyle w:val="Odstavekseznama"/>
        <w:numPr>
          <w:ilvl w:val="0"/>
          <w:numId w:val="14"/>
        </w:numPr>
        <w:ind w:left="993" w:hanging="283"/>
        <w:jc w:val="both"/>
        <w:rPr>
          <w:sz w:val="18"/>
          <w:szCs w:val="18"/>
        </w:rPr>
      </w:pPr>
      <w:r>
        <w:rPr>
          <w:sz w:val="18"/>
          <w:szCs w:val="18"/>
        </w:rPr>
        <w:t>zakonski spori (68.člen ZMZPP)</w:t>
      </w:r>
    </w:p>
    <w:p w:rsidR="0090203E" w:rsidRDefault="0090203E" w:rsidP="0090203E">
      <w:pPr>
        <w:pStyle w:val="Odstavekseznama"/>
        <w:numPr>
          <w:ilvl w:val="0"/>
          <w:numId w:val="32"/>
        </w:numPr>
        <w:jc w:val="both"/>
        <w:rPr>
          <w:sz w:val="18"/>
          <w:szCs w:val="18"/>
        </w:rPr>
      </w:pPr>
      <w:r w:rsidRPr="00D52F56">
        <w:rPr>
          <w:sz w:val="20"/>
          <w:szCs w:val="20"/>
        </w:rPr>
        <w:lastRenderedPageBreak/>
        <w:t xml:space="preserve">I z k l j u č </w:t>
      </w:r>
      <w:r w:rsidRPr="00B71EC2">
        <w:rPr>
          <w:sz w:val="20"/>
          <w:szCs w:val="20"/>
          <w:u w:val="single"/>
        </w:rPr>
        <w:t>e</w:t>
      </w:r>
      <w:r w:rsidRPr="00D52F56">
        <w:rPr>
          <w:sz w:val="20"/>
          <w:szCs w:val="20"/>
        </w:rPr>
        <w:t xml:space="preserve"> n a   pristojnost</w:t>
      </w:r>
      <w:r>
        <w:rPr>
          <w:sz w:val="18"/>
          <w:szCs w:val="18"/>
        </w:rPr>
        <w:t xml:space="preserve"> – </w:t>
      </w:r>
      <w:r w:rsidR="00A46178">
        <w:rPr>
          <w:sz w:val="18"/>
          <w:szCs w:val="18"/>
        </w:rPr>
        <w:t>ko j</w:t>
      </w:r>
      <w:r w:rsidR="00F30FB2">
        <w:rPr>
          <w:sz w:val="18"/>
          <w:szCs w:val="18"/>
        </w:rPr>
        <w:t>e razmerje, o katerem teče spor</w:t>
      </w:r>
      <w:r w:rsidR="00A46178">
        <w:rPr>
          <w:sz w:val="18"/>
          <w:szCs w:val="18"/>
        </w:rPr>
        <w:t xml:space="preserve"> tako </w:t>
      </w:r>
      <w:r w:rsidR="00A46178" w:rsidRPr="00F30FB2">
        <w:rPr>
          <w:b/>
          <w:sz w:val="18"/>
          <w:szCs w:val="18"/>
        </w:rPr>
        <w:t>malo ali sploh NI povezano s slovenskim pravom</w:t>
      </w:r>
      <w:r w:rsidR="00A46178">
        <w:rPr>
          <w:sz w:val="18"/>
          <w:szCs w:val="18"/>
        </w:rPr>
        <w:t xml:space="preserve">. Ni nobenega </w:t>
      </w:r>
      <w:r w:rsidR="001709EB">
        <w:rPr>
          <w:sz w:val="18"/>
          <w:szCs w:val="18"/>
        </w:rPr>
        <w:t>razloga, da bi se spor reševal p</w:t>
      </w:r>
      <w:r w:rsidR="00A46178">
        <w:rPr>
          <w:sz w:val="18"/>
          <w:szCs w:val="18"/>
        </w:rPr>
        <w:t>red sodiščem RS.</w:t>
      </w:r>
      <w:r w:rsidR="001709EB">
        <w:rPr>
          <w:sz w:val="18"/>
          <w:szCs w:val="18"/>
        </w:rPr>
        <w:t xml:space="preserve"> </w:t>
      </w:r>
      <w:r w:rsidR="001709EB" w:rsidRPr="00F30FB2">
        <w:rPr>
          <w:b/>
          <w:sz w:val="18"/>
          <w:szCs w:val="18"/>
        </w:rPr>
        <w:t>EU je NE pozna</w:t>
      </w:r>
      <w:r w:rsidR="00F30FB2" w:rsidRPr="00F30FB2">
        <w:rPr>
          <w:b/>
          <w:sz w:val="18"/>
          <w:szCs w:val="18"/>
        </w:rPr>
        <w:t>, ZMZPP pa</w:t>
      </w:r>
      <w:r w:rsidR="001709EB">
        <w:rPr>
          <w:sz w:val="18"/>
          <w:szCs w:val="18"/>
        </w:rPr>
        <w:t xml:space="preserve">.  Je </w:t>
      </w:r>
      <w:r w:rsidR="001709EB" w:rsidRPr="001709EB">
        <w:rPr>
          <w:b/>
          <w:sz w:val="18"/>
          <w:szCs w:val="18"/>
        </w:rPr>
        <w:t>pragmatična</w:t>
      </w:r>
      <w:r w:rsidR="001709EB">
        <w:rPr>
          <w:sz w:val="18"/>
          <w:szCs w:val="18"/>
        </w:rPr>
        <w:t xml:space="preserve"> – strankam pove, da so vložile tožbo pred nepristojnim sodiščem (stranki da »pravočasnost«). </w:t>
      </w:r>
    </w:p>
    <w:p w:rsidR="00A46178" w:rsidRDefault="002D3A9C" w:rsidP="00A46178">
      <w:pPr>
        <w:pStyle w:val="Odstavekseznama"/>
        <w:jc w:val="both"/>
        <w:rPr>
          <w:sz w:val="20"/>
          <w:szCs w:val="20"/>
        </w:rPr>
      </w:pPr>
      <w:r>
        <w:rPr>
          <w:noProof/>
          <w:sz w:val="20"/>
          <w:szCs w:val="20"/>
          <w:lang w:eastAsia="sl-SI"/>
        </w:rPr>
        <mc:AlternateContent>
          <mc:Choice Requires="wps">
            <w:drawing>
              <wp:anchor distT="0" distB="0" distL="114300" distR="114300" simplePos="0" relativeHeight="251767808" behindDoc="0" locked="0" layoutInCell="1" allowOverlap="1">
                <wp:simplePos x="0" y="0"/>
                <wp:positionH relativeFrom="column">
                  <wp:posOffset>166370</wp:posOffset>
                </wp:positionH>
                <wp:positionV relativeFrom="paragraph">
                  <wp:posOffset>48895</wp:posOffset>
                </wp:positionV>
                <wp:extent cx="6174105" cy="457200"/>
                <wp:effectExtent l="11430" t="12700" r="15240" b="6350"/>
                <wp:wrapNone/>
                <wp:docPr id="11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572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C61007" w:rsidRDefault="00256D3B" w:rsidP="00A46178">
                            <w:pPr>
                              <w:pStyle w:val="Brezrazmikov"/>
                              <w:rPr>
                                <w:rFonts w:ascii="Arial Narrow" w:eastAsia="Times New Roman" w:hAnsi="Arial Narrow"/>
                                <w:sz w:val="16"/>
                                <w:szCs w:val="16"/>
                                <w:lang w:val="sl-SI" w:eastAsia="sl-SI"/>
                              </w:rPr>
                            </w:pPr>
                            <w:r w:rsidRPr="00C61007">
                              <w:rPr>
                                <w:rFonts w:ascii="Arial Narrow" w:eastAsia="Times New Roman" w:hAnsi="Arial Narrow"/>
                                <w:b/>
                                <w:sz w:val="16"/>
                                <w:szCs w:val="16"/>
                                <w:lang w:val="sl-SI" w:eastAsia="sl-SI"/>
                              </w:rPr>
                              <w:t>50(2). člen</w:t>
                            </w:r>
                            <w:r w:rsidRPr="00C61007">
                              <w:rPr>
                                <w:rFonts w:ascii="Arial Narrow" w:eastAsia="Times New Roman" w:hAnsi="Arial Narrow"/>
                                <w:sz w:val="16"/>
                                <w:szCs w:val="16"/>
                                <w:lang w:val="sl-SI" w:eastAsia="sl-SI"/>
                              </w:rPr>
                              <w:t xml:space="preserve"> ZMZPP</w:t>
                            </w:r>
                          </w:p>
                          <w:p w:rsidR="00256D3B" w:rsidRPr="00C61007" w:rsidRDefault="00256D3B" w:rsidP="00A46178">
                            <w:pPr>
                              <w:pStyle w:val="Brezrazmikov"/>
                              <w:rPr>
                                <w:rFonts w:ascii="Arial Narrow" w:eastAsia="Times New Roman" w:hAnsi="Arial Narrow"/>
                                <w:sz w:val="16"/>
                                <w:szCs w:val="16"/>
                                <w:lang w:val="sl-SI" w:eastAsia="sl-SI"/>
                              </w:rPr>
                            </w:pPr>
                            <w:r w:rsidRPr="00C61007">
                              <w:rPr>
                                <w:rFonts w:ascii="Arial Narrow" w:eastAsia="Times New Roman" w:hAnsi="Arial Narrow"/>
                                <w:sz w:val="16"/>
                                <w:szCs w:val="16"/>
                                <w:lang w:val="sl-SI" w:eastAsia="sl-SI"/>
                              </w:rPr>
                              <w:t>(2) Pristojnost sodišč Republike Slovenije je izključena, če obstoji med zadevo in neko tujo državo takšna zveza, ki bi bila v primeru, če bi obstajala med zadevo in Republiko Slovenijo, podlaga za izključno pristojnost sodišč Republike Slovenije, razen če zakon določa drugače.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8" o:spid="_x0000_s1149" style="position:absolute;left:0;text-align:left;margin-left:13.1pt;margin-top:3.85pt;width:486.1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sK6QIAACwGAAAOAAAAZHJzL2Uyb0RvYy54bWysVFtv0zAUfkfiP1h+7xK36WXR0qnrWoQ0&#10;YGIgnl3baSwcO9huk4H47xw7bVfYAwitlSIfX77znct3rq67WqG9sE4aXWBykWIkNDNc6m2BP39a&#10;D2YYOU81p8poUeBH4fD1/PWrq7bJxdBURnFhEYBol7dNgSvvmzxJHKtETd2FaYSGw9LYmnow7Tbh&#10;lraAXqtkmKaTpDWWN9Yw4Rzs3vaHeB7xy1Iw/6EsnfBIFRi4+fi18bsJ32R+RfOtpU0l2YEG/Q8W&#10;NZUanJ6gbqmnaGflM6haMmucKf0FM3ViylIyEWOAaEj6RzQPFW1EjAWS45pTmtzLwbL3+3uLJIfa&#10;kQlGmtZQpI+QNqq3SiAymoUUtY3L4eZDc29DkK65M+yrQ9osK7gnFtaathKUAzES7ie/PQiGg6do&#10;074zHPDpzpuYra60dQCEPKAuFuXxVBTRecRgc0KmGUnHGDE4y8ZTqHp0QfPj68Y6/0aYGoVFgS2w&#10;j+h0f+d8YEPz45XI3ijJ11KpaIRGE0tl0Z5CiyhP4lO1q4Fqv0fS8Os7Bfahn/r9I43YqwEienLn&#10;6EqjFlIynML7v7mmjAntxy/pPkR9S13V8+Ww6qOopQfRKVkXeHYWXKjgSvMoCU+l6teQPaUDeRHl&#10;1KcUrM7DMu5DoWKr/1isx+k0G80G0+l4NMhGq3RwM1svB4slmUymq5vlzYr8DAGSLK8k50KvIqY7&#10;Ko9k/9bZhxnQa+akvRPBwMrsIMaHireIy9AVo/HlkGAwQPyhHqGkiKotTC3mLUbW+C/SV1FyoQcD&#10;hrPbzak1ZpPwP7TeCT3W/Mxx8iy2/kYHqYJMHrMWBRI00WvLd5suivByHBwEwWwMfwTJAK2oCxix&#10;sKiM/Y5RC+OqwO7bjlqBkXqrQXaXJMvCfItGVAmEdH6yOT+hmgFUgT2kIC6Xvp+Ju8bKbQWeehlo&#10;swCpljKq6IkVhBIMGEkxqMP4DDPv3I63nob8/BcAAAD//wMAUEsDBBQABgAIAAAAIQB9UqoR2wAA&#10;AAcBAAAPAAAAZHJzL2Rvd25yZXYueG1sTI7NSsNAFIX3gu8wXMGdnRhI08RMiggKIi5spdDdJHNN&#10;gpk7Q2bSxrf3urLLw/n7qu1iR3HCKQyOFNyvEhBIrTMDdQo+9893GxAhajJ6dIQKfjDAtr6+qnRp&#10;3Jk+8LSLneARCqVW0MfoSylD26PVYeU8EntfbrI6spw6aSZ95nE7yjRJ1tLqgfih1x6femy/d7Nl&#10;jMYnL/51/7a8H7siy44HmtuDUrc3y+MDiIhL/A/DHz53oGamxs1kghgVpOuUkwryHATbRbHJQDSs&#10;ixxkXclL/voXAAD//wMAUEsBAi0AFAAGAAgAAAAhALaDOJL+AAAA4QEAABMAAAAAAAAAAAAAAAAA&#10;AAAAAFtDb250ZW50X1R5cGVzXS54bWxQSwECLQAUAAYACAAAACEAOP0h/9YAAACUAQAACwAAAAAA&#10;AAAAAAAAAAAvAQAAX3JlbHMvLnJlbHNQSwECLQAUAAYACAAAACEA5TmrCukCAAAsBgAADgAAAAAA&#10;AAAAAAAAAAAuAgAAZHJzL2Uyb0RvYy54bWxQSwECLQAUAAYACAAAACEAfVKqEdsAAAAHAQAADwAA&#10;AAAAAAAAAAAAAABDBQAAZHJzL2Rvd25yZXYueG1sUEsFBgAAAAAEAAQA8wAAAEsGAAAAAA==&#10;" fillcolor="white [3201]" strokecolor="#4bacc6 [3208]" strokeweight="1pt">
                <v:stroke dashstyle="dash"/>
                <v:shadow color="#868686"/>
                <v:textbox>
                  <w:txbxContent>
                    <w:p w:rsidR="00256D3B" w:rsidRPr="00C61007" w:rsidRDefault="00256D3B" w:rsidP="00A46178">
                      <w:pPr>
                        <w:pStyle w:val="Brezrazmikov"/>
                        <w:rPr>
                          <w:rFonts w:ascii="Arial Narrow" w:eastAsia="Times New Roman" w:hAnsi="Arial Narrow"/>
                          <w:sz w:val="16"/>
                          <w:szCs w:val="16"/>
                          <w:lang w:val="sl-SI" w:eastAsia="sl-SI"/>
                        </w:rPr>
                      </w:pPr>
                      <w:r w:rsidRPr="00C61007">
                        <w:rPr>
                          <w:rFonts w:ascii="Arial Narrow" w:eastAsia="Times New Roman" w:hAnsi="Arial Narrow"/>
                          <w:b/>
                          <w:sz w:val="16"/>
                          <w:szCs w:val="16"/>
                          <w:lang w:val="sl-SI" w:eastAsia="sl-SI"/>
                        </w:rPr>
                        <w:t>50(2). člen</w:t>
                      </w:r>
                      <w:r w:rsidRPr="00C61007">
                        <w:rPr>
                          <w:rFonts w:ascii="Arial Narrow" w:eastAsia="Times New Roman" w:hAnsi="Arial Narrow"/>
                          <w:sz w:val="16"/>
                          <w:szCs w:val="16"/>
                          <w:lang w:val="sl-SI" w:eastAsia="sl-SI"/>
                        </w:rPr>
                        <w:t xml:space="preserve"> ZMZPP</w:t>
                      </w:r>
                    </w:p>
                    <w:p w:rsidR="00256D3B" w:rsidRPr="00C61007" w:rsidRDefault="00256D3B" w:rsidP="00A46178">
                      <w:pPr>
                        <w:pStyle w:val="Brezrazmikov"/>
                        <w:rPr>
                          <w:rFonts w:ascii="Arial Narrow" w:eastAsia="Times New Roman" w:hAnsi="Arial Narrow"/>
                          <w:sz w:val="16"/>
                          <w:szCs w:val="16"/>
                          <w:lang w:val="sl-SI" w:eastAsia="sl-SI"/>
                        </w:rPr>
                      </w:pPr>
                      <w:r w:rsidRPr="00C61007">
                        <w:rPr>
                          <w:rFonts w:ascii="Arial Narrow" w:eastAsia="Times New Roman" w:hAnsi="Arial Narrow"/>
                          <w:sz w:val="16"/>
                          <w:szCs w:val="16"/>
                          <w:lang w:val="sl-SI" w:eastAsia="sl-SI"/>
                        </w:rPr>
                        <w:t>(2) Pristojnost sodišč Republike Slovenije je izključena, če obstoji med zadevo in neko tujo državo takšna zveza, ki bi bila v primeru, če bi obstajala med zadevo in Republiko Slovenijo, podlaga za izključno pristojnost sodišč Republike Slovenije, razen če zakon določa drugače.</w:t>
                      </w:r>
                    </w:p>
                  </w:txbxContent>
                </v:textbox>
              </v:rect>
            </w:pict>
          </mc:Fallback>
        </mc:AlternateContent>
      </w:r>
    </w:p>
    <w:p w:rsidR="00A46178" w:rsidRDefault="00A46178" w:rsidP="00A46178">
      <w:pPr>
        <w:pStyle w:val="Odstavekseznama"/>
        <w:jc w:val="both"/>
        <w:rPr>
          <w:sz w:val="20"/>
          <w:szCs w:val="20"/>
        </w:rPr>
      </w:pPr>
    </w:p>
    <w:p w:rsidR="00A46178" w:rsidRDefault="00A46178" w:rsidP="00A46178">
      <w:pPr>
        <w:pStyle w:val="Odstavekseznama"/>
        <w:jc w:val="both"/>
        <w:rPr>
          <w:sz w:val="18"/>
          <w:szCs w:val="18"/>
        </w:rPr>
      </w:pPr>
    </w:p>
    <w:p w:rsidR="00F719CD" w:rsidRDefault="00F719CD" w:rsidP="00F719CD">
      <w:pPr>
        <w:pStyle w:val="Odstavekseznama"/>
        <w:tabs>
          <w:tab w:val="left" w:pos="1644"/>
        </w:tabs>
      </w:pPr>
    </w:p>
    <w:p w:rsidR="00F719CD" w:rsidRDefault="00F719CD" w:rsidP="00F719CD">
      <w:pPr>
        <w:pStyle w:val="Odstavekseznama"/>
        <w:tabs>
          <w:tab w:val="left" w:pos="1644"/>
        </w:tabs>
      </w:pPr>
    </w:p>
    <w:p w:rsidR="0090203E" w:rsidRDefault="0090203E" w:rsidP="0090203E">
      <w:pPr>
        <w:pStyle w:val="Odstavekseznama"/>
        <w:numPr>
          <w:ilvl w:val="0"/>
          <w:numId w:val="32"/>
        </w:numPr>
        <w:jc w:val="both"/>
        <w:rPr>
          <w:sz w:val="18"/>
          <w:szCs w:val="18"/>
        </w:rPr>
      </w:pPr>
      <w:r w:rsidRPr="0093251A">
        <w:rPr>
          <w:sz w:val="20"/>
          <w:szCs w:val="20"/>
        </w:rPr>
        <w:t>S p l o š n a   pristojnost</w:t>
      </w:r>
      <w:r>
        <w:rPr>
          <w:sz w:val="18"/>
          <w:szCs w:val="18"/>
        </w:rPr>
        <w:t xml:space="preserve"> – </w:t>
      </w:r>
      <w:r w:rsidR="00C71E4C">
        <w:rPr>
          <w:sz w:val="18"/>
          <w:szCs w:val="18"/>
        </w:rPr>
        <w:t xml:space="preserve">sodišče RS je pristojno, če ima </w:t>
      </w:r>
      <w:r w:rsidR="00C71E4C" w:rsidRPr="001709EB">
        <w:rPr>
          <w:b/>
          <w:sz w:val="18"/>
          <w:szCs w:val="18"/>
        </w:rPr>
        <w:t>TOŽENEC stalno prebivališče</w:t>
      </w:r>
      <w:r w:rsidR="00C71E4C">
        <w:rPr>
          <w:sz w:val="18"/>
          <w:szCs w:val="18"/>
        </w:rPr>
        <w:t xml:space="preserve"> oz sedež v RS.</w:t>
      </w:r>
      <w:r w:rsidR="00F719CD">
        <w:rPr>
          <w:sz w:val="18"/>
          <w:szCs w:val="18"/>
        </w:rPr>
        <w:t xml:space="preserve"> Stalno prebivališče se presoja po nacionalnem pravi </w:t>
      </w:r>
      <w:r w:rsidR="00F719CD" w:rsidRPr="00F719CD">
        <w:rPr>
          <w:i/>
          <w:sz w:val="18"/>
          <w:szCs w:val="18"/>
        </w:rPr>
        <w:t>lex fori</w:t>
      </w:r>
      <w:r w:rsidR="00F719CD">
        <w:rPr>
          <w:sz w:val="18"/>
          <w:szCs w:val="18"/>
        </w:rPr>
        <w:t xml:space="preserve">. </w:t>
      </w:r>
    </w:p>
    <w:p w:rsidR="0090203E" w:rsidRDefault="002D3A9C" w:rsidP="0093251A">
      <w:pPr>
        <w:pStyle w:val="Odstavekseznama"/>
        <w:jc w:val="both"/>
        <w:rPr>
          <w:sz w:val="18"/>
          <w:szCs w:val="18"/>
        </w:rPr>
      </w:pPr>
      <w:r>
        <w:rPr>
          <w:noProof/>
          <w:sz w:val="18"/>
          <w:szCs w:val="18"/>
          <w:lang w:eastAsia="sl-SI"/>
        </w:rPr>
        <mc:AlternateContent>
          <mc:Choice Requires="wps">
            <w:drawing>
              <wp:anchor distT="0" distB="0" distL="114300" distR="114300" simplePos="0" relativeHeight="251768832" behindDoc="0" locked="0" layoutInCell="1" allowOverlap="1">
                <wp:simplePos x="0" y="0"/>
                <wp:positionH relativeFrom="column">
                  <wp:posOffset>166370</wp:posOffset>
                </wp:positionH>
                <wp:positionV relativeFrom="paragraph">
                  <wp:posOffset>46990</wp:posOffset>
                </wp:positionV>
                <wp:extent cx="6174105" cy="344805"/>
                <wp:effectExtent l="11430" t="11430" r="15240" b="15240"/>
                <wp:wrapNone/>
                <wp:docPr id="11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448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C61007" w:rsidRDefault="00256D3B" w:rsidP="00C71E4C">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48(1</w:t>
                            </w:r>
                            <w:r w:rsidRPr="00C61007">
                              <w:rPr>
                                <w:rFonts w:ascii="Arial Narrow" w:eastAsia="Times New Roman" w:hAnsi="Arial Narrow"/>
                                <w:b/>
                                <w:sz w:val="16"/>
                                <w:szCs w:val="16"/>
                                <w:lang w:val="sl-SI" w:eastAsia="sl-SI"/>
                              </w:rPr>
                              <w:t>). člen</w:t>
                            </w:r>
                            <w:r w:rsidRPr="00C61007">
                              <w:rPr>
                                <w:rFonts w:ascii="Arial Narrow" w:eastAsia="Times New Roman" w:hAnsi="Arial Narrow"/>
                                <w:sz w:val="16"/>
                                <w:szCs w:val="16"/>
                                <w:lang w:val="sl-SI" w:eastAsia="sl-SI"/>
                              </w:rPr>
                              <w:t xml:space="preserve"> ZMZPP</w:t>
                            </w:r>
                          </w:p>
                          <w:p w:rsidR="00256D3B" w:rsidRPr="0093251A" w:rsidRDefault="00256D3B" w:rsidP="0093251A">
                            <w:pPr>
                              <w:jc w:val="both"/>
                              <w:rPr>
                                <w:sz w:val="18"/>
                                <w:szCs w:val="18"/>
                              </w:rPr>
                            </w:pPr>
                            <w:r w:rsidRPr="0093251A">
                              <w:rPr>
                                <w:rFonts w:ascii="Arial Narrow" w:eastAsia="Times New Roman" w:hAnsi="Arial Narrow"/>
                                <w:sz w:val="16"/>
                                <w:szCs w:val="16"/>
                                <w:lang w:eastAsia="sl-SI"/>
                              </w:rPr>
                              <w:t>(1) Sodišče Republike Slovenije je pristojno, če ima toženec stalno prebivališče oziroma sedež v Republiki Sloveniji.</w:t>
                            </w:r>
                          </w:p>
                          <w:p w:rsidR="00256D3B" w:rsidRPr="00C61007" w:rsidRDefault="00256D3B" w:rsidP="00C71E4C">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9" o:spid="_x0000_s1150" style="position:absolute;left:0;text-align:left;margin-left:13.1pt;margin-top:3.7pt;width:486.15pt;height:27.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686gIAACwGAAAOAAAAZHJzL2Uyb0RvYy54bWysVF1v0zAUfUfiP1h+7xK36Ve0dOq6FiEN&#10;mBiIZ9d2GgvHDra7ZCD+O9dO2xX2AEJrpcj32j4+9+Pcy6uuVuhBWCeNLjC5SDESmhku9a7Anz9t&#10;BjOMnKeaU2W0KPCjcPhq8frVZdvkYmgqo7iwCEC0y9umwJX3TZ4kjlWipu7CNELDZmlsTT2Ydpdw&#10;S1tAr1UyTNNJ0hrLG2uYcA68N/0mXkT8shTMfyhLJzxSBQZuPn5t/G7DN1lc0nxnaVNJdqBB/4NF&#10;TaWGR09QN9RTtLfyGVQtmTXOlP6CmToxZSmZiDFANCT9I5r7ijYixgLJcc0pTe7lYNn7hzuLJIfa&#10;kTFGmtZQpI+QNqp3SiAymocUtY3L4eR9c2dDkK65NeyrQ9qsKjgnltaathKUAzESzie/XQiGg6to&#10;274zHPDp3puYra60dQCEPKAuFuXxVBTRecTAOSHTjKTAjcHeKMtmsA5P0Px4u7HOvxGmRmFRYAvs&#10;Izp9uHW+P3o8EtkbJflGKhWN0GhipSx6oNAiypN4Ve1roNr7SBp+faeAH/qp90cX0Ii9GiAiKXeO&#10;rjRqISXDKdz/29OUMaH9+CWfD1HfUFf1fDms+ihq6UF0StYFnp0FFyq41hwyRnNPperXEKHSwSWi&#10;nPqUgtV5WEY/FCq2+o/lZpxOs9FsMJ2OR4NstE4H17PNarBckclkur5eXa/JzxAgyfJKci70OmK6&#10;o/JI9m+dfZgBvWZO2jsRDKzMHmK8r3iLuAxdMRrPhwSDAeIP9QglRVTtYGoxbzGyxn+RvoqSCz0Y&#10;MJzdbU+tMZuE/6H1Tuix5mcPJ89i6090kCrI5DFrUSBBE722fLftogjn8YEgmK3hjyAZoBV1ASMW&#10;FpWx3zFqYVwV2H3bUyswUm81yG5OsizMt2hk4+kQDHu+sz3foZoBVIE9pCAuV76fifvGyl0FL/Uy&#10;0GYJUi1lVNETKwglGDCSYlCH8Rlm3rkdTz0N+cUvAAAA//8DAFBLAwQUAAYACAAAACEAr3xLd90A&#10;AAAHAQAADwAAAGRycy9kb3ducmV2LnhtbEyOzUrDQBSF94LvMFzBnZ00mLSJmRQRFERc2Eqhu0ly&#10;m4Rm7gyZSRvf3uuqLg/n7ys2sxnEGUffW1KwXEQgkGrb9NQq+N69PqxB+KCp0YMlVPCDHjbl7U2h&#10;88Ze6AvP29AKHiGfawVdCC6X0tcdGu0X1iGxd7Sj0YHl2Mpm1BceN4OMoyiVRvfED512+NJhfdpO&#10;hjEqF725993H/HlosyQ57Gmq90rd383PTyACzuEahj987kDJTJWdqPFiUBCnMScVrB5BsJ1l6wRE&#10;pSBdrkCWhfzPX/4CAAD//wMAUEsBAi0AFAAGAAgAAAAhALaDOJL+AAAA4QEAABMAAAAAAAAAAAAA&#10;AAAAAAAAAFtDb250ZW50X1R5cGVzXS54bWxQSwECLQAUAAYACAAAACEAOP0h/9YAAACUAQAACwAA&#10;AAAAAAAAAAAAAAAvAQAAX3JlbHMvLnJlbHNQSwECLQAUAAYACAAAACEA14FOvOoCAAAsBgAADgAA&#10;AAAAAAAAAAAAAAAuAgAAZHJzL2Uyb0RvYy54bWxQSwECLQAUAAYACAAAACEAr3xLd90AAAAHAQAA&#10;DwAAAAAAAAAAAAAAAABEBQAAZHJzL2Rvd25yZXYueG1sUEsFBgAAAAAEAAQA8wAAAE4GAAAAAA==&#10;" fillcolor="white [3201]" strokecolor="#4bacc6 [3208]" strokeweight="1pt">
                <v:stroke dashstyle="dash"/>
                <v:shadow color="#868686"/>
                <v:textbox>
                  <w:txbxContent>
                    <w:p w:rsidR="00256D3B" w:rsidRPr="00C61007" w:rsidRDefault="00256D3B" w:rsidP="00C71E4C">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48(1</w:t>
                      </w:r>
                      <w:r w:rsidRPr="00C61007">
                        <w:rPr>
                          <w:rFonts w:ascii="Arial Narrow" w:eastAsia="Times New Roman" w:hAnsi="Arial Narrow"/>
                          <w:b/>
                          <w:sz w:val="16"/>
                          <w:szCs w:val="16"/>
                          <w:lang w:val="sl-SI" w:eastAsia="sl-SI"/>
                        </w:rPr>
                        <w:t>). člen</w:t>
                      </w:r>
                      <w:r w:rsidRPr="00C61007">
                        <w:rPr>
                          <w:rFonts w:ascii="Arial Narrow" w:eastAsia="Times New Roman" w:hAnsi="Arial Narrow"/>
                          <w:sz w:val="16"/>
                          <w:szCs w:val="16"/>
                          <w:lang w:val="sl-SI" w:eastAsia="sl-SI"/>
                        </w:rPr>
                        <w:t xml:space="preserve"> ZMZPP</w:t>
                      </w:r>
                    </w:p>
                    <w:p w:rsidR="00256D3B" w:rsidRPr="0093251A" w:rsidRDefault="00256D3B" w:rsidP="0093251A">
                      <w:pPr>
                        <w:jc w:val="both"/>
                        <w:rPr>
                          <w:sz w:val="18"/>
                          <w:szCs w:val="18"/>
                        </w:rPr>
                      </w:pPr>
                      <w:r w:rsidRPr="0093251A">
                        <w:rPr>
                          <w:rFonts w:ascii="Arial Narrow" w:eastAsia="Times New Roman" w:hAnsi="Arial Narrow"/>
                          <w:sz w:val="16"/>
                          <w:szCs w:val="16"/>
                          <w:lang w:eastAsia="sl-SI"/>
                        </w:rPr>
                        <w:t>(1) Sodišče Republike Slovenije je pristojno, če ima toženec stalno prebivališče oziroma sedež v Republiki Sloveniji.</w:t>
                      </w:r>
                    </w:p>
                    <w:p w:rsidR="00256D3B" w:rsidRPr="00C61007" w:rsidRDefault="00256D3B" w:rsidP="00C71E4C">
                      <w:pPr>
                        <w:pStyle w:val="Brezrazmikov"/>
                        <w:rPr>
                          <w:rFonts w:ascii="Arial Narrow" w:eastAsia="Times New Roman" w:hAnsi="Arial Narrow"/>
                          <w:sz w:val="16"/>
                          <w:szCs w:val="16"/>
                          <w:lang w:val="sl-SI" w:eastAsia="sl-SI"/>
                        </w:rPr>
                      </w:pPr>
                    </w:p>
                  </w:txbxContent>
                </v:textbox>
              </v:rect>
            </w:pict>
          </mc:Fallback>
        </mc:AlternateContent>
      </w:r>
    </w:p>
    <w:p w:rsidR="0093251A" w:rsidRDefault="0093251A" w:rsidP="0093251A">
      <w:pPr>
        <w:pStyle w:val="Odstavekseznama"/>
        <w:jc w:val="both"/>
        <w:rPr>
          <w:sz w:val="18"/>
          <w:szCs w:val="18"/>
        </w:rPr>
      </w:pPr>
    </w:p>
    <w:p w:rsidR="0093251A" w:rsidRDefault="0093251A" w:rsidP="0093251A">
      <w:pPr>
        <w:pStyle w:val="Brezrazmikov"/>
        <w:rPr>
          <w:szCs w:val="18"/>
        </w:rPr>
      </w:pPr>
    </w:p>
    <w:p w:rsidR="00B71EC2" w:rsidRPr="0093251A" w:rsidRDefault="00B71EC2" w:rsidP="0093251A">
      <w:pPr>
        <w:pStyle w:val="Brezrazmikov"/>
        <w:rPr>
          <w:szCs w:val="18"/>
        </w:rPr>
      </w:pPr>
    </w:p>
    <w:p w:rsidR="0090203E" w:rsidRDefault="0090203E" w:rsidP="0090203E">
      <w:pPr>
        <w:pStyle w:val="Odstavekseznama"/>
        <w:numPr>
          <w:ilvl w:val="0"/>
          <w:numId w:val="32"/>
        </w:numPr>
        <w:jc w:val="both"/>
        <w:rPr>
          <w:sz w:val="18"/>
          <w:szCs w:val="18"/>
        </w:rPr>
      </w:pPr>
      <w:r w:rsidRPr="0093251A">
        <w:rPr>
          <w:sz w:val="20"/>
          <w:szCs w:val="20"/>
        </w:rPr>
        <w:t>S u b s i d i a r n a   pristojnost</w:t>
      </w:r>
      <w:r>
        <w:rPr>
          <w:sz w:val="18"/>
          <w:szCs w:val="18"/>
        </w:rPr>
        <w:t xml:space="preserve"> </w:t>
      </w:r>
      <w:r w:rsidR="00AC5B95">
        <w:rPr>
          <w:sz w:val="18"/>
          <w:szCs w:val="18"/>
        </w:rPr>
        <w:t>(</w:t>
      </w:r>
      <w:r w:rsidR="00AC5B95" w:rsidRPr="00AC5B95">
        <w:rPr>
          <w:i/>
          <w:sz w:val="18"/>
          <w:szCs w:val="18"/>
        </w:rPr>
        <w:t>actor sequitur forum rei</w:t>
      </w:r>
      <w:r w:rsidR="00AC5B95">
        <w:rPr>
          <w:sz w:val="18"/>
          <w:szCs w:val="18"/>
        </w:rPr>
        <w:t xml:space="preserve">) </w:t>
      </w:r>
      <w:r>
        <w:rPr>
          <w:sz w:val="18"/>
          <w:szCs w:val="18"/>
        </w:rPr>
        <w:t xml:space="preserve">– </w:t>
      </w:r>
      <w:r w:rsidR="0093251A">
        <w:rPr>
          <w:sz w:val="18"/>
          <w:szCs w:val="18"/>
        </w:rPr>
        <w:t xml:space="preserve">če toženec nima stalnega prebivališča v RS, niti v kateri drugi državi, je sodišče RS pristojno, če ima toženec </w:t>
      </w:r>
      <w:r w:rsidR="0093251A" w:rsidRPr="00F30FB2">
        <w:rPr>
          <w:b/>
          <w:sz w:val="18"/>
          <w:szCs w:val="18"/>
        </w:rPr>
        <w:t>začasno prebivališče v RS</w:t>
      </w:r>
      <w:r w:rsidR="0093251A">
        <w:rPr>
          <w:sz w:val="18"/>
          <w:szCs w:val="18"/>
        </w:rPr>
        <w:t>. Namen je, da »</w:t>
      </w:r>
      <w:r w:rsidR="0093251A" w:rsidRPr="00F30FB2">
        <w:rPr>
          <w:i/>
          <w:sz w:val="18"/>
          <w:szCs w:val="18"/>
        </w:rPr>
        <w:t>širi splošno pristojnost</w:t>
      </w:r>
      <w:r w:rsidR="0093251A">
        <w:rPr>
          <w:sz w:val="18"/>
          <w:szCs w:val="18"/>
        </w:rPr>
        <w:t>« z uvedbo dodatnih  kriterijev.</w:t>
      </w:r>
    </w:p>
    <w:p w:rsidR="0093251A" w:rsidRDefault="002D3A9C" w:rsidP="0093251A">
      <w:pPr>
        <w:pStyle w:val="Odstavekseznama"/>
        <w:jc w:val="both"/>
        <w:rPr>
          <w:sz w:val="20"/>
          <w:szCs w:val="20"/>
        </w:rPr>
      </w:pPr>
      <w:r>
        <w:rPr>
          <w:noProof/>
          <w:sz w:val="20"/>
          <w:szCs w:val="20"/>
          <w:lang w:eastAsia="sl-SI"/>
        </w:rPr>
        <mc:AlternateContent>
          <mc:Choice Requires="wps">
            <w:drawing>
              <wp:anchor distT="0" distB="0" distL="114300" distR="114300" simplePos="0" relativeHeight="251769856" behindDoc="0" locked="0" layoutInCell="1" allowOverlap="1">
                <wp:simplePos x="0" y="0"/>
                <wp:positionH relativeFrom="column">
                  <wp:posOffset>166370</wp:posOffset>
                </wp:positionH>
                <wp:positionV relativeFrom="paragraph">
                  <wp:posOffset>106680</wp:posOffset>
                </wp:positionV>
                <wp:extent cx="6174105" cy="448310"/>
                <wp:effectExtent l="11430" t="6350" r="15240" b="12065"/>
                <wp:wrapNone/>
                <wp:docPr id="11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483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C61007" w:rsidRDefault="00256D3B" w:rsidP="0093251A">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48(2</w:t>
                            </w:r>
                            <w:r w:rsidRPr="00C61007">
                              <w:rPr>
                                <w:rFonts w:ascii="Arial Narrow" w:eastAsia="Times New Roman" w:hAnsi="Arial Narrow"/>
                                <w:b/>
                                <w:sz w:val="16"/>
                                <w:szCs w:val="16"/>
                                <w:lang w:val="sl-SI" w:eastAsia="sl-SI"/>
                              </w:rPr>
                              <w:t>). člen</w:t>
                            </w:r>
                            <w:r w:rsidRPr="00C61007">
                              <w:rPr>
                                <w:rFonts w:ascii="Arial Narrow" w:eastAsia="Times New Roman" w:hAnsi="Arial Narrow"/>
                                <w:sz w:val="16"/>
                                <w:szCs w:val="16"/>
                                <w:lang w:val="sl-SI" w:eastAsia="sl-SI"/>
                              </w:rPr>
                              <w:t xml:space="preserve"> ZMZPP</w:t>
                            </w:r>
                          </w:p>
                          <w:p w:rsidR="00256D3B" w:rsidRPr="00C61007" w:rsidRDefault="00256D3B" w:rsidP="0093251A">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(2) Če toženec nima stalnega prebivališča v Republiki Sloveniji niti v kakšni drugi državi, je sodišče Republike Slovenije pristojno, če ima toženec začasno prebivališče v Republiki Sloveniji.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0" o:spid="_x0000_s1151" style="position:absolute;left:0;text-align:left;margin-left:13.1pt;margin-top:8.4pt;width:486.15pt;height:35.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XI6wIAACwGAAAOAAAAZHJzL2Uyb0RvYy54bWysVF1v0zAUfUfiP1h+7xK3adNFS6euaxHS&#10;gImBeHZtp7Fw7GC7Swbiv3PtrF1hDyC0Vop8/XHuuR/nXlz2jUL3wjppdInJWYqR0MxwqXcl/vxp&#10;M5pj5DzVnCqjRYkfhMOXi9evLrq2EGNTG8WFRQCiXdG1Ja69b4skcawWDXVnphUaDitjG+rBtLuE&#10;W9oBeqOScZrOks5Y3lrDhHOwez0c4kXEryrB/IeqcsIjVWLg5uPXxu82fJPFBS12lra1ZI806H+w&#10;aKjU4PQIdU09RXsrn0E1klnjTOXPmGkSU1WSiRgDREPSP6K5q2krYiyQHNce0+ReDpa9v7+1SHKo&#10;Hckw0rSBIn2EtFG9UwKRLKaoa10BN+/aWxuCdO2NYV8d0mZVwz2xtNZ0taAciJGQ0uS3B8Fw8BRt&#10;u3eGAz7dexOz1Ve2CYCQB9THojwciyJ6jxhszkiekXSKEYOzLJtPSKSU0OLwurXOvxGmQWFRYgvs&#10;Izq9v3E+sKHF4Upkb5TkG6lUNEKjiZWy6J5CiyhP4lO1b4DqsEfS8Bs6Bfahn4b9A43YqwEienKn&#10;6EqjDlIyzuH931xTxoT205d0H6K+pq4e+HJYDVE00oPolGxKPD8JLlRwrXmUhKdSDWvIntKBvIhy&#10;GlIKVu9hGfehULHVfyw30zTPJvNRnk8no2yyTkdX881qtFyR2SxfX62u1uRnCJBkRS05F3odMd1B&#10;eST7t85+nAGDZo7aOxIMrMweYryreYe4DF0xmZ6PCQYDxB/qEUqKqNrB1GLeYmSN/yJ9HSUXejBg&#10;OLvbHltjPgv/2N0n6LHmJ46TZ7ENN3pIFWTykLUokKCJMKhc4fttH0V4ngcHYWtr+ANIBmhFXcCI&#10;hUVt7HeMOhhXJXbf9tQKjNRbDbI7JxlIFfloZNN8DIY9PdmenlDNAKrEHlIQlys/zMR9a+WuBk+D&#10;DLRZglQrGVX0xApCCQaMpBjU4/gMM+/UjreehvziFwAAAP//AwBQSwMEFAAGAAgAAAAhAEfCvYDf&#10;AAAACAEAAA8AAABkcnMvZG93bnJldi54bWxMj0FPg0AQhe8m/ofNmHizi0QQkKUxJpoY48HWNOlt&#10;YadAys4Sdmnx3zue7HHmvXnzvXK92EGccPK9IwX3qwgEUuNMT62C7+3rXQbCB01GD45QwQ96WFfX&#10;V6UujDvTF542oRUcQr7QCroQxkJK33RotV+5EYm1g5usDjxOrTSTPnO4HWQcRam0uif+0OkRXzps&#10;jpvZMkY9Rm/j+/Zj+dy3eZLsdzQ3O6Vub5bnJxABl/Bvhj98voGKmWo3k/FiUBCnMTt5n3ID1vM8&#10;S0DUCrLHB5BVKS8LVL8AAAD//wMAUEsBAi0AFAAGAAgAAAAhALaDOJL+AAAA4QEAABMAAAAAAAAA&#10;AAAAAAAAAAAAAFtDb250ZW50X1R5cGVzXS54bWxQSwECLQAUAAYACAAAACEAOP0h/9YAAACUAQAA&#10;CwAAAAAAAAAAAAAAAAAvAQAAX3JlbHMvLnJlbHNQSwECLQAUAAYACAAAACEARVVFyOsCAAAsBgAA&#10;DgAAAAAAAAAAAAAAAAAuAgAAZHJzL2Uyb0RvYy54bWxQSwECLQAUAAYACAAAACEAR8K9gN8AAAAI&#10;AQAADwAAAAAAAAAAAAAAAABFBQAAZHJzL2Rvd25yZXYueG1sUEsFBgAAAAAEAAQA8wAAAFEGAAAA&#10;AA==&#10;" fillcolor="white [3201]" strokecolor="#4bacc6 [3208]" strokeweight="1pt">
                <v:stroke dashstyle="dash"/>
                <v:shadow color="#868686"/>
                <v:textbox>
                  <w:txbxContent>
                    <w:p w:rsidR="00256D3B" w:rsidRPr="00C61007" w:rsidRDefault="00256D3B" w:rsidP="0093251A">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48(2</w:t>
                      </w:r>
                      <w:r w:rsidRPr="00C61007">
                        <w:rPr>
                          <w:rFonts w:ascii="Arial Narrow" w:eastAsia="Times New Roman" w:hAnsi="Arial Narrow"/>
                          <w:b/>
                          <w:sz w:val="16"/>
                          <w:szCs w:val="16"/>
                          <w:lang w:val="sl-SI" w:eastAsia="sl-SI"/>
                        </w:rPr>
                        <w:t>). člen</w:t>
                      </w:r>
                      <w:r w:rsidRPr="00C61007">
                        <w:rPr>
                          <w:rFonts w:ascii="Arial Narrow" w:eastAsia="Times New Roman" w:hAnsi="Arial Narrow"/>
                          <w:sz w:val="16"/>
                          <w:szCs w:val="16"/>
                          <w:lang w:val="sl-SI" w:eastAsia="sl-SI"/>
                        </w:rPr>
                        <w:t xml:space="preserve"> ZMZPP</w:t>
                      </w:r>
                    </w:p>
                    <w:p w:rsidR="00256D3B" w:rsidRPr="00C61007" w:rsidRDefault="00256D3B" w:rsidP="0093251A">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(2) Če toženec nima stalnega prebivališča v Republiki Sloveniji niti v kakšni drugi državi, je sodišče Republike Slovenije pristojno, če ima toženec začasno prebivališče v Republiki Sloveniji.</w:t>
                      </w:r>
                    </w:p>
                  </w:txbxContent>
                </v:textbox>
              </v:rect>
            </w:pict>
          </mc:Fallback>
        </mc:AlternateContent>
      </w:r>
    </w:p>
    <w:p w:rsidR="0093251A" w:rsidRDefault="0093251A" w:rsidP="0093251A">
      <w:pPr>
        <w:pStyle w:val="Odstavekseznama"/>
        <w:jc w:val="both"/>
        <w:rPr>
          <w:sz w:val="20"/>
          <w:szCs w:val="20"/>
        </w:rPr>
      </w:pPr>
    </w:p>
    <w:p w:rsidR="0093251A" w:rsidRDefault="0093251A" w:rsidP="0093251A">
      <w:pPr>
        <w:pStyle w:val="Odstavekseznama"/>
        <w:jc w:val="both"/>
        <w:rPr>
          <w:sz w:val="20"/>
          <w:szCs w:val="20"/>
        </w:rPr>
      </w:pPr>
    </w:p>
    <w:p w:rsidR="0093251A" w:rsidRDefault="0093251A" w:rsidP="0093251A">
      <w:pPr>
        <w:pStyle w:val="Odstavekseznama"/>
        <w:jc w:val="both"/>
        <w:rPr>
          <w:sz w:val="18"/>
          <w:szCs w:val="18"/>
        </w:rPr>
      </w:pPr>
    </w:p>
    <w:p w:rsidR="00B71EC2" w:rsidRDefault="00B71EC2" w:rsidP="0093251A">
      <w:pPr>
        <w:pStyle w:val="Odstavekseznama"/>
        <w:jc w:val="both"/>
        <w:rPr>
          <w:sz w:val="18"/>
          <w:szCs w:val="18"/>
        </w:rPr>
      </w:pPr>
    </w:p>
    <w:p w:rsidR="0090203E" w:rsidRDefault="0090203E" w:rsidP="0090203E">
      <w:pPr>
        <w:pStyle w:val="Odstavekseznama"/>
        <w:numPr>
          <w:ilvl w:val="0"/>
          <w:numId w:val="32"/>
        </w:numPr>
        <w:jc w:val="both"/>
        <w:rPr>
          <w:sz w:val="18"/>
          <w:szCs w:val="18"/>
        </w:rPr>
      </w:pPr>
      <w:r w:rsidRPr="0093251A">
        <w:rPr>
          <w:sz w:val="20"/>
          <w:szCs w:val="20"/>
        </w:rPr>
        <w:t>I z b i r n a  (alternativna)   pristojnost</w:t>
      </w:r>
      <w:r>
        <w:rPr>
          <w:sz w:val="18"/>
          <w:szCs w:val="18"/>
        </w:rPr>
        <w:t xml:space="preserve"> – </w:t>
      </w:r>
      <w:r w:rsidR="006F19E1" w:rsidRPr="00F30FB2">
        <w:rPr>
          <w:i/>
          <w:sz w:val="18"/>
          <w:szCs w:val="18"/>
        </w:rPr>
        <w:t>elektivna pristojnost</w:t>
      </w:r>
      <w:r w:rsidR="006F19E1">
        <w:rPr>
          <w:sz w:val="18"/>
          <w:szCs w:val="18"/>
        </w:rPr>
        <w:t>, ki pov</w:t>
      </w:r>
      <w:r w:rsidR="00F30FB2">
        <w:rPr>
          <w:sz w:val="18"/>
          <w:szCs w:val="18"/>
        </w:rPr>
        <w:t xml:space="preserve">zroča konkurenco v medn. pristojnosti. </w:t>
      </w:r>
      <w:r w:rsidR="006F19E1">
        <w:rPr>
          <w:sz w:val="18"/>
          <w:szCs w:val="18"/>
        </w:rPr>
        <w:t>G</w:t>
      </w:r>
      <w:r w:rsidR="00216C80">
        <w:rPr>
          <w:sz w:val="18"/>
          <w:szCs w:val="18"/>
        </w:rPr>
        <w:t xml:space="preserve">re za možnost </w:t>
      </w:r>
      <w:r w:rsidR="00216C80" w:rsidRPr="00216C80">
        <w:rPr>
          <w:b/>
          <w:sz w:val="18"/>
          <w:szCs w:val="18"/>
        </w:rPr>
        <w:t>izbire med več</w:t>
      </w:r>
      <w:r w:rsidR="001709EB">
        <w:rPr>
          <w:sz w:val="18"/>
          <w:szCs w:val="18"/>
        </w:rPr>
        <w:t xml:space="preserve"> medn. </w:t>
      </w:r>
      <w:r w:rsidR="00216C80">
        <w:rPr>
          <w:sz w:val="18"/>
          <w:szCs w:val="18"/>
        </w:rPr>
        <w:t xml:space="preserve">pristojnimi </w:t>
      </w:r>
      <w:r w:rsidR="00216C80" w:rsidRPr="00C954F8">
        <w:rPr>
          <w:b/>
          <w:sz w:val="18"/>
          <w:szCs w:val="18"/>
        </w:rPr>
        <w:t>sodišči</w:t>
      </w:r>
      <w:r w:rsidR="006F19E1" w:rsidRPr="00C954F8">
        <w:rPr>
          <w:sz w:val="18"/>
          <w:szCs w:val="18"/>
        </w:rPr>
        <w:t xml:space="preserve">. </w:t>
      </w:r>
      <w:r w:rsidR="00D448E0" w:rsidRPr="00F30FB2">
        <w:rPr>
          <w:b/>
          <w:sz w:val="18"/>
          <w:szCs w:val="18"/>
        </w:rPr>
        <w:t>TOŽNIK</w:t>
      </w:r>
      <w:r w:rsidR="00216C80" w:rsidRPr="00F30FB2">
        <w:rPr>
          <w:b/>
          <w:sz w:val="18"/>
          <w:szCs w:val="18"/>
        </w:rPr>
        <w:t xml:space="preserve"> lahko izbira sodišče</w:t>
      </w:r>
      <w:r w:rsidR="00216C80">
        <w:rPr>
          <w:sz w:val="18"/>
          <w:szCs w:val="18"/>
        </w:rPr>
        <w:t xml:space="preserve"> in špekulira, kje bo najugodnejši rezultat – zakonodajalec dopušča možnost, da se odloči za tuje sodišče ali sodišče RS.</w:t>
      </w:r>
    </w:p>
    <w:p w:rsidR="00216C80" w:rsidRDefault="00216C80" w:rsidP="00216C80">
      <w:pPr>
        <w:pStyle w:val="Odstavekseznama"/>
        <w:jc w:val="both"/>
        <w:rPr>
          <w:sz w:val="18"/>
          <w:szCs w:val="18"/>
        </w:rPr>
      </w:pPr>
      <w:r w:rsidRPr="00216C80">
        <w:rPr>
          <w:sz w:val="18"/>
          <w:szCs w:val="18"/>
        </w:rPr>
        <w:t xml:space="preserve">Problem </w:t>
      </w:r>
      <w:r w:rsidRPr="00216C80">
        <w:rPr>
          <w:i/>
          <w:sz w:val="18"/>
          <w:szCs w:val="18"/>
        </w:rPr>
        <w:t>Forum shopping</w:t>
      </w:r>
      <w:r w:rsidRPr="00216C80">
        <w:rPr>
          <w:sz w:val="18"/>
          <w:szCs w:val="18"/>
        </w:rPr>
        <w:t xml:space="preserve"> </w:t>
      </w:r>
      <w:r>
        <w:rPr>
          <w:sz w:val="18"/>
          <w:szCs w:val="18"/>
        </w:rPr>
        <w:t xml:space="preserve">(torpedne tožbe) </w:t>
      </w:r>
      <w:r w:rsidRPr="00216C80">
        <w:rPr>
          <w:sz w:val="18"/>
          <w:szCs w:val="18"/>
        </w:rPr>
        <w:t>= tisti, ki krši</w:t>
      </w:r>
      <w:r>
        <w:rPr>
          <w:sz w:val="18"/>
          <w:szCs w:val="18"/>
        </w:rPr>
        <w:t>, vloži tožbo pred počasnim sodiščem, zato tožnik ne more vložiti svoje tožbe pred hitrim sodiščem, zaradi litispendence.</w:t>
      </w:r>
      <w:r w:rsidR="006F19E1">
        <w:rPr>
          <w:sz w:val="18"/>
          <w:szCs w:val="18"/>
        </w:rPr>
        <w:t xml:space="preserve"> Gre za odmik od splošne pristojnosti.</w:t>
      </w:r>
      <w:r w:rsidR="00C954F8">
        <w:rPr>
          <w:sz w:val="18"/>
          <w:szCs w:val="18"/>
        </w:rPr>
        <w:t xml:space="preserve"> </w:t>
      </w:r>
    </w:p>
    <w:p w:rsidR="00C954F8" w:rsidRDefault="00C954F8" w:rsidP="00216C80">
      <w:pPr>
        <w:pStyle w:val="Odstavekseznama"/>
        <w:jc w:val="both"/>
        <w:rPr>
          <w:sz w:val="18"/>
          <w:szCs w:val="18"/>
        </w:rPr>
      </w:pPr>
      <w:r>
        <w:rPr>
          <w:sz w:val="18"/>
          <w:szCs w:val="18"/>
        </w:rPr>
        <w:t>Dokler ne bo poenotenih materialnih in procesnih pravil, Evropska Skupnost nima pravice POENOTITI pravnega pravila.</w:t>
      </w:r>
    </w:p>
    <w:p w:rsidR="00216C80" w:rsidRPr="00216C80" w:rsidRDefault="002D3A9C" w:rsidP="00216C80">
      <w:pPr>
        <w:pStyle w:val="Odstavekseznama"/>
        <w:jc w:val="both"/>
        <w:rPr>
          <w:sz w:val="18"/>
          <w:szCs w:val="18"/>
        </w:rPr>
      </w:pPr>
      <w:r>
        <w:rPr>
          <w:noProof/>
          <w:sz w:val="20"/>
          <w:szCs w:val="20"/>
          <w:lang w:eastAsia="sl-SI"/>
        </w:rPr>
        <mc:AlternateContent>
          <mc:Choice Requires="wps">
            <w:drawing>
              <wp:anchor distT="0" distB="0" distL="114300" distR="114300" simplePos="0" relativeHeight="251770880" behindDoc="0" locked="0" layoutInCell="1" allowOverlap="1">
                <wp:simplePos x="0" y="0"/>
                <wp:positionH relativeFrom="column">
                  <wp:posOffset>156210</wp:posOffset>
                </wp:positionH>
                <wp:positionV relativeFrom="paragraph">
                  <wp:posOffset>66040</wp:posOffset>
                </wp:positionV>
                <wp:extent cx="6174105" cy="448310"/>
                <wp:effectExtent l="10795" t="11430" r="15875" b="6985"/>
                <wp:wrapNone/>
                <wp:docPr id="11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483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216C80">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56</w:t>
                            </w:r>
                            <w:r w:rsidRPr="00C61007">
                              <w:rPr>
                                <w:rFonts w:ascii="Arial Narrow" w:eastAsia="Times New Roman" w:hAnsi="Arial Narrow"/>
                                <w:b/>
                                <w:sz w:val="16"/>
                                <w:szCs w:val="16"/>
                                <w:lang w:val="sl-SI" w:eastAsia="sl-SI"/>
                              </w:rPr>
                              <w:t>. člen</w:t>
                            </w:r>
                            <w:r w:rsidRPr="00C61007">
                              <w:rPr>
                                <w:rFonts w:ascii="Arial Narrow" w:eastAsia="Times New Roman" w:hAnsi="Arial Narrow"/>
                                <w:sz w:val="16"/>
                                <w:szCs w:val="16"/>
                                <w:lang w:val="sl-SI" w:eastAsia="sl-SI"/>
                              </w:rPr>
                              <w:t xml:space="preserve"> ZMZPP</w:t>
                            </w:r>
                          </w:p>
                          <w:p w:rsidR="00256D3B" w:rsidRPr="00216C80" w:rsidRDefault="00256D3B" w:rsidP="00216C80">
                            <w:pPr>
                              <w:pStyle w:val="Brezrazmikov"/>
                              <w:jc w:val="both"/>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 xml:space="preserve">Za spore iz pogodbenih razmerij je sodišče Republike Slovenije pristojno </w:t>
                            </w:r>
                            <w:r w:rsidRPr="00D448E0">
                              <w:rPr>
                                <w:rFonts w:ascii="Arial Narrow" w:eastAsia="Times New Roman" w:hAnsi="Arial Narrow"/>
                                <w:sz w:val="16"/>
                                <w:szCs w:val="16"/>
                                <w:u w:val="single"/>
                                <w:lang w:eastAsia="sl-SI"/>
                              </w:rPr>
                              <w:t>tudi</w:t>
                            </w:r>
                            <w:r w:rsidRPr="000A0AC7">
                              <w:rPr>
                                <w:rFonts w:ascii="Arial Narrow" w:eastAsia="Times New Roman" w:hAnsi="Arial Narrow"/>
                                <w:sz w:val="16"/>
                                <w:szCs w:val="16"/>
                                <w:lang w:eastAsia="sl-SI"/>
                              </w:rPr>
                              <w:t xml:space="preserve"> tedaj, kadar je predmet spora obveznost, ki jo je treba oziroma bi jo bilo treba izpolniti v Republiki Sloveniji.</w:t>
                            </w:r>
                          </w:p>
                          <w:p w:rsidR="00256D3B" w:rsidRPr="00C61007" w:rsidRDefault="00256D3B" w:rsidP="00216C80">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1" o:spid="_x0000_s1152" style="position:absolute;left:0;text-align:left;margin-left:12.3pt;margin-top:5.2pt;width:486.15pt;height:3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lK6gIAACwGAAAOAAAAZHJzL2Uyb0RvYy54bWysVFtv2yAUfp+0/4B4T20S51KrTpWmyTRp&#10;l2rdtGcC2EbD4AGJ3U377zvgJsvWh01TE8niwOHjO5fvXF33jUIHYZ00usDkIsVIaGa41FWBP33c&#10;jhYYOU81p8poUeAH4fD18uWLq67NxdjURnFhEYBol3dtgWvv2zxJHKtFQ92FaYWGw9LYhnowbZVw&#10;SztAb1QyTtNZ0hnLW2uYcA52b4dDvIz4ZSmYf1+WTnikCgzcfPza+N2Fb7K8onllaVtL9kiD/geL&#10;hkoNj56gbqmnaG/lE6hGMmucKf0FM01iylIyEWOAaEj6RzT3NW1FjAWS49pTmtzzwbJ3hzuLJIfa&#10;kQlGmjZQpA+QNqorJRDJSEhR17ocPO/bOxuCdO0bw744pM26Bj+xstZ0taAciEX/5LcLwXBwFe26&#10;t4YDPt17E7PVl7YJgJAH1MeiPJyKInqPGGzOyDwj6RQjBmdZtpiQWLWE5sfbrXX+lTANCosCW2Af&#10;0enhjfPAHlyPLpG9UZJvpVLRCI0m1sqiA4UWUZ7Eq2rfANVhj6ThN3QK7EM/DftHGrFXA0R8yZ2j&#10;K406SMl4Dvf/9jRlTGg/fc7nQ9S31NUDXw6rIYpGehCdkk2BF2fBhQpuNI+S8FSqYQ3ZUzqQF1FO&#10;Q0rB6j0s4z4UKrb699V2ms6zyWI0n08no2yySUc3i+16tFqT2Wy+uVnfbMiPECDJ8lpyLvQmYrqj&#10;8kj2b539OAMGzZy0dyIYWJk9xHhf8w5xGbpiMr0cEwwGiD/UI5QUUVXB1GLeYmSN/yx9HSUXejBg&#10;OFvtTq2xmIV/SCBk5IQerbOHkyexDR49pAruHbMWBRI0MWjL97s+ivBycZTbzvAHkAzQirqAEQuL&#10;2thvGHUwrgrsvu6pFRip1xpkd0myLMy3aGTT+RgMe36yOz+hmgFUgT2kIC7XfpiJ+9bKqoaXBhlo&#10;swKpljKqKMh4YAWhBANGUgzqcXyGmXduR69fQ375EwAA//8DAFBLAwQUAAYACAAAACEAMSnpjt8A&#10;AAAIAQAADwAAAGRycy9kb3ducmV2LnhtbEyPQUvDQBCF74L/YRnBm91taUMTsykiKIh4sJVCb5vs&#10;mASzs0t208Z/73jS48x78+Z75W52gzjjGHtPGpYLBQKp8banVsPH4eluCyImQ9YMnlDDN0bYVddX&#10;pSmsv9A7nvepFRxCsTAaupRCIWVsOnQmLnxAYu3Tj84kHsdW2tFcONwNcqVUJp3piT90JuBjh83X&#10;fnKMUQf1HF4Or/Pbqc03m9ORpuao9e3N/HAPIuGc/szwi883UDFT7SeyUQwaVuuMnbxXaxCs53mW&#10;g6g1bJcKZFXK/wWqHwAAAP//AwBQSwECLQAUAAYACAAAACEAtoM4kv4AAADhAQAAEwAAAAAAAAAA&#10;AAAAAAAAAAAAW0NvbnRlbnRfVHlwZXNdLnhtbFBLAQItABQABgAIAAAAIQA4/SH/1gAAAJQBAAAL&#10;AAAAAAAAAAAAAAAAAC8BAABfcmVscy8ucmVsc1BLAQItABQABgAIAAAAIQDlVHlK6gIAACwGAAAO&#10;AAAAAAAAAAAAAAAAAC4CAABkcnMvZTJvRG9jLnhtbFBLAQItABQABgAIAAAAIQAxKemO3wAAAAgB&#10;AAAPAAAAAAAAAAAAAAAAAEQFAABkcnMvZG93bnJldi54bWxQSwUGAAAAAAQABADzAAAAUAYAAAAA&#10;" fillcolor="white [3201]" strokecolor="#4bacc6 [3208]" strokeweight="1pt">
                <v:stroke dashstyle="dash"/>
                <v:shadow color="#868686"/>
                <v:textbox>
                  <w:txbxContent>
                    <w:p w:rsidR="00256D3B" w:rsidRDefault="00256D3B" w:rsidP="00216C80">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56</w:t>
                      </w:r>
                      <w:r w:rsidRPr="00C61007">
                        <w:rPr>
                          <w:rFonts w:ascii="Arial Narrow" w:eastAsia="Times New Roman" w:hAnsi="Arial Narrow"/>
                          <w:b/>
                          <w:sz w:val="16"/>
                          <w:szCs w:val="16"/>
                          <w:lang w:val="sl-SI" w:eastAsia="sl-SI"/>
                        </w:rPr>
                        <w:t>. člen</w:t>
                      </w:r>
                      <w:r w:rsidRPr="00C61007">
                        <w:rPr>
                          <w:rFonts w:ascii="Arial Narrow" w:eastAsia="Times New Roman" w:hAnsi="Arial Narrow"/>
                          <w:sz w:val="16"/>
                          <w:szCs w:val="16"/>
                          <w:lang w:val="sl-SI" w:eastAsia="sl-SI"/>
                        </w:rPr>
                        <w:t xml:space="preserve"> ZMZPP</w:t>
                      </w:r>
                    </w:p>
                    <w:p w:rsidR="00256D3B" w:rsidRPr="00216C80" w:rsidRDefault="00256D3B" w:rsidP="00216C80">
                      <w:pPr>
                        <w:pStyle w:val="Brezrazmikov"/>
                        <w:jc w:val="both"/>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 xml:space="preserve">Za spore iz pogodbenih razmerij je sodišče Republike Slovenije pristojno </w:t>
                      </w:r>
                      <w:r w:rsidRPr="00D448E0">
                        <w:rPr>
                          <w:rFonts w:ascii="Arial Narrow" w:eastAsia="Times New Roman" w:hAnsi="Arial Narrow"/>
                          <w:sz w:val="16"/>
                          <w:szCs w:val="16"/>
                          <w:u w:val="single"/>
                          <w:lang w:eastAsia="sl-SI"/>
                        </w:rPr>
                        <w:t>tudi</w:t>
                      </w:r>
                      <w:r w:rsidRPr="000A0AC7">
                        <w:rPr>
                          <w:rFonts w:ascii="Arial Narrow" w:eastAsia="Times New Roman" w:hAnsi="Arial Narrow"/>
                          <w:sz w:val="16"/>
                          <w:szCs w:val="16"/>
                          <w:lang w:eastAsia="sl-SI"/>
                        </w:rPr>
                        <w:t xml:space="preserve"> tedaj, kadar je predmet spora obveznost, ki jo je treba oziroma bi jo bilo treba izpolniti v Republiki Sloveniji.</w:t>
                      </w:r>
                    </w:p>
                    <w:p w:rsidR="00256D3B" w:rsidRPr="00C61007" w:rsidRDefault="00256D3B" w:rsidP="00216C80">
                      <w:pPr>
                        <w:pStyle w:val="Brezrazmikov"/>
                        <w:rPr>
                          <w:rFonts w:ascii="Arial Narrow" w:eastAsia="Times New Roman" w:hAnsi="Arial Narrow"/>
                          <w:sz w:val="16"/>
                          <w:szCs w:val="16"/>
                          <w:lang w:val="sl-SI" w:eastAsia="sl-SI"/>
                        </w:rPr>
                      </w:pPr>
                    </w:p>
                  </w:txbxContent>
                </v:textbox>
              </v:rect>
            </w:pict>
          </mc:Fallback>
        </mc:AlternateContent>
      </w:r>
    </w:p>
    <w:p w:rsidR="00216C80" w:rsidRDefault="00216C80" w:rsidP="00216C80">
      <w:pPr>
        <w:pStyle w:val="Odstavekseznama"/>
        <w:jc w:val="both"/>
        <w:rPr>
          <w:sz w:val="20"/>
          <w:szCs w:val="20"/>
        </w:rPr>
      </w:pPr>
    </w:p>
    <w:p w:rsidR="00216C80" w:rsidRDefault="00216C80" w:rsidP="00216C80">
      <w:pPr>
        <w:pStyle w:val="Odstavekseznama"/>
        <w:jc w:val="both"/>
        <w:rPr>
          <w:sz w:val="18"/>
          <w:szCs w:val="18"/>
        </w:rPr>
      </w:pPr>
    </w:p>
    <w:p w:rsidR="0090203E" w:rsidRDefault="0090203E" w:rsidP="00B71EC2">
      <w:pPr>
        <w:pStyle w:val="Odstavekseznama"/>
        <w:ind w:firstLine="708"/>
      </w:pPr>
    </w:p>
    <w:p w:rsidR="00B71EC2" w:rsidRPr="00216C80" w:rsidRDefault="00B71EC2" w:rsidP="00B71EC2">
      <w:pPr>
        <w:pStyle w:val="Odstavekseznama"/>
        <w:ind w:firstLine="708"/>
      </w:pPr>
    </w:p>
    <w:p w:rsidR="0090203E" w:rsidRDefault="0090203E" w:rsidP="0090203E">
      <w:pPr>
        <w:pStyle w:val="Odstavekseznama"/>
        <w:numPr>
          <w:ilvl w:val="0"/>
          <w:numId w:val="32"/>
        </w:numPr>
        <w:jc w:val="both"/>
        <w:rPr>
          <w:sz w:val="18"/>
          <w:szCs w:val="18"/>
        </w:rPr>
      </w:pPr>
      <w:r w:rsidRPr="0093251A">
        <w:rPr>
          <w:sz w:val="20"/>
          <w:szCs w:val="20"/>
        </w:rPr>
        <w:t>Pristojnost  na  podlagi   v z a j e m n o s t i</w:t>
      </w:r>
      <w:r>
        <w:rPr>
          <w:sz w:val="18"/>
          <w:szCs w:val="18"/>
        </w:rPr>
        <w:t xml:space="preserve"> </w:t>
      </w:r>
      <w:r w:rsidR="00F719CD">
        <w:rPr>
          <w:sz w:val="18"/>
          <w:szCs w:val="18"/>
        </w:rPr>
        <w:t xml:space="preserve"> </w:t>
      </w:r>
      <w:r>
        <w:rPr>
          <w:sz w:val="18"/>
          <w:szCs w:val="18"/>
        </w:rPr>
        <w:t xml:space="preserve">– </w:t>
      </w:r>
      <w:r w:rsidR="004019EA">
        <w:rPr>
          <w:sz w:val="18"/>
          <w:szCs w:val="18"/>
        </w:rPr>
        <w:t xml:space="preserve">če tuj zakon določi kriterije, ki jih </w:t>
      </w:r>
      <w:r w:rsidR="004019EA" w:rsidRPr="00AC5B95">
        <w:rPr>
          <w:b/>
          <w:sz w:val="18"/>
          <w:szCs w:val="18"/>
        </w:rPr>
        <w:t>naš zakon NE pozna</w:t>
      </w:r>
      <w:r w:rsidR="004019EA">
        <w:rPr>
          <w:sz w:val="18"/>
          <w:szCs w:val="18"/>
        </w:rPr>
        <w:t>, so lako ti kriteriji kljub temu podlaga, da je lahko tujec iz te države stranka pred našim sodiščem. Gre za sistem »</w:t>
      </w:r>
      <w:r w:rsidR="004019EA" w:rsidRPr="00F30FB2">
        <w:rPr>
          <w:i/>
          <w:sz w:val="18"/>
          <w:szCs w:val="18"/>
        </w:rPr>
        <w:t>zrcala</w:t>
      </w:r>
      <w:r w:rsidR="004019EA">
        <w:rPr>
          <w:sz w:val="18"/>
          <w:szCs w:val="18"/>
        </w:rPr>
        <w:t>« - preslikamo kriterije o mednarodni pristojnosti, ki so v tujem zakonu.</w:t>
      </w:r>
    </w:p>
    <w:p w:rsidR="004019EA" w:rsidRDefault="002D3A9C" w:rsidP="004019EA">
      <w:pPr>
        <w:pStyle w:val="Odstavekseznama"/>
        <w:jc w:val="both"/>
        <w:rPr>
          <w:sz w:val="18"/>
          <w:szCs w:val="18"/>
        </w:rPr>
      </w:pPr>
      <w:r>
        <w:rPr>
          <w:noProof/>
          <w:sz w:val="18"/>
          <w:szCs w:val="18"/>
          <w:lang w:eastAsia="sl-SI"/>
        </w:rPr>
        <mc:AlternateContent>
          <mc:Choice Requires="wps">
            <w:drawing>
              <wp:anchor distT="0" distB="0" distL="114300" distR="114300" simplePos="0" relativeHeight="251771904" behindDoc="0" locked="0" layoutInCell="1" allowOverlap="1">
                <wp:simplePos x="0" y="0"/>
                <wp:positionH relativeFrom="column">
                  <wp:posOffset>156210</wp:posOffset>
                </wp:positionH>
                <wp:positionV relativeFrom="paragraph">
                  <wp:posOffset>96520</wp:posOffset>
                </wp:positionV>
                <wp:extent cx="6174105" cy="457200"/>
                <wp:effectExtent l="10795" t="13335" r="15875" b="15240"/>
                <wp:wrapNone/>
                <wp:docPr id="11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572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4019EA">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51</w:t>
                            </w:r>
                            <w:r w:rsidRPr="00C61007">
                              <w:rPr>
                                <w:rFonts w:ascii="Arial Narrow" w:eastAsia="Times New Roman" w:hAnsi="Arial Narrow"/>
                                <w:b/>
                                <w:sz w:val="16"/>
                                <w:szCs w:val="16"/>
                                <w:lang w:val="sl-SI" w:eastAsia="sl-SI"/>
                              </w:rPr>
                              <w:t>. člen</w:t>
                            </w:r>
                            <w:r w:rsidRPr="00C61007">
                              <w:rPr>
                                <w:rFonts w:ascii="Arial Narrow" w:eastAsia="Times New Roman" w:hAnsi="Arial Narrow"/>
                                <w:sz w:val="16"/>
                                <w:szCs w:val="16"/>
                                <w:lang w:val="sl-SI" w:eastAsia="sl-SI"/>
                              </w:rPr>
                              <w:t xml:space="preserve"> ZMZPP</w:t>
                            </w:r>
                          </w:p>
                          <w:p w:rsidR="00256D3B" w:rsidRPr="004019EA" w:rsidRDefault="00256D3B" w:rsidP="004019EA">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Če je v tuji državi v sporih zoper državljane Republike Slovenije po kriterijih o pristojnosti ki jih ne vsebujejo določbe o pristojnosti sodišča Republike Slovenije, pristojno tuje sodišče, so ti kriteriji podlaga za pristojnost sodišča Republike Slovenije v tistih sporih, v katerih je toženec državljan te tuje države.</w:t>
                            </w:r>
                          </w:p>
                          <w:p w:rsidR="00256D3B" w:rsidRPr="00C61007" w:rsidRDefault="00256D3B" w:rsidP="004019EA">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2" o:spid="_x0000_s1153" style="position:absolute;left:0;text-align:left;margin-left:12.3pt;margin-top:7.6pt;width:486.15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Xc6AIAACwGAAAOAAAAZHJzL2Uyb0RvYy54bWysVFtv0zAUfkfiP1h+7xK36S1aOnVdi5AG&#10;TAzEs2s7jYVjB9tdMhD/nWOn7Qp7AKG1UuTjy3e+c/nO5VVXK/QgrJNGF5hcpBgJzQyXelfgz582&#10;gxlGzlPNqTJaFPhROHy1eP3qsm1yMTSVUVxYBCDa5W1T4Mr7Jk8SxypRU3dhGqHhsDS2ph5Mu0u4&#10;pS2g1yoZpukkaY3ljTVMOAe7N/0hXkT8shTMfyhLJzxSBQZuPn5t/G7DN1lc0nxnaVNJdqBB/4NF&#10;TaUGpyeoG+op2lv5DKqWzBpnSn/BTJ2YspRMxBggGpL+Ec19RRsRY4HkuOaUJvdysOz9w51FkkPt&#10;yBAjTWso0kdIG9U7JRDJhiFFbeNyuHnf3NkQpGtuDfvqkDarCu6JpbWmrQTlQIyE+8lvD4Lh4Cna&#10;tu8MB3y69yZmqyttHQAhD6iLRXk8FUV0HjHYnJBpRtIxRgzOsvEUqh5d0Pz4urHOvxGmRmFRYAvs&#10;Izp9uHU+sKH58Upkb5TkG6lUNEKjiZWy6IFCiyhP4lO1r4Fqv0fS8Os7Bfahn/r9I43YqwEienLn&#10;6EqjFlIynML7v7mmjAntxy/pPkR9Q13V8+Ww6qOopQfRKVkXeHYWXKjgWvMoCU+l6teQPaUDeRHl&#10;1KcUrM7DMu5DoWKr/1huxuk0G80G0+l4NMhG63RwPdusBssVmUym6+vV9Zr8DAGSLK8k50KvI6Y7&#10;Ko9k/9bZhxnQa+akvRPBwMrsIcb7ireIy9AVo/F8SDAYIP5Qj1BSRNUOphbzFiNr/Bfpqyi50IMB&#10;w9nd9tQas0n4H1rvhB5rfuY4eRZbf6ODVEEmj1mLAgma6LXlu20XRTifBwdBMFvDH0EyQCvqAkYs&#10;LCpjv2PUwrgqsPu2p1ZgpN5qkN2cZFmYb9GIKoGQzk+25ydUM4AqsIcUxOXK9zNx31i5q8BTLwNt&#10;liDVUkYVPbGCUIIBIykGdRifYead2/HW05Bf/AIAAP//AwBQSwMEFAAGAAgAAAAhAEkEHVnfAAAA&#10;CAEAAA8AAABkcnMvZG93bnJldi54bWxMj0FLxDAQhe+C/yGM4M1NLbZua9NFBAURD+7Kwt7SZmyL&#10;zSQ06W79944n9zjz3rz5XrVZ7CiOOIXBkYLbVQICqXVmoE7B5+75Zg0iRE1Gj45QwQ8G2NSXF5Uu&#10;jTvRBx63sRMcQqHUCvoYfSllaHu0OqycR2Lty01WRx6nTppJnzjcjjJNklxaPRB/6LXHpx7b7+1s&#10;GaPxyYt/3b0t74euyLLDnuZ2r9T11fL4ACLiEv/N8IfPN1AzU+NmMkGMCtK7nJ28z1IQrBdFXoBo&#10;FKzvU5B1Jc8L1L8AAAD//wMAUEsBAi0AFAAGAAgAAAAhALaDOJL+AAAA4QEAABMAAAAAAAAAAAAA&#10;AAAAAAAAAFtDb250ZW50X1R5cGVzXS54bWxQSwECLQAUAAYACAAAACEAOP0h/9YAAACUAQAACwAA&#10;AAAAAAAAAAAAAAAvAQAAX3JlbHMvLnJlbHNQSwECLQAUAAYACAAAACEAxn513OgCAAAsBgAADgAA&#10;AAAAAAAAAAAAAAAuAgAAZHJzL2Uyb0RvYy54bWxQSwECLQAUAAYACAAAACEASQQdWd8AAAAIAQAA&#10;DwAAAAAAAAAAAAAAAABCBQAAZHJzL2Rvd25yZXYueG1sUEsFBgAAAAAEAAQA8wAAAE4GAAAAAA==&#10;" fillcolor="white [3201]" strokecolor="#4bacc6 [3208]" strokeweight="1pt">
                <v:stroke dashstyle="dash"/>
                <v:shadow color="#868686"/>
                <v:textbox>
                  <w:txbxContent>
                    <w:p w:rsidR="00256D3B" w:rsidRDefault="00256D3B" w:rsidP="004019EA">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51</w:t>
                      </w:r>
                      <w:r w:rsidRPr="00C61007">
                        <w:rPr>
                          <w:rFonts w:ascii="Arial Narrow" w:eastAsia="Times New Roman" w:hAnsi="Arial Narrow"/>
                          <w:b/>
                          <w:sz w:val="16"/>
                          <w:szCs w:val="16"/>
                          <w:lang w:val="sl-SI" w:eastAsia="sl-SI"/>
                        </w:rPr>
                        <w:t>. člen</w:t>
                      </w:r>
                      <w:r w:rsidRPr="00C61007">
                        <w:rPr>
                          <w:rFonts w:ascii="Arial Narrow" w:eastAsia="Times New Roman" w:hAnsi="Arial Narrow"/>
                          <w:sz w:val="16"/>
                          <w:szCs w:val="16"/>
                          <w:lang w:val="sl-SI" w:eastAsia="sl-SI"/>
                        </w:rPr>
                        <w:t xml:space="preserve"> ZMZPP</w:t>
                      </w:r>
                    </w:p>
                    <w:p w:rsidR="00256D3B" w:rsidRPr="004019EA" w:rsidRDefault="00256D3B" w:rsidP="004019EA">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Če je v tuji državi v sporih zoper državljane Republike Slovenije po kriterijih o pristojnosti ki jih ne vsebujejo določbe o pristojnosti sodišča Republike Slovenije, pristojno tuje sodišče, so ti kriteriji podlaga za pristojnost sodišča Republike Slovenije v tistih sporih, v katerih je toženec državljan te tuje države.</w:t>
                      </w:r>
                    </w:p>
                    <w:p w:rsidR="00256D3B" w:rsidRPr="00C61007" w:rsidRDefault="00256D3B" w:rsidP="004019EA">
                      <w:pPr>
                        <w:pStyle w:val="Brezrazmikov"/>
                        <w:rPr>
                          <w:rFonts w:ascii="Arial Narrow" w:eastAsia="Times New Roman" w:hAnsi="Arial Narrow"/>
                          <w:sz w:val="16"/>
                          <w:szCs w:val="16"/>
                          <w:lang w:val="sl-SI" w:eastAsia="sl-SI"/>
                        </w:rPr>
                      </w:pPr>
                    </w:p>
                  </w:txbxContent>
                </v:textbox>
              </v:rect>
            </w:pict>
          </mc:Fallback>
        </mc:AlternateContent>
      </w:r>
    </w:p>
    <w:p w:rsidR="004019EA" w:rsidRDefault="004019EA" w:rsidP="004019EA">
      <w:pPr>
        <w:pStyle w:val="Odstavekseznama"/>
        <w:jc w:val="both"/>
        <w:rPr>
          <w:sz w:val="18"/>
          <w:szCs w:val="18"/>
        </w:rPr>
      </w:pPr>
    </w:p>
    <w:p w:rsidR="004019EA" w:rsidRDefault="004019EA" w:rsidP="004019EA">
      <w:pPr>
        <w:pStyle w:val="Odstavekseznama"/>
        <w:jc w:val="both"/>
        <w:rPr>
          <w:sz w:val="18"/>
          <w:szCs w:val="18"/>
        </w:rPr>
      </w:pPr>
    </w:p>
    <w:p w:rsidR="004019EA" w:rsidRDefault="004019EA" w:rsidP="004019EA">
      <w:pPr>
        <w:pStyle w:val="Odstavekseznama"/>
        <w:jc w:val="both"/>
        <w:rPr>
          <w:sz w:val="18"/>
          <w:szCs w:val="18"/>
        </w:rPr>
      </w:pPr>
    </w:p>
    <w:p w:rsidR="004019EA" w:rsidRPr="004019EA" w:rsidRDefault="004019EA" w:rsidP="004019EA">
      <w:pPr>
        <w:pStyle w:val="Odstavekseznama"/>
        <w:jc w:val="both"/>
        <w:rPr>
          <w:sz w:val="18"/>
          <w:szCs w:val="18"/>
        </w:rPr>
      </w:pPr>
      <w:r>
        <w:rPr>
          <w:sz w:val="18"/>
          <w:szCs w:val="18"/>
        </w:rPr>
        <w:t>Npr. država A ima predpis »Sodišča A so medn. pristojna, če je tožnik državljan države A.« v njihovem ZMZPP-ju. RS nima teh kriterijev. Nastane spor. Pred sodiščem RS se pojavi državljan države A. Tožnik toži državljana države A v RS. Naše sodišče utemelji pristojnost na podlagi kriterija, ki ga sicer mi ne poznamo, vendar gre za kriterij države, katere državljan je oseba (toženec).</w:t>
      </w:r>
    </w:p>
    <w:p w:rsidR="0090203E" w:rsidRDefault="0090203E" w:rsidP="0090203E">
      <w:pPr>
        <w:pStyle w:val="Odstavekseznama"/>
      </w:pPr>
    </w:p>
    <w:p w:rsidR="00B71EC2" w:rsidRPr="004019EA" w:rsidRDefault="00B71EC2" w:rsidP="0090203E">
      <w:pPr>
        <w:pStyle w:val="Odstavekseznama"/>
      </w:pPr>
    </w:p>
    <w:p w:rsidR="0090203E" w:rsidRDefault="004019EA" w:rsidP="0090203E">
      <w:pPr>
        <w:pStyle w:val="Odstavekseznama"/>
        <w:numPr>
          <w:ilvl w:val="0"/>
          <w:numId w:val="32"/>
        </w:numPr>
        <w:jc w:val="both"/>
        <w:rPr>
          <w:sz w:val="18"/>
          <w:szCs w:val="18"/>
        </w:rPr>
      </w:pPr>
      <w:r>
        <w:rPr>
          <w:sz w:val="20"/>
          <w:szCs w:val="20"/>
        </w:rPr>
        <w:t xml:space="preserve">N u j n a  </w:t>
      </w:r>
      <w:r w:rsidR="0090203E" w:rsidRPr="0093251A">
        <w:rPr>
          <w:sz w:val="20"/>
          <w:szCs w:val="20"/>
        </w:rPr>
        <w:t xml:space="preserve"> pristojnost</w:t>
      </w:r>
      <w:r w:rsidR="0090203E">
        <w:rPr>
          <w:sz w:val="18"/>
          <w:szCs w:val="18"/>
        </w:rPr>
        <w:t xml:space="preserve"> – </w:t>
      </w:r>
      <w:r>
        <w:rPr>
          <w:sz w:val="18"/>
          <w:szCs w:val="18"/>
        </w:rPr>
        <w:t xml:space="preserve">če tuja država NE pozna razveze ZZ, </w:t>
      </w:r>
      <w:r w:rsidRPr="00AC5B95">
        <w:rPr>
          <w:b/>
          <w:sz w:val="18"/>
          <w:szCs w:val="18"/>
        </w:rPr>
        <w:t>se pristojnost prenese v RS</w:t>
      </w:r>
      <w:r>
        <w:rPr>
          <w:sz w:val="18"/>
          <w:szCs w:val="18"/>
        </w:rPr>
        <w:t xml:space="preserve"> pod pogojem, da je </w:t>
      </w:r>
      <w:r w:rsidRPr="00F30FB2">
        <w:rPr>
          <w:b/>
          <w:sz w:val="18"/>
          <w:szCs w:val="18"/>
        </w:rPr>
        <w:t>TOŽNIK državljan RS</w:t>
      </w:r>
      <w:r>
        <w:rPr>
          <w:sz w:val="18"/>
          <w:szCs w:val="18"/>
        </w:rPr>
        <w:t xml:space="preserve">. Npr. Malta ne pozna instituta razveze ZZ. Gre za uveljavitev načela </w:t>
      </w:r>
      <w:r w:rsidRPr="004019EA">
        <w:rPr>
          <w:i/>
          <w:sz w:val="18"/>
          <w:szCs w:val="18"/>
        </w:rPr>
        <w:t>in favorem divortii</w:t>
      </w:r>
      <w:r>
        <w:rPr>
          <w:sz w:val="18"/>
          <w:szCs w:val="18"/>
        </w:rPr>
        <w:t xml:space="preserve">. </w:t>
      </w:r>
    </w:p>
    <w:p w:rsidR="004019EA" w:rsidRDefault="002D3A9C" w:rsidP="004019EA">
      <w:pPr>
        <w:pStyle w:val="Odstavekseznama"/>
        <w:jc w:val="both"/>
        <w:rPr>
          <w:sz w:val="20"/>
          <w:szCs w:val="20"/>
        </w:rPr>
      </w:pPr>
      <w:r>
        <w:rPr>
          <w:noProof/>
          <w:sz w:val="20"/>
          <w:szCs w:val="20"/>
          <w:lang w:eastAsia="sl-SI"/>
        </w:rPr>
        <mc:AlternateContent>
          <mc:Choice Requires="wps">
            <w:drawing>
              <wp:anchor distT="0" distB="0" distL="114300" distR="114300" simplePos="0" relativeHeight="251772928" behindDoc="0" locked="0" layoutInCell="1" allowOverlap="1">
                <wp:simplePos x="0" y="0"/>
                <wp:positionH relativeFrom="column">
                  <wp:posOffset>156210</wp:posOffset>
                </wp:positionH>
                <wp:positionV relativeFrom="paragraph">
                  <wp:posOffset>55245</wp:posOffset>
                </wp:positionV>
                <wp:extent cx="6174105" cy="457200"/>
                <wp:effectExtent l="10795" t="15240" r="15875" b="13335"/>
                <wp:wrapNone/>
                <wp:docPr id="11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572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4019EA">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70</w:t>
                            </w:r>
                            <w:r w:rsidRPr="00C61007">
                              <w:rPr>
                                <w:rFonts w:ascii="Arial Narrow" w:eastAsia="Times New Roman" w:hAnsi="Arial Narrow"/>
                                <w:b/>
                                <w:sz w:val="16"/>
                                <w:szCs w:val="16"/>
                                <w:lang w:val="sl-SI" w:eastAsia="sl-SI"/>
                              </w:rPr>
                              <w:t>. člen</w:t>
                            </w:r>
                            <w:r w:rsidRPr="00C61007">
                              <w:rPr>
                                <w:rFonts w:ascii="Arial Narrow" w:eastAsia="Times New Roman" w:hAnsi="Arial Narrow"/>
                                <w:sz w:val="16"/>
                                <w:szCs w:val="16"/>
                                <w:lang w:val="sl-SI" w:eastAsia="sl-SI"/>
                              </w:rPr>
                              <w:t xml:space="preserve"> ZMZPP</w:t>
                            </w:r>
                          </w:p>
                          <w:p w:rsidR="00256D3B" w:rsidRPr="004019EA" w:rsidRDefault="00256D3B" w:rsidP="004019EA">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Sodišče Republike Slovenije je pristojno v sporih za razvezo zakonske zveze tudi tedaj, če je tožnik slovenski državljan, pravo države, katere sodišče bi bilo pristojno, pa ne pozna razveze zakonske zveze.</w:t>
                            </w:r>
                          </w:p>
                          <w:p w:rsidR="00256D3B" w:rsidRPr="00C61007" w:rsidRDefault="00256D3B" w:rsidP="004019EA">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3" o:spid="_x0000_s1154" style="position:absolute;left:0;text-align:left;margin-left:12.3pt;margin-top:4.35pt;width:486.1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y6AIAAC0GAAAOAAAAZHJzL2Uyb0RvYy54bWysVFtv0zAUfkfiP1h+7xK36WXR0qnrWoQ0&#10;YGIgnl3baSwcO9huk4H47xw7bVfYAwitlSIfX77znct3rq67WqG9sE4aXWBykWIkNDNc6m2BP39a&#10;D2YYOU81p8poUeBH4fD1/PWrq7bJxdBURnFhEYBol7dNgSvvmzxJHKtETd2FaYSGw9LYmnow7Tbh&#10;lraAXqtkmKaTpDWWN9Yw4Rzs3vaHeB7xy1Iw/6EsnfBIFRi4+fi18bsJ32R+RfOtpU0l2YEG/Q8W&#10;NZUanJ6gbqmnaGflM6haMmucKf0FM3ViylIyEWOAaEj6RzQPFW1EjAWS45pTmtzLwbL3+3uLJIfa&#10;EYKRpjUU6SOkjeqtEohko5CitnE53Hxo7m0I0jV3hn11SJtlBffEwlrTVoJyIEbC/eS3B8Fw8BRt&#10;2neGAz7deROz1ZW2DoCQB9TFojyeiiI6jxhsTsg0I+kYIwZn2XgKVY8uaH583Vjn3whTo7AosAX2&#10;EZ3u75wPbGh+vBLZGyX5WioVjdBoYqks2lNoEeVJfKp2NVDt90gafn2nwD70U79/pBF7NUBET+4c&#10;XWnUQkqGU3j/N9eUMaH9+CXdh6hvqat6vhxWfRS19CA6JesCz86CCxVcaR4l4alU/Rqyp3QgL6Kc&#10;+pSC1XlYxn0oVGz1H4v1OJ1mo9lgOh2PBtlolQ5uZuvlYLEkk8l0dbO8WZGfIUCS5ZXkXOhVxHRH&#10;5ZHs3zr7MAN6zZy0dyIYWJkdxPhQ8RZxGbpiNL4cQoNzCeIP9QglRVRtYWoxbzGyxn+RvoqSCz0Y&#10;MJzdbk6tMZuE/6H1Tuix5meOk2ex9Tc6SBVk8pi1KJCgiV5bvtt0vQj7RguK2Rj+CJoBXlEYMGNh&#10;URn7HaMW5lWB3bcdtQIj9VaD7i5JloUBF40oE4jp/GRzfkI1A6gCe8hBXC59PxR3jZXbCjz1OtBm&#10;AVotZZTREyuIJRgwk2JUh/kZht65HW89Tfn5LwAAAP//AwBQSwMEFAAGAAgAAAAhAAYCKXXcAAAA&#10;BwEAAA8AAABkcnMvZG93bnJldi54bWxMjl1LwzAUhu8F/0M4gncucbhurU2HCAoiXrjJYHdpc2yL&#10;zUlo0q3+e49Xevnyfj3ldnaDOOEYe08abhcKBFLjbU+tho/9080GREyGrBk8oYZvjLCtLi9KU1h/&#10;pnc87VIreIRiYTR0KYVCyth06Exc+IDE3qcfnUksx1ba0Zx53A1yqVQmnemJHzoT8LHD5ms3Ocao&#10;g3oOL/vX+e3Y5qvV8UBTc9D6+mp+uAeRcE5/YfjF5w5UzFT7iWwUg4blXcZJDZs1CLbzPMtB1KzV&#10;GmRVyv/81Q8AAAD//wMAUEsBAi0AFAAGAAgAAAAhALaDOJL+AAAA4QEAABMAAAAAAAAAAAAAAAAA&#10;AAAAAFtDb250ZW50X1R5cGVzXS54bWxQSwECLQAUAAYACAAAACEAOP0h/9YAAACUAQAACwAAAAAA&#10;AAAAAAAAAAAvAQAAX3JlbHMvLnJlbHNQSwECLQAUAAYACAAAACEABPmMcugCAAAtBgAADgAAAAAA&#10;AAAAAAAAAAAuAgAAZHJzL2Uyb0RvYy54bWxQSwECLQAUAAYACAAAACEABgIpddwAAAAHAQAADwAA&#10;AAAAAAAAAAAAAABCBQAAZHJzL2Rvd25yZXYueG1sUEsFBgAAAAAEAAQA8wAAAEsGAAAAAA==&#10;" fillcolor="white [3201]" strokecolor="#4bacc6 [3208]" strokeweight="1pt">
                <v:stroke dashstyle="dash"/>
                <v:shadow color="#868686"/>
                <v:textbox>
                  <w:txbxContent>
                    <w:p w:rsidR="00256D3B" w:rsidRDefault="00256D3B" w:rsidP="004019EA">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70</w:t>
                      </w:r>
                      <w:r w:rsidRPr="00C61007">
                        <w:rPr>
                          <w:rFonts w:ascii="Arial Narrow" w:eastAsia="Times New Roman" w:hAnsi="Arial Narrow"/>
                          <w:b/>
                          <w:sz w:val="16"/>
                          <w:szCs w:val="16"/>
                          <w:lang w:val="sl-SI" w:eastAsia="sl-SI"/>
                        </w:rPr>
                        <w:t>. člen</w:t>
                      </w:r>
                      <w:r w:rsidRPr="00C61007">
                        <w:rPr>
                          <w:rFonts w:ascii="Arial Narrow" w:eastAsia="Times New Roman" w:hAnsi="Arial Narrow"/>
                          <w:sz w:val="16"/>
                          <w:szCs w:val="16"/>
                          <w:lang w:val="sl-SI" w:eastAsia="sl-SI"/>
                        </w:rPr>
                        <w:t xml:space="preserve"> ZMZPP</w:t>
                      </w:r>
                    </w:p>
                    <w:p w:rsidR="00256D3B" w:rsidRPr="004019EA" w:rsidRDefault="00256D3B" w:rsidP="004019EA">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Sodišče Republike Slovenije je pristojno v sporih za razvezo zakonske zveze tudi tedaj, če je tožnik slovenski državljan, pravo države, katere sodišče bi bilo pristojno, pa ne pozna razveze zakonske zveze.</w:t>
                      </w:r>
                    </w:p>
                    <w:p w:rsidR="00256D3B" w:rsidRPr="00C61007" w:rsidRDefault="00256D3B" w:rsidP="004019EA">
                      <w:pPr>
                        <w:pStyle w:val="Brezrazmikov"/>
                        <w:rPr>
                          <w:rFonts w:ascii="Arial Narrow" w:eastAsia="Times New Roman" w:hAnsi="Arial Narrow"/>
                          <w:sz w:val="16"/>
                          <w:szCs w:val="16"/>
                          <w:lang w:val="sl-SI" w:eastAsia="sl-SI"/>
                        </w:rPr>
                      </w:pPr>
                    </w:p>
                  </w:txbxContent>
                </v:textbox>
              </v:rect>
            </w:pict>
          </mc:Fallback>
        </mc:AlternateContent>
      </w:r>
    </w:p>
    <w:p w:rsidR="004019EA" w:rsidRDefault="004019EA" w:rsidP="004019EA">
      <w:pPr>
        <w:pStyle w:val="Odstavekseznama"/>
        <w:jc w:val="both"/>
        <w:rPr>
          <w:sz w:val="20"/>
          <w:szCs w:val="20"/>
        </w:rPr>
      </w:pPr>
    </w:p>
    <w:p w:rsidR="004019EA" w:rsidRDefault="004019EA" w:rsidP="004019EA">
      <w:pPr>
        <w:pStyle w:val="Odstavekseznama"/>
        <w:jc w:val="both"/>
        <w:rPr>
          <w:sz w:val="18"/>
          <w:szCs w:val="18"/>
        </w:rPr>
      </w:pPr>
    </w:p>
    <w:p w:rsidR="0090203E" w:rsidRDefault="0090203E" w:rsidP="0090203E">
      <w:pPr>
        <w:pStyle w:val="Odstavekseznama"/>
        <w:rPr>
          <w:sz w:val="18"/>
          <w:szCs w:val="18"/>
        </w:rPr>
      </w:pPr>
    </w:p>
    <w:p w:rsidR="00F719CD" w:rsidRDefault="00F719CD" w:rsidP="0090203E">
      <w:pPr>
        <w:pStyle w:val="Odstavekseznama"/>
        <w:rPr>
          <w:sz w:val="18"/>
          <w:szCs w:val="18"/>
        </w:rPr>
      </w:pPr>
    </w:p>
    <w:p w:rsidR="00B71EC2" w:rsidRDefault="00B71EC2" w:rsidP="0090203E">
      <w:pPr>
        <w:pStyle w:val="Odstavekseznama"/>
        <w:rPr>
          <w:sz w:val="18"/>
          <w:szCs w:val="18"/>
        </w:rPr>
      </w:pPr>
    </w:p>
    <w:p w:rsidR="0090203E" w:rsidRDefault="0090203E" w:rsidP="0090203E">
      <w:pPr>
        <w:pStyle w:val="Odstavekseznama"/>
        <w:numPr>
          <w:ilvl w:val="0"/>
          <w:numId w:val="32"/>
        </w:numPr>
        <w:jc w:val="both"/>
        <w:rPr>
          <w:sz w:val="18"/>
          <w:szCs w:val="18"/>
        </w:rPr>
      </w:pPr>
      <w:r w:rsidRPr="00036BFC">
        <w:rPr>
          <w:sz w:val="20"/>
          <w:szCs w:val="20"/>
        </w:rPr>
        <w:lastRenderedPageBreak/>
        <w:t>P r o r o g i r a n a   pristojnost</w:t>
      </w:r>
      <w:r>
        <w:rPr>
          <w:sz w:val="18"/>
          <w:szCs w:val="18"/>
        </w:rPr>
        <w:t xml:space="preserve"> </w:t>
      </w:r>
      <w:r w:rsidR="004019EA">
        <w:rPr>
          <w:sz w:val="18"/>
          <w:szCs w:val="18"/>
        </w:rPr>
        <w:t>(</w:t>
      </w:r>
      <w:r w:rsidR="004019EA" w:rsidRPr="004019EA">
        <w:rPr>
          <w:i/>
          <w:sz w:val="18"/>
          <w:szCs w:val="18"/>
        </w:rPr>
        <w:t>prorogatio fori</w:t>
      </w:r>
      <w:r w:rsidR="004019EA">
        <w:rPr>
          <w:sz w:val="18"/>
          <w:szCs w:val="18"/>
        </w:rPr>
        <w:t xml:space="preserve">) – </w:t>
      </w:r>
      <w:r w:rsidR="00C954F8">
        <w:rPr>
          <w:sz w:val="18"/>
          <w:szCs w:val="18"/>
        </w:rPr>
        <w:t>možnost strank, da</w:t>
      </w:r>
      <w:r w:rsidR="004019EA">
        <w:rPr>
          <w:sz w:val="18"/>
          <w:szCs w:val="18"/>
        </w:rPr>
        <w:t xml:space="preserve"> </w:t>
      </w:r>
      <w:r w:rsidR="004019EA" w:rsidRPr="00FC2AAE">
        <w:rPr>
          <w:b/>
          <w:sz w:val="18"/>
          <w:szCs w:val="18"/>
        </w:rPr>
        <w:t>se dogovorijo, katero sodišče bo odločalo o njihovem sporu</w:t>
      </w:r>
      <w:r w:rsidR="004019EA">
        <w:rPr>
          <w:sz w:val="18"/>
          <w:szCs w:val="18"/>
        </w:rPr>
        <w:t xml:space="preserve">. Uporablja se najpogosteje v pogodbenih sporih. Odvisno je tudi od zakonskih omejitev. </w:t>
      </w:r>
      <w:r w:rsidR="00C954F8">
        <w:rPr>
          <w:sz w:val="18"/>
          <w:szCs w:val="18"/>
        </w:rPr>
        <w:t xml:space="preserve">Dogovor strank mora biti veljaven tako po pravilih prorogiranega, kot po pravilih derogiranega sodišča. Prorogacijska klavzula mora biti v pisni obliki. </w:t>
      </w:r>
    </w:p>
    <w:p w:rsidR="00AC5B95" w:rsidRDefault="00FC2AAE" w:rsidP="004019EA">
      <w:pPr>
        <w:pStyle w:val="Odstavekseznama"/>
        <w:jc w:val="both"/>
        <w:rPr>
          <w:sz w:val="18"/>
          <w:szCs w:val="18"/>
        </w:rPr>
      </w:pPr>
      <w:r w:rsidRPr="00FC2AAE">
        <w:rPr>
          <w:b/>
          <w:sz w:val="18"/>
          <w:szCs w:val="18"/>
        </w:rPr>
        <w:t>Po čem se razlikuje od  ostalih pristojnosti?</w:t>
      </w:r>
      <w:r>
        <w:rPr>
          <w:sz w:val="18"/>
          <w:szCs w:val="18"/>
        </w:rPr>
        <w:t xml:space="preserve"> </w:t>
      </w:r>
      <w:r w:rsidR="00AC5B95" w:rsidRPr="00FC2AAE">
        <w:rPr>
          <w:b/>
          <w:sz w:val="18"/>
          <w:szCs w:val="18"/>
          <w:highlight w:val="lightGray"/>
        </w:rPr>
        <w:t>NE temelji na zakonu</w:t>
      </w:r>
      <w:r w:rsidR="00AC5B95">
        <w:rPr>
          <w:sz w:val="18"/>
          <w:szCs w:val="18"/>
        </w:rPr>
        <w:t xml:space="preserve">, temveč na VOLJI STRANK. </w:t>
      </w:r>
    </w:p>
    <w:p w:rsidR="00C954F8" w:rsidRDefault="00C954F8" w:rsidP="004019EA">
      <w:pPr>
        <w:pStyle w:val="Odstavekseznama"/>
        <w:jc w:val="both"/>
        <w:rPr>
          <w:sz w:val="18"/>
          <w:szCs w:val="18"/>
        </w:rPr>
      </w:pPr>
    </w:p>
    <w:p w:rsidR="00C954F8" w:rsidRDefault="00C954F8" w:rsidP="004019EA">
      <w:pPr>
        <w:pStyle w:val="Odstavekseznama"/>
        <w:jc w:val="both"/>
        <w:rPr>
          <w:sz w:val="18"/>
          <w:szCs w:val="18"/>
        </w:rPr>
      </w:pPr>
      <w:r>
        <w:rPr>
          <w:sz w:val="18"/>
          <w:szCs w:val="18"/>
        </w:rPr>
        <w:t>UČINEK:</w:t>
      </w:r>
    </w:p>
    <w:p w:rsidR="00C954F8" w:rsidRDefault="00C954F8" w:rsidP="00C954F8">
      <w:pPr>
        <w:pStyle w:val="Odstavekseznama"/>
        <w:numPr>
          <w:ilvl w:val="0"/>
          <w:numId w:val="14"/>
        </w:numPr>
        <w:ind w:left="993" w:hanging="153"/>
        <w:jc w:val="both"/>
        <w:rPr>
          <w:sz w:val="18"/>
          <w:szCs w:val="18"/>
        </w:rPr>
      </w:pPr>
      <w:r w:rsidRPr="00FC2AAE">
        <w:rPr>
          <w:b/>
          <w:sz w:val="18"/>
          <w:szCs w:val="18"/>
        </w:rPr>
        <w:t>NI ekskluzivnen</w:t>
      </w:r>
      <w:r>
        <w:rPr>
          <w:sz w:val="18"/>
          <w:szCs w:val="18"/>
        </w:rPr>
        <w:t xml:space="preserve"> – to jo loči od ostalih kriterijev</w:t>
      </w:r>
    </w:p>
    <w:p w:rsidR="00C954F8" w:rsidRDefault="00C954F8" w:rsidP="00C954F8">
      <w:pPr>
        <w:pStyle w:val="Odstavekseznama"/>
        <w:numPr>
          <w:ilvl w:val="0"/>
          <w:numId w:val="14"/>
        </w:numPr>
        <w:ind w:left="993" w:hanging="153"/>
        <w:jc w:val="both"/>
        <w:rPr>
          <w:sz w:val="18"/>
          <w:szCs w:val="18"/>
        </w:rPr>
      </w:pPr>
      <w:r w:rsidRPr="00FC2AAE">
        <w:rPr>
          <w:b/>
          <w:sz w:val="18"/>
          <w:szCs w:val="18"/>
        </w:rPr>
        <w:t>JE elektiven</w:t>
      </w:r>
      <w:r>
        <w:rPr>
          <w:sz w:val="18"/>
          <w:szCs w:val="18"/>
        </w:rPr>
        <w:t xml:space="preserve"> – želja strank in pridobitev primerne pravne varnosti</w:t>
      </w:r>
    </w:p>
    <w:p w:rsidR="00C954F8" w:rsidRDefault="00C954F8" w:rsidP="004019EA">
      <w:pPr>
        <w:pStyle w:val="Odstavekseznama"/>
        <w:jc w:val="both"/>
        <w:rPr>
          <w:sz w:val="18"/>
          <w:szCs w:val="18"/>
        </w:rPr>
      </w:pPr>
    </w:p>
    <w:p w:rsidR="00AC5B95" w:rsidRDefault="00AC5B95" w:rsidP="004019EA">
      <w:pPr>
        <w:pStyle w:val="Odstavekseznama"/>
        <w:jc w:val="both"/>
        <w:rPr>
          <w:sz w:val="18"/>
          <w:szCs w:val="18"/>
        </w:rPr>
      </w:pPr>
      <w:r w:rsidRPr="00FC2AAE">
        <w:rPr>
          <w:b/>
          <w:sz w:val="18"/>
          <w:szCs w:val="18"/>
        </w:rPr>
        <w:t>Ali neveljavnost pogodbe</w:t>
      </w:r>
      <w:r w:rsidR="002509D2" w:rsidRPr="00FC2AAE">
        <w:rPr>
          <w:b/>
          <w:sz w:val="18"/>
          <w:szCs w:val="18"/>
        </w:rPr>
        <w:t xml:space="preserve"> (ničnost)</w:t>
      </w:r>
      <w:r w:rsidRPr="00FC2AAE">
        <w:rPr>
          <w:b/>
          <w:sz w:val="18"/>
          <w:szCs w:val="18"/>
        </w:rPr>
        <w:t xml:space="preserve"> med strankama vpliva na prorogacijsko klavzulo?</w:t>
      </w:r>
      <w:r>
        <w:rPr>
          <w:sz w:val="18"/>
          <w:szCs w:val="18"/>
        </w:rPr>
        <w:t xml:space="preserve"> </w:t>
      </w:r>
      <w:r w:rsidRPr="00FC2AAE">
        <w:rPr>
          <w:b/>
          <w:sz w:val="18"/>
          <w:szCs w:val="18"/>
          <w:highlight w:val="lightGray"/>
        </w:rPr>
        <w:t>NE.</w:t>
      </w:r>
      <w:r>
        <w:rPr>
          <w:sz w:val="18"/>
          <w:szCs w:val="18"/>
        </w:rPr>
        <w:t xml:space="preserve"> Prorogacijska klavzula je </w:t>
      </w:r>
      <w:r w:rsidRPr="00AC5B95">
        <w:rPr>
          <w:b/>
          <w:sz w:val="18"/>
          <w:szCs w:val="18"/>
        </w:rPr>
        <w:t>procesnopravne narave</w:t>
      </w:r>
      <w:r>
        <w:rPr>
          <w:sz w:val="18"/>
          <w:szCs w:val="18"/>
        </w:rPr>
        <w:t xml:space="preserve"> in ostane v veljavi – stranki sta dali pristojnost.</w:t>
      </w:r>
    </w:p>
    <w:p w:rsidR="00AC5B95" w:rsidRDefault="002D3A9C" w:rsidP="004019EA">
      <w:pPr>
        <w:pStyle w:val="Odstavekseznama"/>
        <w:jc w:val="both"/>
        <w:rPr>
          <w:sz w:val="18"/>
          <w:szCs w:val="18"/>
        </w:rPr>
      </w:pPr>
      <w:r>
        <w:rPr>
          <w:noProof/>
          <w:sz w:val="18"/>
          <w:szCs w:val="18"/>
          <w:lang w:eastAsia="sl-SI"/>
        </w:rPr>
        <mc:AlternateContent>
          <mc:Choice Requires="wps">
            <w:drawing>
              <wp:anchor distT="0" distB="0" distL="114300" distR="114300" simplePos="0" relativeHeight="251773952" behindDoc="0" locked="0" layoutInCell="1" allowOverlap="1">
                <wp:simplePos x="0" y="0"/>
                <wp:positionH relativeFrom="column">
                  <wp:posOffset>156210</wp:posOffset>
                </wp:positionH>
                <wp:positionV relativeFrom="paragraph">
                  <wp:posOffset>57785</wp:posOffset>
                </wp:positionV>
                <wp:extent cx="6174105" cy="1035050"/>
                <wp:effectExtent l="9525" t="8255" r="7620" b="13970"/>
                <wp:wrapNone/>
                <wp:docPr id="11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0350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2509D2" w:rsidRDefault="00256D3B" w:rsidP="00AC5B95">
                            <w:pPr>
                              <w:pStyle w:val="Brezrazmikov"/>
                              <w:rPr>
                                <w:rFonts w:ascii="Arial Narrow" w:eastAsia="Times New Roman" w:hAnsi="Arial Narrow"/>
                                <w:sz w:val="16"/>
                                <w:szCs w:val="16"/>
                                <w:lang w:val="sl-SI" w:eastAsia="sl-SI"/>
                              </w:rPr>
                            </w:pPr>
                            <w:r w:rsidRPr="002509D2">
                              <w:rPr>
                                <w:rFonts w:ascii="Arial Narrow" w:eastAsia="Times New Roman" w:hAnsi="Arial Narrow"/>
                                <w:b/>
                                <w:sz w:val="16"/>
                                <w:szCs w:val="16"/>
                                <w:lang w:val="sl-SI" w:eastAsia="sl-SI"/>
                              </w:rPr>
                              <w:t>52. člen</w:t>
                            </w:r>
                            <w:r w:rsidRPr="002509D2">
                              <w:rPr>
                                <w:rFonts w:ascii="Arial Narrow" w:eastAsia="Times New Roman" w:hAnsi="Arial Narrow"/>
                                <w:sz w:val="16"/>
                                <w:szCs w:val="16"/>
                                <w:lang w:val="sl-SI" w:eastAsia="sl-SI"/>
                              </w:rPr>
                              <w:t xml:space="preserve"> ZMZPP</w:t>
                            </w:r>
                          </w:p>
                          <w:p w:rsidR="00256D3B" w:rsidRPr="002509D2" w:rsidRDefault="00256D3B" w:rsidP="00AC5B95">
                            <w:pPr>
                              <w:pStyle w:val="Brezrazmikov"/>
                              <w:rPr>
                                <w:rFonts w:ascii="Arial Narrow" w:eastAsia="Times New Roman" w:hAnsi="Arial Narrow"/>
                                <w:sz w:val="16"/>
                                <w:szCs w:val="16"/>
                                <w:lang w:val="sl-SI" w:eastAsia="sl-SI"/>
                              </w:rPr>
                            </w:pPr>
                            <w:r w:rsidRPr="002509D2">
                              <w:rPr>
                                <w:rFonts w:ascii="Arial Narrow" w:eastAsia="Times New Roman" w:hAnsi="Arial Narrow"/>
                                <w:sz w:val="16"/>
                                <w:szCs w:val="16"/>
                                <w:lang w:val="sl-SI" w:eastAsia="sl-SI"/>
                              </w:rPr>
                              <w:t xml:space="preserve">(1) Stranki se smeta </w:t>
                            </w:r>
                            <w:r w:rsidRPr="002509D2">
                              <w:rPr>
                                <w:rFonts w:ascii="Arial Narrow" w:eastAsia="Times New Roman" w:hAnsi="Arial Narrow"/>
                                <w:sz w:val="16"/>
                                <w:szCs w:val="16"/>
                                <w:u w:val="single"/>
                                <w:lang w:val="sl-SI" w:eastAsia="sl-SI"/>
                              </w:rPr>
                              <w:t>sporazumeti o pristojnosti tujega sodišča</w:t>
                            </w:r>
                            <w:r w:rsidRPr="002509D2">
                              <w:rPr>
                                <w:rFonts w:ascii="Arial Narrow" w:eastAsia="Times New Roman" w:hAnsi="Arial Narrow"/>
                                <w:sz w:val="16"/>
                                <w:szCs w:val="16"/>
                                <w:lang w:val="sl-SI" w:eastAsia="sl-SI"/>
                              </w:rPr>
                              <w:t xml:space="preserve"> le, če je vsaj ena od njiju tuj državljan ali pravna oseba s sedežem v tujini in ne gre za spor, za katerega je po določbah tega ali drugega zakona izključno pristojno sodišče Republike Slovenije.</w:t>
                            </w:r>
                          </w:p>
                          <w:p w:rsidR="00256D3B" w:rsidRPr="002509D2" w:rsidRDefault="00256D3B" w:rsidP="00AC5B95">
                            <w:pPr>
                              <w:pStyle w:val="Brezrazmikov"/>
                              <w:rPr>
                                <w:rFonts w:ascii="Arial Narrow" w:eastAsia="Times New Roman" w:hAnsi="Arial Narrow"/>
                                <w:sz w:val="16"/>
                                <w:szCs w:val="16"/>
                                <w:lang w:val="sl-SI" w:eastAsia="sl-SI"/>
                              </w:rPr>
                            </w:pPr>
                            <w:r w:rsidRPr="002509D2">
                              <w:rPr>
                                <w:rFonts w:ascii="Arial Narrow" w:eastAsia="Times New Roman" w:hAnsi="Arial Narrow"/>
                                <w:sz w:val="16"/>
                                <w:szCs w:val="16"/>
                                <w:lang w:val="sl-SI" w:eastAsia="sl-SI"/>
                              </w:rPr>
                              <w:t>(2) Ne glede na določbo prvega odstavka tega člena se stranki ne moreta dogovoriti za pristojnost tujega sodišča v sporih iz razmerij s potrošniki in v sporih iz zavarovalnih razmerij, če ima potrošnik oziroma zavarovanec, ki je fizična oseba, stalno prebivališče v Republiki Sloveniji.</w:t>
                            </w:r>
                          </w:p>
                          <w:p w:rsidR="00256D3B" w:rsidRPr="002509D2" w:rsidRDefault="00256D3B" w:rsidP="00AC5B95">
                            <w:pPr>
                              <w:pStyle w:val="Brezrazmikov"/>
                              <w:rPr>
                                <w:rFonts w:ascii="Arial Narrow" w:eastAsia="Times New Roman" w:hAnsi="Arial Narrow"/>
                                <w:sz w:val="16"/>
                                <w:szCs w:val="16"/>
                                <w:lang w:val="sl-SI" w:eastAsia="sl-SI"/>
                              </w:rPr>
                            </w:pPr>
                            <w:r w:rsidRPr="002509D2">
                              <w:rPr>
                                <w:rFonts w:ascii="Arial Narrow" w:eastAsia="Times New Roman" w:hAnsi="Arial Narrow"/>
                                <w:sz w:val="16"/>
                                <w:szCs w:val="16"/>
                                <w:lang w:val="sl-SI" w:eastAsia="sl-SI"/>
                              </w:rPr>
                              <w:t>(3) Stranki se smeta sporazumeti o pristojnosti sodišča Republike Slovenije, če je vsaj ena državljan Republike Slovenije ali pravna oseba s sedežem v Republiki Sloveniji.</w:t>
                            </w:r>
                          </w:p>
                          <w:p w:rsidR="00256D3B" w:rsidRPr="002509D2" w:rsidRDefault="00256D3B" w:rsidP="00AC5B95">
                            <w:pPr>
                              <w:pStyle w:val="Brezrazmikov"/>
                              <w:rPr>
                                <w:rFonts w:ascii="Arial Narrow" w:eastAsia="Times New Roman" w:hAnsi="Arial Narrow"/>
                                <w:sz w:val="16"/>
                                <w:szCs w:val="16"/>
                                <w:lang w:val="sl-SI" w:eastAsia="sl-SI"/>
                              </w:rPr>
                            </w:pPr>
                            <w:r w:rsidRPr="002509D2">
                              <w:rPr>
                                <w:rFonts w:ascii="Arial Narrow" w:eastAsia="Times New Roman" w:hAnsi="Arial Narrow"/>
                                <w:sz w:val="16"/>
                                <w:szCs w:val="16"/>
                                <w:lang w:val="sl-SI" w:eastAsia="sl-SI"/>
                              </w:rPr>
                              <w:t xml:space="preserve">(4) Prvi in tretji odstavek tega člena se ne uporabljata, kadar gre za pristojnost v zadevah iz </w:t>
                            </w:r>
                            <w:r w:rsidRPr="002509D2">
                              <w:rPr>
                                <w:rFonts w:ascii="Arial Narrow" w:eastAsia="Times New Roman" w:hAnsi="Arial Narrow"/>
                                <w:sz w:val="16"/>
                                <w:szCs w:val="16"/>
                                <w:u w:val="single"/>
                                <w:lang w:val="sl-SI" w:eastAsia="sl-SI"/>
                              </w:rPr>
                              <w:t>68. do 77. člena tega zakona</w:t>
                            </w:r>
                            <w:r w:rsidRPr="002509D2">
                              <w:rPr>
                                <w:rFonts w:ascii="Arial Narrow" w:eastAsia="Times New Roman" w:hAnsi="Arial Narrow"/>
                                <w:sz w:val="16"/>
                                <w:szCs w:val="16"/>
                                <w:lang w:val="sl-SI" w:eastAsia="sl-SI"/>
                              </w:rPr>
                              <w:t>.</w:t>
                            </w:r>
                          </w:p>
                          <w:p w:rsidR="00256D3B" w:rsidRPr="002509D2" w:rsidRDefault="00256D3B" w:rsidP="00AC5B95">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4" o:spid="_x0000_s1155" style="position:absolute;left:0;text-align:left;margin-left:12.3pt;margin-top:4.55pt;width:486.15pt;height:8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l6gIAAC4GAAAOAAAAZHJzL2Uyb0RvYy54bWysVF1v0zAUfUfiP1h+7xK3SdtFS6euaxHS&#10;gImBeHZtp7Fw7GC7Swbiv3PtrF1hDyC0Vop87evjcz/OvbjsG4XuhXXS6BKTsxQjoZnhUu9K/PnT&#10;ZjTHyHmqOVVGixI/CIcvF69fXXRtIcamNooLiwBEu6JrS1x73xZJ4lgtGurOTCs0HFbGNtSDaXcJ&#10;t7QD9EYl4zSdJp2xvLWGCedg93o4xIuIX1WC+Q9V5YRHqsTAzcevjd9t+CaLC1rsLG1ryR5p0P9g&#10;0VCp4dEj1DX1FO2tfAbVSGaNM5U/Y6ZJTFVJJmIMEA1J/4jmrqatiLFAclx7TJN7OVj2/v7WIsmh&#10;dgTyo2kDRfoIaaN6pwQiWRZS1LWuAM+79taGIF17Y9hXh7RZ1eAnltaarhaUAzES/JPfLgTDwVW0&#10;7d4ZDvh0703MVl/ZJgBCHlAfi/JwLIroPWKwOSWzjKQ5RgzOSDrJ0zyWLaHF4XprnX8jTIPCosQW&#10;6Ed4en/jfKBDi4NLpG+U5BupVDRCp4mVsuieQo8oT+JVtW+A67BH0vAbWgX2oaGG/QON2KwBIr7k&#10;TtGVRh2wHs/g/t+epowJ7fOXfD5EfU1dPfDlsBqiaKQH1SnZlHh+Elwo4VrzqAlPpRrWkD2lA3kR&#10;9TSkFKzewzLuQ6Vir/9YbvJ0lk3mo9ksn4yyyTodXc03q9FyRabT2fpqdbUmP0OAJCtqybnQ64jp&#10;DtIj2b+19uMQGERzFN+RYGBl9hDjXc07xGXoikl+PiYYDFB/qEcoKaJqB2OLeYuRNf6L9HXUXGjC&#10;gOHsbntsjfk0/GN7n6DHmp88nDyLbfDoIVWQyUPWokKCKAZx+X7bDypMo4CCZLaGP4BogFdUBgxZ&#10;WNTGfseog4FVYvdtT63ASL3VILxz0GqYcNHI8tkYDHt6sj09oZoBVIk95CAuV36YivvWyl0NLw06&#10;0GYJYq1klNETK4glGDCUYlSPAzRMvVM7ej2N+cUvAAAA//8DAFBLAwQUAAYACAAAACEASGnn894A&#10;AAAIAQAADwAAAGRycy9kb3ducmV2LnhtbEyPwUrEMBCG74LvEEbw5qYtbjW16SKCgoiH3ZWFvaXN&#10;2BabSWnS3fr2jic9Dv83/3xTbhY3iBNOofekIV0lIJAab3tqNXzsn2/uQYRoyJrBE2r4xgCb6vKi&#10;NIX1Z9riaRdbwSUUCqOhi3EspAxNh86ElR+ROPv0kzORx6mVdjJnLneDzJIkl870xBc6M+JTh83X&#10;bnasUY/Jy/i6f1vej61ar48HmpuD1tdXy+MDiIhL/IPhV593oGKn2s9kgxg0ZLc5kxpUCoJjpXIF&#10;ombuLktBVqX8/0D1AwAA//8DAFBLAQItABQABgAIAAAAIQC2gziS/gAAAOEBAAATAAAAAAAAAAAA&#10;AAAAAAAAAABbQ29udGVudF9UeXBlc10ueG1sUEsBAi0AFAAGAAgAAAAhADj9If/WAAAAlAEAAAsA&#10;AAAAAAAAAAAAAAAALwEAAF9yZWxzLy5yZWxzUEsBAi0AFAAGAAgAAAAhAMoQL6XqAgAALgYAAA4A&#10;AAAAAAAAAAAAAAAALgIAAGRycy9lMm9Eb2MueG1sUEsBAi0AFAAGAAgAAAAhAEhp5/PeAAAACAEA&#10;AA8AAAAAAAAAAAAAAAAARAUAAGRycy9kb3ducmV2LnhtbFBLBQYAAAAABAAEAPMAAABPBgAAAAA=&#10;" fillcolor="white [3201]" strokecolor="#4bacc6 [3208]" strokeweight="1pt">
                <v:stroke dashstyle="dash"/>
                <v:shadow color="#868686"/>
                <v:textbox>
                  <w:txbxContent>
                    <w:p w:rsidR="00256D3B" w:rsidRPr="002509D2" w:rsidRDefault="00256D3B" w:rsidP="00AC5B95">
                      <w:pPr>
                        <w:pStyle w:val="Brezrazmikov"/>
                        <w:rPr>
                          <w:rFonts w:ascii="Arial Narrow" w:eastAsia="Times New Roman" w:hAnsi="Arial Narrow"/>
                          <w:sz w:val="16"/>
                          <w:szCs w:val="16"/>
                          <w:lang w:val="sl-SI" w:eastAsia="sl-SI"/>
                        </w:rPr>
                      </w:pPr>
                      <w:r w:rsidRPr="002509D2">
                        <w:rPr>
                          <w:rFonts w:ascii="Arial Narrow" w:eastAsia="Times New Roman" w:hAnsi="Arial Narrow"/>
                          <w:b/>
                          <w:sz w:val="16"/>
                          <w:szCs w:val="16"/>
                          <w:lang w:val="sl-SI" w:eastAsia="sl-SI"/>
                        </w:rPr>
                        <w:t>52. člen</w:t>
                      </w:r>
                      <w:r w:rsidRPr="002509D2">
                        <w:rPr>
                          <w:rFonts w:ascii="Arial Narrow" w:eastAsia="Times New Roman" w:hAnsi="Arial Narrow"/>
                          <w:sz w:val="16"/>
                          <w:szCs w:val="16"/>
                          <w:lang w:val="sl-SI" w:eastAsia="sl-SI"/>
                        </w:rPr>
                        <w:t xml:space="preserve"> ZMZPP</w:t>
                      </w:r>
                    </w:p>
                    <w:p w:rsidR="00256D3B" w:rsidRPr="002509D2" w:rsidRDefault="00256D3B" w:rsidP="00AC5B95">
                      <w:pPr>
                        <w:pStyle w:val="Brezrazmikov"/>
                        <w:rPr>
                          <w:rFonts w:ascii="Arial Narrow" w:eastAsia="Times New Roman" w:hAnsi="Arial Narrow"/>
                          <w:sz w:val="16"/>
                          <w:szCs w:val="16"/>
                          <w:lang w:val="sl-SI" w:eastAsia="sl-SI"/>
                        </w:rPr>
                      </w:pPr>
                      <w:r w:rsidRPr="002509D2">
                        <w:rPr>
                          <w:rFonts w:ascii="Arial Narrow" w:eastAsia="Times New Roman" w:hAnsi="Arial Narrow"/>
                          <w:sz w:val="16"/>
                          <w:szCs w:val="16"/>
                          <w:lang w:val="sl-SI" w:eastAsia="sl-SI"/>
                        </w:rPr>
                        <w:t xml:space="preserve">(1) Stranki se smeta </w:t>
                      </w:r>
                      <w:r w:rsidRPr="002509D2">
                        <w:rPr>
                          <w:rFonts w:ascii="Arial Narrow" w:eastAsia="Times New Roman" w:hAnsi="Arial Narrow"/>
                          <w:sz w:val="16"/>
                          <w:szCs w:val="16"/>
                          <w:u w:val="single"/>
                          <w:lang w:val="sl-SI" w:eastAsia="sl-SI"/>
                        </w:rPr>
                        <w:t>sporazumeti o pristojnosti tujega sodišča</w:t>
                      </w:r>
                      <w:r w:rsidRPr="002509D2">
                        <w:rPr>
                          <w:rFonts w:ascii="Arial Narrow" w:eastAsia="Times New Roman" w:hAnsi="Arial Narrow"/>
                          <w:sz w:val="16"/>
                          <w:szCs w:val="16"/>
                          <w:lang w:val="sl-SI" w:eastAsia="sl-SI"/>
                        </w:rPr>
                        <w:t xml:space="preserve"> le, če je vsaj ena od njiju tuj državljan ali pravna oseba s sedežem v tujini in ne gre za spor, za katerega je po določbah tega ali drugega zakona izključno pristojno sodišče Republike Slovenije.</w:t>
                      </w:r>
                    </w:p>
                    <w:p w:rsidR="00256D3B" w:rsidRPr="002509D2" w:rsidRDefault="00256D3B" w:rsidP="00AC5B95">
                      <w:pPr>
                        <w:pStyle w:val="Brezrazmikov"/>
                        <w:rPr>
                          <w:rFonts w:ascii="Arial Narrow" w:eastAsia="Times New Roman" w:hAnsi="Arial Narrow"/>
                          <w:sz w:val="16"/>
                          <w:szCs w:val="16"/>
                          <w:lang w:val="sl-SI" w:eastAsia="sl-SI"/>
                        </w:rPr>
                      </w:pPr>
                      <w:r w:rsidRPr="002509D2">
                        <w:rPr>
                          <w:rFonts w:ascii="Arial Narrow" w:eastAsia="Times New Roman" w:hAnsi="Arial Narrow"/>
                          <w:sz w:val="16"/>
                          <w:szCs w:val="16"/>
                          <w:lang w:val="sl-SI" w:eastAsia="sl-SI"/>
                        </w:rPr>
                        <w:t>(2) Ne glede na določbo prvega odstavka tega člena se stranki ne moreta dogovoriti za pristojnost tujega sodišča v sporih iz razmerij s potrošniki in v sporih iz zavarovalnih razmerij, če ima potrošnik oziroma zavarovanec, ki je fizična oseba, stalno prebivališče v Republiki Sloveniji.</w:t>
                      </w:r>
                    </w:p>
                    <w:p w:rsidR="00256D3B" w:rsidRPr="002509D2" w:rsidRDefault="00256D3B" w:rsidP="00AC5B95">
                      <w:pPr>
                        <w:pStyle w:val="Brezrazmikov"/>
                        <w:rPr>
                          <w:rFonts w:ascii="Arial Narrow" w:eastAsia="Times New Roman" w:hAnsi="Arial Narrow"/>
                          <w:sz w:val="16"/>
                          <w:szCs w:val="16"/>
                          <w:lang w:val="sl-SI" w:eastAsia="sl-SI"/>
                        </w:rPr>
                      </w:pPr>
                      <w:r w:rsidRPr="002509D2">
                        <w:rPr>
                          <w:rFonts w:ascii="Arial Narrow" w:eastAsia="Times New Roman" w:hAnsi="Arial Narrow"/>
                          <w:sz w:val="16"/>
                          <w:szCs w:val="16"/>
                          <w:lang w:val="sl-SI" w:eastAsia="sl-SI"/>
                        </w:rPr>
                        <w:t>(3) Stranki se smeta sporazumeti o pristojnosti sodišča Republike Slovenije, če je vsaj ena državljan Republike Slovenije ali pravna oseba s sedežem v Republiki Sloveniji.</w:t>
                      </w:r>
                    </w:p>
                    <w:p w:rsidR="00256D3B" w:rsidRPr="002509D2" w:rsidRDefault="00256D3B" w:rsidP="00AC5B95">
                      <w:pPr>
                        <w:pStyle w:val="Brezrazmikov"/>
                        <w:rPr>
                          <w:rFonts w:ascii="Arial Narrow" w:eastAsia="Times New Roman" w:hAnsi="Arial Narrow"/>
                          <w:sz w:val="16"/>
                          <w:szCs w:val="16"/>
                          <w:lang w:val="sl-SI" w:eastAsia="sl-SI"/>
                        </w:rPr>
                      </w:pPr>
                      <w:r w:rsidRPr="002509D2">
                        <w:rPr>
                          <w:rFonts w:ascii="Arial Narrow" w:eastAsia="Times New Roman" w:hAnsi="Arial Narrow"/>
                          <w:sz w:val="16"/>
                          <w:szCs w:val="16"/>
                          <w:lang w:val="sl-SI" w:eastAsia="sl-SI"/>
                        </w:rPr>
                        <w:t xml:space="preserve">(4) Prvi in tretji odstavek tega člena se ne uporabljata, kadar gre za pristojnost v zadevah iz </w:t>
                      </w:r>
                      <w:r w:rsidRPr="002509D2">
                        <w:rPr>
                          <w:rFonts w:ascii="Arial Narrow" w:eastAsia="Times New Roman" w:hAnsi="Arial Narrow"/>
                          <w:sz w:val="16"/>
                          <w:szCs w:val="16"/>
                          <w:u w:val="single"/>
                          <w:lang w:val="sl-SI" w:eastAsia="sl-SI"/>
                        </w:rPr>
                        <w:t>68. do 77. člena tega zakona</w:t>
                      </w:r>
                      <w:r w:rsidRPr="002509D2">
                        <w:rPr>
                          <w:rFonts w:ascii="Arial Narrow" w:eastAsia="Times New Roman" w:hAnsi="Arial Narrow"/>
                          <w:sz w:val="16"/>
                          <w:szCs w:val="16"/>
                          <w:lang w:val="sl-SI" w:eastAsia="sl-SI"/>
                        </w:rPr>
                        <w:t>.</w:t>
                      </w:r>
                    </w:p>
                    <w:p w:rsidR="00256D3B" w:rsidRPr="002509D2" w:rsidRDefault="00256D3B" w:rsidP="00AC5B95">
                      <w:pPr>
                        <w:pStyle w:val="Brezrazmikov"/>
                        <w:rPr>
                          <w:rFonts w:ascii="Arial Narrow" w:eastAsia="Times New Roman" w:hAnsi="Arial Narrow"/>
                          <w:sz w:val="16"/>
                          <w:szCs w:val="16"/>
                          <w:lang w:val="sl-SI" w:eastAsia="sl-SI"/>
                        </w:rPr>
                      </w:pPr>
                    </w:p>
                  </w:txbxContent>
                </v:textbox>
              </v:rect>
            </w:pict>
          </mc:Fallback>
        </mc:AlternateContent>
      </w:r>
    </w:p>
    <w:p w:rsidR="00AC5B95" w:rsidRDefault="00AC5B95" w:rsidP="004019EA">
      <w:pPr>
        <w:pStyle w:val="Odstavekseznama"/>
        <w:jc w:val="both"/>
        <w:rPr>
          <w:sz w:val="18"/>
          <w:szCs w:val="18"/>
        </w:rPr>
      </w:pPr>
    </w:p>
    <w:p w:rsidR="00AC5B95" w:rsidRDefault="00AC5B95" w:rsidP="004019EA">
      <w:pPr>
        <w:pStyle w:val="Odstavekseznama"/>
        <w:jc w:val="both"/>
        <w:rPr>
          <w:sz w:val="18"/>
          <w:szCs w:val="18"/>
        </w:rPr>
      </w:pPr>
    </w:p>
    <w:p w:rsidR="00AC5B95" w:rsidRDefault="00AC5B95" w:rsidP="004019EA">
      <w:pPr>
        <w:pStyle w:val="Odstavekseznama"/>
        <w:jc w:val="both"/>
        <w:rPr>
          <w:sz w:val="18"/>
          <w:szCs w:val="18"/>
        </w:rPr>
      </w:pPr>
    </w:p>
    <w:p w:rsidR="00AC5B95" w:rsidRDefault="00AC5B95" w:rsidP="004019EA">
      <w:pPr>
        <w:pStyle w:val="Odstavekseznama"/>
        <w:jc w:val="both"/>
        <w:rPr>
          <w:sz w:val="18"/>
          <w:szCs w:val="18"/>
        </w:rPr>
      </w:pPr>
    </w:p>
    <w:p w:rsidR="00AC5B95" w:rsidRDefault="00AC5B95" w:rsidP="004019EA">
      <w:pPr>
        <w:pStyle w:val="Odstavekseznama"/>
        <w:jc w:val="both"/>
        <w:rPr>
          <w:sz w:val="18"/>
          <w:szCs w:val="18"/>
        </w:rPr>
      </w:pPr>
    </w:p>
    <w:p w:rsidR="00AC5B95" w:rsidRDefault="00AC5B95" w:rsidP="004019EA">
      <w:pPr>
        <w:pStyle w:val="Odstavekseznama"/>
        <w:jc w:val="both"/>
        <w:rPr>
          <w:sz w:val="18"/>
          <w:szCs w:val="18"/>
        </w:rPr>
      </w:pPr>
    </w:p>
    <w:p w:rsidR="002509D2" w:rsidRDefault="002509D2" w:rsidP="004019EA">
      <w:pPr>
        <w:pStyle w:val="Odstavekseznama"/>
        <w:jc w:val="both"/>
        <w:rPr>
          <w:sz w:val="18"/>
          <w:szCs w:val="18"/>
        </w:rPr>
      </w:pPr>
      <w:r>
        <w:rPr>
          <w:sz w:val="18"/>
          <w:szCs w:val="18"/>
        </w:rPr>
        <w:t xml:space="preserve">= zakonski, paternitetni in maturitetni spori (vključujoč  preživnine, varstvo in vzgojo otrok). </w:t>
      </w:r>
    </w:p>
    <w:p w:rsidR="002509D2" w:rsidRDefault="002509D2" w:rsidP="004019EA">
      <w:pPr>
        <w:pStyle w:val="Odstavekseznama"/>
        <w:jc w:val="both"/>
        <w:rPr>
          <w:sz w:val="18"/>
          <w:szCs w:val="18"/>
        </w:rPr>
      </w:pPr>
    </w:p>
    <w:p w:rsidR="002509D2" w:rsidRDefault="002509D2" w:rsidP="004019EA">
      <w:pPr>
        <w:pStyle w:val="Odstavekseznama"/>
        <w:jc w:val="both"/>
        <w:rPr>
          <w:sz w:val="18"/>
          <w:szCs w:val="18"/>
        </w:rPr>
      </w:pPr>
      <w:r w:rsidRPr="00FC2AAE">
        <w:rPr>
          <w:smallCaps/>
          <w:sz w:val="20"/>
          <w:szCs w:val="18"/>
        </w:rPr>
        <w:t>Potrošniki in zavarovanci</w:t>
      </w:r>
      <w:r>
        <w:rPr>
          <w:sz w:val="18"/>
          <w:szCs w:val="18"/>
        </w:rPr>
        <w:t xml:space="preserve"> imajo posebno varstvo pri prorogac</w:t>
      </w:r>
      <w:r w:rsidR="00FC2AAE">
        <w:rPr>
          <w:sz w:val="18"/>
          <w:szCs w:val="18"/>
        </w:rPr>
        <w:t xml:space="preserve">iji (načelo šibkejše stranke). </w:t>
      </w:r>
      <w:r>
        <w:rPr>
          <w:sz w:val="18"/>
          <w:szCs w:val="18"/>
        </w:rPr>
        <w:t>Prorogacija NI mogoča, če je potrošnik/zavarovanec s prebivališčem v RS.</w:t>
      </w:r>
    </w:p>
    <w:p w:rsidR="002509D2" w:rsidRDefault="002509D2" w:rsidP="004019EA">
      <w:pPr>
        <w:pStyle w:val="Odstavekseznama"/>
        <w:jc w:val="both"/>
        <w:rPr>
          <w:sz w:val="18"/>
          <w:szCs w:val="18"/>
        </w:rPr>
      </w:pPr>
    </w:p>
    <w:p w:rsidR="00AC5B95" w:rsidRPr="00FC2AAE" w:rsidRDefault="00AC5B95" w:rsidP="002509D2">
      <w:pPr>
        <w:pStyle w:val="Odstavekseznama"/>
        <w:jc w:val="both"/>
        <w:rPr>
          <w:b/>
          <w:sz w:val="18"/>
          <w:szCs w:val="18"/>
        </w:rPr>
      </w:pPr>
      <w:r w:rsidRPr="00FC2AAE">
        <w:rPr>
          <w:b/>
          <w:sz w:val="18"/>
          <w:szCs w:val="18"/>
        </w:rPr>
        <w:t xml:space="preserve">Pogoji za to prorogacijo: </w:t>
      </w:r>
    </w:p>
    <w:p w:rsidR="00AC5B95" w:rsidRPr="00FC2AAE" w:rsidRDefault="00AC5B95" w:rsidP="004019EA">
      <w:pPr>
        <w:pStyle w:val="Odstavekseznama"/>
        <w:jc w:val="both"/>
        <w:rPr>
          <w:b/>
          <w:sz w:val="18"/>
          <w:szCs w:val="18"/>
        </w:rPr>
        <w:sectPr w:rsidR="00AC5B95" w:rsidRPr="00FC2AAE" w:rsidSect="00A25657">
          <w:type w:val="continuous"/>
          <w:pgSz w:w="11906" w:h="16838"/>
          <w:pgMar w:top="851" w:right="851" w:bottom="851" w:left="1134" w:header="709" w:footer="709" w:gutter="0"/>
          <w:cols w:space="708"/>
          <w:docGrid w:linePitch="360"/>
        </w:sectPr>
      </w:pPr>
    </w:p>
    <w:p w:rsidR="00AC5B95" w:rsidRDefault="00AC5B95" w:rsidP="00AC5B95">
      <w:pPr>
        <w:pStyle w:val="Odstavekseznama"/>
        <w:jc w:val="center"/>
        <w:rPr>
          <w:sz w:val="18"/>
          <w:szCs w:val="18"/>
        </w:rPr>
      </w:pPr>
      <w:r>
        <w:rPr>
          <w:sz w:val="18"/>
          <w:szCs w:val="18"/>
        </w:rPr>
        <w:lastRenderedPageBreak/>
        <w:t xml:space="preserve">DOGOVOR </w:t>
      </w:r>
      <w:r w:rsidRPr="00AC5B95">
        <w:rPr>
          <w:b/>
          <w:sz w:val="18"/>
          <w:szCs w:val="18"/>
        </w:rPr>
        <w:t>TUJEGA</w:t>
      </w:r>
      <w:r>
        <w:rPr>
          <w:sz w:val="18"/>
          <w:szCs w:val="18"/>
        </w:rPr>
        <w:t xml:space="preserve"> SODIŠČA</w:t>
      </w:r>
    </w:p>
    <w:p w:rsidR="00AC5B95" w:rsidRDefault="00AC5B95" w:rsidP="00AC5B95">
      <w:pPr>
        <w:pStyle w:val="Odstavekseznama"/>
        <w:numPr>
          <w:ilvl w:val="0"/>
          <w:numId w:val="33"/>
        </w:numPr>
        <w:jc w:val="both"/>
        <w:rPr>
          <w:sz w:val="18"/>
          <w:szCs w:val="18"/>
        </w:rPr>
      </w:pPr>
      <w:r>
        <w:rPr>
          <w:sz w:val="18"/>
          <w:szCs w:val="18"/>
        </w:rPr>
        <w:t>vsaj 1 stranka mora biti državljan/pr. oseba s sedežem v tujini</w:t>
      </w:r>
    </w:p>
    <w:p w:rsidR="00AC5B95" w:rsidRDefault="00AC5B95" w:rsidP="00AC5B95">
      <w:pPr>
        <w:pStyle w:val="Odstavekseznama"/>
        <w:numPr>
          <w:ilvl w:val="0"/>
          <w:numId w:val="33"/>
        </w:numPr>
        <w:jc w:val="both"/>
        <w:rPr>
          <w:sz w:val="18"/>
          <w:szCs w:val="18"/>
        </w:rPr>
      </w:pPr>
      <w:r>
        <w:rPr>
          <w:sz w:val="18"/>
          <w:szCs w:val="18"/>
        </w:rPr>
        <w:t>NE gre za izključno pristojnost sodišča RS</w:t>
      </w:r>
    </w:p>
    <w:p w:rsidR="00AC5B95" w:rsidRDefault="00AC5B95" w:rsidP="00AC5B95">
      <w:pPr>
        <w:pStyle w:val="Odstavekseznama"/>
        <w:numPr>
          <w:ilvl w:val="0"/>
          <w:numId w:val="33"/>
        </w:numPr>
        <w:jc w:val="both"/>
        <w:rPr>
          <w:sz w:val="18"/>
          <w:szCs w:val="18"/>
        </w:rPr>
      </w:pPr>
      <w:r>
        <w:rPr>
          <w:sz w:val="18"/>
          <w:szCs w:val="18"/>
        </w:rPr>
        <w:t>NE gre za potrošne spore</w:t>
      </w:r>
    </w:p>
    <w:p w:rsidR="00AC5B95" w:rsidRPr="00AC5B95" w:rsidRDefault="00AC5B95" w:rsidP="00AC5B95">
      <w:pPr>
        <w:pStyle w:val="Odstavekseznama"/>
        <w:numPr>
          <w:ilvl w:val="0"/>
          <w:numId w:val="33"/>
        </w:numPr>
        <w:jc w:val="both"/>
        <w:rPr>
          <w:sz w:val="18"/>
          <w:szCs w:val="18"/>
        </w:rPr>
      </w:pPr>
      <w:r>
        <w:rPr>
          <w:sz w:val="18"/>
          <w:szCs w:val="18"/>
        </w:rPr>
        <w:t>NE gre za zakonske spore</w:t>
      </w:r>
    </w:p>
    <w:p w:rsidR="00AC5B95" w:rsidRPr="00AC5B95" w:rsidRDefault="00AC5B95" w:rsidP="00AC5B95">
      <w:pPr>
        <w:pStyle w:val="Brezrazmikov"/>
        <w:jc w:val="center"/>
        <w:rPr>
          <w:sz w:val="18"/>
          <w:szCs w:val="18"/>
        </w:rPr>
      </w:pPr>
      <w:r w:rsidRPr="00AC5B95">
        <w:rPr>
          <w:sz w:val="18"/>
          <w:szCs w:val="18"/>
        </w:rPr>
        <w:lastRenderedPageBreak/>
        <w:t>DOGOVOR</w:t>
      </w:r>
      <w:r w:rsidRPr="00AC5B95">
        <w:rPr>
          <w:b/>
          <w:sz w:val="18"/>
          <w:szCs w:val="18"/>
        </w:rPr>
        <w:t xml:space="preserve"> DOMAČEGA</w:t>
      </w:r>
      <w:r w:rsidRPr="00AC5B95">
        <w:rPr>
          <w:sz w:val="18"/>
          <w:szCs w:val="18"/>
        </w:rPr>
        <w:t xml:space="preserve"> SODIŠČA</w:t>
      </w:r>
    </w:p>
    <w:p w:rsidR="00AC5B95" w:rsidRPr="00FC2AAE" w:rsidRDefault="00AC5B95" w:rsidP="00FC2AAE">
      <w:pPr>
        <w:pStyle w:val="Odstavekseznama"/>
        <w:numPr>
          <w:ilvl w:val="0"/>
          <w:numId w:val="34"/>
        </w:numPr>
        <w:ind w:left="1134"/>
        <w:jc w:val="both"/>
        <w:rPr>
          <w:sz w:val="18"/>
          <w:szCs w:val="18"/>
        </w:rPr>
      </w:pPr>
      <w:r w:rsidRPr="00AC5B95">
        <w:rPr>
          <w:sz w:val="18"/>
          <w:szCs w:val="18"/>
        </w:rPr>
        <w:t>vsaj 1 stranka mora biti državljan</w:t>
      </w:r>
      <w:r w:rsidRPr="00FC2AAE">
        <w:rPr>
          <w:sz w:val="18"/>
          <w:szCs w:val="18"/>
        </w:rPr>
        <w:t>/pr.oseba s sedežem v tujini</w:t>
      </w:r>
    </w:p>
    <w:p w:rsidR="00AC5B95" w:rsidRPr="00AC5B95" w:rsidRDefault="00AC5B95" w:rsidP="007B5ECE">
      <w:pPr>
        <w:pStyle w:val="Odstavekseznama"/>
        <w:numPr>
          <w:ilvl w:val="0"/>
          <w:numId w:val="34"/>
        </w:numPr>
        <w:ind w:left="1134"/>
        <w:jc w:val="both"/>
        <w:rPr>
          <w:sz w:val="18"/>
          <w:szCs w:val="18"/>
        </w:rPr>
      </w:pPr>
      <w:r>
        <w:rPr>
          <w:sz w:val="18"/>
          <w:szCs w:val="18"/>
        </w:rPr>
        <w:t>NE gre za zakonske spore</w:t>
      </w:r>
    </w:p>
    <w:p w:rsidR="00AC5B95" w:rsidRDefault="00AC5B95" w:rsidP="004019EA">
      <w:pPr>
        <w:pStyle w:val="Odstavekseznama"/>
        <w:jc w:val="both"/>
        <w:rPr>
          <w:sz w:val="18"/>
          <w:szCs w:val="18"/>
        </w:rPr>
        <w:sectPr w:rsidR="00AC5B95" w:rsidSect="00AC5B95">
          <w:type w:val="continuous"/>
          <w:pgSz w:w="11906" w:h="16838"/>
          <w:pgMar w:top="851" w:right="851" w:bottom="851" w:left="1134" w:header="709" w:footer="709" w:gutter="0"/>
          <w:cols w:num="2" w:space="708"/>
          <w:docGrid w:linePitch="360"/>
        </w:sectPr>
      </w:pPr>
    </w:p>
    <w:p w:rsidR="00AC5B95" w:rsidRDefault="00AC5B95" w:rsidP="0090203E">
      <w:pPr>
        <w:pStyle w:val="Odstavekseznama"/>
        <w:rPr>
          <w:sz w:val="18"/>
          <w:szCs w:val="18"/>
        </w:rPr>
      </w:pPr>
    </w:p>
    <w:p w:rsidR="00AC5B95" w:rsidRPr="0090203E" w:rsidRDefault="00AC5B95" w:rsidP="0090203E">
      <w:pPr>
        <w:pStyle w:val="Odstavekseznama"/>
        <w:rPr>
          <w:sz w:val="18"/>
          <w:szCs w:val="18"/>
        </w:rPr>
      </w:pPr>
    </w:p>
    <w:p w:rsidR="0090203E" w:rsidRDefault="0090203E" w:rsidP="0090203E">
      <w:pPr>
        <w:pStyle w:val="Odstavekseznama"/>
        <w:numPr>
          <w:ilvl w:val="0"/>
          <w:numId w:val="32"/>
        </w:numPr>
        <w:jc w:val="both"/>
        <w:rPr>
          <w:sz w:val="18"/>
          <w:szCs w:val="18"/>
        </w:rPr>
      </w:pPr>
      <w:r w:rsidRPr="00036BFC">
        <w:rPr>
          <w:sz w:val="20"/>
          <w:szCs w:val="20"/>
        </w:rPr>
        <w:t>Pristojnost na podlagi   t i h e   p r i v o l i t v e</w:t>
      </w:r>
      <w:r>
        <w:rPr>
          <w:sz w:val="18"/>
          <w:szCs w:val="18"/>
        </w:rPr>
        <w:t xml:space="preserve"> </w:t>
      </w:r>
      <w:r w:rsidR="00AC5B95">
        <w:rPr>
          <w:sz w:val="18"/>
          <w:szCs w:val="18"/>
        </w:rPr>
        <w:t>(</w:t>
      </w:r>
      <w:r w:rsidR="00AC5B95" w:rsidRPr="00AC5B95">
        <w:rPr>
          <w:i/>
          <w:sz w:val="18"/>
          <w:szCs w:val="18"/>
        </w:rPr>
        <w:t>submissio</w:t>
      </w:r>
      <w:r w:rsidR="00AC5B95">
        <w:rPr>
          <w:sz w:val="18"/>
          <w:szCs w:val="18"/>
        </w:rPr>
        <w:t>)</w:t>
      </w:r>
      <w:r>
        <w:rPr>
          <w:sz w:val="18"/>
          <w:szCs w:val="18"/>
        </w:rPr>
        <w:t xml:space="preserve"> </w:t>
      </w:r>
      <w:r w:rsidR="00AC5B95">
        <w:rPr>
          <w:sz w:val="18"/>
          <w:szCs w:val="18"/>
        </w:rPr>
        <w:t>–</w:t>
      </w:r>
      <w:r>
        <w:rPr>
          <w:sz w:val="18"/>
          <w:szCs w:val="18"/>
        </w:rPr>
        <w:t xml:space="preserve"> </w:t>
      </w:r>
      <w:r w:rsidR="00AC5B95">
        <w:rPr>
          <w:sz w:val="18"/>
          <w:szCs w:val="18"/>
        </w:rPr>
        <w:t xml:space="preserve">tožnik vloži tožbo pred sodiščem, ki </w:t>
      </w:r>
      <w:r w:rsidR="00AC5B95" w:rsidRPr="00FC2AAE">
        <w:rPr>
          <w:b/>
          <w:sz w:val="18"/>
          <w:szCs w:val="18"/>
        </w:rPr>
        <w:t>NI mednarodno pristojno</w:t>
      </w:r>
      <w:r w:rsidR="00AC5B95">
        <w:rPr>
          <w:sz w:val="18"/>
          <w:szCs w:val="18"/>
        </w:rPr>
        <w:t xml:space="preserve">, toženec pa </w:t>
      </w:r>
      <w:r w:rsidR="00AC5B95" w:rsidRPr="00FC2AAE">
        <w:rPr>
          <w:b/>
          <w:sz w:val="18"/>
          <w:szCs w:val="18"/>
        </w:rPr>
        <w:t>NE UGOVARJA</w:t>
      </w:r>
      <w:r w:rsidR="00AC5B95">
        <w:rPr>
          <w:sz w:val="18"/>
          <w:szCs w:val="18"/>
        </w:rPr>
        <w:t>.</w:t>
      </w:r>
    </w:p>
    <w:p w:rsidR="00036BFC" w:rsidRDefault="00036BFC" w:rsidP="00036BFC">
      <w:pPr>
        <w:pStyle w:val="Odstavekseznama"/>
        <w:jc w:val="both"/>
        <w:rPr>
          <w:sz w:val="18"/>
          <w:szCs w:val="18"/>
        </w:rPr>
      </w:pPr>
      <w:r>
        <w:rPr>
          <w:sz w:val="18"/>
          <w:szCs w:val="18"/>
        </w:rPr>
        <w:t xml:space="preserve">Temelji na </w:t>
      </w:r>
      <w:r w:rsidRPr="00036BFC">
        <w:rPr>
          <w:b/>
          <w:sz w:val="18"/>
          <w:szCs w:val="18"/>
        </w:rPr>
        <w:t>prvotni privolitvi toženca</w:t>
      </w:r>
      <w:r>
        <w:rPr>
          <w:sz w:val="18"/>
          <w:szCs w:val="18"/>
        </w:rPr>
        <w:t xml:space="preserve"> – vloži odgovor na tožbo oz. se spusti v obravnavanje glavne stvari, NE ugovarja pa PRISTOJNOSTI! Možna je v primerih, kjer je sicer dopusten dogovor o pristojnosti sodišča RS (prorogacija). Stranki molče pristaneta, sa sodi določeno sodišče. </w:t>
      </w:r>
    </w:p>
    <w:p w:rsidR="00036BFC" w:rsidRDefault="002D3A9C" w:rsidP="00036BFC">
      <w:pPr>
        <w:pStyle w:val="Odstavekseznama"/>
        <w:jc w:val="both"/>
        <w:rPr>
          <w:sz w:val="18"/>
          <w:szCs w:val="18"/>
        </w:rPr>
      </w:pPr>
      <w:r>
        <w:rPr>
          <w:noProof/>
          <w:sz w:val="18"/>
          <w:szCs w:val="18"/>
          <w:lang w:eastAsia="sl-SI"/>
        </w:rPr>
        <mc:AlternateContent>
          <mc:Choice Requires="wps">
            <w:drawing>
              <wp:anchor distT="0" distB="0" distL="114300" distR="114300" simplePos="0" relativeHeight="251774976" behindDoc="0" locked="0" layoutInCell="1" allowOverlap="1">
                <wp:simplePos x="0" y="0"/>
                <wp:positionH relativeFrom="column">
                  <wp:posOffset>169545</wp:posOffset>
                </wp:positionH>
                <wp:positionV relativeFrom="paragraph">
                  <wp:posOffset>40005</wp:posOffset>
                </wp:positionV>
                <wp:extent cx="6174105" cy="733425"/>
                <wp:effectExtent l="13335" t="14605" r="13335" b="13970"/>
                <wp:wrapNone/>
                <wp:docPr id="10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7334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036BFC">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53</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Default="00256D3B" w:rsidP="00036BFC">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(1) Pristojnost sodišč Republike Slovenije lahko v primerih, v katerih je dopusten dogovor o pristojnosti sodišča Republike Slovenije po tretjem in četrtem odstavku 52. člena tega zakona, temelji </w:t>
                            </w:r>
                            <w:r>
                              <w:rPr>
                                <w:rFonts w:ascii="Arial Narrow" w:eastAsia="Times New Roman" w:hAnsi="Arial Narrow"/>
                                <w:sz w:val="16"/>
                                <w:szCs w:val="16"/>
                                <w:lang w:eastAsia="sl-SI"/>
                              </w:rPr>
                              <w:t>tudi na privolitvi toženca.</w:t>
                            </w:r>
                          </w:p>
                          <w:p w:rsidR="00256D3B" w:rsidRPr="00036BFC" w:rsidRDefault="00256D3B" w:rsidP="00036BFC">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(2) Šteje se, da je toženec privolil v pristojnost sodišč Republike Slovenije, če je vložil odgovor na tožbo ali ugovor proti plačilnemu nalogu, oziroma se je na pripravljalnem naroku, če tega naroka ni bilo pa na prvem naroku za glavno obravnavo, spustil v obravnavanje glavne stvari, ne da bi ugovarjal pristojnosti.</w:t>
                            </w:r>
                          </w:p>
                          <w:p w:rsidR="00256D3B" w:rsidRPr="00AC5B95" w:rsidRDefault="00256D3B" w:rsidP="00036BFC">
                            <w:pPr>
                              <w:pStyle w:val="Brezrazmikov"/>
                              <w:rPr>
                                <w:rFonts w:ascii="Arial Narrow" w:eastAsia="Times New Roman" w:hAnsi="Arial Narrow"/>
                                <w:sz w:val="16"/>
                                <w:szCs w:val="16"/>
                                <w:lang w:val="sl-SI" w:eastAsia="sl-SI"/>
                              </w:rPr>
                            </w:pPr>
                          </w:p>
                          <w:p w:rsidR="00256D3B" w:rsidRPr="00C61007" w:rsidRDefault="00256D3B" w:rsidP="00036BFC">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5" o:spid="_x0000_s1156" style="position:absolute;left:0;text-align:left;margin-left:13.35pt;margin-top:3.15pt;width:486.15pt;height:57.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TP6wIAAC0GAAAOAAAAZHJzL2Uyb0RvYy54bWysVF1v0zAUfUfiP1h+75K0adNFS6euaxHS&#10;gImBeHZtp7Fw7GC7TQbiv3PttF1gDyC0Vop8/XHuuR/nXl13tUQHbqzQqsDJRYwRV1QzoXYF/vxp&#10;M5pjZB1RjEiteIEfucXXi9evrtom52Ndacm4QQCibN42Ba6ca/IosrTiNbEXuuEKDkttauLANLuI&#10;GdICei2jcRzPolYb1hhNubWwe9sf4kXAL0tO3YeytNwhWWDg5sLXhO/Wf6PFFcl3hjSVoEca5D9Y&#10;1EQocHqGuiWOoL0Rz6BqQY22unQXVNeRLktBeYgBokniP6J5qEjDQyyQHNuc02RfDpa+P9wbJBjU&#10;Lr7ESJEaivQR0kbUTnKUpFOforaxOdx8aO6ND9I2d5p+tUjpVQX3+NIY3VacMCCW+PvRbw+8YeEp&#10;2rbvNAN8snc6ZKsrTe0BIQ+oC0V5PBeFdw5R2JwlWZrEU4wonGWTSToOlCKSn143xro3XNfILwps&#10;gH1AJ4c76zwbkp+uBPZaCrYRUgbDNxpfSYMOBFpEuiQ8lfsaqPZ7Sex/fafAPvRTvx+2ADv0qocI&#10;nuwQXSrUQkrGGbz/m2tCKVdu+pLufdS3xFY9XwarPopaOBCdFHWB54PgfAXXigVJOCJkv4YIpfLk&#10;eZBTn1KwOgfLsA+FCq3+Y7mZxlk6mY+ybDoZpZN1PLqZb1aj5SqZzbL1zepmnfz0ASZpXgnGuFoH&#10;THtSXpL+W2cfZ0CvmbP2zgQ9K72HGB8q1iImfFdMppfjBIMB4vf18CVFRO5galFnMDLafRGuCpLz&#10;PegxrNltz60xn/l/6O4Beqj5wHH0LLb+RgepgkyeshYE4jXRa8t12+4owrH34BWz1ewRNAO8gjBg&#10;xsKi0uY7Ri3MqwLbb3tiOEbyrQLdXSZp6gdcMNJpNgbDDE+2wxOiKEAV2EEOwnLl+qG4b4zYVeCp&#10;14HSS9BqKYKMnlhBLN6AmRSiOs5PP/SGdrj1NOUXvwAAAP//AwBQSwMEFAAGAAgAAAAhAO6mU5Lf&#10;AAAACAEAAA8AAABkcnMvZG93bnJldi54bWxMj0FLw0AQhe+C/2EZwZvdNNLYpNkUERREPNhKobdN&#10;dpoEs7NLdtPGf+940uPwvvfmvXI720GccQy9IwXLRQICqXGmp1bB5/75bg0iRE1GD45QwTcG2FbX&#10;V6UujLvQB553sRUcQqHQCroYfSFlaDq0OiycR2Lt5EarI59jK82oLxxuB5kmSSat7ok/dNrjU4fN&#10;126yXKP2yYt/3b/N78c2X62OB5qag1K3N/PjBkTEOf7B8FufPVBxp9pNZIIYFKTZA5MKsnsQLOd5&#10;ztNq5tLlGmRVyv8Dqh8AAAD//wMAUEsBAi0AFAAGAAgAAAAhALaDOJL+AAAA4QEAABMAAAAAAAAA&#10;AAAAAAAAAAAAAFtDb250ZW50X1R5cGVzXS54bWxQSwECLQAUAAYACAAAACEAOP0h/9YAAACUAQAA&#10;CwAAAAAAAAAAAAAAAAAvAQAAX3JlbHMvLnJlbHNQSwECLQAUAAYACAAAACEASGm0z+sCAAAtBgAA&#10;DgAAAAAAAAAAAAAAAAAuAgAAZHJzL2Uyb0RvYy54bWxQSwECLQAUAAYACAAAACEA7qZTkt8AAAAI&#10;AQAADwAAAAAAAAAAAAAAAABFBQAAZHJzL2Rvd25yZXYueG1sUEsFBgAAAAAEAAQA8wAAAFEGAAAA&#10;AA==&#10;" fillcolor="white [3201]" strokecolor="#4bacc6 [3208]" strokeweight="1pt">
                <v:stroke dashstyle="dash"/>
                <v:shadow color="#868686"/>
                <v:textbox>
                  <w:txbxContent>
                    <w:p w:rsidR="00256D3B" w:rsidRDefault="00256D3B" w:rsidP="00036BFC">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53</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Default="00256D3B" w:rsidP="00036BFC">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(1) Pristojnost sodišč Republike Slovenije lahko v primerih, v katerih je dopusten dogovor o pristojnosti sodišča Republike Slovenije po tretjem in četrtem odstavku 52. člena tega zakona, temelji </w:t>
                      </w:r>
                      <w:r>
                        <w:rPr>
                          <w:rFonts w:ascii="Arial Narrow" w:eastAsia="Times New Roman" w:hAnsi="Arial Narrow"/>
                          <w:sz w:val="16"/>
                          <w:szCs w:val="16"/>
                          <w:lang w:eastAsia="sl-SI"/>
                        </w:rPr>
                        <w:t>tudi na privolitvi toženca.</w:t>
                      </w:r>
                    </w:p>
                    <w:p w:rsidR="00256D3B" w:rsidRPr="00036BFC" w:rsidRDefault="00256D3B" w:rsidP="00036BFC">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(2) Šteje se, da je toženec privolil v pristojnost sodišč Republike Slovenije, če je vložil odgovor na tožbo ali ugovor proti plačilnemu nalogu, oziroma se je na pripravljalnem naroku, če tega naroka ni bilo pa na prvem naroku za glavno obravnavo, spustil v obravnavanje glavne stvari, ne da bi ugovarjal pristojnosti.</w:t>
                      </w:r>
                    </w:p>
                    <w:p w:rsidR="00256D3B" w:rsidRPr="00AC5B95" w:rsidRDefault="00256D3B" w:rsidP="00036BFC">
                      <w:pPr>
                        <w:pStyle w:val="Brezrazmikov"/>
                        <w:rPr>
                          <w:rFonts w:ascii="Arial Narrow" w:eastAsia="Times New Roman" w:hAnsi="Arial Narrow"/>
                          <w:sz w:val="16"/>
                          <w:szCs w:val="16"/>
                          <w:lang w:val="sl-SI" w:eastAsia="sl-SI"/>
                        </w:rPr>
                      </w:pPr>
                    </w:p>
                    <w:p w:rsidR="00256D3B" w:rsidRPr="00C61007" w:rsidRDefault="00256D3B" w:rsidP="00036BFC">
                      <w:pPr>
                        <w:pStyle w:val="Brezrazmikov"/>
                        <w:rPr>
                          <w:rFonts w:ascii="Arial Narrow" w:eastAsia="Times New Roman" w:hAnsi="Arial Narrow"/>
                          <w:sz w:val="16"/>
                          <w:szCs w:val="16"/>
                          <w:lang w:val="sl-SI" w:eastAsia="sl-SI"/>
                        </w:rPr>
                      </w:pPr>
                    </w:p>
                  </w:txbxContent>
                </v:textbox>
              </v:rect>
            </w:pict>
          </mc:Fallback>
        </mc:AlternateContent>
      </w:r>
    </w:p>
    <w:p w:rsidR="00036BFC" w:rsidRDefault="00036BFC" w:rsidP="00036BFC">
      <w:pPr>
        <w:pStyle w:val="Odstavekseznama"/>
        <w:jc w:val="both"/>
        <w:rPr>
          <w:sz w:val="18"/>
          <w:szCs w:val="18"/>
        </w:rPr>
      </w:pPr>
    </w:p>
    <w:p w:rsidR="00036BFC" w:rsidRDefault="00036BFC" w:rsidP="00036BFC">
      <w:pPr>
        <w:pStyle w:val="Odstavekseznama"/>
        <w:jc w:val="both"/>
        <w:rPr>
          <w:sz w:val="18"/>
          <w:szCs w:val="18"/>
        </w:rPr>
      </w:pPr>
    </w:p>
    <w:p w:rsidR="00036BFC" w:rsidRDefault="00036BFC" w:rsidP="00036BFC">
      <w:pPr>
        <w:pStyle w:val="Odstavekseznama"/>
        <w:jc w:val="both"/>
        <w:rPr>
          <w:sz w:val="18"/>
          <w:szCs w:val="18"/>
        </w:rPr>
      </w:pPr>
    </w:p>
    <w:p w:rsidR="00036BFC" w:rsidRDefault="00036BFC" w:rsidP="00036BFC">
      <w:pPr>
        <w:pStyle w:val="Odstavekseznama"/>
        <w:jc w:val="both"/>
        <w:rPr>
          <w:sz w:val="18"/>
          <w:szCs w:val="18"/>
        </w:rPr>
      </w:pPr>
    </w:p>
    <w:p w:rsidR="00036BFC" w:rsidRDefault="00036BFC" w:rsidP="00036BFC">
      <w:pPr>
        <w:pStyle w:val="Odstavekseznama"/>
        <w:jc w:val="both"/>
        <w:rPr>
          <w:sz w:val="18"/>
          <w:szCs w:val="18"/>
        </w:rPr>
      </w:pPr>
    </w:p>
    <w:p w:rsidR="00036BFC" w:rsidRPr="00036BFC" w:rsidRDefault="00036BFC" w:rsidP="00036BFC">
      <w:pPr>
        <w:pStyle w:val="Odstavekseznama"/>
        <w:jc w:val="both"/>
        <w:rPr>
          <w:sz w:val="18"/>
          <w:szCs w:val="18"/>
        </w:rPr>
      </w:pPr>
      <w:r w:rsidRPr="00FC2AAE">
        <w:rPr>
          <w:b/>
          <w:sz w:val="18"/>
          <w:szCs w:val="18"/>
        </w:rPr>
        <w:t>Ali je možna</w:t>
      </w:r>
      <w:r>
        <w:rPr>
          <w:sz w:val="18"/>
          <w:szCs w:val="18"/>
        </w:rPr>
        <w:t xml:space="preserve"> </w:t>
      </w:r>
      <w:r w:rsidRPr="0081658F">
        <w:rPr>
          <w:b/>
          <w:sz w:val="18"/>
          <w:szCs w:val="18"/>
        </w:rPr>
        <w:t>sprememba izrecne prorogacije</w:t>
      </w:r>
      <w:r>
        <w:rPr>
          <w:sz w:val="18"/>
          <w:szCs w:val="18"/>
        </w:rPr>
        <w:t>? Tožba se zavrže šele, ko se preizkusi tiha privolitev!</w:t>
      </w:r>
    </w:p>
    <w:p w:rsidR="0090203E" w:rsidRPr="0090203E" w:rsidRDefault="002D3A9C" w:rsidP="0090203E">
      <w:pPr>
        <w:pStyle w:val="Odstavekseznama"/>
        <w:rPr>
          <w:sz w:val="18"/>
          <w:szCs w:val="18"/>
        </w:rPr>
      </w:pPr>
      <w:r>
        <w:rPr>
          <w:noProof/>
          <w:sz w:val="18"/>
          <w:szCs w:val="18"/>
          <w:lang w:eastAsia="sl-SI"/>
        </w:rPr>
        <mc:AlternateContent>
          <mc:Choice Requires="wps">
            <w:drawing>
              <wp:anchor distT="0" distB="0" distL="114300" distR="114300" simplePos="0" relativeHeight="251776000" behindDoc="0" locked="0" layoutInCell="1" allowOverlap="1">
                <wp:simplePos x="0" y="0"/>
                <wp:positionH relativeFrom="column">
                  <wp:posOffset>169545</wp:posOffset>
                </wp:positionH>
                <wp:positionV relativeFrom="paragraph">
                  <wp:posOffset>97155</wp:posOffset>
                </wp:positionV>
                <wp:extent cx="6174105" cy="908050"/>
                <wp:effectExtent l="13335" t="13970" r="13335" b="11430"/>
                <wp:wrapNone/>
                <wp:docPr id="10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9080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036BFC">
                            <w:pPr>
                              <w:pStyle w:val="Brezrazmikov"/>
                              <w:rPr>
                                <w:rFonts w:ascii="Arial Narrow" w:eastAsia="Times New Roman" w:hAnsi="Arial Narrow"/>
                                <w:sz w:val="16"/>
                                <w:szCs w:val="16"/>
                                <w:lang w:val="sl-SI" w:eastAsia="sl-SI"/>
                              </w:rPr>
                            </w:pPr>
                            <w:r w:rsidRPr="00036BFC">
                              <w:rPr>
                                <w:rFonts w:ascii="Arial Narrow" w:eastAsia="Times New Roman" w:hAnsi="Arial Narrow"/>
                                <w:b/>
                                <w:sz w:val="16"/>
                                <w:szCs w:val="16"/>
                                <w:lang w:val="sl-SI" w:eastAsia="sl-SI"/>
                              </w:rPr>
                              <w:t>18. člen</w:t>
                            </w:r>
                            <w:r w:rsidRPr="00036BFC">
                              <w:rPr>
                                <w:rFonts w:ascii="Arial Narrow" w:eastAsia="Times New Roman" w:hAnsi="Arial Narrow"/>
                                <w:sz w:val="16"/>
                                <w:szCs w:val="16"/>
                                <w:lang w:val="sl-SI" w:eastAsia="sl-SI"/>
                              </w:rPr>
                              <w:t xml:space="preserve"> ZPP</w:t>
                            </w:r>
                          </w:p>
                          <w:p w:rsidR="00256D3B" w:rsidRDefault="00256D3B" w:rsidP="00036BFC">
                            <w:pPr>
                              <w:pStyle w:val="Brezrazmikov"/>
                              <w:rPr>
                                <w:rFonts w:ascii="Arial Narrow" w:hAnsi="Arial Narrow"/>
                                <w:sz w:val="16"/>
                                <w:szCs w:val="16"/>
                              </w:rPr>
                            </w:pPr>
                            <w:r>
                              <w:rPr>
                                <w:rFonts w:ascii="Arial Narrow" w:eastAsia="Times New Roman" w:hAnsi="Arial Narrow"/>
                                <w:sz w:val="16"/>
                                <w:szCs w:val="16"/>
                                <w:lang w:val="sl-SI" w:eastAsia="sl-SI"/>
                              </w:rPr>
                              <w:t xml:space="preserve">(1) </w:t>
                            </w:r>
                            <w:r w:rsidRPr="00036BFC">
                              <w:rPr>
                                <w:rFonts w:ascii="Arial Narrow" w:hAnsi="Arial Narrow"/>
                                <w:sz w:val="16"/>
                                <w:szCs w:val="16"/>
                              </w:rPr>
                              <w:t xml:space="preserve">Sodišče mora med postopkom ves čas po uradni dolžnosti paziti, ali spada odločitev o sporu v sodno pristojnost. </w:t>
                            </w:r>
                          </w:p>
                          <w:p w:rsidR="00256D3B" w:rsidRDefault="00256D3B" w:rsidP="00036BFC">
                            <w:pPr>
                              <w:pStyle w:val="Brezrazmikov"/>
                              <w:rPr>
                                <w:rFonts w:ascii="Arial Narrow" w:hAnsi="Arial Narrow"/>
                                <w:sz w:val="16"/>
                                <w:szCs w:val="16"/>
                              </w:rPr>
                            </w:pPr>
                            <w:r>
                              <w:rPr>
                                <w:rFonts w:ascii="Arial Narrow" w:hAnsi="Arial Narrow"/>
                                <w:sz w:val="16"/>
                                <w:szCs w:val="16"/>
                              </w:rPr>
                              <w:t xml:space="preserve">(2) </w:t>
                            </w:r>
                            <w:r w:rsidRPr="00036BFC">
                              <w:rPr>
                                <w:rFonts w:ascii="Arial Narrow" w:hAnsi="Arial Narrow"/>
                                <w:sz w:val="16"/>
                                <w:szCs w:val="16"/>
                              </w:rPr>
                              <w:t xml:space="preserve">Če sodišče med postopkom ugotovi, da za odločitev o sporu ni pristojno sodišče, temveč kakšen drug organ, se izreče za nepristojno, razveljavi opravljena pravdna dejanja in zavrže tožbo. </w:t>
                            </w:r>
                          </w:p>
                          <w:p w:rsidR="00256D3B" w:rsidRPr="00036BFC" w:rsidRDefault="00256D3B" w:rsidP="00036BFC">
                            <w:pPr>
                              <w:pStyle w:val="Brezrazmikov"/>
                              <w:rPr>
                                <w:rFonts w:ascii="Arial Narrow" w:eastAsia="Times New Roman" w:hAnsi="Arial Narrow"/>
                                <w:sz w:val="16"/>
                                <w:szCs w:val="16"/>
                                <w:lang w:val="sl-SI" w:eastAsia="sl-SI"/>
                              </w:rPr>
                            </w:pPr>
                            <w:r>
                              <w:rPr>
                                <w:rFonts w:ascii="Arial Narrow" w:hAnsi="Arial Narrow"/>
                                <w:sz w:val="16"/>
                                <w:szCs w:val="16"/>
                              </w:rPr>
                              <w:t xml:space="preserve">(3) </w:t>
                            </w:r>
                            <w:r w:rsidRPr="00036BFC">
                              <w:rPr>
                                <w:rFonts w:ascii="Arial Narrow" w:hAnsi="Arial Narrow"/>
                                <w:sz w:val="16"/>
                                <w:szCs w:val="16"/>
                              </w:rPr>
                              <w:t>Če sodišče med postopkom ugotovi, da za odločitev o sporu ni pristojno sodišče Republike Slovenije, se po uradni dolžnosti izreče za nepristojno, razveljavi opravljena pravdna dejanja in zavrže tožbo, razen v primerih, ko je pristojnost sodišča Republike Slovenije odvisna od privolitve tožene stranke, ona pa je v to privolila.</w:t>
                            </w:r>
                          </w:p>
                          <w:p w:rsidR="00256D3B" w:rsidRPr="00036BFC" w:rsidRDefault="00256D3B" w:rsidP="00036BFC">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6" o:spid="_x0000_s1157" style="position:absolute;left:0;text-align:left;margin-left:13.35pt;margin-top:7.65pt;width:486.15pt;height:7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vh6gIAAC0GAAAOAAAAZHJzL2Uyb0RvYy54bWysVF1v0zAUfUfiP1h+75K0SdNFS6euaxHS&#10;gImBeHZtp7Fw7GC7TQbiv3PttF1hDyC0Vop8/XHuuR/nXl33jUR7bqzQqsTJRYwRV1QzobYl/vxp&#10;PZphZB1RjEiteIkfucXX89evrrq24GNda8m4QQCibNG1Ja6da4sosrTmDbEXuuUKDittGuLANNuI&#10;GdIBeiOjcRxPo04b1hpNubWwezsc4nnArypO3YeqstwhWWLg5sLXhO/Gf6P5FSm2hrS1oAca5D9Y&#10;NEQocHqCuiWOoJ0Rz6AaQY22unIXVDeRripBeYgBokniP6J5qEnLQyyQHNue0mRfDpa+398bJBjU&#10;LoZSKdJAkT5C2ojaSo6SdOpT1LW2gJsP7b3xQdr2TtOvFim9rOEeXxiju5oTBsQSfz/67YE3LDxF&#10;m+6dZoBPdk6HbPWVaTwg5AH1oSiPp6Lw3iEKm9MkT5M4w4jC2WU8i7NQtYgUx9etse4N1w3yixIb&#10;YB/Qyf7OOs+GFMcrgb2Wgq2FlMHwjcaX0qA9gRaRLglP5a4BqsNeEvvf0CmwD/007B9phF71EMGT&#10;PUeXCnWQknEO7//mmlDKlcte0r2P+pbYeuDLYDVE0QgHopOiKfHsLDhfwZViQRKOCDmsIXtSefI8&#10;yGlIKVi9g2XYh0KFVv+xWGdxnk5mozzPJqN0sopHN7P1crRYJtNpvrpZ3qySnz7AJC1qwRhXq4Bp&#10;j8pL0n/r7MMMGDRz0t6JoGeldxDjQ806xITvikl2OU4wGCB+Xw9fUkTkFqYWdQYjo90X4eogOd+D&#10;HsOa7ebUGrOp/4fuPkMPNT9zHD2LbbjRQ6ogk8esBYF4TQzacv2mP4hw4j14xWw0ewTNAK8gDJix&#10;sKi1+Y5RB/OqxPbbjhiOkXyrQHeXSZr6AReMNMvHYJjzk835CVEUoErsIAdhuXTDUNy1Rmxr8DTo&#10;QOkFaLUSQUZPrCAWb8BMClEd5qcfeud2uPU05ee/AAAA//8DAFBLAwQUAAYACAAAACEAB6K/Jd0A&#10;AAAJAQAADwAAAGRycy9kb3ducmV2LnhtbExPTUvDQBC9C/6HZQRvdmNLahOzKSIoiHiwlUJvm+w0&#10;Cc3OLtlNG/+905M9zvua94r1ZHtxwiF0jhQ8zhIQSLUzHTUKfrZvDysQIWoyuneECn4xwLq8vSl0&#10;btyZvvG0iY3gEAq5VtDG6HMpQ92i1WHmPBJzBzdYHfkcGmkGfeZw28t5kiyl1R3xh1Z7fG2xPm5G&#10;yzUqn7z7j+3n9LVvsjTd72isd0rd300vzyAiTvFfDJf67IGSO1VuJBNEr2C+fGIl4+kCBPNZlvG2&#10;6gKsFiDLQl4vKP8AAAD//wMAUEsBAi0AFAAGAAgAAAAhALaDOJL+AAAA4QEAABMAAAAAAAAAAAAA&#10;AAAAAAAAAFtDb250ZW50X1R5cGVzXS54bWxQSwECLQAUAAYACAAAACEAOP0h/9YAAACUAQAACwAA&#10;AAAAAAAAAAAAAAAvAQAAX3JlbHMvLnJlbHNQSwECLQAUAAYACAAAACEA+sor4eoCAAAtBgAADgAA&#10;AAAAAAAAAAAAAAAuAgAAZHJzL2Uyb0RvYy54bWxQSwECLQAUAAYACAAAACEAB6K/Jd0AAAAJAQAA&#10;DwAAAAAAAAAAAAAAAABEBQAAZHJzL2Rvd25yZXYueG1sUEsFBgAAAAAEAAQA8wAAAE4GAAAAAA==&#10;" fillcolor="white [3201]" strokecolor="#4bacc6 [3208]" strokeweight="1pt">
                <v:stroke dashstyle="dash"/>
                <v:shadow color="#868686"/>
                <v:textbox>
                  <w:txbxContent>
                    <w:p w:rsidR="00256D3B" w:rsidRDefault="00256D3B" w:rsidP="00036BFC">
                      <w:pPr>
                        <w:pStyle w:val="Brezrazmikov"/>
                        <w:rPr>
                          <w:rFonts w:ascii="Arial Narrow" w:eastAsia="Times New Roman" w:hAnsi="Arial Narrow"/>
                          <w:sz w:val="16"/>
                          <w:szCs w:val="16"/>
                          <w:lang w:val="sl-SI" w:eastAsia="sl-SI"/>
                        </w:rPr>
                      </w:pPr>
                      <w:r w:rsidRPr="00036BFC">
                        <w:rPr>
                          <w:rFonts w:ascii="Arial Narrow" w:eastAsia="Times New Roman" w:hAnsi="Arial Narrow"/>
                          <w:b/>
                          <w:sz w:val="16"/>
                          <w:szCs w:val="16"/>
                          <w:lang w:val="sl-SI" w:eastAsia="sl-SI"/>
                        </w:rPr>
                        <w:t>18. člen</w:t>
                      </w:r>
                      <w:r w:rsidRPr="00036BFC">
                        <w:rPr>
                          <w:rFonts w:ascii="Arial Narrow" w:eastAsia="Times New Roman" w:hAnsi="Arial Narrow"/>
                          <w:sz w:val="16"/>
                          <w:szCs w:val="16"/>
                          <w:lang w:val="sl-SI" w:eastAsia="sl-SI"/>
                        </w:rPr>
                        <w:t xml:space="preserve"> ZPP</w:t>
                      </w:r>
                    </w:p>
                    <w:p w:rsidR="00256D3B" w:rsidRDefault="00256D3B" w:rsidP="00036BFC">
                      <w:pPr>
                        <w:pStyle w:val="Brezrazmikov"/>
                        <w:rPr>
                          <w:rFonts w:ascii="Arial Narrow" w:hAnsi="Arial Narrow"/>
                          <w:sz w:val="16"/>
                          <w:szCs w:val="16"/>
                        </w:rPr>
                      </w:pPr>
                      <w:r>
                        <w:rPr>
                          <w:rFonts w:ascii="Arial Narrow" w:eastAsia="Times New Roman" w:hAnsi="Arial Narrow"/>
                          <w:sz w:val="16"/>
                          <w:szCs w:val="16"/>
                          <w:lang w:val="sl-SI" w:eastAsia="sl-SI"/>
                        </w:rPr>
                        <w:t xml:space="preserve">(1) </w:t>
                      </w:r>
                      <w:r w:rsidRPr="00036BFC">
                        <w:rPr>
                          <w:rFonts w:ascii="Arial Narrow" w:hAnsi="Arial Narrow"/>
                          <w:sz w:val="16"/>
                          <w:szCs w:val="16"/>
                        </w:rPr>
                        <w:t xml:space="preserve">Sodišče mora med postopkom ves čas po uradni dolžnosti paziti, ali spada odločitev o sporu v sodno pristojnost. </w:t>
                      </w:r>
                    </w:p>
                    <w:p w:rsidR="00256D3B" w:rsidRDefault="00256D3B" w:rsidP="00036BFC">
                      <w:pPr>
                        <w:pStyle w:val="Brezrazmikov"/>
                        <w:rPr>
                          <w:rFonts w:ascii="Arial Narrow" w:hAnsi="Arial Narrow"/>
                          <w:sz w:val="16"/>
                          <w:szCs w:val="16"/>
                        </w:rPr>
                      </w:pPr>
                      <w:r>
                        <w:rPr>
                          <w:rFonts w:ascii="Arial Narrow" w:hAnsi="Arial Narrow"/>
                          <w:sz w:val="16"/>
                          <w:szCs w:val="16"/>
                        </w:rPr>
                        <w:t xml:space="preserve">(2) </w:t>
                      </w:r>
                      <w:r w:rsidRPr="00036BFC">
                        <w:rPr>
                          <w:rFonts w:ascii="Arial Narrow" w:hAnsi="Arial Narrow"/>
                          <w:sz w:val="16"/>
                          <w:szCs w:val="16"/>
                        </w:rPr>
                        <w:t xml:space="preserve">Če sodišče med postopkom ugotovi, da za odločitev o sporu ni pristojno sodišče, temveč kakšen drug organ, se izreče za nepristojno, razveljavi opravljena pravdna dejanja in zavrže tožbo. </w:t>
                      </w:r>
                    </w:p>
                    <w:p w:rsidR="00256D3B" w:rsidRPr="00036BFC" w:rsidRDefault="00256D3B" w:rsidP="00036BFC">
                      <w:pPr>
                        <w:pStyle w:val="Brezrazmikov"/>
                        <w:rPr>
                          <w:rFonts w:ascii="Arial Narrow" w:eastAsia="Times New Roman" w:hAnsi="Arial Narrow"/>
                          <w:sz w:val="16"/>
                          <w:szCs w:val="16"/>
                          <w:lang w:val="sl-SI" w:eastAsia="sl-SI"/>
                        </w:rPr>
                      </w:pPr>
                      <w:r>
                        <w:rPr>
                          <w:rFonts w:ascii="Arial Narrow" w:hAnsi="Arial Narrow"/>
                          <w:sz w:val="16"/>
                          <w:szCs w:val="16"/>
                        </w:rPr>
                        <w:t xml:space="preserve">(3) </w:t>
                      </w:r>
                      <w:r w:rsidRPr="00036BFC">
                        <w:rPr>
                          <w:rFonts w:ascii="Arial Narrow" w:hAnsi="Arial Narrow"/>
                          <w:sz w:val="16"/>
                          <w:szCs w:val="16"/>
                        </w:rPr>
                        <w:t>Če sodišče med postopkom ugotovi, da za odločitev o sporu ni pristojno sodišče Republike Slovenije, se po uradni dolžnosti izreče za nepristojno, razveljavi opravljena pravdna dejanja in zavrže tožbo, razen v primerih, ko je pristojnost sodišča Republike Slovenije odvisna od privolitve tožene stranke, ona pa je v to privolila.</w:t>
                      </w:r>
                    </w:p>
                    <w:p w:rsidR="00256D3B" w:rsidRPr="00036BFC" w:rsidRDefault="00256D3B" w:rsidP="00036BFC">
                      <w:pPr>
                        <w:pStyle w:val="Brezrazmikov"/>
                        <w:rPr>
                          <w:rFonts w:ascii="Arial Narrow" w:eastAsia="Times New Roman" w:hAnsi="Arial Narrow"/>
                          <w:sz w:val="16"/>
                          <w:szCs w:val="16"/>
                          <w:lang w:val="sl-SI" w:eastAsia="sl-SI"/>
                        </w:rPr>
                      </w:pPr>
                    </w:p>
                  </w:txbxContent>
                </v:textbox>
              </v:rect>
            </w:pict>
          </mc:Fallback>
        </mc:AlternateContent>
      </w:r>
    </w:p>
    <w:p w:rsidR="0090203E" w:rsidRDefault="0090203E" w:rsidP="0090203E">
      <w:pPr>
        <w:pStyle w:val="Odstavekseznama"/>
        <w:jc w:val="both"/>
        <w:rPr>
          <w:sz w:val="18"/>
          <w:szCs w:val="18"/>
        </w:rPr>
      </w:pPr>
    </w:p>
    <w:p w:rsidR="00036BFC" w:rsidRDefault="00036BFC" w:rsidP="0090203E">
      <w:pPr>
        <w:pStyle w:val="Odstavekseznama"/>
        <w:jc w:val="both"/>
        <w:rPr>
          <w:sz w:val="18"/>
          <w:szCs w:val="18"/>
        </w:rPr>
      </w:pPr>
    </w:p>
    <w:p w:rsidR="00036BFC" w:rsidRDefault="00036BFC" w:rsidP="0090203E">
      <w:pPr>
        <w:pStyle w:val="Odstavekseznama"/>
        <w:jc w:val="both"/>
        <w:rPr>
          <w:sz w:val="18"/>
          <w:szCs w:val="18"/>
        </w:rPr>
      </w:pPr>
    </w:p>
    <w:p w:rsidR="00036BFC" w:rsidRDefault="00036BFC" w:rsidP="0090203E">
      <w:pPr>
        <w:pStyle w:val="Odstavekseznama"/>
        <w:jc w:val="both"/>
        <w:rPr>
          <w:sz w:val="18"/>
          <w:szCs w:val="18"/>
        </w:rPr>
      </w:pPr>
    </w:p>
    <w:p w:rsidR="00036BFC" w:rsidRDefault="00036BFC" w:rsidP="0090203E">
      <w:pPr>
        <w:pStyle w:val="Odstavekseznama"/>
        <w:jc w:val="both"/>
        <w:rPr>
          <w:sz w:val="18"/>
          <w:szCs w:val="18"/>
        </w:rPr>
      </w:pPr>
    </w:p>
    <w:p w:rsidR="00036BFC" w:rsidRDefault="00036BFC" w:rsidP="0090203E">
      <w:pPr>
        <w:pStyle w:val="Odstavekseznama"/>
        <w:jc w:val="both"/>
        <w:rPr>
          <w:sz w:val="18"/>
          <w:szCs w:val="18"/>
        </w:rPr>
      </w:pPr>
    </w:p>
    <w:p w:rsidR="00036BFC" w:rsidRPr="00036BFC" w:rsidRDefault="00036BFC" w:rsidP="0090203E">
      <w:pPr>
        <w:pStyle w:val="Odstavekseznama"/>
        <w:jc w:val="both"/>
      </w:pPr>
    </w:p>
    <w:p w:rsidR="00036BFC" w:rsidRDefault="00036BFC" w:rsidP="00FC2AAE">
      <w:pPr>
        <w:pStyle w:val="Odstavekseznama"/>
        <w:numPr>
          <w:ilvl w:val="0"/>
          <w:numId w:val="32"/>
        </w:numPr>
        <w:jc w:val="both"/>
        <w:rPr>
          <w:sz w:val="18"/>
          <w:szCs w:val="18"/>
        </w:rPr>
      </w:pPr>
      <w:r w:rsidRPr="00036BFC">
        <w:rPr>
          <w:sz w:val="20"/>
          <w:szCs w:val="20"/>
        </w:rPr>
        <w:t>M a n d a t o r n a   pristojnost *</w:t>
      </w:r>
      <w:r>
        <w:rPr>
          <w:sz w:val="18"/>
          <w:szCs w:val="18"/>
        </w:rPr>
        <w:t xml:space="preserve"> - pristojnost </w:t>
      </w:r>
      <w:r w:rsidRPr="00FC2AAE">
        <w:rPr>
          <w:b/>
          <w:sz w:val="18"/>
          <w:szCs w:val="18"/>
        </w:rPr>
        <w:t>v korist šibkejše stranke</w:t>
      </w:r>
      <w:r>
        <w:rPr>
          <w:sz w:val="18"/>
          <w:szCs w:val="18"/>
        </w:rPr>
        <w:t xml:space="preserve"> (potrošniki, delavci, otroci). </w:t>
      </w:r>
      <w:r w:rsidRPr="00FC2AAE">
        <w:rPr>
          <w:b/>
          <w:sz w:val="18"/>
          <w:szCs w:val="18"/>
        </w:rPr>
        <w:t>ZMZPP jih NE pozna</w:t>
      </w:r>
      <w:r>
        <w:rPr>
          <w:sz w:val="18"/>
          <w:szCs w:val="18"/>
        </w:rPr>
        <w:t xml:space="preserve"> – najdemo jih v BU I.</w:t>
      </w:r>
    </w:p>
    <w:p w:rsidR="00FC2AAE" w:rsidRPr="00FC2AAE" w:rsidRDefault="00FC2AAE" w:rsidP="00FC2AAE">
      <w:pPr>
        <w:pStyle w:val="Odstavekseznama"/>
        <w:jc w:val="both"/>
        <w:rPr>
          <w:sz w:val="18"/>
          <w:szCs w:val="18"/>
        </w:rPr>
      </w:pPr>
    </w:p>
    <w:p w:rsidR="00036BFC" w:rsidRPr="00036BFC" w:rsidRDefault="00036BFC" w:rsidP="00036BFC">
      <w:pPr>
        <w:ind w:left="360"/>
        <w:jc w:val="both"/>
        <w:rPr>
          <w:b/>
          <w:sz w:val="16"/>
          <w:szCs w:val="16"/>
        </w:rPr>
      </w:pPr>
      <w:r w:rsidRPr="00036BFC">
        <w:rPr>
          <w:b/>
          <w:sz w:val="16"/>
          <w:szCs w:val="16"/>
        </w:rPr>
        <w:lastRenderedPageBreak/>
        <w:t>Primer</w:t>
      </w:r>
    </w:p>
    <w:p w:rsidR="00036BFC" w:rsidRPr="00036BFC" w:rsidRDefault="00036BFC" w:rsidP="00036BFC">
      <w:pPr>
        <w:ind w:left="360"/>
        <w:jc w:val="both"/>
        <w:rPr>
          <w:sz w:val="16"/>
          <w:szCs w:val="16"/>
        </w:rPr>
      </w:pPr>
      <w:r w:rsidRPr="00036BFC">
        <w:rPr>
          <w:sz w:val="16"/>
          <w:szCs w:val="16"/>
        </w:rPr>
        <w:t xml:space="preserve">Oseba A (hrvaški državljan; stalno prebivališče v Zagrebu) je v pretepu pred diskoteko v Zagrebu hudo telesno poškodovala osebo B, slovenskega državljana s stalnim prebivališčem v Sloveniji. B se je najprej zdravil v bolnišnici v Zagrebu, nato pa še v Avstriji. Ko se je vrnil iz bolnišnice v Avstriji, je doma še vedno trpel hude bolečine kot posledice hude telesne poškodbe. Kasneje je vložil tožbo pred slovenskim sodiščem in od osebe A zahteval povračilo </w:t>
      </w:r>
      <w:r w:rsidRPr="00036BFC">
        <w:rPr>
          <w:sz w:val="16"/>
          <w:szCs w:val="16"/>
          <w:u w:val="single"/>
        </w:rPr>
        <w:t>premoženjske in nepremoženjske škode.</w:t>
      </w:r>
    </w:p>
    <w:p w:rsidR="00036BFC" w:rsidRPr="00036BFC" w:rsidRDefault="00036BFC" w:rsidP="00036BFC">
      <w:pPr>
        <w:ind w:left="360"/>
        <w:jc w:val="both"/>
        <w:rPr>
          <w:sz w:val="16"/>
          <w:szCs w:val="16"/>
        </w:rPr>
      </w:pPr>
      <w:r w:rsidRPr="00036BFC">
        <w:rPr>
          <w:i/>
          <w:sz w:val="16"/>
          <w:szCs w:val="16"/>
        </w:rPr>
        <w:t>Je naše sodišče pristojno?</w:t>
      </w:r>
      <w:r>
        <w:rPr>
          <w:sz w:val="16"/>
          <w:szCs w:val="16"/>
        </w:rPr>
        <w:t xml:space="preserve"> </w:t>
      </w:r>
    </w:p>
    <w:p w:rsidR="00036BFC" w:rsidRPr="00036BFC" w:rsidRDefault="00036BFC" w:rsidP="00036BFC">
      <w:pPr>
        <w:ind w:left="360"/>
        <w:jc w:val="both"/>
        <w:rPr>
          <w:b/>
          <w:sz w:val="16"/>
          <w:szCs w:val="16"/>
        </w:rPr>
      </w:pPr>
      <w:r w:rsidRPr="00036BFC">
        <w:rPr>
          <w:b/>
          <w:sz w:val="16"/>
          <w:szCs w:val="16"/>
        </w:rPr>
        <w:t>Primer</w:t>
      </w:r>
    </w:p>
    <w:p w:rsidR="00D01F2C" w:rsidRDefault="00036BFC" w:rsidP="00036BFC">
      <w:pPr>
        <w:ind w:left="360"/>
        <w:jc w:val="both"/>
        <w:rPr>
          <w:sz w:val="16"/>
          <w:szCs w:val="16"/>
        </w:rPr>
      </w:pPr>
      <w:r w:rsidRPr="00036BFC">
        <w:rPr>
          <w:sz w:val="16"/>
          <w:szCs w:val="16"/>
        </w:rPr>
        <w:t xml:space="preserve">Imamo spor med hrvaškim tožnikom (družba s sedežem v Zagrebu) in slovenskim tožencem (oseba s stalnim prebivališčem v Mariboru) glede kršitve avtorske pravice. V skladu z določbo 48. člena ZMZPP je hrvaška družba marca 2002 vložila tožbo zoper slovenskega toženca pred sodiščem v Mariboru. </w:t>
      </w:r>
    </w:p>
    <w:p w:rsidR="00036BFC" w:rsidRPr="00D01F2C" w:rsidRDefault="00036BFC" w:rsidP="00036BFC">
      <w:pPr>
        <w:ind w:left="360"/>
        <w:jc w:val="both"/>
        <w:rPr>
          <w:i/>
          <w:sz w:val="16"/>
          <w:szCs w:val="16"/>
        </w:rPr>
      </w:pPr>
      <w:r w:rsidRPr="00D01F2C">
        <w:rPr>
          <w:i/>
          <w:sz w:val="16"/>
          <w:szCs w:val="16"/>
        </w:rPr>
        <w:t xml:space="preserve">Lahko sodišče odloči, da nima krajevne pristojnosti, ker je po predpisih o krajevni pristojnosti za spore iz pravic intelektualne lastnine izključno pristojno sodišče v Ljubljani?  </w:t>
      </w:r>
    </w:p>
    <w:p w:rsidR="00036BFC" w:rsidRDefault="00036BFC" w:rsidP="00036BFC">
      <w:pPr>
        <w:ind w:left="360"/>
        <w:jc w:val="both"/>
        <w:rPr>
          <w:sz w:val="16"/>
          <w:szCs w:val="16"/>
        </w:rPr>
      </w:pPr>
    </w:p>
    <w:p w:rsidR="00D01F2C" w:rsidRPr="00D01F2C" w:rsidRDefault="00D01F2C" w:rsidP="00D01F2C">
      <w:pPr>
        <w:ind w:left="360"/>
        <w:jc w:val="both"/>
        <w:rPr>
          <w:b/>
          <w:sz w:val="16"/>
          <w:szCs w:val="16"/>
        </w:rPr>
      </w:pPr>
      <w:r w:rsidRPr="00D01F2C">
        <w:rPr>
          <w:b/>
          <w:sz w:val="16"/>
          <w:szCs w:val="16"/>
        </w:rPr>
        <w:t>Primer</w:t>
      </w:r>
    </w:p>
    <w:p w:rsidR="00D01F2C" w:rsidRPr="00D01F2C" w:rsidRDefault="00D01F2C" w:rsidP="00D01F2C">
      <w:pPr>
        <w:ind w:left="360"/>
        <w:jc w:val="both"/>
        <w:rPr>
          <w:sz w:val="16"/>
          <w:szCs w:val="16"/>
        </w:rPr>
      </w:pPr>
      <w:r w:rsidRPr="00D01F2C">
        <w:rPr>
          <w:sz w:val="16"/>
          <w:szCs w:val="16"/>
        </w:rPr>
        <w:t>Oseba A s stalnim prebivališčem v Sloveniji je prodala osebi B s stalnim prebivališčem na Hrvaškem hišo in del zemlje, ki se je nahajalo v Sloveniji. Isti dan je kupec plačal 10% dogovorjene cene, po dogovoru pa je bilo treba preostali del kupnine plačati najkasneje v štirih mesecih po sklenitvi pogodbe. Ker se to ni zgodilo, je prodajalec od kupca v skladu s pogodbo zahteval odškodnino.</w:t>
      </w:r>
    </w:p>
    <w:p w:rsidR="00D01F2C" w:rsidRPr="00D01F2C" w:rsidRDefault="00D01F2C" w:rsidP="00D01F2C">
      <w:pPr>
        <w:ind w:left="360"/>
        <w:jc w:val="both"/>
        <w:rPr>
          <w:i/>
          <w:sz w:val="16"/>
          <w:szCs w:val="16"/>
        </w:rPr>
      </w:pPr>
      <w:r w:rsidRPr="00D01F2C">
        <w:rPr>
          <w:i/>
          <w:sz w:val="16"/>
          <w:szCs w:val="16"/>
        </w:rPr>
        <w:t xml:space="preserve">Zanima ga, ali je v tem primeru slovensko sodišče izključno pristojno. </w:t>
      </w:r>
    </w:p>
    <w:p w:rsidR="00B71EC2" w:rsidRDefault="00B71EC2" w:rsidP="00D01F2C">
      <w:pPr>
        <w:ind w:left="360"/>
        <w:jc w:val="both"/>
        <w:rPr>
          <w:sz w:val="16"/>
          <w:szCs w:val="16"/>
        </w:rPr>
      </w:pPr>
    </w:p>
    <w:p w:rsidR="00D01F2C" w:rsidRPr="00D01F2C" w:rsidRDefault="00D01F2C" w:rsidP="00D01F2C">
      <w:pPr>
        <w:ind w:left="360"/>
        <w:jc w:val="both"/>
        <w:rPr>
          <w:b/>
          <w:sz w:val="16"/>
          <w:szCs w:val="16"/>
        </w:rPr>
      </w:pPr>
      <w:r w:rsidRPr="00D01F2C">
        <w:rPr>
          <w:b/>
          <w:sz w:val="16"/>
          <w:szCs w:val="16"/>
        </w:rPr>
        <w:t>Primer</w:t>
      </w:r>
    </w:p>
    <w:p w:rsidR="00D01F2C" w:rsidRPr="00D01F2C" w:rsidRDefault="00D01F2C" w:rsidP="00D01F2C">
      <w:pPr>
        <w:ind w:left="360"/>
        <w:jc w:val="both"/>
        <w:rPr>
          <w:sz w:val="16"/>
          <w:szCs w:val="16"/>
        </w:rPr>
      </w:pPr>
      <w:r w:rsidRPr="00D01F2C">
        <w:rPr>
          <w:sz w:val="16"/>
          <w:szCs w:val="16"/>
        </w:rPr>
        <w:t xml:space="preserve">Oseba A, hrvaški državljan s stalnim prebivališčem v tej državi, in oseba B, slovenski državljan s stalnim prebivališčem v Sloveniji, skleneta pogodbo o prodaji aparatov za tople napitke, v kateri je klavzula, da je za vse spore iz njunega razmerja pristojno sodišče v Zagrebu. V zadnji pošiljki, ki jih pošlje oseba A osebi B je nekaj aparatov poškodovanih, zaradi česar oseba B noče plačati celotne kupnine. Oseba A meni, da ni kriva za poškodovanje aparatov in v skladu z določili pogodbe pred sodiščem v Zagrebu vloži tožbo. </w:t>
      </w:r>
    </w:p>
    <w:p w:rsidR="00B645C3" w:rsidRPr="00D01F2C" w:rsidRDefault="00A168EB" w:rsidP="007B5ECE">
      <w:pPr>
        <w:numPr>
          <w:ilvl w:val="0"/>
          <w:numId w:val="35"/>
        </w:numPr>
        <w:jc w:val="both"/>
        <w:rPr>
          <w:i/>
          <w:sz w:val="16"/>
          <w:szCs w:val="16"/>
        </w:rPr>
      </w:pPr>
      <w:r w:rsidRPr="00D01F2C">
        <w:rPr>
          <w:i/>
          <w:sz w:val="16"/>
          <w:szCs w:val="16"/>
        </w:rPr>
        <w:t>Za kakšno pristojnost gre v danem primeru, kaj je zanjo značilno in ali je tak dogovor strank dopusten po pravilih ZMZPP?</w:t>
      </w:r>
    </w:p>
    <w:p w:rsidR="00B645C3" w:rsidRPr="00D01F2C" w:rsidRDefault="00A168EB" w:rsidP="007B5ECE">
      <w:pPr>
        <w:numPr>
          <w:ilvl w:val="0"/>
          <w:numId w:val="35"/>
        </w:numPr>
        <w:jc w:val="both"/>
        <w:rPr>
          <w:i/>
          <w:sz w:val="16"/>
          <w:szCs w:val="16"/>
        </w:rPr>
      </w:pPr>
      <w:r w:rsidRPr="00D01F2C">
        <w:rPr>
          <w:i/>
          <w:sz w:val="16"/>
          <w:szCs w:val="16"/>
        </w:rPr>
        <w:t>Ali bi bil odgovor enak, če bi šlo med njima za najemno pogodbo nepremičnega premoženja v Sloveniji, pri čemer bi B povzročil škodo na nepremičnini?</w:t>
      </w:r>
    </w:p>
    <w:p w:rsidR="00B645C3" w:rsidRPr="00D01F2C" w:rsidRDefault="00A168EB" w:rsidP="007B5ECE">
      <w:pPr>
        <w:numPr>
          <w:ilvl w:val="0"/>
          <w:numId w:val="35"/>
        </w:numPr>
        <w:jc w:val="both"/>
        <w:rPr>
          <w:i/>
          <w:sz w:val="16"/>
          <w:szCs w:val="16"/>
        </w:rPr>
      </w:pPr>
      <w:r w:rsidRPr="00D01F2C">
        <w:rPr>
          <w:i/>
          <w:sz w:val="16"/>
          <w:szCs w:val="16"/>
        </w:rPr>
        <w:t>Ali bi se lahko dva nemška državljana s pogodbo dogovorila, da je za kakršnekoli spore med njima o nakupu večje količine zračnih črpalk pristojno slovensko sodišče?</w:t>
      </w:r>
    </w:p>
    <w:p w:rsidR="00B645C3" w:rsidRPr="00D01F2C" w:rsidRDefault="00A168EB" w:rsidP="007B5ECE">
      <w:pPr>
        <w:numPr>
          <w:ilvl w:val="0"/>
          <w:numId w:val="35"/>
        </w:numPr>
        <w:jc w:val="both"/>
        <w:rPr>
          <w:i/>
          <w:sz w:val="16"/>
          <w:szCs w:val="16"/>
        </w:rPr>
      </w:pPr>
      <w:r w:rsidRPr="00D01F2C">
        <w:rPr>
          <w:i/>
          <w:sz w:val="16"/>
          <w:szCs w:val="16"/>
        </w:rPr>
        <w:t>Kaj bi se zgodilo, če oseba A v zgoraj opisanem primeru ne bi vložila tožbe pred sodiščem v Zagrebu, ampak pred slovenskim sodiščem?</w:t>
      </w:r>
    </w:p>
    <w:p w:rsidR="00D01F2C" w:rsidRDefault="00D01F2C" w:rsidP="00036BFC">
      <w:pPr>
        <w:ind w:left="360"/>
        <w:jc w:val="both"/>
        <w:rPr>
          <w:sz w:val="16"/>
          <w:szCs w:val="16"/>
        </w:rPr>
      </w:pPr>
    </w:p>
    <w:p w:rsidR="00D01F2C" w:rsidRPr="00D01F2C" w:rsidRDefault="00D01F2C" w:rsidP="00D01F2C">
      <w:pPr>
        <w:ind w:left="360"/>
        <w:jc w:val="both"/>
        <w:rPr>
          <w:sz w:val="16"/>
          <w:szCs w:val="16"/>
        </w:rPr>
      </w:pPr>
      <w:r>
        <w:rPr>
          <w:b/>
          <w:bCs/>
          <w:sz w:val="16"/>
          <w:szCs w:val="16"/>
        </w:rPr>
        <w:t>Primer</w:t>
      </w:r>
      <w:r w:rsidRPr="00D01F2C">
        <w:rPr>
          <w:b/>
          <w:bCs/>
          <w:sz w:val="16"/>
          <w:szCs w:val="16"/>
        </w:rPr>
        <w:t xml:space="preserve"> </w:t>
      </w:r>
      <w:r w:rsidRPr="00D01F2C">
        <w:rPr>
          <w:b/>
          <w:bCs/>
          <w:i/>
          <w:iCs/>
          <w:sz w:val="16"/>
          <w:szCs w:val="16"/>
        </w:rPr>
        <w:t>(Iz Sklepa VS RS I R 73/2002 z dne 5.12.2002)</w:t>
      </w:r>
      <w:r w:rsidRPr="00D01F2C">
        <w:rPr>
          <w:i/>
          <w:iCs/>
          <w:sz w:val="16"/>
          <w:szCs w:val="16"/>
        </w:rPr>
        <w:t xml:space="preserve"> </w:t>
      </w:r>
    </w:p>
    <w:p w:rsidR="00D01F2C" w:rsidRPr="00D01F2C" w:rsidRDefault="00D01F2C" w:rsidP="00D01F2C">
      <w:pPr>
        <w:ind w:left="360"/>
        <w:jc w:val="both"/>
        <w:rPr>
          <w:sz w:val="16"/>
          <w:szCs w:val="16"/>
        </w:rPr>
      </w:pPr>
      <w:r w:rsidRPr="00D01F2C">
        <w:rPr>
          <w:sz w:val="16"/>
          <w:szCs w:val="16"/>
        </w:rPr>
        <w:t xml:space="preserve">Tožnica (državljanka RS) želi vložiti tožbo zaradi izpodbijanja očetovstva pred Okrožnim sodiščem v Novi Gorici. Prvi toženec je prva tako slovenski državljan, drugi pa je italijanski državljan. Vse stranke imajo stalno prebivališče v Italiji. Tožnica v tožbi predlaga, naj Vrhovno sodišče odloči, katero stvarno pristojno sodišče v Sloveniji naj bo krajevno pristojno za odločanje v tej zadevi.  </w:t>
      </w:r>
    </w:p>
    <w:p w:rsidR="00D01F2C" w:rsidRPr="00D01F2C" w:rsidRDefault="00D01F2C" w:rsidP="00D01F2C">
      <w:pPr>
        <w:ind w:left="360"/>
        <w:jc w:val="both"/>
        <w:rPr>
          <w:i/>
          <w:sz w:val="16"/>
          <w:szCs w:val="16"/>
        </w:rPr>
      </w:pPr>
      <w:r w:rsidRPr="00D01F2C">
        <w:rPr>
          <w:i/>
          <w:sz w:val="16"/>
          <w:szCs w:val="16"/>
        </w:rPr>
        <w:t>Ali ima prav?</w:t>
      </w:r>
    </w:p>
    <w:p w:rsidR="00D01F2C" w:rsidRPr="00036BFC" w:rsidRDefault="00D01F2C" w:rsidP="00036BFC">
      <w:pPr>
        <w:ind w:left="360"/>
        <w:jc w:val="both"/>
        <w:rPr>
          <w:sz w:val="16"/>
          <w:szCs w:val="16"/>
        </w:rPr>
      </w:pPr>
    </w:p>
    <w:p w:rsidR="00036BFC" w:rsidRDefault="00036BFC" w:rsidP="00036BFC">
      <w:pPr>
        <w:ind w:left="360"/>
        <w:jc w:val="both"/>
        <w:rPr>
          <w:sz w:val="18"/>
          <w:szCs w:val="18"/>
        </w:rPr>
      </w:pPr>
    </w:p>
    <w:p w:rsidR="00D01F2C" w:rsidRDefault="00D01F2C" w:rsidP="00036BFC">
      <w:pPr>
        <w:ind w:left="360"/>
        <w:jc w:val="both"/>
        <w:rPr>
          <w:sz w:val="18"/>
          <w:szCs w:val="18"/>
        </w:rPr>
      </w:pPr>
    </w:p>
    <w:p w:rsidR="00D01F2C" w:rsidRDefault="00D01F2C" w:rsidP="00036BFC">
      <w:pPr>
        <w:ind w:left="360"/>
        <w:jc w:val="both"/>
        <w:rPr>
          <w:sz w:val="18"/>
          <w:szCs w:val="18"/>
        </w:rPr>
      </w:pPr>
    </w:p>
    <w:p w:rsidR="00D01F2C" w:rsidRDefault="00D01F2C" w:rsidP="00036BFC">
      <w:pPr>
        <w:ind w:left="360"/>
        <w:jc w:val="both"/>
        <w:rPr>
          <w:sz w:val="18"/>
          <w:szCs w:val="18"/>
        </w:rPr>
      </w:pPr>
    </w:p>
    <w:p w:rsidR="00CB4346" w:rsidRPr="00FC2AAE" w:rsidRDefault="002509D2" w:rsidP="002509D2">
      <w:pPr>
        <w:tabs>
          <w:tab w:val="left" w:pos="2230"/>
        </w:tabs>
        <w:jc w:val="both"/>
        <w:rPr>
          <w:rFonts w:ascii="Trebuchet MS" w:hAnsi="Trebuchet MS"/>
          <w:sz w:val="16"/>
          <w:szCs w:val="16"/>
        </w:rPr>
      </w:pPr>
      <w:r w:rsidRPr="00FC2AAE">
        <w:rPr>
          <w:b/>
          <w:sz w:val="16"/>
          <w:szCs w:val="16"/>
        </w:rPr>
        <w:lastRenderedPageBreak/>
        <w:t>Trditev:</w:t>
      </w:r>
      <w:r w:rsidRPr="00FC2AAE">
        <w:rPr>
          <w:rFonts w:ascii="Trebuchet MS" w:hAnsi="Trebuchet MS"/>
          <w:sz w:val="16"/>
          <w:szCs w:val="16"/>
        </w:rPr>
        <w:t xml:space="preserve"> Mednarodna pristojnost je </w:t>
      </w:r>
      <w:r w:rsidRPr="00FC2AAE">
        <w:rPr>
          <w:rFonts w:ascii="Trebuchet MS" w:hAnsi="Trebuchet MS"/>
          <w:sz w:val="16"/>
          <w:szCs w:val="16"/>
          <w:u w:val="wave"/>
        </w:rPr>
        <w:t>ločeno področje</w:t>
      </w:r>
      <w:r w:rsidRPr="00FC2AAE">
        <w:rPr>
          <w:rFonts w:ascii="Trebuchet MS" w:hAnsi="Trebuchet MS"/>
          <w:sz w:val="16"/>
          <w:szCs w:val="16"/>
        </w:rPr>
        <w:t xml:space="preserve"> od področja uporabe prava. Določbe o mednarodni pristojnosti tudi ne vsebujejo naveznih okoliščin. Torej </w:t>
      </w:r>
      <w:r w:rsidRPr="00FC2AAE">
        <w:rPr>
          <w:rFonts w:ascii="Trebuchet MS" w:hAnsi="Trebuchet MS"/>
          <w:sz w:val="16"/>
          <w:szCs w:val="16"/>
          <w:u w:val="wave"/>
        </w:rPr>
        <w:t>ni nobene potrebe po povezovanju obeh področij</w:t>
      </w:r>
      <w:r w:rsidRPr="00FC2AAE">
        <w:rPr>
          <w:rFonts w:ascii="Trebuchet MS" w:hAnsi="Trebuchet MS"/>
          <w:sz w:val="16"/>
          <w:szCs w:val="16"/>
        </w:rPr>
        <w:t>…</w:t>
      </w:r>
    </w:p>
    <w:p w:rsidR="005A4F6D" w:rsidRPr="00FC2AAE" w:rsidRDefault="005A4F6D" w:rsidP="00C773C3">
      <w:pPr>
        <w:tabs>
          <w:tab w:val="left" w:pos="2230"/>
        </w:tabs>
        <w:jc w:val="both"/>
        <w:rPr>
          <w:rFonts w:ascii="Trebuchet MS" w:hAnsi="Trebuchet MS"/>
          <w:sz w:val="16"/>
          <w:szCs w:val="16"/>
        </w:rPr>
      </w:pPr>
      <w:r w:rsidRPr="00FC2AAE">
        <w:rPr>
          <w:b/>
          <w:sz w:val="16"/>
          <w:szCs w:val="16"/>
        </w:rPr>
        <w:t xml:space="preserve">DELNO PRAVILNA. </w:t>
      </w:r>
      <w:r w:rsidRPr="00FC2AAE">
        <w:rPr>
          <w:sz w:val="16"/>
          <w:szCs w:val="16"/>
        </w:rPr>
        <w:t>Mednarodna pristojnost je ločeno področje od področja uporabe prava. Ti dve področji sta reno povezani, kajti katero pravilo se bo uporabilo, je odvisno od kolizijskih pravil. Nimamo poenotenih pravil za uporabo prava in za medn. pristojnost NI enotnih kolizijskih pravil.</w:t>
      </w:r>
    </w:p>
    <w:p w:rsidR="00DB6CB2" w:rsidRPr="00FC2AAE" w:rsidRDefault="005A4F6D" w:rsidP="005A4F6D">
      <w:pPr>
        <w:tabs>
          <w:tab w:val="left" w:pos="2230"/>
        </w:tabs>
        <w:jc w:val="both"/>
        <w:rPr>
          <w:rFonts w:ascii="Trebuchet MS" w:hAnsi="Trebuchet MS"/>
          <w:sz w:val="16"/>
          <w:szCs w:val="16"/>
        </w:rPr>
      </w:pPr>
      <w:r w:rsidRPr="00FC2AAE">
        <w:rPr>
          <w:b/>
          <w:sz w:val="16"/>
          <w:szCs w:val="16"/>
        </w:rPr>
        <w:t>Trditev:</w:t>
      </w:r>
      <w:r w:rsidRPr="00FC2AAE">
        <w:rPr>
          <w:rFonts w:ascii="Trebuchet MS" w:hAnsi="Trebuchet MS"/>
          <w:sz w:val="16"/>
          <w:szCs w:val="16"/>
        </w:rPr>
        <w:t xml:space="preserve"> </w:t>
      </w:r>
      <w:r w:rsidR="00DB6CB2" w:rsidRPr="00FC2AAE">
        <w:rPr>
          <w:rFonts w:ascii="Trebuchet MS" w:hAnsi="Trebuchet MS"/>
          <w:sz w:val="16"/>
          <w:szCs w:val="16"/>
        </w:rPr>
        <w:t>Če sodišče ne ugotavlja, ali je lahko za reševanje mednarodnega spora pristojno po določbah ZPP, je bistveno kršilo določbe pravdnega postopka, na katere mora paziti sodišče po uradni dolžnosti</w:t>
      </w:r>
      <w:r w:rsidRPr="00FC2AAE">
        <w:rPr>
          <w:rFonts w:ascii="Trebuchet MS" w:hAnsi="Trebuchet MS"/>
          <w:sz w:val="16"/>
          <w:szCs w:val="16"/>
        </w:rPr>
        <w:t>...</w:t>
      </w:r>
    </w:p>
    <w:p w:rsidR="005A4F6D" w:rsidRPr="00FC2AAE" w:rsidRDefault="005A4F6D" w:rsidP="00C773C3">
      <w:pPr>
        <w:tabs>
          <w:tab w:val="left" w:pos="2230"/>
        </w:tabs>
        <w:jc w:val="both"/>
        <w:rPr>
          <w:sz w:val="16"/>
          <w:szCs w:val="16"/>
        </w:rPr>
      </w:pPr>
      <w:r w:rsidRPr="00FC2AAE">
        <w:rPr>
          <w:b/>
          <w:sz w:val="16"/>
          <w:szCs w:val="16"/>
        </w:rPr>
        <w:t xml:space="preserve">PRAVILNA. </w:t>
      </w:r>
      <w:r w:rsidRPr="00FC2AAE">
        <w:rPr>
          <w:sz w:val="16"/>
          <w:szCs w:val="16"/>
        </w:rPr>
        <w:t>Če pride do subsidiarne uporabe ZPP-ja oz. če gre za primere, ko imamo nimamo pravila v ZMZPP ali v mednarodni pogodbi, mora sodišče preveriti še po ZPP (29.člen ZPP). Drugače NE! Če sodišče ne preveri tega po UD, je podana bistvena kršitev!</w:t>
      </w:r>
    </w:p>
    <w:p w:rsidR="005A4F6D" w:rsidRPr="00FC2AAE" w:rsidRDefault="005A4F6D" w:rsidP="002509D2">
      <w:pPr>
        <w:tabs>
          <w:tab w:val="left" w:pos="2230"/>
        </w:tabs>
        <w:jc w:val="both"/>
        <w:rPr>
          <w:sz w:val="16"/>
          <w:szCs w:val="16"/>
        </w:rPr>
      </w:pPr>
      <w:r w:rsidRPr="00FC2AAE">
        <w:rPr>
          <w:b/>
          <w:sz w:val="16"/>
          <w:szCs w:val="16"/>
        </w:rPr>
        <w:t>Trditev:</w:t>
      </w:r>
      <w:r w:rsidRPr="00FC2AAE">
        <w:rPr>
          <w:rFonts w:ascii="Trebuchet MS" w:hAnsi="Trebuchet MS"/>
          <w:sz w:val="16"/>
          <w:szCs w:val="16"/>
        </w:rPr>
        <w:t xml:space="preserve"> Če tožnik vloži tožbo pred sodiščem RS, prorogirano pa je HR sodišče in toženec pravočasno ugovraja pristojnosti...potem slovensko sodišče ni zavezano ugotavljati, ali je HR sodišče pravilno prorogirano! </w:t>
      </w:r>
    </w:p>
    <w:p w:rsidR="001A4246" w:rsidRPr="00FC2AAE" w:rsidRDefault="001A4246" w:rsidP="00C773C3">
      <w:pPr>
        <w:tabs>
          <w:tab w:val="left" w:pos="2230"/>
        </w:tabs>
        <w:jc w:val="both"/>
        <w:rPr>
          <w:sz w:val="16"/>
          <w:szCs w:val="16"/>
        </w:rPr>
      </w:pPr>
      <w:r w:rsidRPr="00FC2AAE">
        <w:rPr>
          <w:b/>
          <w:sz w:val="16"/>
          <w:szCs w:val="16"/>
        </w:rPr>
        <w:t xml:space="preserve">NI PRAVILNA. </w:t>
      </w:r>
      <w:r w:rsidRPr="00FC2AAE">
        <w:rPr>
          <w:sz w:val="16"/>
          <w:szCs w:val="16"/>
        </w:rPr>
        <w:t>Mora ugotavljati, ker lahko, da prorogacija ni pravilna. Če prorogacija ni veljavna, odpade volja strank, še vedno pa mora gledati zakonske kriterije – ali je po zakonu pristojno!</w:t>
      </w:r>
    </w:p>
    <w:p w:rsidR="001A4246" w:rsidRPr="00FC2AAE" w:rsidRDefault="001A4246" w:rsidP="002509D2">
      <w:pPr>
        <w:tabs>
          <w:tab w:val="left" w:pos="2230"/>
        </w:tabs>
        <w:jc w:val="both"/>
        <w:rPr>
          <w:rFonts w:ascii="Trebuchet MS" w:hAnsi="Trebuchet MS"/>
          <w:sz w:val="16"/>
          <w:szCs w:val="16"/>
        </w:rPr>
      </w:pPr>
      <w:r w:rsidRPr="00FC2AAE">
        <w:rPr>
          <w:b/>
          <w:sz w:val="16"/>
          <w:szCs w:val="16"/>
        </w:rPr>
        <w:t>Trditev:</w:t>
      </w:r>
      <w:r w:rsidRPr="00FC2AAE">
        <w:rPr>
          <w:rFonts w:ascii="Trebuchet MS" w:hAnsi="Trebuchet MS"/>
          <w:sz w:val="16"/>
          <w:szCs w:val="16"/>
        </w:rPr>
        <w:t xml:space="preserve"> Ko sodišče odloča o pristojnosti, ki temelji na kriteriju kraja, kjer je škoda nastala, mu ni potrebno kvalificirati tega kraja.</w:t>
      </w:r>
    </w:p>
    <w:p w:rsidR="001A4246" w:rsidRPr="00FC2AAE" w:rsidRDefault="001A4246" w:rsidP="00C773C3">
      <w:pPr>
        <w:tabs>
          <w:tab w:val="left" w:pos="2230"/>
        </w:tabs>
        <w:jc w:val="both"/>
        <w:rPr>
          <w:sz w:val="16"/>
          <w:szCs w:val="16"/>
        </w:rPr>
      </w:pPr>
      <w:r w:rsidRPr="00FC2AAE">
        <w:rPr>
          <w:b/>
          <w:sz w:val="16"/>
          <w:szCs w:val="16"/>
        </w:rPr>
        <w:t xml:space="preserve">NI PRAVILNA. </w:t>
      </w:r>
      <w:r w:rsidRPr="00FC2AAE">
        <w:rPr>
          <w:sz w:val="16"/>
          <w:szCs w:val="16"/>
        </w:rPr>
        <w:t xml:space="preserve">Kvalifikacija – subsumpcija dejanskega stanja pod pravno normo. Kje je nastala škodljiva posledica – kvalificiramo. Škodo trpi v RS, vendar je škoda nastala drugje. </w:t>
      </w:r>
    </w:p>
    <w:p w:rsidR="00DB6CB2" w:rsidRPr="00FC2AAE" w:rsidRDefault="001A4246" w:rsidP="001A4246">
      <w:pPr>
        <w:tabs>
          <w:tab w:val="left" w:pos="2230"/>
        </w:tabs>
        <w:jc w:val="both"/>
        <w:rPr>
          <w:rFonts w:ascii="Trebuchet MS" w:hAnsi="Trebuchet MS"/>
          <w:sz w:val="16"/>
          <w:szCs w:val="16"/>
        </w:rPr>
      </w:pPr>
      <w:r w:rsidRPr="00FC2AAE">
        <w:rPr>
          <w:b/>
          <w:sz w:val="16"/>
          <w:szCs w:val="16"/>
        </w:rPr>
        <w:t>Trditev:</w:t>
      </w:r>
      <w:r w:rsidRPr="00FC2AAE">
        <w:rPr>
          <w:rFonts w:ascii="Trebuchet MS" w:hAnsi="Trebuchet MS"/>
          <w:sz w:val="16"/>
          <w:szCs w:val="16"/>
        </w:rPr>
        <w:t xml:space="preserve"> </w:t>
      </w:r>
      <w:r w:rsidR="00DB6CB2" w:rsidRPr="00FC2AAE">
        <w:rPr>
          <w:rFonts w:ascii="Trebuchet MS" w:hAnsi="Trebuchet MS"/>
          <w:sz w:val="16"/>
          <w:szCs w:val="16"/>
        </w:rPr>
        <w:t xml:space="preserve">Pristojnost na temelju premoženja velja za prekomerno. Upnik bo imel korist od take pristojnosti le, če se bo iz dolžnikovega premoženja tudi dejansko lahko poplačal, ker sodba v drugih državah verjetno ne bo priznana. Zato, če utemeljuje slovenski tožnik svoj zahtevek le na dejstvu, da je tuja tožena stranka soustanoviteljica d.d. z ustanovitvenim deležem, iz katerega pa se tožnik ne bo mogel poplačati, to ne zadošča za </w:t>
      </w:r>
      <w:r w:rsidR="00DB6CB2" w:rsidRPr="00FC2AAE">
        <w:rPr>
          <w:rFonts w:ascii="Trebuchet MS" w:hAnsi="Trebuchet MS"/>
          <w:sz w:val="16"/>
          <w:szCs w:val="16"/>
          <w:u w:val="wave"/>
        </w:rPr>
        <w:t>pristojnost po premoženju</w:t>
      </w:r>
      <w:r w:rsidR="00DB6CB2" w:rsidRPr="00FC2AAE">
        <w:rPr>
          <w:rFonts w:ascii="Trebuchet MS" w:hAnsi="Trebuchet MS"/>
          <w:sz w:val="16"/>
          <w:szCs w:val="16"/>
        </w:rPr>
        <w:t xml:space="preserve">. </w:t>
      </w:r>
    </w:p>
    <w:p w:rsidR="001A4246" w:rsidRPr="00FC2AAE" w:rsidRDefault="00CB4346" w:rsidP="00C773C3">
      <w:pPr>
        <w:pStyle w:val="Brezrazmikov"/>
        <w:rPr>
          <w:sz w:val="16"/>
          <w:szCs w:val="16"/>
          <w:lang w:val="sl-SI"/>
        </w:rPr>
      </w:pPr>
      <w:r w:rsidRPr="00FC2AAE">
        <w:rPr>
          <w:b/>
          <w:sz w:val="16"/>
          <w:szCs w:val="16"/>
          <w:lang w:val="sl-SI"/>
        </w:rPr>
        <w:t xml:space="preserve">JE PRAVILNA. </w:t>
      </w:r>
      <w:r w:rsidRPr="00FC2AAE">
        <w:rPr>
          <w:sz w:val="16"/>
          <w:szCs w:val="16"/>
          <w:lang w:val="sl-SI"/>
        </w:rPr>
        <w:t xml:space="preserve">Tožnik NE more utemeljiti pristojnosti na podlagi premoženja, ker mora tudi dokazati, da bo iz tega premoženja mogoče izvršiti sodno odločbo (se bo poplačal). </w:t>
      </w:r>
    </w:p>
    <w:p w:rsidR="001A4246" w:rsidRPr="00FC2AAE" w:rsidRDefault="001A4246" w:rsidP="001A4246">
      <w:pPr>
        <w:pStyle w:val="Brezrazmikov"/>
        <w:rPr>
          <w:sz w:val="16"/>
          <w:szCs w:val="16"/>
        </w:rPr>
      </w:pPr>
    </w:p>
    <w:p w:rsidR="001A4246" w:rsidRPr="00FC2AAE" w:rsidRDefault="001A4246" w:rsidP="002509D2">
      <w:pPr>
        <w:tabs>
          <w:tab w:val="left" w:pos="2230"/>
        </w:tabs>
        <w:jc w:val="both"/>
        <w:rPr>
          <w:rFonts w:ascii="Trebuchet MS" w:hAnsi="Trebuchet MS"/>
          <w:sz w:val="16"/>
          <w:szCs w:val="16"/>
        </w:rPr>
      </w:pPr>
      <w:r w:rsidRPr="00FC2AAE">
        <w:rPr>
          <w:b/>
          <w:sz w:val="16"/>
          <w:szCs w:val="16"/>
        </w:rPr>
        <w:t>Trditev:</w:t>
      </w:r>
      <w:r w:rsidRPr="00FC2AAE">
        <w:rPr>
          <w:rFonts w:ascii="Trebuchet MS" w:hAnsi="Trebuchet MS"/>
          <w:sz w:val="16"/>
          <w:szCs w:val="16"/>
        </w:rPr>
        <w:t xml:space="preserve"> </w:t>
      </w:r>
      <w:r w:rsidR="00DB6CB2" w:rsidRPr="00FC2AAE">
        <w:rPr>
          <w:rFonts w:ascii="Trebuchet MS" w:hAnsi="Trebuchet MS"/>
          <w:sz w:val="16"/>
          <w:szCs w:val="16"/>
        </w:rPr>
        <w:t xml:space="preserve">Od ugotovitve vsebine tujega prava je odvisno katera dejstva (dokaze) mora sodišče ugotoviti. Procesno pravo </w:t>
      </w:r>
      <w:r w:rsidR="00DB6CB2" w:rsidRPr="00FC2AAE">
        <w:rPr>
          <w:rFonts w:ascii="Trebuchet MS" w:hAnsi="Trebuchet MS"/>
          <w:i/>
          <w:iCs/>
          <w:sz w:val="16"/>
          <w:szCs w:val="16"/>
        </w:rPr>
        <w:t>lex fori</w:t>
      </w:r>
      <w:r w:rsidR="00DB6CB2" w:rsidRPr="00FC2AAE">
        <w:rPr>
          <w:rFonts w:ascii="Trebuchet MS" w:hAnsi="Trebuchet MS"/>
          <w:sz w:val="16"/>
          <w:szCs w:val="16"/>
        </w:rPr>
        <w:t xml:space="preserve"> nima pri tem nobene vloge.</w:t>
      </w:r>
    </w:p>
    <w:p w:rsidR="002509D2" w:rsidRPr="00FC2AAE" w:rsidRDefault="001A4246" w:rsidP="00C773C3">
      <w:pPr>
        <w:tabs>
          <w:tab w:val="left" w:pos="2230"/>
        </w:tabs>
        <w:jc w:val="both"/>
        <w:rPr>
          <w:sz w:val="16"/>
          <w:szCs w:val="16"/>
        </w:rPr>
      </w:pPr>
      <w:r w:rsidRPr="00FC2AAE">
        <w:rPr>
          <w:b/>
          <w:sz w:val="16"/>
          <w:szCs w:val="16"/>
        </w:rPr>
        <w:t xml:space="preserve">NI PRAVILNA. </w:t>
      </w:r>
      <w:r w:rsidRPr="00FC2AAE">
        <w:rPr>
          <w:sz w:val="16"/>
          <w:szCs w:val="16"/>
        </w:rPr>
        <w:t>Sodišče bo zmeraj uporabilo svoja procesna pravila (</w:t>
      </w:r>
      <w:r w:rsidRPr="00FC2AAE">
        <w:rPr>
          <w:i/>
          <w:sz w:val="16"/>
          <w:szCs w:val="16"/>
        </w:rPr>
        <w:t>lex fori</w:t>
      </w:r>
      <w:r w:rsidRPr="00FC2AAE">
        <w:rPr>
          <w:sz w:val="16"/>
          <w:szCs w:val="16"/>
        </w:rPr>
        <w:t xml:space="preserve">), samo izjemoma bo uporabilo tuja procesna pravila in sicer, če to NI v nasprotjuz našim pravnim redom. </w:t>
      </w:r>
      <w:r w:rsidRPr="00FC2AAE">
        <w:rPr>
          <w:i/>
          <w:sz w:val="16"/>
          <w:szCs w:val="16"/>
        </w:rPr>
        <w:t>Lex fori</w:t>
      </w:r>
      <w:r w:rsidRPr="00FC2AAE">
        <w:rPr>
          <w:sz w:val="16"/>
          <w:szCs w:val="16"/>
        </w:rPr>
        <w:t xml:space="preserve"> ima torej pomembno vlogo. </w:t>
      </w:r>
    </w:p>
    <w:p w:rsidR="00CB4346" w:rsidRDefault="00CB4346" w:rsidP="00CB4346">
      <w:pPr>
        <w:pStyle w:val="Brezrazmikov"/>
      </w:pPr>
    </w:p>
    <w:p w:rsidR="00CB4346" w:rsidRPr="00CB4346" w:rsidRDefault="00CB4346" w:rsidP="00CB4346">
      <w:pPr>
        <w:tabs>
          <w:tab w:val="left" w:pos="2230"/>
        </w:tabs>
        <w:jc w:val="both"/>
        <w:rPr>
          <w:b/>
          <w:sz w:val="16"/>
          <w:szCs w:val="16"/>
        </w:rPr>
      </w:pPr>
      <w:r w:rsidRPr="00CB4346">
        <w:rPr>
          <w:b/>
          <w:sz w:val="16"/>
          <w:szCs w:val="16"/>
        </w:rPr>
        <w:t xml:space="preserve">Primer: </w:t>
      </w:r>
    </w:p>
    <w:p w:rsidR="00DB6CB2" w:rsidRPr="00CB4346" w:rsidRDefault="00DB6CB2" w:rsidP="00CB4346">
      <w:pPr>
        <w:tabs>
          <w:tab w:val="left" w:pos="2230"/>
        </w:tabs>
        <w:jc w:val="both"/>
        <w:rPr>
          <w:rFonts w:cstheme="minorHAnsi"/>
          <w:sz w:val="16"/>
          <w:szCs w:val="16"/>
        </w:rPr>
      </w:pPr>
      <w:r w:rsidRPr="00CB4346">
        <w:rPr>
          <w:rFonts w:cstheme="minorHAnsi"/>
          <w:sz w:val="16"/>
          <w:szCs w:val="16"/>
        </w:rPr>
        <w:t xml:space="preserve">Tuja pravna oseba – stečajni upnik v postopku pred slovenskim sodiščem, ima težavo dokazati, da je pri globalni cesiji dobil izločitveno in ne ločitveno pravico. </w:t>
      </w:r>
      <w:r w:rsidRPr="00CB4346">
        <w:rPr>
          <w:rFonts w:cstheme="minorHAnsi"/>
          <w:i/>
          <w:sz w:val="16"/>
          <w:szCs w:val="16"/>
        </w:rPr>
        <w:t>Ali lahko vloži tožbo pred tujim sodiščem, kajti cedirana terjatev bi morala biti po pogodbi izpolnjena v kraju njegovega sedeža…?</w:t>
      </w:r>
    </w:p>
    <w:p w:rsidR="00CB4346" w:rsidRDefault="00CB4346" w:rsidP="002509D2">
      <w:pPr>
        <w:tabs>
          <w:tab w:val="left" w:pos="2230"/>
        </w:tabs>
        <w:jc w:val="both"/>
        <w:rPr>
          <w:rFonts w:cstheme="minorHAnsi"/>
          <w:sz w:val="18"/>
          <w:szCs w:val="18"/>
        </w:rPr>
      </w:pPr>
    </w:p>
    <w:p w:rsidR="00CB4346" w:rsidRDefault="00CB4346" w:rsidP="002509D2">
      <w:pPr>
        <w:tabs>
          <w:tab w:val="left" w:pos="2230"/>
        </w:tabs>
        <w:jc w:val="both"/>
        <w:rPr>
          <w:rFonts w:cstheme="minorHAnsi"/>
          <w:sz w:val="18"/>
          <w:szCs w:val="18"/>
        </w:rPr>
      </w:pPr>
    </w:p>
    <w:p w:rsidR="00D448E0" w:rsidRDefault="00D448E0" w:rsidP="002509D2">
      <w:pPr>
        <w:tabs>
          <w:tab w:val="left" w:pos="2230"/>
        </w:tabs>
        <w:jc w:val="both"/>
        <w:rPr>
          <w:rFonts w:cstheme="minorHAnsi"/>
          <w:b/>
          <w:sz w:val="16"/>
          <w:szCs w:val="16"/>
        </w:rPr>
      </w:pPr>
    </w:p>
    <w:p w:rsidR="00CB4346" w:rsidRPr="00CB4346" w:rsidRDefault="00CB4346" w:rsidP="002509D2">
      <w:pPr>
        <w:tabs>
          <w:tab w:val="left" w:pos="2230"/>
        </w:tabs>
        <w:jc w:val="both"/>
        <w:rPr>
          <w:rFonts w:cstheme="minorHAnsi"/>
          <w:b/>
          <w:sz w:val="16"/>
          <w:szCs w:val="16"/>
        </w:rPr>
      </w:pPr>
      <w:r w:rsidRPr="00CB4346">
        <w:rPr>
          <w:rFonts w:cstheme="minorHAnsi"/>
          <w:b/>
          <w:sz w:val="16"/>
          <w:szCs w:val="16"/>
        </w:rPr>
        <w:t xml:space="preserve">Primer: </w:t>
      </w:r>
    </w:p>
    <w:p w:rsidR="002509D2" w:rsidRDefault="00DB6CB2" w:rsidP="002509D2">
      <w:pPr>
        <w:tabs>
          <w:tab w:val="left" w:pos="2230"/>
        </w:tabs>
        <w:jc w:val="both"/>
        <w:rPr>
          <w:rFonts w:cstheme="minorHAnsi"/>
          <w:sz w:val="16"/>
          <w:szCs w:val="16"/>
        </w:rPr>
      </w:pPr>
      <w:r w:rsidRPr="00CB4346">
        <w:rPr>
          <w:rFonts w:cstheme="minorHAnsi"/>
          <w:sz w:val="16"/>
          <w:szCs w:val="16"/>
        </w:rPr>
        <w:t>Oseba A (hrvaški državljan; stalno prebivališče v Zagrebu) je v pretepu pred diskoteko v Zagrebu hudo telesno poškodovala osebo B, slovenskega državljana s stalnim prebivališčem v Sloveniji. B se je najprej zdravil v bolnišnici v Zagrebu, nato pa še v Avstriji. Ko se je vrnil iz bolnišnice v Avstriji, je doma še vedno trpel hude bolečine kot posledice hude telesne poškodbe. Kasneje je vložil tožbo pred slovenskim sodiščem in od osebe A zahteval povračilo premoženjske in nepremoženjske škode.</w:t>
      </w:r>
      <w:r w:rsidR="00CB4346">
        <w:rPr>
          <w:rFonts w:cstheme="minorHAnsi"/>
          <w:sz w:val="16"/>
          <w:szCs w:val="16"/>
        </w:rPr>
        <w:t xml:space="preserve"> </w:t>
      </w:r>
      <w:r w:rsidR="00CB4346" w:rsidRPr="00CB4346">
        <w:rPr>
          <w:rFonts w:cstheme="minorHAnsi"/>
          <w:i/>
          <w:sz w:val="16"/>
          <w:szCs w:val="16"/>
        </w:rPr>
        <w:t>Je naše sodišče pristojno?</w:t>
      </w:r>
      <w:r w:rsidR="00CB4346">
        <w:rPr>
          <w:rFonts w:cstheme="minorHAnsi"/>
          <w:sz w:val="16"/>
          <w:szCs w:val="16"/>
        </w:rPr>
        <w:t xml:space="preserve"> </w:t>
      </w:r>
    </w:p>
    <w:p w:rsidR="00CB4346" w:rsidRDefault="00CB4346" w:rsidP="00CB4346">
      <w:pPr>
        <w:pStyle w:val="Brezrazmikov"/>
      </w:pPr>
    </w:p>
    <w:p w:rsidR="00CB4346" w:rsidRDefault="00CB4346" w:rsidP="00CB4346">
      <w:pPr>
        <w:pStyle w:val="Brezrazmikov"/>
      </w:pPr>
    </w:p>
    <w:p w:rsidR="00CB4346" w:rsidRDefault="00CB4346" w:rsidP="00CB4346">
      <w:pPr>
        <w:pStyle w:val="Brezrazmikov"/>
      </w:pPr>
    </w:p>
    <w:p w:rsidR="00FC2AAE" w:rsidRDefault="00FC2AAE" w:rsidP="00CB4346">
      <w:pPr>
        <w:pStyle w:val="Brezrazmikov"/>
      </w:pPr>
    </w:p>
    <w:p w:rsidR="00FC2AAE" w:rsidRDefault="00FC2AAE" w:rsidP="00CB4346">
      <w:pPr>
        <w:pStyle w:val="Brezrazmikov"/>
      </w:pPr>
    </w:p>
    <w:p w:rsidR="00FC2AAE" w:rsidRDefault="00FC2AAE" w:rsidP="00CB4346">
      <w:pPr>
        <w:pStyle w:val="Brezrazmikov"/>
      </w:pPr>
    </w:p>
    <w:p w:rsidR="00FC2AAE" w:rsidRPr="00CB4346" w:rsidRDefault="00FC2AAE" w:rsidP="00CB4346">
      <w:pPr>
        <w:pStyle w:val="Brezrazmikov"/>
      </w:pPr>
    </w:p>
    <w:p w:rsidR="00D01F2C" w:rsidRDefault="00D01F2C" w:rsidP="00D01F2C">
      <w:pPr>
        <w:pStyle w:val="Naslov2"/>
      </w:pPr>
      <w:r>
        <w:lastRenderedPageBreak/>
        <w:t>6. POSEBNOSTI pri presoji pristojnosti</w:t>
      </w:r>
    </w:p>
    <w:p w:rsidR="00D01F2C" w:rsidRDefault="002D3A9C" w:rsidP="00D01F2C">
      <w:pPr>
        <w:pStyle w:val="Brezrazmikov"/>
      </w:pPr>
      <w:r>
        <w:rPr>
          <w:noProof/>
          <w:lang w:val="sl-SI" w:eastAsia="sl-SI"/>
        </w:rPr>
        <mc:AlternateContent>
          <mc:Choice Requires="wps">
            <w:drawing>
              <wp:anchor distT="0" distB="0" distL="114300" distR="114300" simplePos="0" relativeHeight="251777024" behindDoc="0" locked="0" layoutInCell="1" allowOverlap="1">
                <wp:simplePos x="0" y="0"/>
                <wp:positionH relativeFrom="column">
                  <wp:posOffset>2185670</wp:posOffset>
                </wp:positionH>
                <wp:positionV relativeFrom="paragraph">
                  <wp:posOffset>24765</wp:posOffset>
                </wp:positionV>
                <wp:extent cx="2070100" cy="1147445"/>
                <wp:effectExtent l="11430" t="7620" r="13970" b="26035"/>
                <wp:wrapNone/>
                <wp:docPr id="10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14744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D01F2C" w:rsidRDefault="00256D3B" w:rsidP="00D01F2C">
                            <w:pPr>
                              <w:pStyle w:val="Brezrazmikov"/>
                              <w:rPr>
                                <w:sz w:val="16"/>
                                <w:szCs w:val="16"/>
                              </w:rPr>
                            </w:pPr>
                          </w:p>
                          <w:p w:rsidR="00256D3B" w:rsidRDefault="00256D3B" w:rsidP="007B5ECE">
                            <w:pPr>
                              <w:pStyle w:val="Odstavekseznama"/>
                              <w:numPr>
                                <w:ilvl w:val="0"/>
                                <w:numId w:val="36"/>
                              </w:numPr>
                              <w:ind w:left="709"/>
                              <w:jc w:val="both"/>
                              <w:rPr>
                                <w:sz w:val="18"/>
                                <w:szCs w:val="18"/>
                              </w:rPr>
                            </w:pPr>
                            <w:r>
                              <w:rPr>
                                <w:sz w:val="18"/>
                                <w:szCs w:val="18"/>
                              </w:rPr>
                              <w:t>ATRAKCIJA PRISTOJNOSTI</w:t>
                            </w:r>
                          </w:p>
                          <w:p w:rsidR="00256D3B" w:rsidRDefault="00256D3B" w:rsidP="007B5ECE">
                            <w:pPr>
                              <w:pStyle w:val="Odstavekseznama"/>
                              <w:numPr>
                                <w:ilvl w:val="0"/>
                                <w:numId w:val="36"/>
                              </w:numPr>
                              <w:ind w:left="709"/>
                              <w:jc w:val="both"/>
                              <w:rPr>
                                <w:sz w:val="18"/>
                                <w:szCs w:val="18"/>
                              </w:rPr>
                            </w:pPr>
                            <w:r>
                              <w:rPr>
                                <w:sz w:val="18"/>
                                <w:szCs w:val="18"/>
                              </w:rPr>
                              <w:t>LITISPENDENCA</w:t>
                            </w:r>
                          </w:p>
                          <w:p w:rsidR="00256D3B" w:rsidRDefault="00256D3B" w:rsidP="007B5ECE">
                            <w:pPr>
                              <w:pStyle w:val="Odstavekseznama"/>
                              <w:numPr>
                                <w:ilvl w:val="0"/>
                                <w:numId w:val="36"/>
                              </w:numPr>
                              <w:ind w:left="709"/>
                              <w:jc w:val="both"/>
                              <w:rPr>
                                <w:sz w:val="18"/>
                                <w:szCs w:val="18"/>
                              </w:rPr>
                            </w:pPr>
                            <w:r>
                              <w:rPr>
                                <w:sz w:val="18"/>
                                <w:szCs w:val="18"/>
                              </w:rPr>
                              <w:t>USTALITEV PRISTOJNOSTI</w:t>
                            </w:r>
                          </w:p>
                          <w:p w:rsidR="00256D3B" w:rsidRDefault="00256D3B" w:rsidP="007B5ECE">
                            <w:pPr>
                              <w:pStyle w:val="Odstavekseznama"/>
                              <w:numPr>
                                <w:ilvl w:val="0"/>
                                <w:numId w:val="36"/>
                              </w:numPr>
                              <w:ind w:left="709"/>
                              <w:jc w:val="both"/>
                              <w:rPr>
                                <w:sz w:val="18"/>
                                <w:szCs w:val="18"/>
                              </w:rPr>
                            </w:pPr>
                            <w:r>
                              <w:rPr>
                                <w:sz w:val="18"/>
                                <w:szCs w:val="18"/>
                              </w:rPr>
                              <w:t>TOŽNIŠKA VARŠČINA</w:t>
                            </w:r>
                          </w:p>
                          <w:p w:rsidR="00256D3B" w:rsidRDefault="00256D3B" w:rsidP="007B5ECE">
                            <w:pPr>
                              <w:pStyle w:val="Odstavekseznama"/>
                              <w:numPr>
                                <w:ilvl w:val="0"/>
                                <w:numId w:val="36"/>
                              </w:numPr>
                              <w:ind w:left="709"/>
                              <w:jc w:val="both"/>
                              <w:rPr>
                                <w:sz w:val="18"/>
                                <w:szCs w:val="18"/>
                              </w:rPr>
                            </w:pPr>
                            <w:r>
                              <w:rPr>
                                <w:sz w:val="18"/>
                                <w:szCs w:val="18"/>
                              </w:rPr>
                              <w:t>PRAVICA SIROMAŠNEGA</w:t>
                            </w:r>
                          </w:p>
                          <w:p w:rsidR="00256D3B" w:rsidRDefault="00256D3B" w:rsidP="00D01F2C">
                            <w:pPr>
                              <w:ind w:left="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7" o:spid="_x0000_s1158" style="position:absolute;margin-left:172.1pt;margin-top:1.95pt;width:163pt;height:90.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9Q3AIAAGoGAAAOAAAAZHJzL2Uyb0RvYy54bWysVV1v0zAUfUfiP1h+Z0m7dO2qpdO0MYTE&#10;x8RAPLuOk1g4drDdpePXc+ykWaB7mBB9iOx7r88997MXl/tGkQdhnTQ6p7OTlBKhuSmkrnL67evt&#10;mxUlzjNdMGW0yOmjcPRy8/rVRdeuxdzURhXCEoBot+7anNbet+skcbwWDXMnphUaytLYhnlcbZUU&#10;lnVAb1QyT9OzpDO2aK3hwjlIb3ol3UT8shTcfy5LJzxROQU3H782frfhm2wu2LqyrK0lH2iwf2DR&#10;MKnhdIS6YZ6RnZVHUI3k1jhT+hNumsSUpeQixoBoZulf0dzXrBUxFiTHtWOa3P+D5Z8e7iyRBWqX&#10;LinRrEGRviBtTFdKkFm2DCnqWreG5X17Z0OQrv1g+A9HtLmuYSeurDVdLVgBYrNgn/zxIFwcnpJt&#10;99EUwGc7b2K29qVtAiDyQPaxKI9jUcTeEw7hPF0iM6gdh24GQlm2iD7Y+vC8tc6/E6Yh4ZBTC/oR&#10;nj18cD7QYeuDyVCj4lYqRazx36WvY5qD36h0eNMfSGsQUC+ODSmulSUPDK2k/Cxaq12DkHoZSOLX&#10;dxTk6LteHkWgMEJEQpWbOhneBtFo1r9mnAvtF0fesuednR3EzzqEsDrEp6QmKF5OFxEKCXacKRE6&#10;YUgvxiLmKbBSmnTQzJeIMLI0So7KF1IeuQFukp8xkiPKbuqkkR6bQskmp6sQ5JDp0HZvdRHn2DOp&#10;+jOglA48RdwBQ0nNDhD3ddGRQoZGma9Oz7GfComFcLpKz9JzjABTFTYZ95Y+2x8vjHXxxHAa60Ca&#10;qbZmfX1Hw6PoR7axXyaBxOkKA9UPpt9v98MEZ6FyYdy2pnjEwKHBQwOHBY1DbewvSjosu5y6nztm&#10;BSXqvUaPn8+yLGzHeMkWyzkudqrZTjVMc0Dl1CNZ8Xjt+426a62sanjqh0ObKwx6KeMIPrEa1gMW&#10;Wj8I/fING3N6j1ZPfxGb3wAAAP//AwBQSwMEFAAGAAgAAAAhAJpSoyLgAAAACQEAAA8AAABkcnMv&#10;ZG93bnJldi54bWxMj81OwzAQhO9IvIO1SFxQ61CitA1xqoLEBQlVlCLBzY03P9ReR7HbhrdnOcFt&#10;R/NpdqZYjc6KEw6h86TgdpqAQKq86ahRsHt7mixAhKjJaOsJFXxjgFV5eVHo3PgzveJpGxvBIRRy&#10;raCNsc+lDFWLToep75HYq/3gdGQ5NNIM+szhzspZkmTS6Y74Q6t7fGyxOmyPTsHDulrWX2ZzwOTz&#10;o37Z4fuzvbFKXV+N63sQEcf4B8Nvfa4OJXfa+yOZIKyCuzSdMcrHEgT72TxhvWdwkWYgy0L+X1D+&#10;AAAA//8DAFBLAQItABQABgAIAAAAIQC2gziS/gAAAOEBAAATAAAAAAAAAAAAAAAAAAAAAABbQ29u&#10;dGVudF9UeXBlc10ueG1sUEsBAi0AFAAGAAgAAAAhADj9If/WAAAAlAEAAAsAAAAAAAAAAAAAAAAA&#10;LwEAAF9yZWxzLy5yZWxzUEsBAi0AFAAGAAgAAAAhALPfL1DcAgAAagYAAA4AAAAAAAAAAAAAAAAA&#10;LgIAAGRycy9lMm9Eb2MueG1sUEsBAi0AFAAGAAgAAAAhAJpSoyLgAAAACQEAAA8AAAAAAAAAAAAA&#10;AAAANgUAAGRycy9kb3ducmV2LnhtbFBLBQYAAAAABAAEAPMAAABDBgAAAAA=&#10;" fillcolor="white [3201]" strokecolor="#92cddc [1944]" strokeweight="1pt">
                <v:fill color2="#b6dde8 [1304]" focus="100%" type="gradient"/>
                <v:shadow on="t" color="#205867 [1608]" opacity=".5" offset="1pt"/>
                <v:textbox>
                  <w:txbxContent>
                    <w:p w:rsidR="00256D3B" w:rsidRPr="00D01F2C" w:rsidRDefault="00256D3B" w:rsidP="00D01F2C">
                      <w:pPr>
                        <w:pStyle w:val="Brezrazmikov"/>
                        <w:rPr>
                          <w:sz w:val="16"/>
                          <w:szCs w:val="16"/>
                        </w:rPr>
                      </w:pPr>
                    </w:p>
                    <w:p w:rsidR="00256D3B" w:rsidRDefault="00256D3B" w:rsidP="007B5ECE">
                      <w:pPr>
                        <w:pStyle w:val="Odstavekseznama"/>
                        <w:numPr>
                          <w:ilvl w:val="0"/>
                          <w:numId w:val="36"/>
                        </w:numPr>
                        <w:ind w:left="709"/>
                        <w:jc w:val="both"/>
                        <w:rPr>
                          <w:sz w:val="18"/>
                          <w:szCs w:val="18"/>
                        </w:rPr>
                      </w:pPr>
                      <w:r>
                        <w:rPr>
                          <w:sz w:val="18"/>
                          <w:szCs w:val="18"/>
                        </w:rPr>
                        <w:t>ATRAKCIJA PRISTOJNOSTI</w:t>
                      </w:r>
                    </w:p>
                    <w:p w:rsidR="00256D3B" w:rsidRDefault="00256D3B" w:rsidP="007B5ECE">
                      <w:pPr>
                        <w:pStyle w:val="Odstavekseznama"/>
                        <w:numPr>
                          <w:ilvl w:val="0"/>
                          <w:numId w:val="36"/>
                        </w:numPr>
                        <w:ind w:left="709"/>
                        <w:jc w:val="both"/>
                        <w:rPr>
                          <w:sz w:val="18"/>
                          <w:szCs w:val="18"/>
                        </w:rPr>
                      </w:pPr>
                      <w:r>
                        <w:rPr>
                          <w:sz w:val="18"/>
                          <w:szCs w:val="18"/>
                        </w:rPr>
                        <w:t>LITISPENDENCA</w:t>
                      </w:r>
                    </w:p>
                    <w:p w:rsidR="00256D3B" w:rsidRDefault="00256D3B" w:rsidP="007B5ECE">
                      <w:pPr>
                        <w:pStyle w:val="Odstavekseznama"/>
                        <w:numPr>
                          <w:ilvl w:val="0"/>
                          <w:numId w:val="36"/>
                        </w:numPr>
                        <w:ind w:left="709"/>
                        <w:jc w:val="both"/>
                        <w:rPr>
                          <w:sz w:val="18"/>
                          <w:szCs w:val="18"/>
                        </w:rPr>
                      </w:pPr>
                      <w:r>
                        <w:rPr>
                          <w:sz w:val="18"/>
                          <w:szCs w:val="18"/>
                        </w:rPr>
                        <w:t>USTALITEV PRISTOJNOSTI</w:t>
                      </w:r>
                    </w:p>
                    <w:p w:rsidR="00256D3B" w:rsidRDefault="00256D3B" w:rsidP="007B5ECE">
                      <w:pPr>
                        <w:pStyle w:val="Odstavekseznama"/>
                        <w:numPr>
                          <w:ilvl w:val="0"/>
                          <w:numId w:val="36"/>
                        </w:numPr>
                        <w:ind w:left="709"/>
                        <w:jc w:val="both"/>
                        <w:rPr>
                          <w:sz w:val="18"/>
                          <w:szCs w:val="18"/>
                        </w:rPr>
                      </w:pPr>
                      <w:r>
                        <w:rPr>
                          <w:sz w:val="18"/>
                          <w:szCs w:val="18"/>
                        </w:rPr>
                        <w:t>TOŽNIŠKA VARŠČINA</w:t>
                      </w:r>
                    </w:p>
                    <w:p w:rsidR="00256D3B" w:rsidRDefault="00256D3B" w:rsidP="007B5ECE">
                      <w:pPr>
                        <w:pStyle w:val="Odstavekseznama"/>
                        <w:numPr>
                          <w:ilvl w:val="0"/>
                          <w:numId w:val="36"/>
                        </w:numPr>
                        <w:ind w:left="709"/>
                        <w:jc w:val="both"/>
                        <w:rPr>
                          <w:sz w:val="18"/>
                          <w:szCs w:val="18"/>
                        </w:rPr>
                      </w:pPr>
                      <w:r>
                        <w:rPr>
                          <w:sz w:val="18"/>
                          <w:szCs w:val="18"/>
                        </w:rPr>
                        <w:t>PRAVICA SIROMAŠNEGA</w:t>
                      </w:r>
                    </w:p>
                    <w:p w:rsidR="00256D3B" w:rsidRDefault="00256D3B" w:rsidP="00D01F2C">
                      <w:pPr>
                        <w:ind w:left="709"/>
                      </w:pPr>
                    </w:p>
                  </w:txbxContent>
                </v:textbox>
              </v:rect>
            </w:pict>
          </mc:Fallback>
        </mc:AlternateContent>
      </w:r>
    </w:p>
    <w:p w:rsidR="00D01F2C" w:rsidRDefault="00D01F2C" w:rsidP="00D01F2C">
      <w:pPr>
        <w:tabs>
          <w:tab w:val="left" w:pos="2174"/>
        </w:tabs>
        <w:jc w:val="both"/>
        <w:rPr>
          <w:sz w:val="18"/>
          <w:szCs w:val="18"/>
        </w:rPr>
      </w:pPr>
      <w:r>
        <w:rPr>
          <w:sz w:val="18"/>
          <w:szCs w:val="18"/>
        </w:rPr>
        <w:tab/>
      </w:r>
    </w:p>
    <w:p w:rsidR="00D01F2C" w:rsidRDefault="00D01F2C" w:rsidP="00D01F2C">
      <w:pPr>
        <w:tabs>
          <w:tab w:val="left" w:pos="2174"/>
        </w:tabs>
        <w:jc w:val="both"/>
        <w:rPr>
          <w:sz w:val="18"/>
          <w:szCs w:val="18"/>
        </w:rPr>
      </w:pPr>
    </w:p>
    <w:p w:rsidR="00D01F2C" w:rsidRDefault="00D01F2C" w:rsidP="00D01F2C">
      <w:pPr>
        <w:tabs>
          <w:tab w:val="left" w:pos="2174"/>
        </w:tabs>
        <w:jc w:val="both"/>
        <w:rPr>
          <w:sz w:val="18"/>
          <w:szCs w:val="18"/>
        </w:rPr>
      </w:pPr>
    </w:p>
    <w:p w:rsidR="00D01F2C" w:rsidRDefault="00D01F2C" w:rsidP="00C84703">
      <w:pPr>
        <w:tabs>
          <w:tab w:val="left" w:pos="2174"/>
        </w:tabs>
        <w:ind w:firstLine="708"/>
        <w:jc w:val="both"/>
        <w:rPr>
          <w:sz w:val="18"/>
          <w:szCs w:val="18"/>
        </w:rPr>
      </w:pPr>
    </w:p>
    <w:p w:rsidR="00C84703" w:rsidRDefault="00C84703" w:rsidP="00C84703">
      <w:pPr>
        <w:pStyle w:val="Brezrazmikov"/>
      </w:pPr>
    </w:p>
    <w:p w:rsidR="00D01F2C" w:rsidRDefault="00D01F2C" w:rsidP="007B5ECE">
      <w:pPr>
        <w:pStyle w:val="Odstavekseznama"/>
        <w:numPr>
          <w:ilvl w:val="0"/>
          <w:numId w:val="37"/>
        </w:numPr>
        <w:jc w:val="both"/>
        <w:rPr>
          <w:sz w:val="18"/>
          <w:szCs w:val="18"/>
        </w:rPr>
      </w:pPr>
      <w:r w:rsidRPr="00783865">
        <w:rPr>
          <w:rFonts w:ascii="Tekton Pro" w:hAnsi="Tekton Pro"/>
          <w:b/>
          <w:sz w:val="20"/>
          <w:szCs w:val="20"/>
        </w:rPr>
        <w:t>A t r a k c i j a    p r i s t o j  n o s t i</w:t>
      </w:r>
      <w:r w:rsidR="00C84703">
        <w:rPr>
          <w:sz w:val="20"/>
          <w:szCs w:val="20"/>
        </w:rPr>
        <w:t xml:space="preserve"> </w:t>
      </w:r>
      <w:r>
        <w:rPr>
          <w:sz w:val="18"/>
          <w:szCs w:val="18"/>
        </w:rPr>
        <w:t xml:space="preserve"> </w:t>
      </w:r>
      <w:r w:rsidRPr="00D01F2C">
        <w:rPr>
          <w:i/>
          <w:sz w:val="18"/>
          <w:szCs w:val="18"/>
        </w:rPr>
        <w:t>(forum affectionis, forum connexitatis materialis)</w:t>
      </w:r>
    </w:p>
    <w:p w:rsidR="00D01F2C" w:rsidRDefault="0081658F" w:rsidP="00D01F2C">
      <w:pPr>
        <w:pStyle w:val="Odstavekseznama"/>
        <w:jc w:val="both"/>
        <w:rPr>
          <w:sz w:val="18"/>
          <w:szCs w:val="18"/>
        </w:rPr>
      </w:pPr>
      <w:r>
        <w:rPr>
          <w:sz w:val="18"/>
          <w:szCs w:val="18"/>
        </w:rPr>
        <w:t>= določene pravde se med seboj privlačijo – to po</w:t>
      </w:r>
      <w:r w:rsidR="00783865">
        <w:rPr>
          <w:sz w:val="18"/>
          <w:szCs w:val="18"/>
        </w:rPr>
        <w:t xml:space="preserve">meni, da pride do širitve mednarodne </w:t>
      </w:r>
      <w:r>
        <w:rPr>
          <w:sz w:val="18"/>
          <w:szCs w:val="18"/>
        </w:rPr>
        <w:t>pristojnosti slovenskega sodišča.</w:t>
      </w:r>
    </w:p>
    <w:p w:rsidR="0081658F" w:rsidRPr="00783865" w:rsidRDefault="0081658F" w:rsidP="00783865">
      <w:pPr>
        <w:jc w:val="both"/>
        <w:rPr>
          <w:sz w:val="18"/>
          <w:szCs w:val="18"/>
        </w:rPr>
      </w:pPr>
      <w:r>
        <w:rPr>
          <w:sz w:val="18"/>
          <w:szCs w:val="18"/>
        </w:rPr>
        <w:t xml:space="preserve">Gre za </w:t>
      </w:r>
      <w:r w:rsidRPr="00783865">
        <w:rPr>
          <w:b/>
          <w:sz w:val="18"/>
          <w:szCs w:val="18"/>
        </w:rPr>
        <w:t xml:space="preserve">pravilo </w:t>
      </w:r>
      <w:r w:rsidRPr="00783865">
        <w:rPr>
          <w:b/>
          <w:smallCaps/>
          <w:sz w:val="18"/>
          <w:szCs w:val="18"/>
        </w:rPr>
        <w:t>koneksitete</w:t>
      </w:r>
      <w:r>
        <w:rPr>
          <w:sz w:val="18"/>
          <w:szCs w:val="18"/>
        </w:rPr>
        <w:t xml:space="preserve"> – neka zadeva že poteka pred slovenskim sodiščem, zaradi koneksnosti pa lahko sodišče RS odloča tudi o </w:t>
      </w:r>
      <w:r w:rsidR="00783865">
        <w:rPr>
          <w:sz w:val="18"/>
          <w:szCs w:val="18"/>
        </w:rPr>
        <w:t>d</w:t>
      </w:r>
      <w:r>
        <w:rPr>
          <w:sz w:val="18"/>
          <w:szCs w:val="18"/>
        </w:rPr>
        <w:t xml:space="preserve">rugi zadevi, kljub temu, da za to zadevo sicer NI pristojno. </w:t>
      </w:r>
      <w:r w:rsidR="00783865" w:rsidRPr="001518ED">
        <w:rPr>
          <w:rFonts w:ascii="Hobo Std" w:hAnsi="Hobo Std" w:cs="Aharoni"/>
          <w:b/>
          <w:sz w:val="18"/>
          <w:szCs w:val="18"/>
        </w:rPr>
        <w:t>I z j e m a :</w:t>
      </w:r>
      <w:r w:rsidR="00783865" w:rsidRPr="001518ED">
        <w:rPr>
          <w:rFonts w:ascii="Hobo Std" w:hAnsi="Hobo Std"/>
          <w:sz w:val="18"/>
          <w:szCs w:val="18"/>
        </w:rPr>
        <w:t xml:space="preserve"> </w:t>
      </w:r>
      <w:r w:rsidRPr="00783865">
        <w:rPr>
          <w:sz w:val="18"/>
          <w:szCs w:val="18"/>
        </w:rPr>
        <w:t xml:space="preserve"> če gre za </w:t>
      </w:r>
      <w:r w:rsidR="00DD5F6C" w:rsidRPr="00783865">
        <w:rPr>
          <w:b/>
          <w:sz w:val="18"/>
          <w:szCs w:val="18"/>
        </w:rPr>
        <w:t>IZKLJUČ</w:t>
      </w:r>
      <w:r w:rsidRPr="00783865">
        <w:rPr>
          <w:b/>
          <w:sz w:val="18"/>
          <w:szCs w:val="18"/>
        </w:rPr>
        <w:t>NO pristo</w:t>
      </w:r>
      <w:r w:rsidR="00785A98" w:rsidRPr="00783865">
        <w:rPr>
          <w:b/>
          <w:sz w:val="18"/>
          <w:szCs w:val="18"/>
        </w:rPr>
        <w:t>jnost</w:t>
      </w:r>
      <w:r w:rsidR="00785A98" w:rsidRPr="00783865">
        <w:rPr>
          <w:sz w:val="18"/>
          <w:szCs w:val="18"/>
        </w:rPr>
        <w:t>, potem atrakcija NI možna!</w:t>
      </w:r>
    </w:p>
    <w:p w:rsidR="0081658F" w:rsidRDefault="0081658F" w:rsidP="00D01F2C">
      <w:pPr>
        <w:pStyle w:val="Odstavekseznama"/>
        <w:jc w:val="both"/>
        <w:rPr>
          <w:sz w:val="18"/>
          <w:szCs w:val="18"/>
        </w:rPr>
      </w:pPr>
      <w:r>
        <w:rPr>
          <w:sz w:val="18"/>
          <w:szCs w:val="18"/>
        </w:rPr>
        <w:t>Primeri atrakcije so:</w:t>
      </w:r>
    </w:p>
    <w:p w:rsidR="0081658F" w:rsidRPr="0013723E" w:rsidRDefault="0081658F" w:rsidP="007B5ECE">
      <w:pPr>
        <w:pStyle w:val="Odstavekseznama"/>
        <w:numPr>
          <w:ilvl w:val="0"/>
          <w:numId w:val="38"/>
        </w:numPr>
        <w:ind w:left="2268"/>
        <w:jc w:val="both"/>
        <w:rPr>
          <w:b/>
          <w:sz w:val="18"/>
          <w:szCs w:val="18"/>
        </w:rPr>
      </w:pPr>
      <w:r w:rsidRPr="0013723E">
        <w:rPr>
          <w:b/>
          <w:sz w:val="18"/>
          <w:szCs w:val="18"/>
        </w:rPr>
        <w:t>materialni sosporniki</w:t>
      </w:r>
    </w:p>
    <w:p w:rsidR="0081658F" w:rsidRPr="0013723E" w:rsidRDefault="0081658F" w:rsidP="007B5ECE">
      <w:pPr>
        <w:pStyle w:val="Odstavekseznama"/>
        <w:numPr>
          <w:ilvl w:val="0"/>
          <w:numId w:val="38"/>
        </w:numPr>
        <w:ind w:left="2268"/>
        <w:jc w:val="both"/>
        <w:rPr>
          <w:b/>
          <w:sz w:val="18"/>
          <w:szCs w:val="18"/>
        </w:rPr>
      </w:pPr>
      <w:r w:rsidRPr="0013723E">
        <w:rPr>
          <w:b/>
          <w:sz w:val="18"/>
          <w:szCs w:val="18"/>
        </w:rPr>
        <w:t>glavni tožnik + porok</w:t>
      </w:r>
    </w:p>
    <w:p w:rsidR="0081658F" w:rsidRPr="0013723E" w:rsidRDefault="0081658F" w:rsidP="007B5ECE">
      <w:pPr>
        <w:pStyle w:val="Odstavekseznama"/>
        <w:numPr>
          <w:ilvl w:val="0"/>
          <w:numId w:val="38"/>
        </w:numPr>
        <w:ind w:left="2268"/>
        <w:jc w:val="both"/>
        <w:rPr>
          <w:b/>
          <w:sz w:val="18"/>
          <w:szCs w:val="18"/>
        </w:rPr>
      </w:pPr>
      <w:r w:rsidRPr="0013723E">
        <w:rPr>
          <w:b/>
          <w:sz w:val="18"/>
          <w:szCs w:val="18"/>
        </w:rPr>
        <w:t xml:space="preserve">nasprotna tožba </w:t>
      </w:r>
    </w:p>
    <w:p w:rsidR="0081658F" w:rsidRDefault="0081658F" w:rsidP="00DD5F6C">
      <w:pPr>
        <w:pStyle w:val="Odstavekseznama"/>
        <w:ind w:left="2268"/>
        <w:jc w:val="both"/>
        <w:rPr>
          <w:sz w:val="18"/>
          <w:szCs w:val="18"/>
        </w:rPr>
      </w:pPr>
      <w:r>
        <w:rPr>
          <w:sz w:val="18"/>
          <w:szCs w:val="18"/>
        </w:rPr>
        <w:t xml:space="preserve">         +</w:t>
      </w:r>
    </w:p>
    <w:p w:rsidR="0081658F" w:rsidRDefault="0081658F" w:rsidP="007B5ECE">
      <w:pPr>
        <w:pStyle w:val="Odstavekseznama"/>
        <w:numPr>
          <w:ilvl w:val="0"/>
          <w:numId w:val="38"/>
        </w:numPr>
        <w:ind w:left="2268"/>
        <w:jc w:val="both"/>
        <w:rPr>
          <w:sz w:val="18"/>
          <w:szCs w:val="18"/>
        </w:rPr>
      </w:pPr>
      <w:r>
        <w:rPr>
          <w:sz w:val="18"/>
          <w:szCs w:val="18"/>
        </w:rPr>
        <w:t>nepremičnine (79. - 81.člen ZMZPP)</w:t>
      </w:r>
    </w:p>
    <w:p w:rsidR="0081658F" w:rsidRDefault="0081658F" w:rsidP="007B5ECE">
      <w:pPr>
        <w:pStyle w:val="Odstavekseznama"/>
        <w:numPr>
          <w:ilvl w:val="0"/>
          <w:numId w:val="38"/>
        </w:numPr>
        <w:ind w:left="2268"/>
        <w:jc w:val="both"/>
        <w:rPr>
          <w:sz w:val="18"/>
          <w:szCs w:val="18"/>
        </w:rPr>
      </w:pPr>
      <w:r>
        <w:rPr>
          <w:sz w:val="18"/>
          <w:szCs w:val="18"/>
        </w:rPr>
        <w:t>stečaj   (63(2). člen ZMZPP)</w:t>
      </w:r>
    </w:p>
    <w:p w:rsidR="0081658F" w:rsidRDefault="0081658F" w:rsidP="007B5ECE">
      <w:pPr>
        <w:pStyle w:val="Odstavekseznama"/>
        <w:numPr>
          <w:ilvl w:val="0"/>
          <w:numId w:val="38"/>
        </w:numPr>
        <w:ind w:left="2268"/>
        <w:jc w:val="both"/>
        <w:rPr>
          <w:sz w:val="18"/>
          <w:szCs w:val="18"/>
        </w:rPr>
      </w:pPr>
      <w:r>
        <w:rPr>
          <w:sz w:val="18"/>
          <w:szCs w:val="18"/>
        </w:rPr>
        <w:t>varstvo, vzgoja otrok in spori iz ZZ (76.člen ZMZPP)</w:t>
      </w:r>
    </w:p>
    <w:p w:rsidR="00D01F2C" w:rsidRDefault="002D3A9C" w:rsidP="00D01F2C">
      <w:pPr>
        <w:pStyle w:val="Odstavekseznama"/>
        <w:jc w:val="both"/>
        <w:rPr>
          <w:sz w:val="18"/>
          <w:szCs w:val="18"/>
        </w:rPr>
      </w:pPr>
      <w:r>
        <w:rPr>
          <w:noProof/>
          <w:sz w:val="18"/>
          <w:szCs w:val="18"/>
          <w:lang w:eastAsia="sl-SI"/>
        </w:rPr>
        <mc:AlternateContent>
          <mc:Choice Requires="wps">
            <w:drawing>
              <wp:anchor distT="0" distB="0" distL="114300" distR="114300" simplePos="0" relativeHeight="251779072" behindDoc="0" locked="0" layoutInCell="1" allowOverlap="1">
                <wp:simplePos x="0" y="0"/>
                <wp:positionH relativeFrom="column">
                  <wp:posOffset>29210</wp:posOffset>
                </wp:positionH>
                <wp:positionV relativeFrom="paragraph">
                  <wp:posOffset>71120</wp:posOffset>
                </wp:positionV>
                <wp:extent cx="6174105" cy="672465"/>
                <wp:effectExtent l="7620" t="10795" r="9525" b="12065"/>
                <wp:wrapNone/>
                <wp:docPr id="10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724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785A98">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49</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785A98" w:rsidRDefault="00256D3B" w:rsidP="00785A98">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(1) Če je z isto tožbo toženih več tožencev, ki so v pravni skupnosti ali katerih obveznosti se opirajo na isto pravno in dejansko podlago, je sodišče Republike Slovenije pristojno tudi, kadar ima eden izmed tožencev stalno prebivališče oziroma sedež v Republiki Sloveniji.</w:t>
                            </w:r>
                            <w:r w:rsidRPr="000A0AC7">
                              <w:rPr>
                                <w:rFonts w:ascii="Arial Narrow" w:eastAsia="Times New Roman" w:hAnsi="Arial Narrow"/>
                                <w:sz w:val="16"/>
                                <w:szCs w:val="16"/>
                                <w:lang w:eastAsia="sl-SI"/>
                              </w:rPr>
                              <w:br/>
                              <w:t>(2) Če sta z isto tožbo tožena glavni dolžnik in porok, je sodišče Republike Slovenije pristojno tudi tedaj, kadar je pristojno za tožbo proti glavnemu dolžniku.</w:t>
                            </w:r>
                            <w:r w:rsidRPr="000A0AC7">
                              <w:rPr>
                                <w:rFonts w:ascii="Arial Narrow" w:eastAsia="Times New Roman" w:hAnsi="Arial Narrow"/>
                                <w:sz w:val="16"/>
                                <w:szCs w:val="16"/>
                                <w:lang w:eastAsia="sl-SI"/>
                              </w:rPr>
                              <w:br/>
                              <w:t>(3) Sodišče Republike Slovenije je pristojno tudi za nasprotno tožbo, če je zahtevek nasprotne tožbe v zvezi s tožbenim zahtevkom.</w:t>
                            </w:r>
                          </w:p>
                          <w:p w:rsidR="00256D3B" w:rsidRPr="00C61007" w:rsidRDefault="00256D3B" w:rsidP="00785A98">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1" o:spid="_x0000_s1159" style="position:absolute;left:0;text-align:left;margin-left:2.3pt;margin-top:5.6pt;width:486.15pt;height:52.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6QIAAC0GAAAOAAAAZHJzL2Uyb0RvYy54bWysVF1v0zAUfUfiP1h+75K0+eiqpVPXtQhp&#10;wMRAPLu201g4drDdJgPx37l22q6wBxBaK0W+9vXxuR/nXl33jUR7bqzQqsTJRYwRV1QzobYl/vxp&#10;PZpiZB1RjEiteIkfucXX89evrrp2xse61pJxgwBE2VnXlrh2rp1FkaU1b4i90C1XcFhp0xAHptlG&#10;zJAO0BsZjeM4jzptWGs05dbC7u1wiOcBv6o4dR+qynKHZImBmwtfE74b/43mV2S2NaStBT3QIP/B&#10;oiFCwaMnqFviCNoZ8QyqEdRoqyt3QXUT6aoSlIcYIJok/iOah5q0PMQCybHtKU325WDp+/29QYJB&#10;7eIcI0UaKNJHSBtRW8lRkiU+RV1rZ+D50N4bH6Rt7zT9apHSyxr8+MIY3dWcMCAW/KPfLnjDwlW0&#10;6d5pBvhk53TIVl+ZxgNCHlAfivJ4KgrvHaKwmSdFmsQZRhTO8mKc5pmnFJHZ8XZrrHvDdYP8osQG&#10;2Ad0sr+zbnA9ugT2Wgq2FlIGwzcaX0qD9gRaRLokXJW7BqgOe0nsf0OnwD7007AftoBG6FUPEUjZ&#10;c3SpUAcpGRdw/29PE0q5ctlLPu+jviW2HvgyWA1RNMKB6KRoSjw9C85XcKVYkIQjQg5riFAqT54H&#10;OQ0pBat3sAz7UKjQ6j8W6ywu0sl0VBTZZJROVvHoZrpejhbLJM+L1c3yZpX89AEm6awWjHG1Cpj2&#10;qLwk/bfOPsyAQTMn7Z0IelZ6BzE+1KxDTPiumGSX4wSDAeL39fAlRURuYWpRZzAy2n0Rrg6S8z3o&#10;MazZbk6tMc39/9B6J/RQ87OHo2exDR49pAoyecxaEIjXxKAt12/6gwhDc3vFbDR7BM0AryAMmLGw&#10;qLX5jlEH86rE9tuOGI6RfKtAd5dJmvoBF4w0K8ZgmPOTzfkJURSgSuwgB2G5dMNQ3LVGbGt4adCB&#10;0gvQaiWCjJ5YQSzegJkUojrMTz/0zu3g9TTl578AAAD//wMAUEsDBBQABgAIAAAAIQCjWa6L3gAA&#10;AAgBAAAPAAAAZHJzL2Rvd25yZXYueG1sTI9BS8NAEIXvgv9hGcGb3aTY1MRsiggKIh5spdDbJjsm&#10;wezskt208d87PdnjvPfmzTflZraDOOIYekcK0kUCAqlxpqdWwdfu5e4BRIiajB4coYJfDLCprq9K&#10;XRh3ok88bmMruIRCoRV0MfpCytB0aHVYOI/E3rcbrY48jq00oz5xuR3kMkkyaXVPfKHTHp87bH62&#10;k2WM2iev/m33Pn8c2ny1OuxpavZK3d7MT48gIs7xPwxnfN6BiplqN5EJYlBwn3GQ5XQJgu18neUg&#10;6rOwTkFWpbx8oPoDAAD//wMAUEsBAi0AFAAGAAgAAAAhALaDOJL+AAAA4QEAABMAAAAAAAAAAAAA&#10;AAAAAAAAAFtDb250ZW50X1R5cGVzXS54bWxQSwECLQAUAAYACAAAACEAOP0h/9YAAACUAQAACwAA&#10;AAAAAAAAAAAAAAAvAQAAX3JlbHMvLnJlbHNQSwECLQAUAAYACAAAACEAfv0iQ+kCAAAtBgAADgAA&#10;AAAAAAAAAAAAAAAuAgAAZHJzL2Uyb0RvYy54bWxQSwECLQAUAAYACAAAACEAo1mui94AAAAIAQAA&#10;DwAAAAAAAAAAAAAAAABDBQAAZHJzL2Rvd25yZXYueG1sUEsFBgAAAAAEAAQA8wAAAE4GAAAAAA==&#10;" fillcolor="white [3201]" strokecolor="#4bacc6 [3208]" strokeweight="1pt">
                <v:stroke dashstyle="dash"/>
                <v:shadow color="#868686"/>
                <v:textbox>
                  <w:txbxContent>
                    <w:p w:rsidR="00256D3B" w:rsidRDefault="00256D3B" w:rsidP="00785A98">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49</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785A98" w:rsidRDefault="00256D3B" w:rsidP="00785A98">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(1) Če je z isto tožbo toženih več tožencev, ki so v pravni skupnosti ali katerih obveznosti se opirajo na isto pravno in dejansko podlago, je sodišče Republike Slovenije pristojno tudi, kadar ima eden izmed tožencev stalno prebivališče oziroma sedež v Republiki Sloveniji.</w:t>
                      </w:r>
                      <w:r w:rsidRPr="000A0AC7">
                        <w:rPr>
                          <w:rFonts w:ascii="Arial Narrow" w:eastAsia="Times New Roman" w:hAnsi="Arial Narrow"/>
                          <w:sz w:val="16"/>
                          <w:szCs w:val="16"/>
                          <w:lang w:eastAsia="sl-SI"/>
                        </w:rPr>
                        <w:br/>
                        <w:t>(2) Če sta z isto tožbo tožena glavni dolžnik in porok, je sodišče Republike Slovenije pristojno tudi tedaj, kadar je pristojno za tožbo proti glavnemu dolžniku.</w:t>
                      </w:r>
                      <w:r w:rsidRPr="000A0AC7">
                        <w:rPr>
                          <w:rFonts w:ascii="Arial Narrow" w:eastAsia="Times New Roman" w:hAnsi="Arial Narrow"/>
                          <w:sz w:val="16"/>
                          <w:szCs w:val="16"/>
                          <w:lang w:eastAsia="sl-SI"/>
                        </w:rPr>
                        <w:br/>
                        <w:t>(3) Sodišče Republike Slovenije je pristojno tudi za nasprotno tožbo, če je zahtevek nasprotne tožbe v zvezi s tožbenim zahtevkom.</w:t>
                      </w:r>
                    </w:p>
                    <w:p w:rsidR="00256D3B" w:rsidRPr="00C61007" w:rsidRDefault="00256D3B" w:rsidP="00785A98">
                      <w:pPr>
                        <w:pStyle w:val="Brezrazmikov"/>
                        <w:rPr>
                          <w:rFonts w:ascii="Arial Narrow" w:eastAsia="Times New Roman" w:hAnsi="Arial Narrow"/>
                          <w:sz w:val="16"/>
                          <w:szCs w:val="16"/>
                          <w:lang w:val="sl-SI" w:eastAsia="sl-SI"/>
                        </w:rPr>
                      </w:pPr>
                    </w:p>
                  </w:txbxContent>
                </v:textbox>
              </v:rect>
            </w:pict>
          </mc:Fallback>
        </mc:AlternateContent>
      </w:r>
    </w:p>
    <w:p w:rsidR="00785A98" w:rsidRDefault="00785A98" w:rsidP="00D01F2C">
      <w:pPr>
        <w:pStyle w:val="Odstavekseznama"/>
        <w:jc w:val="both"/>
        <w:rPr>
          <w:sz w:val="18"/>
          <w:szCs w:val="18"/>
        </w:rPr>
      </w:pPr>
    </w:p>
    <w:p w:rsidR="00785A98" w:rsidRDefault="00785A98" w:rsidP="00D01F2C">
      <w:pPr>
        <w:pStyle w:val="Odstavekseznama"/>
        <w:jc w:val="both"/>
        <w:rPr>
          <w:sz w:val="18"/>
          <w:szCs w:val="18"/>
        </w:rPr>
      </w:pPr>
    </w:p>
    <w:p w:rsidR="00785A98" w:rsidRDefault="00785A98" w:rsidP="00D01F2C">
      <w:pPr>
        <w:pStyle w:val="Odstavekseznama"/>
        <w:jc w:val="both"/>
        <w:rPr>
          <w:sz w:val="18"/>
          <w:szCs w:val="18"/>
        </w:rPr>
      </w:pPr>
    </w:p>
    <w:p w:rsidR="00785A98" w:rsidRDefault="00785A98" w:rsidP="00D01F2C">
      <w:pPr>
        <w:pStyle w:val="Odstavekseznama"/>
        <w:jc w:val="both"/>
        <w:rPr>
          <w:sz w:val="18"/>
          <w:szCs w:val="18"/>
        </w:rPr>
      </w:pPr>
    </w:p>
    <w:p w:rsidR="00785A98" w:rsidRDefault="00785A98" w:rsidP="00D01F2C">
      <w:pPr>
        <w:pStyle w:val="Odstavekseznama"/>
        <w:jc w:val="both"/>
        <w:rPr>
          <w:sz w:val="18"/>
          <w:szCs w:val="18"/>
        </w:rPr>
      </w:pPr>
      <w:r>
        <w:rPr>
          <w:sz w:val="18"/>
          <w:szCs w:val="18"/>
        </w:rPr>
        <w:t>Če posamezno vprašanje NI urejeno v ZMZPP-ju ali medn.</w:t>
      </w:r>
      <w:r w:rsidR="0013723E">
        <w:rPr>
          <w:sz w:val="18"/>
          <w:szCs w:val="18"/>
        </w:rPr>
        <w:t xml:space="preserve"> </w:t>
      </w:r>
      <w:r>
        <w:rPr>
          <w:sz w:val="18"/>
          <w:szCs w:val="18"/>
        </w:rPr>
        <w:t xml:space="preserve">pogodbi, se lahko subsidirarno </w:t>
      </w:r>
      <w:r w:rsidRPr="00783865">
        <w:rPr>
          <w:b/>
          <w:sz w:val="18"/>
          <w:szCs w:val="18"/>
        </w:rPr>
        <w:t>uporabi ZPP</w:t>
      </w:r>
      <w:r>
        <w:rPr>
          <w:sz w:val="18"/>
          <w:szCs w:val="18"/>
        </w:rPr>
        <w:t xml:space="preserve">. To velja tudi za atrakcijo, vendar </w:t>
      </w:r>
      <w:r w:rsidRPr="00783865">
        <w:rPr>
          <w:b/>
          <w:sz w:val="18"/>
          <w:szCs w:val="18"/>
        </w:rPr>
        <w:t>NE avtomatično</w:t>
      </w:r>
      <w:r>
        <w:rPr>
          <w:sz w:val="18"/>
          <w:szCs w:val="18"/>
        </w:rPr>
        <w:t>! ZPP uporabimo le takrat, kadar bodo razlogi, ki govorijo za atrakcijo zelo utemeljeni – »tesna vez«.  Iz ZPP si lahko sposodimo odločbe, ki govorijo o:</w:t>
      </w:r>
    </w:p>
    <w:p w:rsidR="00785A98" w:rsidRDefault="00785A98" w:rsidP="00785A98">
      <w:pPr>
        <w:pStyle w:val="Odstavekseznama"/>
        <w:numPr>
          <w:ilvl w:val="0"/>
          <w:numId w:val="14"/>
        </w:numPr>
        <w:ind w:left="1276"/>
        <w:jc w:val="both"/>
        <w:rPr>
          <w:sz w:val="18"/>
          <w:szCs w:val="18"/>
        </w:rPr>
      </w:pPr>
      <w:r>
        <w:rPr>
          <w:sz w:val="18"/>
          <w:szCs w:val="18"/>
        </w:rPr>
        <w:t>glavni intervenciji</w:t>
      </w:r>
    </w:p>
    <w:p w:rsidR="00785A98" w:rsidRDefault="00785A98" w:rsidP="00785A98">
      <w:pPr>
        <w:pStyle w:val="Odstavekseznama"/>
        <w:numPr>
          <w:ilvl w:val="0"/>
          <w:numId w:val="14"/>
        </w:numPr>
        <w:ind w:left="1276"/>
        <w:jc w:val="both"/>
        <w:rPr>
          <w:sz w:val="18"/>
          <w:szCs w:val="18"/>
        </w:rPr>
      </w:pPr>
      <w:r>
        <w:rPr>
          <w:sz w:val="18"/>
          <w:szCs w:val="18"/>
        </w:rPr>
        <w:t>objektivni kumulaciji zahtevkov (zahtevek izhaja iz dejanske in pravne podlage)</w:t>
      </w:r>
    </w:p>
    <w:p w:rsidR="00783865" w:rsidRDefault="00783865" w:rsidP="00785A98">
      <w:pPr>
        <w:pStyle w:val="Odstavekseznama"/>
        <w:jc w:val="both"/>
        <w:rPr>
          <w:b/>
          <w:sz w:val="18"/>
          <w:szCs w:val="18"/>
        </w:rPr>
      </w:pPr>
    </w:p>
    <w:p w:rsidR="00785A98" w:rsidRDefault="00785A98" w:rsidP="00785A98">
      <w:pPr>
        <w:pStyle w:val="Odstavekseznama"/>
        <w:jc w:val="both"/>
        <w:rPr>
          <w:sz w:val="18"/>
          <w:szCs w:val="18"/>
        </w:rPr>
      </w:pPr>
      <w:r w:rsidRPr="00785A98">
        <w:rPr>
          <w:b/>
          <w:sz w:val="18"/>
          <w:szCs w:val="18"/>
        </w:rPr>
        <w:t>P a z i:</w:t>
      </w:r>
      <w:r w:rsidR="00C121D7">
        <w:rPr>
          <w:b/>
          <w:sz w:val="18"/>
          <w:szCs w:val="18"/>
        </w:rPr>
        <w:t xml:space="preserve"> </w:t>
      </w:r>
      <w:r>
        <w:rPr>
          <w:sz w:val="18"/>
          <w:szCs w:val="18"/>
        </w:rPr>
        <w:t xml:space="preserve"> ko bo šlo za </w:t>
      </w:r>
      <w:r w:rsidRPr="00C121D7">
        <w:rPr>
          <w:b/>
          <w:sz w:val="18"/>
          <w:szCs w:val="18"/>
        </w:rPr>
        <w:t>IZKLJUČNO pristojnosti enega zahtevka</w:t>
      </w:r>
      <w:r>
        <w:rPr>
          <w:sz w:val="18"/>
          <w:szCs w:val="18"/>
        </w:rPr>
        <w:t xml:space="preserve">, </w:t>
      </w:r>
      <w:r w:rsidRPr="00C121D7">
        <w:rPr>
          <w:b/>
          <w:sz w:val="18"/>
          <w:szCs w:val="18"/>
        </w:rPr>
        <w:t>NE gre za atrakcijo</w:t>
      </w:r>
      <w:r>
        <w:rPr>
          <w:sz w:val="18"/>
          <w:szCs w:val="18"/>
        </w:rPr>
        <w:t>, kljub tesni ve</w:t>
      </w:r>
      <w:r w:rsidR="00E944E6">
        <w:rPr>
          <w:sz w:val="18"/>
          <w:szCs w:val="18"/>
        </w:rPr>
        <w:t>zi. Izključna pristojnost je moč</w:t>
      </w:r>
      <w:r>
        <w:rPr>
          <w:sz w:val="18"/>
          <w:szCs w:val="18"/>
        </w:rPr>
        <w:t>nejša od atrakcije!</w:t>
      </w:r>
    </w:p>
    <w:p w:rsidR="00E944E6" w:rsidRDefault="0013723E" w:rsidP="00785A98">
      <w:pPr>
        <w:pStyle w:val="Odstavekseznama"/>
        <w:jc w:val="both"/>
        <w:rPr>
          <w:sz w:val="18"/>
          <w:szCs w:val="18"/>
        </w:rPr>
      </w:pPr>
      <w:r>
        <w:rPr>
          <w:sz w:val="18"/>
          <w:szCs w:val="18"/>
        </w:rPr>
        <w:t>Pristojnost po atrakciji:</w:t>
      </w:r>
    </w:p>
    <w:p w:rsidR="009943AC" w:rsidRDefault="009943AC" w:rsidP="0013723E">
      <w:pPr>
        <w:pStyle w:val="Odstavekseznama"/>
        <w:jc w:val="both"/>
        <w:rPr>
          <w:sz w:val="18"/>
          <w:szCs w:val="18"/>
        </w:rPr>
        <w:sectPr w:rsidR="009943AC" w:rsidSect="00A25657">
          <w:type w:val="continuous"/>
          <w:pgSz w:w="11906" w:h="16838"/>
          <w:pgMar w:top="851" w:right="851" w:bottom="851" w:left="1134" w:header="709" w:footer="709" w:gutter="0"/>
          <w:cols w:space="708"/>
          <w:docGrid w:linePitch="360"/>
        </w:sectPr>
      </w:pPr>
    </w:p>
    <w:p w:rsidR="0013723E" w:rsidRDefault="0013723E" w:rsidP="009943AC">
      <w:pPr>
        <w:pStyle w:val="Odstavekseznama"/>
        <w:jc w:val="center"/>
        <w:rPr>
          <w:sz w:val="18"/>
          <w:szCs w:val="18"/>
        </w:rPr>
      </w:pPr>
      <w:r>
        <w:rPr>
          <w:sz w:val="18"/>
          <w:szCs w:val="18"/>
        </w:rPr>
        <w:lastRenderedPageBreak/>
        <w:t>ELEKTIVNA (izbirna)</w:t>
      </w:r>
    </w:p>
    <w:p w:rsidR="0013723E" w:rsidRDefault="0013723E" w:rsidP="009943AC">
      <w:pPr>
        <w:pStyle w:val="Odstavekseznama"/>
        <w:numPr>
          <w:ilvl w:val="0"/>
          <w:numId w:val="14"/>
        </w:numPr>
        <w:ind w:left="1134"/>
        <w:jc w:val="both"/>
        <w:rPr>
          <w:sz w:val="18"/>
          <w:szCs w:val="18"/>
        </w:rPr>
      </w:pPr>
      <w:r>
        <w:rPr>
          <w:sz w:val="18"/>
          <w:szCs w:val="18"/>
        </w:rPr>
        <w:t>ne sme biti podana listispendenca</w:t>
      </w:r>
    </w:p>
    <w:p w:rsidR="0013723E" w:rsidRDefault="0013723E" w:rsidP="009943AC">
      <w:pPr>
        <w:pStyle w:val="Odstavekseznama"/>
        <w:numPr>
          <w:ilvl w:val="0"/>
          <w:numId w:val="14"/>
        </w:numPr>
        <w:ind w:left="1134"/>
        <w:jc w:val="both"/>
        <w:rPr>
          <w:sz w:val="18"/>
          <w:szCs w:val="18"/>
        </w:rPr>
      </w:pPr>
      <w:r>
        <w:rPr>
          <w:sz w:val="18"/>
          <w:szCs w:val="18"/>
        </w:rPr>
        <w:t>koneksnost pravde</w:t>
      </w:r>
    </w:p>
    <w:p w:rsidR="0013723E" w:rsidRDefault="0013723E" w:rsidP="009943AC">
      <w:pPr>
        <w:pStyle w:val="Odstavekseznama"/>
        <w:numPr>
          <w:ilvl w:val="0"/>
          <w:numId w:val="14"/>
        </w:numPr>
        <w:ind w:left="1134"/>
        <w:jc w:val="both"/>
        <w:rPr>
          <w:sz w:val="18"/>
          <w:szCs w:val="18"/>
        </w:rPr>
      </w:pPr>
      <w:r>
        <w:rPr>
          <w:sz w:val="18"/>
          <w:szCs w:val="18"/>
        </w:rPr>
        <w:t>ne sme priti do šepavosti sodne odločbe</w:t>
      </w:r>
    </w:p>
    <w:p w:rsidR="0013723E" w:rsidRDefault="0013723E" w:rsidP="0013723E">
      <w:pPr>
        <w:pStyle w:val="Odstavekseznama"/>
        <w:jc w:val="both"/>
        <w:rPr>
          <w:sz w:val="18"/>
          <w:szCs w:val="18"/>
        </w:rPr>
      </w:pPr>
    </w:p>
    <w:p w:rsidR="0013723E" w:rsidRDefault="0013723E" w:rsidP="009943AC">
      <w:pPr>
        <w:pStyle w:val="Odstavekseznama"/>
        <w:jc w:val="center"/>
        <w:rPr>
          <w:sz w:val="18"/>
          <w:szCs w:val="18"/>
        </w:rPr>
      </w:pPr>
      <w:r w:rsidRPr="0013723E">
        <w:rPr>
          <w:sz w:val="18"/>
          <w:szCs w:val="18"/>
        </w:rPr>
        <w:lastRenderedPageBreak/>
        <w:t>EKSKLUZIVNA</w:t>
      </w:r>
    </w:p>
    <w:p w:rsidR="0013723E" w:rsidRDefault="0013723E" w:rsidP="0013723E">
      <w:pPr>
        <w:pStyle w:val="Odstavekseznama"/>
        <w:numPr>
          <w:ilvl w:val="0"/>
          <w:numId w:val="14"/>
        </w:numPr>
        <w:jc w:val="both"/>
        <w:rPr>
          <w:sz w:val="18"/>
          <w:szCs w:val="18"/>
        </w:rPr>
      </w:pPr>
      <w:r>
        <w:rPr>
          <w:sz w:val="18"/>
          <w:szCs w:val="18"/>
        </w:rPr>
        <w:t>temelji na zakonu</w:t>
      </w:r>
    </w:p>
    <w:p w:rsidR="0013723E" w:rsidRDefault="0013723E" w:rsidP="0013723E">
      <w:pPr>
        <w:pStyle w:val="Odstavekseznama"/>
        <w:numPr>
          <w:ilvl w:val="0"/>
          <w:numId w:val="14"/>
        </w:numPr>
        <w:jc w:val="both"/>
        <w:rPr>
          <w:sz w:val="18"/>
          <w:szCs w:val="18"/>
        </w:rPr>
      </w:pPr>
      <w:r>
        <w:rPr>
          <w:sz w:val="18"/>
          <w:szCs w:val="18"/>
        </w:rPr>
        <w:t>ni pogojena z voljo strank</w:t>
      </w:r>
    </w:p>
    <w:p w:rsidR="0013723E" w:rsidRDefault="0013723E" w:rsidP="0013723E">
      <w:pPr>
        <w:pStyle w:val="Odstavekseznama"/>
        <w:numPr>
          <w:ilvl w:val="0"/>
          <w:numId w:val="14"/>
        </w:numPr>
        <w:jc w:val="both"/>
        <w:rPr>
          <w:sz w:val="18"/>
          <w:szCs w:val="18"/>
        </w:rPr>
      </w:pPr>
      <w:r>
        <w:rPr>
          <w:sz w:val="18"/>
          <w:szCs w:val="18"/>
        </w:rPr>
        <w:t xml:space="preserve">najdemo na različnih mestih, tudi med izključnimi pristonostmi </w:t>
      </w:r>
    </w:p>
    <w:p w:rsidR="009943AC" w:rsidRDefault="009943AC" w:rsidP="009943AC">
      <w:pPr>
        <w:pStyle w:val="Odstavekseznama"/>
        <w:jc w:val="both"/>
        <w:rPr>
          <w:sz w:val="18"/>
          <w:szCs w:val="18"/>
        </w:rPr>
        <w:sectPr w:rsidR="009943AC" w:rsidSect="009943AC">
          <w:type w:val="continuous"/>
          <w:pgSz w:w="11906" w:h="16838"/>
          <w:pgMar w:top="851" w:right="851" w:bottom="851" w:left="1134" w:header="709" w:footer="709" w:gutter="0"/>
          <w:cols w:num="2" w:space="708"/>
          <w:docGrid w:linePitch="360"/>
        </w:sectPr>
      </w:pPr>
    </w:p>
    <w:p w:rsidR="009943AC" w:rsidRPr="0013723E" w:rsidRDefault="009943AC" w:rsidP="009943AC">
      <w:pPr>
        <w:pStyle w:val="Odstavekseznama"/>
        <w:jc w:val="both"/>
        <w:rPr>
          <w:sz w:val="18"/>
          <w:szCs w:val="18"/>
        </w:rPr>
      </w:pPr>
    </w:p>
    <w:p w:rsidR="00DD5F6C" w:rsidRDefault="00785A98" w:rsidP="00785A98">
      <w:pPr>
        <w:pStyle w:val="Odstavekseznama"/>
        <w:jc w:val="both"/>
        <w:rPr>
          <w:sz w:val="18"/>
          <w:szCs w:val="18"/>
        </w:rPr>
      </w:pPr>
      <w:r w:rsidRPr="00C121D7">
        <w:rPr>
          <w:b/>
          <w:sz w:val="18"/>
          <w:szCs w:val="18"/>
        </w:rPr>
        <w:t>Ali je pristojnost po koneksiteti pri nas izbirna</w:t>
      </w:r>
      <w:r w:rsidR="0013723E" w:rsidRPr="00C121D7">
        <w:rPr>
          <w:b/>
          <w:sz w:val="18"/>
          <w:szCs w:val="18"/>
        </w:rPr>
        <w:t xml:space="preserve"> (elektivna)</w:t>
      </w:r>
      <w:r w:rsidRPr="00C121D7">
        <w:rPr>
          <w:b/>
          <w:sz w:val="18"/>
          <w:szCs w:val="18"/>
        </w:rPr>
        <w:t>?</w:t>
      </w:r>
      <w:r>
        <w:rPr>
          <w:sz w:val="18"/>
          <w:szCs w:val="18"/>
        </w:rPr>
        <w:t xml:space="preserve"> </w:t>
      </w:r>
      <w:r w:rsidR="00DD5F6C" w:rsidRPr="00D076BF">
        <w:rPr>
          <w:b/>
          <w:sz w:val="18"/>
          <w:szCs w:val="18"/>
          <w:highlight w:val="lightGray"/>
        </w:rPr>
        <w:t xml:space="preserve">DA, </w:t>
      </w:r>
      <w:r w:rsidR="00DD5F6C" w:rsidRPr="00D076BF">
        <w:rPr>
          <w:sz w:val="18"/>
          <w:szCs w:val="18"/>
          <w:highlight w:val="lightGray"/>
        </w:rPr>
        <w:t>vendar</w:t>
      </w:r>
      <w:r w:rsidR="00DD5F6C" w:rsidRPr="00D076BF">
        <w:rPr>
          <w:b/>
          <w:sz w:val="18"/>
          <w:szCs w:val="18"/>
          <w:highlight w:val="lightGray"/>
        </w:rPr>
        <w:t xml:space="preserve"> NE pri stečajnih postopkih</w:t>
      </w:r>
      <w:r w:rsidR="00484E30">
        <w:rPr>
          <w:sz w:val="18"/>
          <w:szCs w:val="18"/>
        </w:rPr>
        <w:t xml:space="preserve"> – tukaj </w:t>
      </w:r>
      <w:r w:rsidR="00484E30" w:rsidRPr="00484E30">
        <w:rPr>
          <w:b/>
          <w:sz w:val="18"/>
          <w:szCs w:val="18"/>
        </w:rPr>
        <w:t>je obvezna</w:t>
      </w:r>
      <w:r w:rsidR="00484E30">
        <w:rPr>
          <w:sz w:val="18"/>
          <w:szCs w:val="18"/>
        </w:rPr>
        <w:t>!</w:t>
      </w:r>
    </w:p>
    <w:p w:rsidR="00785A98" w:rsidRDefault="00785A98" w:rsidP="00785A98">
      <w:pPr>
        <w:pStyle w:val="Odstavekseznama"/>
        <w:jc w:val="both"/>
        <w:rPr>
          <w:sz w:val="18"/>
          <w:szCs w:val="18"/>
        </w:rPr>
      </w:pPr>
      <w:r>
        <w:rPr>
          <w:sz w:val="18"/>
          <w:szCs w:val="18"/>
        </w:rPr>
        <w:t xml:space="preserve">Splošna pristojnost po koneksiteti </w:t>
      </w:r>
      <w:r w:rsidRPr="00E944E6">
        <w:rPr>
          <w:b/>
          <w:sz w:val="18"/>
          <w:szCs w:val="18"/>
        </w:rPr>
        <w:t>JE izbirna</w:t>
      </w:r>
      <w:r>
        <w:rPr>
          <w:sz w:val="18"/>
          <w:szCs w:val="18"/>
        </w:rPr>
        <w:t xml:space="preserve"> – stranka ima možnost, da se sama odloči. Obstajajo pa primeri, ko je pristojnost po </w:t>
      </w:r>
      <w:r w:rsidRPr="00484E30">
        <w:rPr>
          <w:sz w:val="18"/>
          <w:szCs w:val="18"/>
        </w:rPr>
        <w:t>koneksiteti OBVEZNA</w:t>
      </w:r>
      <w:r w:rsidR="00E944E6">
        <w:rPr>
          <w:sz w:val="18"/>
          <w:szCs w:val="18"/>
        </w:rPr>
        <w:t>. Npr. spor med izvršilnim in stečajnim postopkom.</w:t>
      </w:r>
    </w:p>
    <w:p w:rsidR="00E944E6" w:rsidRDefault="002D3A9C" w:rsidP="00E944E6">
      <w:pPr>
        <w:pStyle w:val="Odstavekseznama"/>
        <w:jc w:val="both"/>
        <w:rPr>
          <w:b/>
          <w:sz w:val="16"/>
          <w:szCs w:val="16"/>
        </w:rPr>
      </w:pPr>
      <w:r>
        <w:rPr>
          <w:noProof/>
          <w:sz w:val="18"/>
          <w:szCs w:val="18"/>
          <w:lang w:eastAsia="sl-SI"/>
        </w:rPr>
        <mc:AlternateContent>
          <mc:Choice Requires="wps">
            <w:drawing>
              <wp:anchor distT="0" distB="0" distL="114300" distR="114300" simplePos="0" relativeHeight="251781120" behindDoc="0" locked="0" layoutInCell="1" allowOverlap="1">
                <wp:simplePos x="0" y="0"/>
                <wp:positionH relativeFrom="column">
                  <wp:posOffset>29210</wp:posOffset>
                </wp:positionH>
                <wp:positionV relativeFrom="paragraph">
                  <wp:posOffset>62230</wp:posOffset>
                </wp:positionV>
                <wp:extent cx="6174105" cy="492125"/>
                <wp:effectExtent l="7620" t="6350" r="9525" b="15875"/>
                <wp:wrapNone/>
                <wp:docPr id="10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921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E944E6">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63(2)</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E944E6" w:rsidRDefault="00256D3B" w:rsidP="00E944E6">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(1) Sodišče Republike Slovenije je izključno pristojno za dovolitev in opravo izvršbe, če se ta opravlja na območju Republike Slovenije.</w:t>
                            </w:r>
                            <w:r w:rsidRPr="000A0AC7">
                              <w:rPr>
                                <w:rFonts w:ascii="Arial Narrow" w:eastAsia="Times New Roman" w:hAnsi="Arial Narrow"/>
                                <w:sz w:val="16"/>
                                <w:szCs w:val="16"/>
                                <w:lang w:eastAsia="sl-SI"/>
                              </w:rPr>
                              <w:br/>
                            </w:r>
                            <w:r w:rsidRPr="00E944E6">
                              <w:rPr>
                                <w:rFonts w:ascii="Arial Narrow" w:eastAsia="Times New Roman" w:hAnsi="Arial Narrow"/>
                                <w:sz w:val="16"/>
                                <w:szCs w:val="16"/>
                                <w:u w:val="single"/>
                                <w:lang w:eastAsia="sl-SI"/>
                              </w:rPr>
                              <w:t>(2)</w:t>
                            </w:r>
                            <w:r w:rsidRPr="000A0AC7">
                              <w:rPr>
                                <w:rFonts w:ascii="Arial Narrow" w:eastAsia="Times New Roman" w:hAnsi="Arial Narrow"/>
                                <w:sz w:val="16"/>
                                <w:szCs w:val="16"/>
                                <w:lang w:eastAsia="sl-SI"/>
                              </w:rPr>
                              <w:t xml:space="preserve"> Določba prvega odstavka tega člena se nanaša tudi na spore med izvršilnim in stečajnim postopkom, če se ta postopek vodi p</w:t>
                            </w:r>
                            <w:r>
                              <w:rPr>
                                <w:rFonts w:ascii="Arial Narrow" w:eastAsia="Times New Roman" w:hAnsi="Arial Narrow"/>
                                <w:sz w:val="16"/>
                                <w:szCs w:val="16"/>
                                <w:lang w:eastAsia="sl-SI"/>
                              </w:rPr>
                              <w:t>red sodiščem RS</w:t>
                            </w:r>
                            <w:r w:rsidRPr="000A0AC7">
                              <w:rPr>
                                <w:rFonts w:ascii="Arial Narrow" w:eastAsia="Times New Roman" w:hAnsi="Arial Narrow"/>
                                <w:sz w:val="16"/>
                                <w:szCs w:val="16"/>
                                <w:lang w:eastAsia="sl-SI"/>
                              </w:rPr>
                              <w:t>.</w:t>
                            </w:r>
                          </w:p>
                          <w:p w:rsidR="00256D3B" w:rsidRPr="00C61007" w:rsidRDefault="00256D3B" w:rsidP="00E944E6">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3" o:spid="_x0000_s1160" style="position:absolute;left:0;text-align:left;margin-left:2.3pt;margin-top:4.9pt;width:486.15pt;height:3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OT6AIAAC0GAAAOAAAAZHJzL2Uyb0RvYy54bWysVF1v0zAUfUfiP1h+75K0SdtFS6euaxHS&#10;gImBeHZtp7Fw7GC7TQbiv3PttFlhDyC0Vop8/XHuuR/nXl13tUQHbqzQqsDJRYwRV1QzoXYF/vxp&#10;M5pjZB1RjEiteIEfucXXi9evrtom52Ndacm4QQCibN42Ba6ca/IosrTiNbEXuuEKDkttauLANLuI&#10;GdICei2jcRxPo1Yb1hhNubWwe9sf4kXAL0tO3YeytNwhWWDg5sLXhO/Wf6PFFcl3hjSVoEca5D9Y&#10;1EQocDpA3RJH0N6IZ1C1oEZbXboLqutIl6WgPMQA0STxH9E8VKThIRZIjm2GNNmXg6XvD/cGCQa1&#10;izOMFKmhSB8hbUTtJEdJNvEpahubw82H5t74IG1zp+lXi5ReVXCPL43RbcUJA2KJvx/99sAbFp6i&#10;bftOM8Ane6dDtrrS1B4Q8oC6UJTHoSi8c4jC5jSZpYEbhbP0cpyMs+CC5KfXjbHuDdc18osCG2Af&#10;0MnhzjrPhuSnK4G9loJthJTB8I3GV9KgA4EWkS4JT+W+Bqr9XhL7X98psA/91O+HLcAOveohgid7&#10;ji4VaiEl4xm8/5trQilXLntJ9z7qW2Krni+DVR9FLRyIToq6wPOz4HwF14oFSTgiZL+GCKXy5HmQ&#10;U59SsDoHy7APhQqt/mO5yeJZOpmPZrNsMkon63h0M9+sRstVMp3O1jerm3Xy0weYpHklGONqHTDt&#10;SXlJ+m+dfZwBvWYG7Q0EPSu9hxgfKtYiJnxXTDJoHQwGiN/Xw5cUEbmDqUWdwcho90W4KkjO96DH&#10;sGa3HVpjPvX/Y+sN6KHmZ46jZ7H1NzpIFWTylLUgEK+JXluu23ZHEQYPXjFbzR5BM8ArCANmLCwq&#10;bb5j1MK8KrD9tieGYyTfKtDdZZKmfsAFI81mYzDM+cn2/IQoClAFdpCDsFy5fijuGyN2FXjqdaD0&#10;ErRaiiCjJ1YQizdgJoWojvPTD71zO9x6mvKLXwAAAP//AwBQSwMEFAAGAAgAAAAhAMdxDEDcAAAA&#10;BgEAAA8AAABkcnMvZG93bnJldi54bWxMjstKw0AUhvdC32E4gjs78dK0iZkUERSKuLCVQneTzDEJ&#10;zZwZMpM2fXuPK13+/LevWE+2FyccQudIwd08AYFUO9NRo+Br93q7AhGiJqN7R6jgggHW5eyq0Llx&#10;Z/rE0zY2gkco5FpBG6PPpQx1i1aHufNI7H27werIcmikGfSZx20v75MklVZ3xA+t9vjSYn3cjpYx&#10;Kp+8+c3uffo4NNlicdjTWO+Vurmenp9ARJziXxh+8bkDJTNVbiQTRK/gMeWggoz52c2WaQaiUrBa&#10;PoAsC/kfv/wBAAD//wMAUEsBAi0AFAAGAAgAAAAhALaDOJL+AAAA4QEAABMAAAAAAAAAAAAAAAAA&#10;AAAAAFtDb250ZW50X1R5cGVzXS54bWxQSwECLQAUAAYACAAAACEAOP0h/9YAAACUAQAACwAAAAAA&#10;AAAAAAAAAAAvAQAAX3JlbHMvLnJlbHNQSwECLQAUAAYACAAAACEAuUrTk+gCAAAtBgAADgAAAAAA&#10;AAAAAAAAAAAuAgAAZHJzL2Uyb0RvYy54bWxQSwECLQAUAAYACAAAACEAx3EMQNwAAAAGAQAADwAA&#10;AAAAAAAAAAAAAABCBQAAZHJzL2Rvd25yZXYueG1sUEsFBgAAAAAEAAQA8wAAAEsGAAAAAA==&#10;" fillcolor="white [3201]" strokecolor="#4bacc6 [3208]" strokeweight="1pt">
                <v:stroke dashstyle="dash"/>
                <v:shadow color="#868686"/>
                <v:textbox>
                  <w:txbxContent>
                    <w:p w:rsidR="00256D3B" w:rsidRDefault="00256D3B" w:rsidP="00E944E6">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63(2)</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E944E6" w:rsidRDefault="00256D3B" w:rsidP="00E944E6">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(1) Sodišče Republike Slovenije je izključno pristojno za dovolitev in opravo izvršbe, če se ta opravlja na območju Republike Slovenije.</w:t>
                      </w:r>
                      <w:r w:rsidRPr="000A0AC7">
                        <w:rPr>
                          <w:rFonts w:ascii="Arial Narrow" w:eastAsia="Times New Roman" w:hAnsi="Arial Narrow"/>
                          <w:sz w:val="16"/>
                          <w:szCs w:val="16"/>
                          <w:lang w:eastAsia="sl-SI"/>
                        </w:rPr>
                        <w:br/>
                      </w:r>
                      <w:r w:rsidRPr="00E944E6">
                        <w:rPr>
                          <w:rFonts w:ascii="Arial Narrow" w:eastAsia="Times New Roman" w:hAnsi="Arial Narrow"/>
                          <w:sz w:val="16"/>
                          <w:szCs w:val="16"/>
                          <w:u w:val="single"/>
                          <w:lang w:eastAsia="sl-SI"/>
                        </w:rPr>
                        <w:t>(2)</w:t>
                      </w:r>
                      <w:r w:rsidRPr="000A0AC7">
                        <w:rPr>
                          <w:rFonts w:ascii="Arial Narrow" w:eastAsia="Times New Roman" w:hAnsi="Arial Narrow"/>
                          <w:sz w:val="16"/>
                          <w:szCs w:val="16"/>
                          <w:lang w:eastAsia="sl-SI"/>
                        </w:rPr>
                        <w:t xml:space="preserve"> Določba prvega odstavka tega člena se nanaša tudi na spore med izvršilnim in stečajnim postopkom, če se ta postopek vodi p</w:t>
                      </w:r>
                      <w:r>
                        <w:rPr>
                          <w:rFonts w:ascii="Arial Narrow" w:eastAsia="Times New Roman" w:hAnsi="Arial Narrow"/>
                          <w:sz w:val="16"/>
                          <w:szCs w:val="16"/>
                          <w:lang w:eastAsia="sl-SI"/>
                        </w:rPr>
                        <w:t>red sodiščem RS</w:t>
                      </w:r>
                      <w:r w:rsidRPr="000A0AC7">
                        <w:rPr>
                          <w:rFonts w:ascii="Arial Narrow" w:eastAsia="Times New Roman" w:hAnsi="Arial Narrow"/>
                          <w:sz w:val="16"/>
                          <w:szCs w:val="16"/>
                          <w:lang w:eastAsia="sl-SI"/>
                        </w:rPr>
                        <w:t>.</w:t>
                      </w:r>
                    </w:p>
                    <w:p w:rsidR="00256D3B" w:rsidRPr="00C61007" w:rsidRDefault="00256D3B" w:rsidP="00E944E6">
                      <w:pPr>
                        <w:pStyle w:val="Brezrazmikov"/>
                        <w:rPr>
                          <w:rFonts w:ascii="Arial Narrow" w:eastAsia="Times New Roman" w:hAnsi="Arial Narrow"/>
                          <w:sz w:val="16"/>
                          <w:szCs w:val="16"/>
                          <w:lang w:val="sl-SI" w:eastAsia="sl-SI"/>
                        </w:rPr>
                      </w:pPr>
                    </w:p>
                  </w:txbxContent>
                </v:textbox>
              </v:rect>
            </w:pict>
          </mc:Fallback>
        </mc:AlternateContent>
      </w:r>
    </w:p>
    <w:p w:rsidR="00E944E6" w:rsidRDefault="00E944E6" w:rsidP="00E944E6">
      <w:pPr>
        <w:pStyle w:val="Odstavekseznama"/>
        <w:jc w:val="both"/>
        <w:rPr>
          <w:b/>
          <w:sz w:val="16"/>
          <w:szCs w:val="16"/>
        </w:rPr>
      </w:pPr>
    </w:p>
    <w:p w:rsidR="00E944E6" w:rsidRDefault="00E944E6" w:rsidP="00E944E6">
      <w:pPr>
        <w:pStyle w:val="Odstavekseznama"/>
        <w:jc w:val="both"/>
        <w:rPr>
          <w:b/>
          <w:sz w:val="16"/>
          <w:szCs w:val="16"/>
        </w:rPr>
      </w:pPr>
    </w:p>
    <w:p w:rsidR="00E944E6" w:rsidRDefault="00E944E6" w:rsidP="00E944E6">
      <w:pPr>
        <w:pStyle w:val="Odstavekseznama"/>
        <w:jc w:val="both"/>
        <w:rPr>
          <w:b/>
          <w:sz w:val="16"/>
          <w:szCs w:val="16"/>
        </w:rPr>
      </w:pPr>
    </w:p>
    <w:p w:rsidR="00E944E6" w:rsidRDefault="00E944E6" w:rsidP="00E944E6">
      <w:pPr>
        <w:pStyle w:val="Odstavekseznama"/>
        <w:jc w:val="both"/>
        <w:rPr>
          <w:b/>
          <w:sz w:val="16"/>
          <w:szCs w:val="16"/>
        </w:rPr>
      </w:pPr>
    </w:p>
    <w:p w:rsidR="00E944E6" w:rsidRDefault="00E944E6" w:rsidP="00E944E6">
      <w:pPr>
        <w:pStyle w:val="Odstavekseznama"/>
        <w:jc w:val="both"/>
        <w:rPr>
          <w:b/>
          <w:sz w:val="16"/>
          <w:szCs w:val="16"/>
        </w:rPr>
      </w:pPr>
      <w:r w:rsidRPr="00E944E6">
        <w:rPr>
          <w:b/>
          <w:sz w:val="16"/>
          <w:szCs w:val="16"/>
        </w:rPr>
        <w:t>Primeri:</w:t>
      </w:r>
    </w:p>
    <w:p w:rsidR="00E944E6" w:rsidRDefault="00E944E6" w:rsidP="00E944E6">
      <w:pPr>
        <w:pStyle w:val="Odstavekseznama"/>
        <w:jc w:val="both"/>
        <w:rPr>
          <w:b/>
          <w:sz w:val="16"/>
          <w:szCs w:val="16"/>
        </w:rPr>
      </w:pPr>
    </w:p>
    <w:p w:rsidR="00E944E6" w:rsidRPr="00484E30" w:rsidRDefault="00DB6CB2" w:rsidP="00484E30">
      <w:pPr>
        <w:pStyle w:val="Odstavekseznama"/>
        <w:jc w:val="both"/>
        <w:rPr>
          <w:sz w:val="16"/>
          <w:szCs w:val="16"/>
        </w:rPr>
      </w:pPr>
      <w:r w:rsidRPr="00E944E6">
        <w:rPr>
          <w:i/>
          <w:sz w:val="16"/>
          <w:szCs w:val="16"/>
        </w:rPr>
        <w:t>Naše sodišče odloča o stečaju našega podjetja. Medtem tuj tožnik začne spor zoper stečajnega tožnika v tujini. Od spora bo odvisno, ali bo upnikova terjatev priznana. Lahko pritegnemo spor k slovenskemu sodišču?</w:t>
      </w:r>
      <w:r w:rsidR="00E944E6">
        <w:rPr>
          <w:sz w:val="16"/>
          <w:szCs w:val="16"/>
        </w:rPr>
        <w:t xml:space="preserve"> </w:t>
      </w:r>
      <w:r w:rsidR="00EF4ECD">
        <w:rPr>
          <w:sz w:val="16"/>
          <w:szCs w:val="16"/>
        </w:rPr>
        <w:t xml:space="preserve"> </w:t>
      </w:r>
      <w:r w:rsidR="00E944E6" w:rsidRPr="00E944E6">
        <w:rPr>
          <w:b/>
          <w:sz w:val="16"/>
          <w:szCs w:val="16"/>
        </w:rPr>
        <w:t>NE.</w:t>
      </w:r>
      <w:r w:rsidR="00E944E6">
        <w:rPr>
          <w:sz w:val="16"/>
          <w:szCs w:val="16"/>
        </w:rPr>
        <w:t xml:space="preserve"> V primeru stečajnega postopka gre za atrakcijo le tedaj, kadar je stečajni postopek sine qua non za obstoj terjatve (kadar spor lahko nastane samo s stečajnim postopkom). Če pa gre za terjatev, ki lahko obstaja tudi brez stečajnega postopka, ne gre za atrakcijo. Ta terjatev ni nastala zaradi stečajnega postopka.</w:t>
      </w:r>
    </w:p>
    <w:p w:rsidR="00E944E6" w:rsidRDefault="00DB6CB2" w:rsidP="00E944E6">
      <w:pPr>
        <w:pStyle w:val="Odstavekseznama"/>
        <w:jc w:val="both"/>
        <w:rPr>
          <w:sz w:val="16"/>
          <w:szCs w:val="16"/>
        </w:rPr>
      </w:pPr>
      <w:r w:rsidRPr="00E944E6">
        <w:rPr>
          <w:i/>
          <w:sz w:val="16"/>
          <w:szCs w:val="16"/>
        </w:rPr>
        <w:lastRenderedPageBreak/>
        <w:t>A toži B-ja, ker ima njegov predmet. Vendar C misli, da je ta predmet njegov. Ali se lahko pridruži pravdi, ki že teče?</w:t>
      </w:r>
      <w:r w:rsidR="00E944E6">
        <w:rPr>
          <w:sz w:val="16"/>
          <w:szCs w:val="16"/>
        </w:rPr>
        <w:t xml:space="preserve"> </w:t>
      </w:r>
      <w:r w:rsidR="00E944E6" w:rsidRPr="00E944E6">
        <w:rPr>
          <w:b/>
          <w:sz w:val="16"/>
          <w:szCs w:val="16"/>
        </w:rPr>
        <w:t>DA.</w:t>
      </w:r>
      <w:r w:rsidR="00E944E6">
        <w:rPr>
          <w:sz w:val="16"/>
          <w:szCs w:val="16"/>
        </w:rPr>
        <w:t xml:space="preserve"> Gre za glavno intervencijo, ki opravičuje atrakcijo pristojnosti. C lahko toži oba.</w:t>
      </w:r>
    </w:p>
    <w:p w:rsidR="00E944E6" w:rsidRDefault="00E944E6" w:rsidP="00E944E6">
      <w:pPr>
        <w:pStyle w:val="Odstavekseznama"/>
        <w:jc w:val="both"/>
        <w:rPr>
          <w:sz w:val="16"/>
          <w:szCs w:val="16"/>
        </w:rPr>
      </w:pPr>
    </w:p>
    <w:p w:rsidR="00DB6CB2" w:rsidRPr="00E944E6" w:rsidRDefault="00DB6CB2" w:rsidP="00E944E6">
      <w:pPr>
        <w:pStyle w:val="Odstavekseznama"/>
        <w:jc w:val="both"/>
      </w:pPr>
      <w:r w:rsidRPr="00E944E6">
        <w:rPr>
          <w:i/>
          <w:sz w:val="16"/>
          <w:szCs w:val="16"/>
        </w:rPr>
        <w:t>A toži B-ja, ker mu je dolžan znesek po pogodbi. Pristojnost utemelji na izpolnitvenem kraju, ki je v RS. Hkrati ima še dva zahtevka tudi iz druge pogodbe in enega iz odškodninskega pravnega razmerja. K tožbi doda še ta dva zahtevka. Ali je to sodišče še vedno pristojno?</w:t>
      </w:r>
      <w:r w:rsidR="00E944E6">
        <w:rPr>
          <w:sz w:val="16"/>
          <w:szCs w:val="16"/>
        </w:rPr>
        <w:t xml:space="preserve"> </w:t>
      </w:r>
      <w:r w:rsidR="00E944E6" w:rsidRPr="00E944E6">
        <w:rPr>
          <w:b/>
          <w:sz w:val="16"/>
          <w:szCs w:val="16"/>
        </w:rPr>
        <w:t>NE.</w:t>
      </w:r>
      <w:r w:rsidR="00E944E6">
        <w:rPr>
          <w:sz w:val="16"/>
          <w:szCs w:val="16"/>
        </w:rPr>
        <w:t xml:space="preserve"> Atrakcija ni možna, ker zahtevki ne izhajajo iz iste pravne in dejanske podlage. Ne gre za objetktivno kumulacijo zahtevkov. </w:t>
      </w:r>
    </w:p>
    <w:p w:rsidR="00E944E6" w:rsidRDefault="00E944E6" w:rsidP="00D01F2C">
      <w:pPr>
        <w:pStyle w:val="Odstavekseznama"/>
        <w:jc w:val="both"/>
        <w:rPr>
          <w:sz w:val="18"/>
          <w:szCs w:val="18"/>
        </w:rPr>
      </w:pPr>
    </w:p>
    <w:p w:rsidR="00D01F2C" w:rsidRDefault="00D01F2C" w:rsidP="007B5ECE">
      <w:pPr>
        <w:pStyle w:val="Odstavekseznama"/>
        <w:numPr>
          <w:ilvl w:val="0"/>
          <w:numId w:val="37"/>
        </w:numPr>
        <w:jc w:val="both"/>
        <w:rPr>
          <w:sz w:val="18"/>
          <w:szCs w:val="18"/>
        </w:rPr>
      </w:pPr>
      <w:r w:rsidRPr="00484E30">
        <w:rPr>
          <w:rFonts w:ascii="Tekton Pro" w:hAnsi="Tekton Pro"/>
          <w:b/>
          <w:sz w:val="20"/>
          <w:szCs w:val="20"/>
        </w:rPr>
        <w:t>L i t i s p e n d e n c a</w:t>
      </w:r>
      <w:r w:rsidR="009943AC">
        <w:rPr>
          <w:sz w:val="18"/>
          <w:szCs w:val="18"/>
        </w:rPr>
        <w:t xml:space="preserve"> </w:t>
      </w:r>
      <w:r>
        <w:rPr>
          <w:sz w:val="18"/>
          <w:szCs w:val="18"/>
        </w:rPr>
        <w:t xml:space="preserve"> </w:t>
      </w:r>
    </w:p>
    <w:p w:rsidR="00D01F2C" w:rsidRDefault="009943AC" w:rsidP="00A4084D">
      <w:pPr>
        <w:pStyle w:val="Odstavekseznama"/>
        <w:jc w:val="both"/>
        <w:rPr>
          <w:sz w:val="18"/>
          <w:szCs w:val="18"/>
        </w:rPr>
      </w:pPr>
      <w:r>
        <w:rPr>
          <w:sz w:val="18"/>
          <w:szCs w:val="18"/>
        </w:rPr>
        <w:t xml:space="preserve">= visečnost pravde. Gre za </w:t>
      </w:r>
      <w:r w:rsidRPr="00484E30">
        <w:rPr>
          <w:b/>
          <w:sz w:val="18"/>
          <w:szCs w:val="18"/>
        </w:rPr>
        <w:t>učinke VROČENE TOŽBE</w:t>
      </w:r>
      <w:r>
        <w:rPr>
          <w:sz w:val="18"/>
          <w:szCs w:val="18"/>
        </w:rPr>
        <w:t xml:space="preserve">. Je pravilo, da NI mogoče voditi pravde o istem zahtevku med istima strankama pred večimi sodišči. </w:t>
      </w:r>
    </w:p>
    <w:p w:rsidR="009943AC" w:rsidRDefault="00484E30" w:rsidP="00D01F2C">
      <w:pPr>
        <w:pStyle w:val="Odstavekseznama"/>
        <w:rPr>
          <w:sz w:val="18"/>
          <w:szCs w:val="18"/>
        </w:rPr>
      </w:pPr>
      <w:r>
        <w:rPr>
          <w:sz w:val="18"/>
          <w:szCs w:val="18"/>
        </w:rPr>
        <w:t>Razlogi za</w:t>
      </w:r>
      <w:r w:rsidR="009943AC" w:rsidRPr="00484E30">
        <w:rPr>
          <w:sz w:val="18"/>
          <w:szCs w:val="18"/>
        </w:rPr>
        <w:t>:</w:t>
      </w:r>
      <w:r w:rsidR="009943AC">
        <w:rPr>
          <w:sz w:val="18"/>
          <w:szCs w:val="18"/>
        </w:rPr>
        <w:t xml:space="preserve"> ekonomičnost postopka, da se ne bi razsojalo o že razsojeni stvari</w:t>
      </w:r>
    </w:p>
    <w:p w:rsidR="009943AC" w:rsidRDefault="00484E30" w:rsidP="00A4084D">
      <w:pPr>
        <w:pStyle w:val="Odstavekseznama"/>
        <w:jc w:val="both"/>
        <w:rPr>
          <w:sz w:val="18"/>
          <w:szCs w:val="18"/>
        </w:rPr>
      </w:pPr>
      <w:r>
        <w:rPr>
          <w:sz w:val="18"/>
          <w:szCs w:val="18"/>
        </w:rPr>
        <w:t>Razlogi proti</w:t>
      </w:r>
      <w:r w:rsidR="009943AC" w:rsidRPr="00484E30">
        <w:rPr>
          <w:sz w:val="18"/>
          <w:szCs w:val="18"/>
        </w:rPr>
        <w:t>:</w:t>
      </w:r>
      <w:r w:rsidR="009943AC">
        <w:rPr>
          <w:sz w:val="18"/>
          <w:szCs w:val="18"/>
        </w:rPr>
        <w:t xml:space="preserve"> </w:t>
      </w:r>
      <w:r w:rsidR="009943AC" w:rsidRPr="00484E30">
        <w:rPr>
          <w:smallCaps/>
          <w:sz w:val="18"/>
          <w:szCs w:val="18"/>
        </w:rPr>
        <w:t>priznanje in izvršitev odločbe</w:t>
      </w:r>
      <w:r w:rsidR="009943AC">
        <w:rPr>
          <w:sz w:val="18"/>
          <w:szCs w:val="18"/>
        </w:rPr>
        <w:t xml:space="preserve"> (stranke </w:t>
      </w:r>
      <w:r>
        <w:rPr>
          <w:sz w:val="18"/>
          <w:szCs w:val="18"/>
        </w:rPr>
        <w:t>n</w:t>
      </w:r>
      <w:r w:rsidR="009943AC">
        <w:rPr>
          <w:sz w:val="18"/>
          <w:szCs w:val="18"/>
        </w:rPr>
        <w:t>imajo iste garancije kot bi jo imele, če bi se uporabilo nacionalno pravo pred nacionalnim sodiščem)</w:t>
      </w:r>
    </w:p>
    <w:p w:rsidR="009943AC" w:rsidRDefault="002D3A9C" w:rsidP="00BA04F7">
      <w:pPr>
        <w:pStyle w:val="Odstavekseznama"/>
        <w:tabs>
          <w:tab w:val="left" w:pos="1141"/>
        </w:tabs>
        <w:rPr>
          <w:sz w:val="18"/>
          <w:szCs w:val="18"/>
        </w:rPr>
      </w:pPr>
      <w:r>
        <w:rPr>
          <w:noProof/>
          <w:sz w:val="18"/>
          <w:szCs w:val="18"/>
          <w:lang w:eastAsia="sl-SI"/>
        </w:rPr>
        <mc:AlternateContent>
          <mc:Choice Requires="wps">
            <w:drawing>
              <wp:anchor distT="0" distB="0" distL="114300" distR="114300" simplePos="0" relativeHeight="251784192" behindDoc="0" locked="0" layoutInCell="1" allowOverlap="1">
                <wp:simplePos x="0" y="0"/>
                <wp:positionH relativeFrom="column">
                  <wp:posOffset>59690</wp:posOffset>
                </wp:positionH>
                <wp:positionV relativeFrom="paragraph">
                  <wp:posOffset>62230</wp:posOffset>
                </wp:positionV>
                <wp:extent cx="6174105" cy="810895"/>
                <wp:effectExtent l="8255" t="8255" r="8890" b="9525"/>
                <wp:wrapNone/>
                <wp:docPr id="10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8108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BA04F7">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88</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Default="00256D3B" w:rsidP="00BA04F7">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Sodišče Republike Slovenije </w:t>
                            </w:r>
                            <w:r w:rsidRPr="00BA04F7">
                              <w:rPr>
                                <w:rFonts w:ascii="Arial Narrow" w:eastAsia="Times New Roman" w:hAnsi="Arial Narrow"/>
                                <w:sz w:val="16"/>
                                <w:szCs w:val="16"/>
                                <w:u w:val="wave"/>
                                <w:lang w:eastAsia="sl-SI"/>
                              </w:rPr>
                              <w:t xml:space="preserve">na </w:t>
                            </w:r>
                            <w:r w:rsidRPr="00BA04F7">
                              <w:rPr>
                                <w:rFonts w:ascii="Arial Narrow" w:eastAsia="Times New Roman" w:hAnsi="Arial Narrow"/>
                                <w:sz w:val="16"/>
                                <w:szCs w:val="16"/>
                                <w:u w:val="single"/>
                                <w:lang w:eastAsia="sl-SI"/>
                              </w:rPr>
                              <w:t>zahtevo stranke prekine postopek</w:t>
                            </w:r>
                            <w:r w:rsidRPr="000A0AC7">
                              <w:rPr>
                                <w:rFonts w:ascii="Arial Narrow" w:eastAsia="Times New Roman" w:hAnsi="Arial Narrow"/>
                                <w:sz w:val="16"/>
                                <w:szCs w:val="16"/>
                                <w:lang w:eastAsia="sl-SI"/>
                              </w:rPr>
                              <w:t xml:space="preserve">, kadar teče pred tujim sodiščem postopek v </w:t>
                            </w:r>
                            <w:r w:rsidRPr="00BA04F7">
                              <w:rPr>
                                <w:rFonts w:ascii="Arial Narrow" w:eastAsia="Times New Roman" w:hAnsi="Arial Narrow"/>
                                <w:sz w:val="16"/>
                                <w:szCs w:val="16"/>
                                <w:u w:val="single"/>
                                <w:lang w:eastAsia="sl-SI"/>
                              </w:rPr>
                              <w:t>isti zadevi in med istima strankama</w:t>
                            </w:r>
                            <w:r w:rsidRPr="000A0AC7">
                              <w:rPr>
                                <w:rFonts w:ascii="Arial Narrow" w:eastAsia="Times New Roman" w:hAnsi="Arial Narrow"/>
                                <w:sz w:val="16"/>
                                <w:szCs w:val="16"/>
                                <w:lang w:eastAsia="sl-SI"/>
                              </w:rPr>
                              <w:t>:</w:t>
                            </w:r>
                            <w:r w:rsidRPr="000A0AC7">
                              <w:rPr>
                                <w:rFonts w:ascii="Arial Narrow" w:eastAsia="Times New Roman" w:hAnsi="Arial Narrow"/>
                                <w:sz w:val="16"/>
                                <w:szCs w:val="16"/>
                                <w:lang w:eastAsia="sl-SI"/>
                              </w:rPr>
                              <w:br/>
                              <w:t xml:space="preserve">    1) če je bila tožba v pravdi, ki teče v tujini, prej vročena tožencu kot tožba v pravdi, ki teče v Republiki Sloveniji; oziroma če se je nepravdni postopek v tujini </w:t>
                            </w:r>
                          </w:p>
                          <w:p w:rsidR="00256D3B" w:rsidRPr="00BA04F7" w:rsidRDefault="00256D3B" w:rsidP="00BA04F7">
                            <w:pPr>
                              <w:pStyle w:val="Brezrazmikov"/>
                              <w:rPr>
                                <w:rFonts w:ascii="Arial Narrow" w:eastAsia="Times New Roman" w:hAnsi="Arial Narrow"/>
                                <w:sz w:val="16"/>
                                <w:szCs w:val="16"/>
                                <w:lang w:val="sl-SI" w:eastAsia="sl-SI"/>
                              </w:rPr>
                            </w:pPr>
                            <w:r>
                              <w:rPr>
                                <w:rFonts w:ascii="Arial Narrow" w:eastAsia="Times New Roman" w:hAnsi="Arial Narrow"/>
                                <w:sz w:val="16"/>
                                <w:szCs w:val="16"/>
                                <w:lang w:eastAsia="sl-SI"/>
                              </w:rPr>
                              <w:t xml:space="preserve">        </w:t>
                            </w:r>
                            <w:r w:rsidRPr="000A0AC7">
                              <w:rPr>
                                <w:rFonts w:ascii="Arial Narrow" w:eastAsia="Times New Roman" w:hAnsi="Arial Narrow"/>
                                <w:sz w:val="16"/>
                                <w:szCs w:val="16"/>
                                <w:lang w:eastAsia="sl-SI"/>
                              </w:rPr>
                              <w:t>začel prej kot v Republiki Sloveniji;</w:t>
                            </w:r>
                            <w:r w:rsidRPr="000A0AC7">
                              <w:rPr>
                                <w:rFonts w:ascii="Arial Narrow" w:eastAsia="Times New Roman" w:hAnsi="Arial Narrow"/>
                                <w:sz w:val="16"/>
                                <w:szCs w:val="16"/>
                                <w:lang w:eastAsia="sl-SI"/>
                              </w:rPr>
                              <w:br/>
                              <w:t>    2) če je verjetno, da bo tujo odločbo mogoče priznati v Republiki Sloveniji;</w:t>
                            </w:r>
                            <w:r w:rsidRPr="000A0AC7">
                              <w:rPr>
                                <w:rFonts w:ascii="Arial Narrow" w:eastAsia="Times New Roman" w:hAnsi="Arial Narrow"/>
                                <w:sz w:val="16"/>
                                <w:szCs w:val="16"/>
                                <w:lang w:eastAsia="sl-SI"/>
                              </w:rPr>
                              <w:br/>
                              <w:t>    3) če obstaja vzajemnost.</w:t>
                            </w:r>
                          </w:p>
                          <w:p w:rsidR="00256D3B" w:rsidRPr="00C61007" w:rsidRDefault="00256D3B" w:rsidP="00BA04F7">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6" o:spid="_x0000_s1161" style="position:absolute;left:0;text-align:left;margin-left:4.7pt;margin-top:4.9pt;width:486.15pt;height:63.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R96wIAAC0GAAAOAAAAZHJzL2Uyb0RvYy54bWysVF1v0zAUfUfiP1h+75K0SdNFS6euaxHS&#10;gImBeHZtp7Fw7GC7TQbiv3PttF1hDyC0Vop8/XHuuR/nXl33jUR7bqzQqsTJRYwRV1QzobYl/vxp&#10;PZphZB1RjEiteIkfucXX89evrrq24GNda8m4QQCibNG1Ja6da4sosrTmDbEXuuUKDittGuLANNuI&#10;GdIBeiOjcRxPo04b1hpNubWwezsc4nnArypO3YeqstwhWWLg5sLXhO/Gf6P5FSm2hrS1oAca5D9Y&#10;NEQocHqCuiWOoJ0Rz6AaQY22unIXVDeRripBeYgBokniP6J5qEnLQyyQHNue0mRfDpa+398bJBjU&#10;Lk4xUqSBIn2EtBG1lRwl2dSnqGttATcf2nvjg7TtnaZfLVJ6WcM9vjBGdzUnDIgl/n702wNvWHiK&#10;Nt07zQCf7JwO2eor03hAyAPqQ1EeT0XhvUMUNqdJniZxhhGFs1kSzy6z4IIUx9etse4N1w3yixIb&#10;YB/Qyf7OOs+GFMcrgb2Wgq2FlMHwjcaX0qA9gRaRLglP5a4BqsNeEvvf0CmwD/007IctwA696iGC&#10;J3uOLhXqICXjHN7/zTWhlCuXvaR7H/UtsfXAl8FqiKIRDkQnRQMJPQvOV3ClWJCEI0IOa4hQKk+e&#10;BzkNKQWrd7AM+1Co0Oo/FussztPJbJTn2WSUTlbx6Ga2Xo4Wy2Q6zVc3y5tV8tMHmKRFLRjjahUw&#10;7VF5SfpvnX2YAYNmTto7EfSs9A5ifKhZh5jwXTHJLscJBgPE7+vhS4qI3MLUos5gZLT7IlwdJOd7&#10;0GNYs92cWmM29f9D653QQ83PHEfPYhtu9JAqyOQxa0EgXhODtly/6Q8izL0Hr5iNZo+gGeAVhAEz&#10;Fha1Nt8x6mBeldh+2xHDMZJvFejuMklTP+CCkWb5GAxzfrI5PyGKAlSJHeQgLJduGIq71ohtDZ4G&#10;HSi9AK1WIsjoiRXE4g2YSSGqw/z0Q+/cDreepvz8FwAAAP//AwBQSwMEFAAGAAgAAAAhAIZzIK7d&#10;AAAABwEAAA8AAABkcnMvZG93bnJldi54bWxMjsFKw0AQhu+C77CM4M1uao1tYjZFCgpFPNhKobdN&#10;dkyC2dklu2nTt3c86WkY/m/++Yr1ZHtxwiF0jhTMZwkIpNqZjhoFn/uXuxWIEDUZ3TtCBRcMsC6v&#10;rwqdG3emDzztYiO4hEKuFbQx+lzKULdodZg5j8TZlxusjrwOjTSDPnO57eV9kjxKqzviD632uGmx&#10;/t6NljUqn7z67f5tej82WZoeDzTWB6Vub6bnJxARp/gHw68+30DJTpUbyQTRK8geGOTB/pxmq/kS&#10;RMXYYpmCLAv537/8AQAA//8DAFBLAQItABQABgAIAAAAIQC2gziS/gAAAOEBAAATAAAAAAAAAAAA&#10;AAAAAAAAAABbQ29udGVudF9UeXBlc10ueG1sUEsBAi0AFAAGAAgAAAAhADj9If/WAAAAlAEAAAsA&#10;AAAAAAAAAAAAAAAALwEAAF9yZWxzLy5yZWxzUEsBAi0AFAAGAAgAAAAhALm4ZH3rAgAALQYAAA4A&#10;AAAAAAAAAAAAAAAALgIAAGRycy9lMm9Eb2MueG1sUEsBAi0AFAAGAAgAAAAhAIZzIK7dAAAABwEA&#10;AA8AAAAAAAAAAAAAAAAARQUAAGRycy9kb3ducmV2LnhtbFBLBQYAAAAABAAEAPMAAABPBgAAAAA=&#10;" fillcolor="white [3201]" strokecolor="#4bacc6 [3208]" strokeweight="1pt">
                <v:stroke dashstyle="dash"/>
                <v:shadow color="#868686"/>
                <v:textbox>
                  <w:txbxContent>
                    <w:p w:rsidR="00256D3B" w:rsidRDefault="00256D3B" w:rsidP="00BA04F7">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88</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Default="00256D3B" w:rsidP="00BA04F7">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Sodišče Republike Slovenije </w:t>
                      </w:r>
                      <w:r w:rsidRPr="00BA04F7">
                        <w:rPr>
                          <w:rFonts w:ascii="Arial Narrow" w:eastAsia="Times New Roman" w:hAnsi="Arial Narrow"/>
                          <w:sz w:val="16"/>
                          <w:szCs w:val="16"/>
                          <w:u w:val="wave"/>
                          <w:lang w:eastAsia="sl-SI"/>
                        </w:rPr>
                        <w:t xml:space="preserve">na </w:t>
                      </w:r>
                      <w:r w:rsidRPr="00BA04F7">
                        <w:rPr>
                          <w:rFonts w:ascii="Arial Narrow" w:eastAsia="Times New Roman" w:hAnsi="Arial Narrow"/>
                          <w:sz w:val="16"/>
                          <w:szCs w:val="16"/>
                          <w:u w:val="single"/>
                          <w:lang w:eastAsia="sl-SI"/>
                        </w:rPr>
                        <w:t>zahtevo stranke prekine postopek</w:t>
                      </w:r>
                      <w:r w:rsidRPr="000A0AC7">
                        <w:rPr>
                          <w:rFonts w:ascii="Arial Narrow" w:eastAsia="Times New Roman" w:hAnsi="Arial Narrow"/>
                          <w:sz w:val="16"/>
                          <w:szCs w:val="16"/>
                          <w:lang w:eastAsia="sl-SI"/>
                        </w:rPr>
                        <w:t xml:space="preserve">, kadar teče pred tujim sodiščem postopek v </w:t>
                      </w:r>
                      <w:r w:rsidRPr="00BA04F7">
                        <w:rPr>
                          <w:rFonts w:ascii="Arial Narrow" w:eastAsia="Times New Roman" w:hAnsi="Arial Narrow"/>
                          <w:sz w:val="16"/>
                          <w:szCs w:val="16"/>
                          <w:u w:val="single"/>
                          <w:lang w:eastAsia="sl-SI"/>
                        </w:rPr>
                        <w:t>isti zadevi in med istima strankama</w:t>
                      </w:r>
                      <w:r w:rsidRPr="000A0AC7">
                        <w:rPr>
                          <w:rFonts w:ascii="Arial Narrow" w:eastAsia="Times New Roman" w:hAnsi="Arial Narrow"/>
                          <w:sz w:val="16"/>
                          <w:szCs w:val="16"/>
                          <w:lang w:eastAsia="sl-SI"/>
                        </w:rPr>
                        <w:t>:</w:t>
                      </w:r>
                      <w:r w:rsidRPr="000A0AC7">
                        <w:rPr>
                          <w:rFonts w:ascii="Arial Narrow" w:eastAsia="Times New Roman" w:hAnsi="Arial Narrow"/>
                          <w:sz w:val="16"/>
                          <w:szCs w:val="16"/>
                          <w:lang w:eastAsia="sl-SI"/>
                        </w:rPr>
                        <w:br/>
                        <w:t xml:space="preserve">    1) če je bila tožba v pravdi, ki teče v tujini, prej vročena tožencu kot tožba v pravdi, ki teče v Republiki Sloveniji; oziroma če se je nepravdni postopek v tujini </w:t>
                      </w:r>
                    </w:p>
                    <w:p w:rsidR="00256D3B" w:rsidRPr="00BA04F7" w:rsidRDefault="00256D3B" w:rsidP="00BA04F7">
                      <w:pPr>
                        <w:pStyle w:val="Brezrazmikov"/>
                        <w:rPr>
                          <w:rFonts w:ascii="Arial Narrow" w:eastAsia="Times New Roman" w:hAnsi="Arial Narrow"/>
                          <w:sz w:val="16"/>
                          <w:szCs w:val="16"/>
                          <w:lang w:val="sl-SI" w:eastAsia="sl-SI"/>
                        </w:rPr>
                      </w:pPr>
                      <w:r>
                        <w:rPr>
                          <w:rFonts w:ascii="Arial Narrow" w:eastAsia="Times New Roman" w:hAnsi="Arial Narrow"/>
                          <w:sz w:val="16"/>
                          <w:szCs w:val="16"/>
                          <w:lang w:eastAsia="sl-SI"/>
                        </w:rPr>
                        <w:t xml:space="preserve">        </w:t>
                      </w:r>
                      <w:r w:rsidRPr="000A0AC7">
                        <w:rPr>
                          <w:rFonts w:ascii="Arial Narrow" w:eastAsia="Times New Roman" w:hAnsi="Arial Narrow"/>
                          <w:sz w:val="16"/>
                          <w:szCs w:val="16"/>
                          <w:lang w:eastAsia="sl-SI"/>
                        </w:rPr>
                        <w:t>začel prej kot v Republiki Sloveniji;</w:t>
                      </w:r>
                      <w:r w:rsidRPr="000A0AC7">
                        <w:rPr>
                          <w:rFonts w:ascii="Arial Narrow" w:eastAsia="Times New Roman" w:hAnsi="Arial Narrow"/>
                          <w:sz w:val="16"/>
                          <w:szCs w:val="16"/>
                          <w:lang w:eastAsia="sl-SI"/>
                        </w:rPr>
                        <w:br/>
                        <w:t>    2) če je verjetno, da bo tujo odločbo mogoče priznati v Republiki Sloveniji;</w:t>
                      </w:r>
                      <w:r w:rsidRPr="000A0AC7">
                        <w:rPr>
                          <w:rFonts w:ascii="Arial Narrow" w:eastAsia="Times New Roman" w:hAnsi="Arial Narrow"/>
                          <w:sz w:val="16"/>
                          <w:szCs w:val="16"/>
                          <w:lang w:eastAsia="sl-SI"/>
                        </w:rPr>
                        <w:br/>
                        <w:t>    3) če obstaja vzajemnost.</w:t>
                      </w:r>
                    </w:p>
                    <w:p w:rsidR="00256D3B" w:rsidRPr="00C61007" w:rsidRDefault="00256D3B" w:rsidP="00BA04F7">
                      <w:pPr>
                        <w:pStyle w:val="Brezrazmikov"/>
                        <w:rPr>
                          <w:rFonts w:ascii="Arial Narrow" w:eastAsia="Times New Roman" w:hAnsi="Arial Narrow"/>
                          <w:sz w:val="16"/>
                          <w:szCs w:val="16"/>
                          <w:lang w:val="sl-SI" w:eastAsia="sl-SI"/>
                        </w:rPr>
                      </w:pPr>
                    </w:p>
                  </w:txbxContent>
                </v:textbox>
              </v:rect>
            </w:pict>
          </mc:Fallback>
        </mc:AlternateContent>
      </w:r>
      <w:r w:rsidR="00BA04F7">
        <w:rPr>
          <w:sz w:val="18"/>
          <w:szCs w:val="18"/>
        </w:rPr>
        <w:tab/>
      </w:r>
    </w:p>
    <w:p w:rsidR="00BA04F7" w:rsidRDefault="00BA04F7" w:rsidP="00BA04F7">
      <w:pPr>
        <w:pStyle w:val="Odstavekseznama"/>
        <w:tabs>
          <w:tab w:val="left" w:pos="1141"/>
        </w:tabs>
        <w:rPr>
          <w:sz w:val="18"/>
          <w:szCs w:val="18"/>
        </w:rPr>
      </w:pPr>
    </w:p>
    <w:p w:rsidR="00BA04F7" w:rsidRDefault="00BA04F7" w:rsidP="00BA04F7">
      <w:pPr>
        <w:pStyle w:val="Odstavekseznama"/>
        <w:tabs>
          <w:tab w:val="left" w:pos="1141"/>
        </w:tabs>
        <w:rPr>
          <w:sz w:val="18"/>
          <w:szCs w:val="18"/>
        </w:rPr>
      </w:pPr>
    </w:p>
    <w:p w:rsidR="00BA04F7" w:rsidRDefault="00BA04F7" w:rsidP="00BA04F7">
      <w:pPr>
        <w:pStyle w:val="Odstavekseznama"/>
        <w:tabs>
          <w:tab w:val="left" w:pos="1141"/>
        </w:tabs>
        <w:rPr>
          <w:sz w:val="18"/>
          <w:szCs w:val="18"/>
        </w:rPr>
      </w:pPr>
    </w:p>
    <w:p w:rsidR="00BA04F7" w:rsidRDefault="00BA04F7" w:rsidP="00BA04F7">
      <w:pPr>
        <w:pStyle w:val="Odstavekseznama"/>
        <w:tabs>
          <w:tab w:val="left" w:pos="1141"/>
        </w:tabs>
        <w:rPr>
          <w:sz w:val="18"/>
          <w:szCs w:val="18"/>
        </w:rPr>
      </w:pPr>
    </w:p>
    <w:p w:rsidR="00BA04F7" w:rsidRDefault="00BA04F7" w:rsidP="00D01F2C">
      <w:pPr>
        <w:pStyle w:val="Odstavekseznama"/>
        <w:rPr>
          <w:sz w:val="18"/>
          <w:szCs w:val="18"/>
        </w:rPr>
      </w:pPr>
    </w:p>
    <w:p w:rsidR="009943AC" w:rsidRPr="00484E30" w:rsidRDefault="009943AC" w:rsidP="00D01F2C">
      <w:pPr>
        <w:pStyle w:val="Odstavekseznama"/>
        <w:rPr>
          <w:b/>
          <w:sz w:val="18"/>
          <w:szCs w:val="18"/>
        </w:rPr>
      </w:pPr>
      <w:r w:rsidRPr="00484E30">
        <w:rPr>
          <w:b/>
          <w:sz w:val="18"/>
          <w:szCs w:val="18"/>
        </w:rPr>
        <w:t>Razlika med pravili o listispendenci po ZMZPP in ZPP:</w:t>
      </w:r>
    </w:p>
    <w:p w:rsidR="009943AC" w:rsidRDefault="009943AC" w:rsidP="00D01F2C">
      <w:pPr>
        <w:pStyle w:val="Odstavekseznama"/>
        <w:rPr>
          <w:sz w:val="18"/>
          <w:szCs w:val="18"/>
        </w:rPr>
      </w:pPr>
    </w:p>
    <w:p w:rsidR="009943AC" w:rsidRDefault="009943AC" w:rsidP="009943AC">
      <w:pPr>
        <w:pStyle w:val="Odstavekseznama"/>
        <w:rPr>
          <w:sz w:val="18"/>
          <w:szCs w:val="18"/>
        </w:rPr>
        <w:sectPr w:rsidR="009943AC" w:rsidSect="00A25657">
          <w:type w:val="continuous"/>
          <w:pgSz w:w="11906" w:h="16838"/>
          <w:pgMar w:top="851" w:right="851" w:bottom="851" w:left="1134" w:header="709" w:footer="709" w:gutter="0"/>
          <w:cols w:space="708"/>
          <w:docGrid w:linePitch="360"/>
        </w:sectPr>
      </w:pPr>
    </w:p>
    <w:p w:rsidR="009943AC" w:rsidRDefault="009943AC" w:rsidP="009943AC">
      <w:pPr>
        <w:pStyle w:val="Odstavekseznama"/>
        <w:jc w:val="center"/>
        <w:rPr>
          <w:sz w:val="18"/>
          <w:szCs w:val="18"/>
        </w:rPr>
      </w:pPr>
      <w:r>
        <w:rPr>
          <w:sz w:val="18"/>
          <w:szCs w:val="18"/>
        </w:rPr>
        <w:lastRenderedPageBreak/>
        <w:t>ZPP</w:t>
      </w:r>
    </w:p>
    <w:p w:rsidR="009943AC" w:rsidRPr="009943AC" w:rsidRDefault="009943AC" w:rsidP="009943AC">
      <w:pPr>
        <w:pStyle w:val="Odstavekseznama"/>
        <w:rPr>
          <w:sz w:val="18"/>
          <w:szCs w:val="18"/>
        </w:rPr>
      </w:pPr>
      <w:r>
        <w:rPr>
          <w:sz w:val="18"/>
          <w:szCs w:val="18"/>
        </w:rPr>
        <w:t>= s</w:t>
      </w:r>
      <w:r w:rsidRPr="009943AC">
        <w:rPr>
          <w:sz w:val="18"/>
          <w:szCs w:val="18"/>
        </w:rPr>
        <w:t>odišče ZAVRŽE tožbo po uradni dolžnosti!</w:t>
      </w:r>
    </w:p>
    <w:p w:rsidR="009943AC" w:rsidRDefault="009943AC" w:rsidP="00D01F2C">
      <w:pPr>
        <w:pStyle w:val="Odstavekseznama"/>
        <w:rPr>
          <w:sz w:val="18"/>
          <w:szCs w:val="18"/>
        </w:rPr>
      </w:pPr>
    </w:p>
    <w:p w:rsidR="009943AC" w:rsidRDefault="009943AC" w:rsidP="009943AC">
      <w:pPr>
        <w:pStyle w:val="Odstavekseznama"/>
        <w:jc w:val="center"/>
        <w:rPr>
          <w:sz w:val="18"/>
          <w:szCs w:val="18"/>
        </w:rPr>
      </w:pPr>
      <w:r>
        <w:rPr>
          <w:sz w:val="18"/>
          <w:szCs w:val="18"/>
        </w:rPr>
        <w:lastRenderedPageBreak/>
        <w:t>ZMZPP</w:t>
      </w:r>
    </w:p>
    <w:p w:rsidR="009943AC" w:rsidRDefault="009943AC" w:rsidP="00D01F2C">
      <w:pPr>
        <w:pStyle w:val="Odstavekseznama"/>
        <w:rPr>
          <w:sz w:val="18"/>
          <w:szCs w:val="18"/>
        </w:rPr>
      </w:pPr>
      <w:r>
        <w:rPr>
          <w:sz w:val="18"/>
          <w:szCs w:val="18"/>
        </w:rPr>
        <w:t>= sodišče postopek PREKINE (pod dol.pogoji) na zahtevko stranke!</w:t>
      </w:r>
    </w:p>
    <w:p w:rsidR="009943AC" w:rsidRDefault="009943AC" w:rsidP="00D01F2C">
      <w:pPr>
        <w:pStyle w:val="Odstavekseznama"/>
        <w:rPr>
          <w:sz w:val="18"/>
          <w:szCs w:val="18"/>
        </w:rPr>
        <w:sectPr w:rsidR="009943AC" w:rsidSect="009943AC">
          <w:type w:val="continuous"/>
          <w:pgSz w:w="11906" w:h="16838"/>
          <w:pgMar w:top="851" w:right="851" w:bottom="851" w:left="1134" w:header="709" w:footer="709" w:gutter="0"/>
          <w:cols w:num="2" w:space="708"/>
          <w:docGrid w:linePitch="360"/>
        </w:sectPr>
      </w:pPr>
    </w:p>
    <w:p w:rsidR="009943AC" w:rsidRDefault="009943AC" w:rsidP="00D01F2C">
      <w:pPr>
        <w:pStyle w:val="Odstavekseznama"/>
        <w:rPr>
          <w:sz w:val="18"/>
          <w:szCs w:val="18"/>
        </w:rPr>
      </w:pPr>
    </w:p>
    <w:p w:rsidR="00BA04F7" w:rsidRDefault="00BA04F7" w:rsidP="00BA04F7">
      <w:pPr>
        <w:pStyle w:val="Odstavekseznama"/>
        <w:jc w:val="both"/>
        <w:rPr>
          <w:sz w:val="18"/>
          <w:szCs w:val="18"/>
        </w:rPr>
      </w:pPr>
      <w:r w:rsidRPr="00484E30">
        <w:rPr>
          <w:b/>
          <w:sz w:val="18"/>
          <w:szCs w:val="18"/>
        </w:rPr>
        <w:t>Zakaj so pravila različna po ZMZPP in ZPP?</w:t>
      </w:r>
      <w:r>
        <w:rPr>
          <w:sz w:val="18"/>
          <w:szCs w:val="18"/>
        </w:rPr>
        <w:t xml:space="preserve"> </w:t>
      </w:r>
      <w:r w:rsidRPr="00484E30">
        <w:rPr>
          <w:sz w:val="18"/>
          <w:szCs w:val="18"/>
          <w:highlight w:val="lightGray"/>
        </w:rPr>
        <w:t>Zaradi</w:t>
      </w:r>
      <w:r w:rsidRPr="00484E30">
        <w:rPr>
          <w:b/>
          <w:sz w:val="18"/>
          <w:szCs w:val="18"/>
          <w:highlight w:val="lightGray"/>
        </w:rPr>
        <w:t xml:space="preserve"> GARANCIJE</w:t>
      </w:r>
      <w:r>
        <w:rPr>
          <w:sz w:val="18"/>
          <w:szCs w:val="18"/>
        </w:rPr>
        <w:t xml:space="preserve">. Stranka nima enake garancije kot doma – ni nujno, da bo njena sodna odločba priznana drugje. Na nacionalnem področju </w:t>
      </w:r>
      <w:r w:rsidRPr="00EF4ECD">
        <w:rPr>
          <w:i/>
          <w:sz w:val="18"/>
          <w:szCs w:val="18"/>
        </w:rPr>
        <w:t>res iudicata</w:t>
      </w:r>
      <w:r>
        <w:rPr>
          <w:sz w:val="18"/>
          <w:szCs w:val="18"/>
        </w:rPr>
        <w:t xml:space="preserve"> velja za celotno slovensko področje. Na mednarodni ravni je drugače – v tujini prevnomočna sodna odločba nima nujno istega učinka v RS, ni nujno, da bo sodna odločba priznana in izvršena v RS.</w:t>
      </w:r>
    </w:p>
    <w:p w:rsidR="00BA04F7" w:rsidRDefault="00BA04F7" w:rsidP="00BA04F7">
      <w:pPr>
        <w:pStyle w:val="Odstavekseznama"/>
        <w:jc w:val="both"/>
        <w:rPr>
          <w:sz w:val="18"/>
          <w:szCs w:val="18"/>
        </w:rPr>
      </w:pPr>
    </w:p>
    <w:p w:rsidR="009943AC" w:rsidRPr="00484E30" w:rsidRDefault="00EF4ECD" w:rsidP="009943AC">
      <w:pPr>
        <w:pStyle w:val="Odstavekseznama"/>
        <w:rPr>
          <w:b/>
          <w:sz w:val="18"/>
          <w:szCs w:val="18"/>
        </w:rPr>
      </w:pPr>
      <w:r w:rsidRPr="00484E30">
        <w:rPr>
          <w:b/>
          <w:sz w:val="18"/>
          <w:szCs w:val="18"/>
        </w:rPr>
        <w:t xml:space="preserve">Ali je možno: </w:t>
      </w:r>
      <w:r w:rsidR="009943AC" w:rsidRPr="00484E30">
        <w:rPr>
          <w:b/>
          <w:sz w:val="18"/>
          <w:szCs w:val="18"/>
        </w:rPr>
        <w:t xml:space="preserve"> </w:t>
      </w:r>
      <w:r w:rsidRPr="00484E30">
        <w:rPr>
          <w:b/>
          <w:sz w:val="18"/>
          <w:szCs w:val="18"/>
        </w:rPr>
        <w:t xml:space="preserve">Zaradi obstoja pravila o litispendenci ni mogoče, da o isti zadevi med istimi strankami odločajo sodišča v več državah? </w:t>
      </w:r>
      <w:r w:rsidR="009943AC" w:rsidRPr="00484E30">
        <w:rPr>
          <w:b/>
          <w:sz w:val="18"/>
          <w:szCs w:val="18"/>
        </w:rPr>
        <w:t xml:space="preserve"> </w:t>
      </w:r>
      <w:r w:rsidR="009943AC" w:rsidRPr="00484E30">
        <w:rPr>
          <w:b/>
          <w:sz w:val="18"/>
          <w:szCs w:val="18"/>
          <w:highlight w:val="lightGray"/>
        </w:rPr>
        <w:t>DA/NE.</w:t>
      </w:r>
    </w:p>
    <w:p w:rsidR="009943AC" w:rsidRDefault="00BA04F7" w:rsidP="009943AC">
      <w:pPr>
        <w:pStyle w:val="Odstavekseznama"/>
        <w:rPr>
          <w:sz w:val="18"/>
          <w:szCs w:val="18"/>
        </w:rPr>
      </w:pPr>
      <w:r w:rsidRPr="00484E30">
        <w:rPr>
          <w:b/>
          <w:sz w:val="18"/>
          <w:szCs w:val="18"/>
          <w:highlight w:val="lightGray"/>
        </w:rPr>
        <w:t>DA</w:t>
      </w:r>
      <w:r w:rsidRPr="00484E30">
        <w:rPr>
          <w:sz w:val="18"/>
          <w:szCs w:val="18"/>
          <w:highlight w:val="lightGray"/>
        </w:rPr>
        <w:t xml:space="preserve"> (mednarodna raven</w:t>
      </w:r>
      <w:r w:rsidR="009943AC" w:rsidRPr="00484E30">
        <w:rPr>
          <w:sz w:val="18"/>
          <w:szCs w:val="18"/>
          <w:highlight w:val="lightGray"/>
        </w:rPr>
        <w:t>).</w:t>
      </w:r>
      <w:r w:rsidR="009943AC">
        <w:rPr>
          <w:sz w:val="18"/>
          <w:szCs w:val="18"/>
        </w:rPr>
        <w:t xml:space="preserve"> Razlogi: </w:t>
      </w:r>
      <w:r w:rsidR="00484E30">
        <w:rPr>
          <w:sz w:val="18"/>
          <w:szCs w:val="18"/>
        </w:rPr>
        <w:t xml:space="preserve"> </w:t>
      </w:r>
      <w:r w:rsidR="009943AC">
        <w:rPr>
          <w:sz w:val="18"/>
          <w:szCs w:val="18"/>
        </w:rPr>
        <w:t>-</w:t>
      </w:r>
      <w:r w:rsidR="00484E30">
        <w:rPr>
          <w:sz w:val="18"/>
          <w:szCs w:val="18"/>
        </w:rPr>
        <w:t xml:space="preserve"> </w:t>
      </w:r>
      <w:r w:rsidR="009943AC">
        <w:rPr>
          <w:sz w:val="18"/>
          <w:szCs w:val="18"/>
        </w:rPr>
        <w:t xml:space="preserve"> vsako sodišče meni, da je prvo začelo pravdo</w:t>
      </w:r>
    </w:p>
    <w:p w:rsidR="009943AC" w:rsidRDefault="009943AC" w:rsidP="009943AC">
      <w:pPr>
        <w:pStyle w:val="Odstavekseznama"/>
        <w:rPr>
          <w:sz w:val="18"/>
          <w:szCs w:val="18"/>
        </w:rPr>
      </w:pPr>
      <w:r>
        <w:rPr>
          <w:sz w:val="18"/>
          <w:szCs w:val="18"/>
        </w:rPr>
        <w:t xml:space="preserve">                                       </w:t>
      </w:r>
      <w:r w:rsidR="00BA04F7">
        <w:rPr>
          <w:sz w:val="18"/>
          <w:szCs w:val="18"/>
        </w:rPr>
        <w:t xml:space="preserve">                    </w:t>
      </w:r>
      <w:r w:rsidR="007316CC">
        <w:rPr>
          <w:sz w:val="18"/>
          <w:szCs w:val="18"/>
        </w:rPr>
        <w:t xml:space="preserve"> </w:t>
      </w:r>
      <w:r w:rsidR="00BA04F7">
        <w:rPr>
          <w:sz w:val="18"/>
          <w:szCs w:val="18"/>
        </w:rPr>
        <w:t xml:space="preserve"> - </w:t>
      </w:r>
      <w:r w:rsidR="00484E30">
        <w:rPr>
          <w:sz w:val="18"/>
          <w:szCs w:val="18"/>
        </w:rPr>
        <w:t xml:space="preserve"> </w:t>
      </w:r>
      <w:r w:rsidR="00BA04F7">
        <w:rPr>
          <w:sz w:val="18"/>
          <w:szCs w:val="18"/>
        </w:rPr>
        <w:t>če eno sodišče ne ve, da drugje že teče postopek, druga stranka pa ne ugovarja</w:t>
      </w:r>
    </w:p>
    <w:p w:rsidR="00BA04F7" w:rsidRDefault="00BA04F7" w:rsidP="009943AC">
      <w:pPr>
        <w:pStyle w:val="Odstavekseznama"/>
        <w:rPr>
          <w:sz w:val="18"/>
          <w:szCs w:val="18"/>
        </w:rPr>
      </w:pPr>
      <w:r>
        <w:rPr>
          <w:sz w:val="18"/>
          <w:szCs w:val="18"/>
        </w:rPr>
        <w:t xml:space="preserve">                                                          </w:t>
      </w:r>
      <w:r w:rsidR="007316CC">
        <w:rPr>
          <w:sz w:val="18"/>
          <w:szCs w:val="18"/>
        </w:rPr>
        <w:t xml:space="preserve"> </w:t>
      </w:r>
      <w:r>
        <w:rPr>
          <w:sz w:val="18"/>
          <w:szCs w:val="18"/>
        </w:rPr>
        <w:t xml:space="preserve">  - </w:t>
      </w:r>
      <w:r w:rsidR="00484E30">
        <w:rPr>
          <w:sz w:val="18"/>
          <w:szCs w:val="18"/>
        </w:rPr>
        <w:t xml:space="preserve"> </w:t>
      </w:r>
      <w:r>
        <w:rPr>
          <w:sz w:val="18"/>
          <w:szCs w:val="18"/>
        </w:rPr>
        <w:t>če naše sodišče meni, da ni vzajemnosti, bo naše sodišče postopek nadaljevalo</w:t>
      </w:r>
    </w:p>
    <w:p w:rsidR="00BA04F7" w:rsidRPr="009943AC" w:rsidRDefault="00BA04F7" w:rsidP="009943AC">
      <w:pPr>
        <w:pStyle w:val="Odstavekseznama"/>
        <w:rPr>
          <w:sz w:val="18"/>
          <w:szCs w:val="18"/>
        </w:rPr>
      </w:pPr>
      <w:r w:rsidRPr="00484E30">
        <w:rPr>
          <w:b/>
          <w:sz w:val="18"/>
          <w:szCs w:val="18"/>
          <w:highlight w:val="lightGray"/>
        </w:rPr>
        <w:t>NE</w:t>
      </w:r>
      <w:r w:rsidRPr="00484E30">
        <w:rPr>
          <w:sz w:val="18"/>
          <w:szCs w:val="18"/>
          <w:highlight w:val="lightGray"/>
        </w:rPr>
        <w:t xml:space="preserve"> (nacionalna raven).</w:t>
      </w:r>
      <w:r>
        <w:rPr>
          <w:sz w:val="18"/>
          <w:szCs w:val="18"/>
        </w:rPr>
        <w:t xml:space="preserve"> Na litispendenco sodišče pazi po uradni dolžnosti in tožbo zavrže!</w:t>
      </w:r>
    </w:p>
    <w:p w:rsidR="009943AC" w:rsidRDefault="009943AC" w:rsidP="00D01F2C">
      <w:pPr>
        <w:pStyle w:val="Odstavekseznama"/>
        <w:rPr>
          <w:sz w:val="18"/>
          <w:szCs w:val="18"/>
        </w:rPr>
      </w:pPr>
    </w:p>
    <w:p w:rsidR="00EF4ECD" w:rsidRPr="007316CC" w:rsidRDefault="00EF4ECD" w:rsidP="00D01F2C">
      <w:pPr>
        <w:pStyle w:val="Odstavekseznama"/>
        <w:rPr>
          <w:b/>
          <w:sz w:val="16"/>
          <w:szCs w:val="16"/>
        </w:rPr>
      </w:pPr>
      <w:r w:rsidRPr="00EF4ECD">
        <w:rPr>
          <w:b/>
          <w:sz w:val="16"/>
          <w:szCs w:val="16"/>
        </w:rPr>
        <w:t>Primer:</w:t>
      </w:r>
    </w:p>
    <w:p w:rsidR="00EF4ECD" w:rsidRDefault="00EF4ECD" w:rsidP="007316CC">
      <w:pPr>
        <w:pStyle w:val="Odstavekseznama"/>
        <w:jc w:val="both"/>
        <w:rPr>
          <w:i/>
          <w:sz w:val="18"/>
          <w:szCs w:val="18"/>
        </w:rPr>
      </w:pPr>
      <w:r w:rsidRPr="007316CC">
        <w:rPr>
          <w:sz w:val="16"/>
          <w:szCs w:val="16"/>
        </w:rPr>
        <w:t>Naše sodišče odloča o nekem zahtevku. Istočasno je prav tako pred našim sodiščem</w:t>
      </w:r>
      <w:r w:rsidRPr="00EF4ECD">
        <w:rPr>
          <w:sz w:val="16"/>
          <w:szCs w:val="16"/>
        </w:rPr>
        <w:t xml:space="preserve"> vložen predlog za priznanje tuje sodne odločbe v isti zadevi.</w:t>
      </w:r>
      <w:r>
        <w:rPr>
          <w:sz w:val="16"/>
          <w:szCs w:val="16"/>
        </w:rPr>
        <w:t xml:space="preserve"> </w:t>
      </w:r>
      <w:r w:rsidRPr="00EF4ECD">
        <w:rPr>
          <w:i/>
          <w:sz w:val="16"/>
          <w:szCs w:val="16"/>
        </w:rPr>
        <w:t>Kaj naj stori naše sodišče, ki odloča o priznanju take odločbe?</w:t>
      </w:r>
      <w:r w:rsidRPr="00EF4ECD">
        <w:rPr>
          <w:i/>
          <w:sz w:val="18"/>
          <w:szCs w:val="18"/>
        </w:rPr>
        <w:t xml:space="preserve"> </w:t>
      </w:r>
      <w:r w:rsidRPr="00EF4ECD">
        <w:rPr>
          <w:sz w:val="18"/>
          <w:szCs w:val="18"/>
        </w:rPr>
        <w:t>Počaka z izvršitvijo,dokler naše sodišče ne odloči.</w:t>
      </w:r>
    </w:p>
    <w:p w:rsidR="00EF4ECD" w:rsidRDefault="002D3A9C" w:rsidP="00EF4ECD">
      <w:pPr>
        <w:pStyle w:val="Odstavekseznama"/>
        <w:rPr>
          <w:sz w:val="16"/>
          <w:szCs w:val="16"/>
        </w:rPr>
      </w:pPr>
      <w:r>
        <w:rPr>
          <w:noProof/>
          <w:sz w:val="16"/>
          <w:szCs w:val="16"/>
          <w:lang w:eastAsia="sl-SI"/>
        </w:rPr>
        <mc:AlternateContent>
          <mc:Choice Requires="wps">
            <w:drawing>
              <wp:anchor distT="0" distB="0" distL="114300" distR="114300" simplePos="0" relativeHeight="251785216" behindDoc="0" locked="0" layoutInCell="1" allowOverlap="1">
                <wp:simplePos x="0" y="0"/>
                <wp:positionH relativeFrom="column">
                  <wp:posOffset>134620</wp:posOffset>
                </wp:positionH>
                <wp:positionV relativeFrom="paragraph">
                  <wp:posOffset>104775</wp:posOffset>
                </wp:positionV>
                <wp:extent cx="6174105" cy="681990"/>
                <wp:effectExtent l="6985" t="13970" r="10160" b="8890"/>
                <wp:wrapNone/>
                <wp:docPr id="10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819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EF4ECD">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99</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EF4ECD" w:rsidRDefault="00256D3B" w:rsidP="00EF4ECD">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 xml:space="preserve">(1) Tuja sodna odločba se </w:t>
                            </w:r>
                            <w:r w:rsidRPr="007316CC">
                              <w:rPr>
                                <w:rFonts w:ascii="Arial Narrow" w:eastAsia="Times New Roman" w:hAnsi="Arial Narrow"/>
                                <w:sz w:val="16"/>
                                <w:szCs w:val="16"/>
                                <w:u w:val="single"/>
                                <w:lang w:eastAsia="sl-SI"/>
                              </w:rPr>
                              <w:t>ne prizna</w:t>
                            </w:r>
                            <w:r w:rsidRPr="000A0AC7">
                              <w:rPr>
                                <w:rFonts w:ascii="Arial Narrow" w:eastAsia="Times New Roman" w:hAnsi="Arial Narrow"/>
                                <w:sz w:val="16"/>
                                <w:szCs w:val="16"/>
                                <w:lang w:eastAsia="sl-SI"/>
                              </w:rPr>
                              <w:t>, če je sodišče ali drug organ Republike Slovenije v isti zadevi izdal pravnomočno odločbo ali če je bila v Republiki Sloveniji priznana kakšna druga tuja sodna odločba, ki je bila izdana v isti zadevi.</w:t>
                            </w:r>
                            <w:r w:rsidRPr="000A0AC7">
                              <w:rPr>
                                <w:rFonts w:ascii="Arial Narrow" w:eastAsia="Times New Roman" w:hAnsi="Arial Narrow"/>
                                <w:sz w:val="16"/>
                                <w:szCs w:val="16"/>
                                <w:lang w:eastAsia="sl-SI"/>
                              </w:rPr>
                              <w:br/>
                              <w:t xml:space="preserve">(2) Sodišče </w:t>
                            </w:r>
                            <w:r w:rsidRPr="007316CC">
                              <w:rPr>
                                <w:rFonts w:ascii="Arial Narrow" w:eastAsia="Times New Roman" w:hAnsi="Arial Narrow"/>
                                <w:sz w:val="16"/>
                                <w:szCs w:val="16"/>
                                <w:u w:val="single"/>
                                <w:lang w:eastAsia="sl-SI"/>
                              </w:rPr>
                              <w:t>počaka s priznanjem tuje sodne odločbe</w:t>
                            </w:r>
                            <w:r w:rsidRPr="000A0AC7">
                              <w:rPr>
                                <w:rFonts w:ascii="Arial Narrow" w:eastAsia="Times New Roman" w:hAnsi="Arial Narrow"/>
                                <w:sz w:val="16"/>
                                <w:szCs w:val="16"/>
                                <w:lang w:eastAsia="sl-SI"/>
                              </w:rPr>
                              <w:t xml:space="preserve">, če pred sodiščem Republike Slovenije teče prej začeta pravda v isti pravni zadevi in med istima strankama, </w:t>
                            </w:r>
                            <w:r w:rsidRPr="007316CC">
                              <w:rPr>
                                <w:rFonts w:ascii="Arial Narrow" w:eastAsia="Times New Roman" w:hAnsi="Arial Narrow"/>
                                <w:sz w:val="16"/>
                                <w:szCs w:val="16"/>
                                <w:u w:val="single"/>
                                <w:lang w:eastAsia="sl-SI"/>
                              </w:rPr>
                              <w:t>dokler ni ta pravda pravnomočno končana</w:t>
                            </w:r>
                            <w:r w:rsidRPr="000A0AC7">
                              <w:rPr>
                                <w:rFonts w:ascii="Arial Narrow" w:eastAsia="Times New Roman" w:hAnsi="Arial Narrow"/>
                                <w:sz w:val="16"/>
                                <w:szCs w:val="16"/>
                                <w:lang w:eastAsia="sl-SI"/>
                              </w:rPr>
                              <w:t>.</w:t>
                            </w:r>
                          </w:p>
                          <w:p w:rsidR="00256D3B" w:rsidRPr="00C61007" w:rsidRDefault="00256D3B" w:rsidP="00EF4ECD">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7" o:spid="_x0000_s1162" style="position:absolute;left:0;text-align:left;margin-left:10.6pt;margin-top:8.25pt;width:486.15pt;height:53.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z6gIAAC0GAAAOAAAAZHJzL2Uyb0RvYy54bWysVF1v2jAUfZ+0/2D5nSaBQCBqqCiFaVK3&#10;VeumPRvbIdYcO7MNCZv233ftAGXrw6apIEW+/jj33I9zr2+6WqI9N1ZoVeDkKsaIK6qZUNsCf/60&#10;Hkwxso4oRqRWvMAHbvHN/PWr67bJ+VBXWjJuEIAom7dNgSvnmjyKLK14TeyVbriCw1KbmjgwzTZi&#10;hrSAXstoGMeTqNWGNUZTbi3s3vWHeB7wy5JT96EsLXdIFhi4ufA14bvx32h+TfKtIU0l6JEG+Q8W&#10;NREKnJ6h7ogjaGfEM6haUKOtLt0V1XWky1JQHmKAaJL4j2geK9LwEAskxzbnNNmXg6Xv9w8GCQa1&#10;i0cYKVJDkT5C2ojaSo6SceZT1DY2h5uPzYPxQdrmXtOvFim9rOAeXxij24oTBsQSfz/67YE3LDxF&#10;m/adZoBPdk6HbHWlqT0g5AF1oSiHc1F45xCFzUmSpUk8xojC2WSazGahahHJT68bY90brmvkFwU2&#10;wD6gk/29dZ4NyU9XAnstBVsLKYPhG40vpUF7Ai0iXRKeyl0NVPu9JPa/vlNgH/qp3z/RCL3qIYIn&#10;e4kuFWohJcMM3v/NNaGUKzd+Sfc+6jtiq54vg1UfRS0ciE6KusDTi+B8BVeKBUk4ImS/huxJ5cnz&#10;IKc+pWB1DpZhHwoVWv3HYj2Os3Q0HWTZeDRIR6t4cDtdLweLZTKZZKvb5e0q+ekDTNK8EoxxtQqY&#10;9qS8JP23zj7OgF4zZ+2dCXpWegcxPlasRUz4rhiNZ8MEgwHi9/XwJUVEbmFqUWcwMtp9Ea4KkvM9&#10;6DGs2W7OrTGd+H/o7gv0UPMLx9Gz2PobHaQKMnnKWhCI10SvLddtuqMIp96DV8xGswNoBngFYcCM&#10;hUWlzXeMWphXBbbfdsRwjORbBbqbJWnqB1ww0nE2BMNcnmwuT4iiAFVgBzkIy6Xrh+KuMWJbgade&#10;B0ovQKulCDJ6YgWxeANmUojqOD/90Lu0w62nKT//BQAA//8DAFBLAwQUAAYACAAAACEAcOP0cd4A&#10;AAAJAQAADwAAAGRycy9kb3ducmV2LnhtbExPwUrDQBC9C/7DMgVvdtOUFBOzKSIoiHiwlUJvm+yY&#10;hGZnl+ymjX/veLK3mffevPem3M52EGccQ+9IwWqZgEBqnOmpVfC1f7l/ABGiJqMHR6jgBwNsq9ub&#10;UhfGXegTz7vYCjahUGgFXYy+kDI0HVodls4jMfftRqsjr2MrzagvbG4HmSbJRlrdEyd02uNzh81p&#10;N1muUfvk1b/t3+ePY5tn2fFAU3NQ6m4xPz2CiDjHfzH81ecbqLhT7SYyQQwK0lXKSsY3GQjm83zN&#10;Q81Aus5BVqW8/qD6BQAA//8DAFBLAQItABQABgAIAAAAIQC2gziS/gAAAOEBAAATAAAAAAAAAAAA&#10;AAAAAAAAAABbQ29udGVudF9UeXBlc10ueG1sUEsBAi0AFAAGAAgAAAAhADj9If/WAAAAlAEAAAsA&#10;AAAAAAAAAAAAAAAALwEAAF9yZWxzLy5yZWxzUEsBAi0AFAAGAAgAAAAhACWtIDPqAgAALQYAAA4A&#10;AAAAAAAAAAAAAAAALgIAAGRycy9lMm9Eb2MueG1sUEsBAi0AFAAGAAgAAAAhAHDj9HHeAAAACQEA&#10;AA8AAAAAAAAAAAAAAAAARAUAAGRycy9kb3ducmV2LnhtbFBLBQYAAAAABAAEAPMAAABPBgAAAAA=&#10;" fillcolor="white [3201]" strokecolor="#4bacc6 [3208]" strokeweight="1pt">
                <v:stroke dashstyle="dash"/>
                <v:shadow color="#868686"/>
                <v:textbox>
                  <w:txbxContent>
                    <w:p w:rsidR="00256D3B" w:rsidRDefault="00256D3B" w:rsidP="00EF4ECD">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99</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EF4ECD" w:rsidRDefault="00256D3B" w:rsidP="00EF4ECD">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 xml:space="preserve">(1) Tuja sodna odločba se </w:t>
                      </w:r>
                      <w:r w:rsidRPr="007316CC">
                        <w:rPr>
                          <w:rFonts w:ascii="Arial Narrow" w:eastAsia="Times New Roman" w:hAnsi="Arial Narrow"/>
                          <w:sz w:val="16"/>
                          <w:szCs w:val="16"/>
                          <w:u w:val="single"/>
                          <w:lang w:eastAsia="sl-SI"/>
                        </w:rPr>
                        <w:t>ne prizna</w:t>
                      </w:r>
                      <w:r w:rsidRPr="000A0AC7">
                        <w:rPr>
                          <w:rFonts w:ascii="Arial Narrow" w:eastAsia="Times New Roman" w:hAnsi="Arial Narrow"/>
                          <w:sz w:val="16"/>
                          <w:szCs w:val="16"/>
                          <w:lang w:eastAsia="sl-SI"/>
                        </w:rPr>
                        <w:t>, če je sodišče ali drug organ Republike Slovenije v isti zadevi izdal pravnomočno odločbo ali če je bila v Republiki Sloveniji priznana kakšna druga tuja sodna odločba, ki je bila izdana v isti zadevi.</w:t>
                      </w:r>
                      <w:r w:rsidRPr="000A0AC7">
                        <w:rPr>
                          <w:rFonts w:ascii="Arial Narrow" w:eastAsia="Times New Roman" w:hAnsi="Arial Narrow"/>
                          <w:sz w:val="16"/>
                          <w:szCs w:val="16"/>
                          <w:lang w:eastAsia="sl-SI"/>
                        </w:rPr>
                        <w:br/>
                        <w:t xml:space="preserve">(2) Sodišče </w:t>
                      </w:r>
                      <w:r w:rsidRPr="007316CC">
                        <w:rPr>
                          <w:rFonts w:ascii="Arial Narrow" w:eastAsia="Times New Roman" w:hAnsi="Arial Narrow"/>
                          <w:sz w:val="16"/>
                          <w:szCs w:val="16"/>
                          <w:u w:val="single"/>
                          <w:lang w:eastAsia="sl-SI"/>
                        </w:rPr>
                        <w:t>počaka s priznanjem tuje sodne odločbe</w:t>
                      </w:r>
                      <w:r w:rsidRPr="000A0AC7">
                        <w:rPr>
                          <w:rFonts w:ascii="Arial Narrow" w:eastAsia="Times New Roman" w:hAnsi="Arial Narrow"/>
                          <w:sz w:val="16"/>
                          <w:szCs w:val="16"/>
                          <w:lang w:eastAsia="sl-SI"/>
                        </w:rPr>
                        <w:t xml:space="preserve">, če pred sodiščem Republike Slovenije teče prej začeta pravda v isti pravni zadevi in med istima strankama, </w:t>
                      </w:r>
                      <w:r w:rsidRPr="007316CC">
                        <w:rPr>
                          <w:rFonts w:ascii="Arial Narrow" w:eastAsia="Times New Roman" w:hAnsi="Arial Narrow"/>
                          <w:sz w:val="16"/>
                          <w:szCs w:val="16"/>
                          <w:u w:val="single"/>
                          <w:lang w:eastAsia="sl-SI"/>
                        </w:rPr>
                        <w:t>dokler ni ta pravda pravnomočno končana</w:t>
                      </w:r>
                      <w:r w:rsidRPr="000A0AC7">
                        <w:rPr>
                          <w:rFonts w:ascii="Arial Narrow" w:eastAsia="Times New Roman" w:hAnsi="Arial Narrow"/>
                          <w:sz w:val="16"/>
                          <w:szCs w:val="16"/>
                          <w:lang w:eastAsia="sl-SI"/>
                        </w:rPr>
                        <w:t>.</w:t>
                      </w:r>
                    </w:p>
                    <w:p w:rsidR="00256D3B" w:rsidRPr="00C61007" w:rsidRDefault="00256D3B" w:rsidP="00EF4ECD">
                      <w:pPr>
                        <w:pStyle w:val="Brezrazmikov"/>
                        <w:rPr>
                          <w:rFonts w:ascii="Arial Narrow" w:eastAsia="Times New Roman" w:hAnsi="Arial Narrow"/>
                          <w:sz w:val="16"/>
                          <w:szCs w:val="16"/>
                          <w:lang w:val="sl-SI" w:eastAsia="sl-SI"/>
                        </w:rPr>
                      </w:pPr>
                    </w:p>
                  </w:txbxContent>
                </v:textbox>
              </v:rect>
            </w:pict>
          </mc:Fallback>
        </mc:AlternateContent>
      </w:r>
    </w:p>
    <w:p w:rsidR="00EF4ECD" w:rsidRDefault="00EF4ECD" w:rsidP="00EF4ECD">
      <w:pPr>
        <w:pStyle w:val="Odstavekseznama"/>
        <w:rPr>
          <w:sz w:val="16"/>
          <w:szCs w:val="16"/>
        </w:rPr>
      </w:pPr>
    </w:p>
    <w:p w:rsidR="00EF4ECD" w:rsidRDefault="00EF4ECD" w:rsidP="00EF4ECD">
      <w:pPr>
        <w:pStyle w:val="Odstavekseznama"/>
        <w:rPr>
          <w:sz w:val="16"/>
          <w:szCs w:val="16"/>
        </w:rPr>
      </w:pPr>
    </w:p>
    <w:p w:rsidR="00EF4ECD" w:rsidRPr="007316CC" w:rsidRDefault="00EF4ECD" w:rsidP="007316CC">
      <w:pPr>
        <w:rPr>
          <w:sz w:val="18"/>
          <w:szCs w:val="18"/>
        </w:rPr>
      </w:pPr>
    </w:p>
    <w:p w:rsidR="00F61587" w:rsidRDefault="00F61587" w:rsidP="00F61587">
      <w:pPr>
        <w:pStyle w:val="Odstavekseznama"/>
        <w:jc w:val="both"/>
        <w:rPr>
          <w:sz w:val="18"/>
          <w:szCs w:val="18"/>
        </w:rPr>
      </w:pPr>
    </w:p>
    <w:p w:rsidR="00F61587" w:rsidRDefault="00F61587" w:rsidP="00F61587">
      <w:pPr>
        <w:pStyle w:val="Odstavekseznama"/>
        <w:jc w:val="both"/>
        <w:rPr>
          <w:sz w:val="18"/>
          <w:szCs w:val="18"/>
        </w:rPr>
      </w:pPr>
    </w:p>
    <w:p w:rsidR="00D01F2C" w:rsidRDefault="00D01F2C" w:rsidP="007B5ECE">
      <w:pPr>
        <w:pStyle w:val="Odstavekseznama"/>
        <w:numPr>
          <w:ilvl w:val="0"/>
          <w:numId w:val="37"/>
        </w:numPr>
        <w:jc w:val="both"/>
        <w:rPr>
          <w:sz w:val="18"/>
          <w:szCs w:val="18"/>
        </w:rPr>
      </w:pPr>
      <w:r w:rsidRPr="00484E30">
        <w:rPr>
          <w:rFonts w:ascii="Tekton Pro" w:hAnsi="Tekton Pro"/>
          <w:b/>
          <w:sz w:val="20"/>
          <w:szCs w:val="20"/>
        </w:rPr>
        <w:t>U s t a l i t e v    p r i s t o j n o s t i</w:t>
      </w:r>
      <w:r>
        <w:rPr>
          <w:sz w:val="18"/>
          <w:szCs w:val="18"/>
        </w:rPr>
        <w:t xml:space="preserve"> </w:t>
      </w:r>
      <w:r w:rsidR="00C84703">
        <w:rPr>
          <w:sz w:val="18"/>
          <w:szCs w:val="18"/>
        </w:rPr>
        <w:t xml:space="preserve"> </w:t>
      </w:r>
      <w:r w:rsidRPr="00D01F2C">
        <w:rPr>
          <w:i/>
          <w:sz w:val="18"/>
          <w:szCs w:val="18"/>
        </w:rPr>
        <w:t>(perpetuatio fori)</w:t>
      </w:r>
    </w:p>
    <w:p w:rsidR="00D01F2C" w:rsidRDefault="007316CC" w:rsidP="00D01F2C">
      <w:pPr>
        <w:pStyle w:val="Odstavekseznama"/>
        <w:jc w:val="both"/>
        <w:rPr>
          <w:sz w:val="18"/>
          <w:szCs w:val="18"/>
        </w:rPr>
      </w:pPr>
      <w:r>
        <w:rPr>
          <w:sz w:val="18"/>
          <w:szCs w:val="18"/>
        </w:rPr>
        <w:t xml:space="preserve">= za oceno pristojnosti sodišča RS so odločilna dejstva, ki obstajajo takrat, </w:t>
      </w:r>
      <w:r w:rsidRPr="00484E30">
        <w:rPr>
          <w:b/>
          <w:sz w:val="18"/>
          <w:szCs w:val="18"/>
        </w:rPr>
        <w:t>ko post</w:t>
      </w:r>
      <w:r w:rsidR="00484E30" w:rsidRPr="00484E30">
        <w:rPr>
          <w:b/>
          <w:sz w:val="18"/>
          <w:szCs w:val="18"/>
        </w:rPr>
        <w:t>opek začne teči</w:t>
      </w:r>
      <w:r>
        <w:rPr>
          <w:sz w:val="18"/>
          <w:szCs w:val="18"/>
        </w:rPr>
        <w:t xml:space="preserve"> – ko je </w:t>
      </w:r>
      <w:r w:rsidRPr="00484E30">
        <w:rPr>
          <w:b/>
          <w:sz w:val="18"/>
          <w:szCs w:val="18"/>
        </w:rPr>
        <w:t>tožba VLOŽENA</w:t>
      </w:r>
      <w:r>
        <w:rPr>
          <w:sz w:val="18"/>
          <w:szCs w:val="18"/>
        </w:rPr>
        <w:t xml:space="preserve">! Veže torej na </w:t>
      </w:r>
      <w:r w:rsidRPr="00F61587">
        <w:rPr>
          <w:b/>
          <w:sz w:val="18"/>
          <w:szCs w:val="18"/>
        </w:rPr>
        <w:t>začetek POSTOPKA</w:t>
      </w:r>
      <w:r>
        <w:rPr>
          <w:sz w:val="18"/>
          <w:szCs w:val="18"/>
        </w:rPr>
        <w:t>, ne na začetek PRAVDE (kot po BU I.)</w:t>
      </w:r>
    </w:p>
    <w:p w:rsidR="007316CC" w:rsidRDefault="007316CC" w:rsidP="00D01F2C">
      <w:pPr>
        <w:pStyle w:val="Odstavekseznama"/>
        <w:jc w:val="both"/>
        <w:rPr>
          <w:sz w:val="18"/>
          <w:szCs w:val="18"/>
        </w:rPr>
      </w:pPr>
      <w:r>
        <w:rPr>
          <w:sz w:val="18"/>
          <w:szCs w:val="18"/>
        </w:rPr>
        <w:t>Razlogi za uvedbo: za ugotovitev, ali je sodišče pristojno, odločilne so okoliščine v trenutku vložitve tožbe.</w:t>
      </w:r>
    </w:p>
    <w:p w:rsidR="007316CC" w:rsidRDefault="007316CC" w:rsidP="00D01F2C">
      <w:pPr>
        <w:pStyle w:val="Odstavekseznama"/>
        <w:jc w:val="both"/>
        <w:rPr>
          <w:sz w:val="18"/>
          <w:szCs w:val="18"/>
        </w:rPr>
      </w:pPr>
      <w:r>
        <w:rPr>
          <w:sz w:val="18"/>
          <w:szCs w:val="18"/>
        </w:rPr>
        <w:t xml:space="preserve">Pristojnostno </w:t>
      </w:r>
      <w:r w:rsidRPr="00484E30">
        <w:rPr>
          <w:b/>
          <w:sz w:val="18"/>
          <w:szCs w:val="18"/>
        </w:rPr>
        <w:t>dejansko stanje mora biti podano v tem trenutku</w:t>
      </w:r>
      <w:r>
        <w:rPr>
          <w:sz w:val="18"/>
          <w:szCs w:val="18"/>
        </w:rPr>
        <w:t>, pozneje nastale spremembe se NE upoštevajo.</w:t>
      </w:r>
    </w:p>
    <w:p w:rsidR="007316CC" w:rsidRDefault="002D3A9C" w:rsidP="00D01F2C">
      <w:pPr>
        <w:pStyle w:val="Odstavekseznama"/>
        <w:jc w:val="both"/>
        <w:rPr>
          <w:sz w:val="18"/>
          <w:szCs w:val="18"/>
        </w:rPr>
      </w:pPr>
      <w:r>
        <w:rPr>
          <w:noProof/>
          <w:sz w:val="18"/>
          <w:szCs w:val="18"/>
          <w:lang w:eastAsia="sl-SI"/>
        </w:rPr>
        <mc:AlternateContent>
          <mc:Choice Requires="wps">
            <w:drawing>
              <wp:anchor distT="0" distB="0" distL="114300" distR="114300" simplePos="0" relativeHeight="251786240" behindDoc="0" locked="0" layoutInCell="1" allowOverlap="1">
                <wp:simplePos x="0" y="0"/>
                <wp:positionH relativeFrom="column">
                  <wp:posOffset>134620</wp:posOffset>
                </wp:positionH>
                <wp:positionV relativeFrom="paragraph">
                  <wp:posOffset>67945</wp:posOffset>
                </wp:positionV>
                <wp:extent cx="6174105" cy="353695"/>
                <wp:effectExtent l="6985" t="10795" r="10160" b="6985"/>
                <wp:wrapNone/>
                <wp:docPr id="10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536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7316CC">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89</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7316CC" w:rsidRDefault="00256D3B" w:rsidP="007316CC">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 xml:space="preserve">Za oceno pristojnosti sodišča Republike Slovenije so odločilna dejstva, ki obstajajo takrat, </w:t>
                            </w:r>
                            <w:r w:rsidRPr="00F61587">
                              <w:rPr>
                                <w:rFonts w:ascii="Arial Narrow" w:eastAsia="Times New Roman" w:hAnsi="Arial Narrow"/>
                                <w:sz w:val="16"/>
                                <w:szCs w:val="16"/>
                                <w:u w:val="single"/>
                                <w:lang w:eastAsia="sl-SI"/>
                              </w:rPr>
                              <w:t>ko postopek začne teči</w:t>
                            </w:r>
                            <w:r w:rsidRPr="000A0AC7">
                              <w:rPr>
                                <w:rFonts w:ascii="Arial Narrow" w:eastAsia="Times New Roman" w:hAnsi="Arial Narrow"/>
                                <w:sz w:val="16"/>
                                <w:szCs w:val="16"/>
                                <w:lang w:eastAsia="sl-SI"/>
                              </w:rPr>
                              <w:t>.</w:t>
                            </w:r>
                          </w:p>
                          <w:p w:rsidR="00256D3B" w:rsidRPr="00C61007" w:rsidRDefault="00256D3B" w:rsidP="007316CC">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8" o:spid="_x0000_s1163" style="position:absolute;left:0;text-align:left;margin-left:10.6pt;margin-top:5.35pt;width:486.15pt;height:27.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MP6wIAAC0GAAAOAAAAZHJzL2Uyb0RvYy54bWysVFtv0zAUfkfiP1h+75K0SS/R0qnrWoQ0&#10;YGIgnl3baSwcO9huk4L47xw7bVfYAwitlSIfX77znct3rm+6WqI9N1ZoVeDkKsaIK6qZUNsCf/60&#10;Hkwxso4oRqRWvMAHbvHN/PWr67bJ+VBXWjJuEIAom7dNgSvnmjyKLK14TeyVbriCw1KbmjgwzTZi&#10;hrSAXstoGMfjqNWGNUZTbi3s3vWHeB7wy5JT96EsLXdIFhi4ufA14bvx32h+TfKtIU0l6JEG+Q8W&#10;NREKnJ6h7ogjaGfEM6haUKOtLt0V1XWky1JQHmKAaJL4j2geK9LwEAskxzbnNNmXg6Xv9w8GCQa1&#10;i4cYKVJDkT5C2ojaSo6SbOpT1DY2h5uPzYPxQdrmXtOvFim9rOAeXxij24oTBsQSfz/67YE3LDxF&#10;m/adZoBPdk6HbHWlqT0g5AF1oSiHc1F45xCFzXEySZM4w4jC2SgbjWdZcEHy0+vGWPeG6xr5RYEN&#10;sA/oZH9vnWdD8tOVwF5LwdZCymD4RuNLadCeQItIl4SnclcD1X4vif2v7xTYh37q98MWYIde9RDB&#10;k71Elwq1kJLhBN7/zTWhlCuXvaR7H/UdsVXPl8Gqj6IWDkQnRV3g6UVwvoIrxYIkHBGyX0OEUnny&#10;PMipTylYnYNl2IdChVb/sVhn8SQdTQeTSTYapKNVPLidrpeDxTIZjyer2+XtKvnpA0zSvBKMcbUK&#10;mPakvCT9t84+zoBeM2ftnQl6VnoHMT5WrEVM+K4YZbNhgsEA8ft6+JIiIrcwtagzGBntvghXBcn5&#10;HvQY1mw359aYjv3/2Hpn9FDzC8fRs9j6Gx2kCjJ5yloQiNdEry3XbbqjCGfeg1fMRrMDaAZ4BWHA&#10;jIVFpc13jFqYVwW233bEcIzkWwW6myVp6gdcMNJsMgTDXJ5sLk+IogBVYAc5CMul64firjFiW4Gn&#10;XgdKL0CrpQgyemIFsXgDZlKI6jg//dC7tMOtpyk//wUAAP//AwBQSwMEFAAGAAgAAAAhAJ8jtn3f&#10;AAAACAEAAA8AAABkcnMvZG93bnJldi54bWxMj0FLxDAQhe+C/yGM4M1Nttpqa9NFBAURD+7Kwt7S&#10;ZmyLzaQ06W79944nPc68N2++V24WN4gjTqH3pGG9UiCQGm97ajV87J6u7kCEaMiawRNq+MYAm+r8&#10;rDSF9Sd6x+M2toJDKBRGQxfjWEgZmg6dCSs/IrH26SdnIo9TK+1kThzuBpkolUlneuIPnRnxscPm&#10;azs7xqhH9Ty+7F6Xt0Obp+lhT3Oz1/ryYnm4BxFxiX9m+MXnG6iYqfYz2SAGDck6YSfv1S0I1vP8&#10;OgVRa8iyG5BVKf8XqH4AAAD//wMAUEsBAi0AFAAGAAgAAAAhALaDOJL+AAAA4QEAABMAAAAAAAAA&#10;AAAAAAAAAAAAAFtDb250ZW50X1R5cGVzXS54bWxQSwECLQAUAAYACAAAACEAOP0h/9YAAACUAQAA&#10;CwAAAAAAAAAAAAAAAAAvAQAAX3JlbHMvLnJlbHNQSwECLQAUAAYACAAAACEAAU0TD+sCAAAtBgAA&#10;DgAAAAAAAAAAAAAAAAAuAgAAZHJzL2Uyb0RvYy54bWxQSwECLQAUAAYACAAAACEAnyO2fd8AAAAI&#10;AQAADwAAAAAAAAAAAAAAAABFBQAAZHJzL2Rvd25yZXYueG1sUEsFBgAAAAAEAAQA8wAAAFEGAAAA&#10;AA==&#10;" fillcolor="white [3201]" strokecolor="#4bacc6 [3208]" strokeweight="1pt">
                <v:stroke dashstyle="dash"/>
                <v:shadow color="#868686"/>
                <v:textbox>
                  <w:txbxContent>
                    <w:p w:rsidR="00256D3B" w:rsidRDefault="00256D3B" w:rsidP="007316CC">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89</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7316CC" w:rsidRDefault="00256D3B" w:rsidP="007316CC">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 xml:space="preserve">Za oceno pristojnosti sodišča Republike Slovenije so odločilna dejstva, ki obstajajo takrat, </w:t>
                      </w:r>
                      <w:r w:rsidRPr="00F61587">
                        <w:rPr>
                          <w:rFonts w:ascii="Arial Narrow" w:eastAsia="Times New Roman" w:hAnsi="Arial Narrow"/>
                          <w:sz w:val="16"/>
                          <w:szCs w:val="16"/>
                          <w:u w:val="single"/>
                          <w:lang w:eastAsia="sl-SI"/>
                        </w:rPr>
                        <w:t>ko postopek začne teči</w:t>
                      </w:r>
                      <w:r w:rsidRPr="000A0AC7">
                        <w:rPr>
                          <w:rFonts w:ascii="Arial Narrow" w:eastAsia="Times New Roman" w:hAnsi="Arial Narrow"/>
                          <w:sz w:val="16"/>
                          <w:szCs w:val="16"/>
                          <w:lang w:eastAsia="sl-SI"/>
                        </w:rPr>
                        <w:t>.</w:t>
                      </w:r>
                    </w:p>
                    <w:p w:rsidR="00256D3B" w:rsidRPr="00C61007" w:rsidRDefault="00256D3B" w:rsidP="007316CC">
                      <w:pPr>
                        <w:pStyle w:val="Brezrazmikov"/>
                        <w:rPr>
                          <w:rFonts w:ascii="Arial Narrow" w:eastAsia="Times New Roman" w:hAnsi="Arial Narrow"/>
                          <w:sz w:val="16"/>
                          <w:szCs w:val="16"/>
                          <w:lang w:val="sl-SI" w:eastAsia="sl-SI"/>
                        </w:rPr>
                      </w:pPr>
                    </w:p>
                  </w:txbxContent>
                </v:textbox>
              </v:rect>
            </w:pict>
          </mc:Fallback>
        </mc:AlternateContent>
      </w:r>
    </w:p>
    <w:p w:rsidR="007316CC" w:rsidRDefault="007316CC" w:rsidP="00D01F2C">
      <w:pPr>
        <w:pStyle w:val="Odstavekseznama"/>
        <w:jc w:val="both"/>
        <w:rPr>
          <w:sz w:val="18"/>
          <w:szCs w:val="18"/>
        </w:rPr>
      </w:pPr>
    </w:p>
    <w:p w:rsidR="007316CC" w:rsidRDefault="007316CC" w:rsidP="00D01F2C">
      <w:pPr>
        <w:pStyle w:val="Odstavekseznama"/>
        <w:jc w:val="both"/>
        <w:rPr>
          <w:sz w:val="18"/>
          <w:szCs w:val="18"/>
        </w:rPr>
      </w:pPr>
    </w:p>
    <w:p w:rsidR="00484E30" w:rsidRDefault="00484E30" w:rsidP="00D01F2C">
      <w:pPr>
        <w:pStyle w:val="Odstavekseznama"/>
        <w:jc w:val="both"/>
        <w:rPr>
          <w:b/>
          <w:sz w:val="18"/>
          <w:szCs w:val="18"/>
        </w:rPr>
      </w:pPr>
    </w:p>
    <w:p w:rsidR="007316CC" w:rsidRDefault="00F61587" w:rsidP="00D01F2C">
      <w:pPr>
        <w:pStyle w:val="Odstavekseznama"/>
        <w:jc w:val="both"/>
        <w:rPr>
          <w:sz w:val="18"/>
          <w:szCs w:val="18"/>
        </w:rPr>
      </w:pPr>
      <w:r w:rsidRPr="00484E30">
        <w:rPr>
          <w:b/>
          <w:sz w:val="18"/>
          <w:szCs w:val="18"/>
        </w:rPr>
        <w:lastRenderedPageBreak/>
        <w:t>Kaj če se okoliščine tako spremenijo, da postane naša pristojnost IZKLJUČ</w:t>
      </w:r>
      <w:r w:rsidRPr="00484E30">
        <w:rPr>
          <w:b/>
          <w:sz w:val="18"/>
          <w:szCs w:val="18"/>
          <w:u w:val="single"/>
        </w:rPr>
        <w:t>E</w:t>
      </w:r>
      <w:r w:rsidRPr="00484E30">
        <w:rPr>
          <w:b/>
          <w:sz w:val="18"/>
          <w:szCs w:val="18"/>
        </w:rPr>
        <w:t>NA?</w:t>
      </w:r>
      <w:r>
        <w:rPr>
          <w:sz w:val="18"/>
          <w:szCs w:val="18"/>
        </w:rPr>
        <w:t xml:space="preserve"> </w:t>
      </w:r>
      <w:r w:rsidRPr="00484E30">
        <w:rPr>
          <w:b/>
          <w:sz w:val="18"/>
          <w:szCs w:val="18"/>
          <w:highlight w:val="lightGray"/>
        </w:rPr>
        <w:t>Izrecne določbe NI</w:t>
      </w:r>
      <w:r>
        <w:rPr>
          <w:sz w:val="18"/>
          <w:szCs w:val="18"/>
        </w:rPr>
        <w:t xml:space="preserve">, v teoriji pa velja stališče, da </w:t>
      </w:r>
      <w:r w:rsidRPr="00484E30">
        <w:rPr>
          <w:b/>
          <w:sz w:val="18"/>
          <w:szCs w:val="18"/>
          <w:highlight w:val="lightGray"/>
        </w:rPr>
        <w:t>je perpetuacija močnejša</w:t>
      </w:r>
      <w:r>
        <w:rPr>
          <w:sz w:val="18"/>
          <w:szCs w:val="18"/>
        </w:rPr>
        <w:t xml:space="preserve"> (ima predonost). Postopek naj nemoteno poteka – obstaja pa tveganje, da nam sodbe ne bodo priznali v drugih državah. </w:t>
      </w:r>
    </w:p>
    <w:p w:rsidR="00484E30" w:rsidRDefault="00484E30" w:rsidP="00D01F2C">
      <w:pPr>
        <w:pStyle w:val="Odstavekseznama"/>
        <w:jc w:val="both"/>
        <w:rPr>
          <w:sz w:val="18"/>
          <w:szCs w:val="18"/>
        </w:rPr>
      </w:pPr>
    </w:p>
    <w:p w:rsidR="00F61587" w:rsidRDefault="00F61587" w:rsidP="00D01F2C">
      <w:pPr>
        <w:pStyle w:val="Odstavekseznama"/>
        <w:jc w:val="both"/>
        <w:rPr>
          <w:sz w:val="18"/>
          <w:szCs w:val="18"/>
        </w:rPr>
      </w:pPr>
      <w:r>
        <w:rPr>
          <w:sz w:val="18"/>
          <w:szCs w:val="18"/>
        </w:rPr>
        <w:t xml:space="preserve">Razlika med:  LITISPENDENCO (veže na začetek </w:t>
      </w:r>
      <w:r w:rsidRPr="00F61587">
        <w:rPr>
          <w:b/>
          <w:sz w:val="18"/>
          <w:szCs w:val="18"/>
        </w:rPr>
        <w:t>pravde</w:t>
      </w:r>
      <w:r>
        <w:rPr>
          <w:sz w:val="18"/>
          <w:szCs w:val="18"/>
        </w:rPr>
        <w:t xml:space="preserve">) in PERPETUACIJO (veže na začetek </w:t>
      </w:r>
      <w:r w:rsidRPr="00F61587">
        <w:rPr>
          <w:b/>
          <w:sz w:val="18"/>
          <w:szCs w:val="18"/>
        </w:rPr>
        <w:t>postopka</w:t>
      </w:r>
      <w:r>
        <w:rPr>
          <w:sz w:val="18"/>
          <w:szCs w:val="18"/>
        </w:rPr>
        <w:t>)!</w:t>
      </w:r>
    </w:p>
    <w:p w:rsidR="00F61587" w:rsidRDefault="00F61587" w:rsidP="00D01F2C">
      <w:pPr>
        <w:pStyle w:val="Odstavekseznama"/>
        <w:jc w:val="both"/>
        <w:rPr>
          <w:sz w:val="18"/>
          <w:szCs w:val="18"/>
        </w:rPr>
      </w:pPr>
      <w:r>
        <w:rPr>
          <w:sz w:val="18"/>
          <w:szCs w:val="18"/>
        </w:rPr>
        <w:t xml:space="preserve"> </w:t>
      </w:r>
    </w:p>
    <w:p w:rsidR="00F61587" w:rsidRPr="00F61587" w:rsidRDefault="00F61587" w:rsidP="00F61587">
      <w:pPr>
        <w:pStyle w:val="Odstavekseznama"/>
        <w:jc w:val="both"/>
        <w:rPr>
          <w:b/>
          <w:sz w:val="16"/>
          <w:szCs w:val="16"/>
        </w:rPr>
      </w:pPr>
      <w:r w:rsidRPr="00F61587">
        <w:rPr>
          <w:b/>
          <w:sz w:val="16"/>
          <w:szCs w:val="16"/>
        </w:rPr>
        <w:t>Primer:</w:t>
      </w:r>
    </w:p>
    <w:p w:rsidR="00F61587" w:rsidRPr="00F61587" w:rsidRDefault="00F61587" w:rsidP="00F61587">
      <w:pPr>
        <w:pStyle w:val="Odstavekseznama"/>
        <w:jc w:val="both"/>
        <w:rPr>
          <w:b/>
          <w:sz w:val="16"/>
          <w:szCs w:val="16"/>
        </w:rPr>
      </w:pPr>
    </w:p>
    <w:p w:rsidR="00F61587" w:rsidRPr="00F61587" w:rsidRDefault="00F61587" w:rsidP="00F61587">
      <w:pPr>
        <w:pStyle w:val="Odstavekseznama"/>
        <w:jc w:val="both"/>
        <w:rPr>
          <w:sz w:val="18"/>
          <w:szCs w:val="18"/>
        </w:rPr>
      </w:pPr>
      <w:r w:rsidRPr="00F61587">
        <w:rPr>
          <w:sz w:val="16"/>
          <w:szCs w:val="16"/>
        </w:rPr>
        <w:t>Toženec je imel stalno prebivališče v RS. Tožnik je zato pred slovenskim sodiščem vložil zoper njega tožbo. Kmalu po tem je toženec spremenil stalno prebivališče, ki je sedaj v Avstriji.</w:t>
      </w:r>
      <w:r>
        <w:rPr>
          <w:sz w:val="16"/>
          <w:szCs w:val="16"/>
        </w:rPr>
        <w:t xml:space="preserve"> </w:t>
      </w:r>
      <w:r w:rsidRPr="00F61587">
        <w:rPr>
          <w:i/>
          <w:sz w:val="16"/>
          <w:szCs w:val="16"/>
        </w:rPr>
        <w:t>Je naše sodišče še vedno pristojno?</w:t>
      </w:r>
      <w:r>
        <w:rPr>
          <w:sz w:val="16"/>
          <w:szCs w:val="16"/>
        </w:rPr>
        <w:t xml:space="preserve"> </w:t>
      </w:r>
      <w:r w:rsidRPr="00F61587">
        <w:rPr>
          <w:b/>
          <w:sz w:val="18"/>
          <w:szCs w:val="18"/>
        </w:rPr>
        <w:t>DA.</w:t>
      </w:r>
      <w:r w:rsidRPr="00F61587">
        <w:rPr>
          <w:sz w:val="18"/>
          <w:szCs w:val="18"/>
        </w:rPr>
        <w:t xml:space="preserve"> Zaradi perpetuacije (če se okoliščine spremenijo – </w:t>
      </w:r>
      <w:r w:rsidRPr="00F61587">
        <w:rPr>
          <w:sz w:val="18"/>
          <w:szCs w:val="18"/>
          <w:u w:val="single"/>
        </w:rPr>
        <w:t>NE</w:t>
      </w:r>
      <w:r w:rsidRPr="00F61587">
        <w:rPr>
          <w:sz w:val="18"/>
          <w:szCs w:val="18"/>
        </w:rPr>
        <w:t xml:space="preserve"> NAVEZNE: zakaj? Ker je to proti uporabi prava!!!)</w:t>
      </w:r>
    </w:p>
    <w:p w:rsidR="00F61587" w:rsidRPr="00F61587" w:rsidRDefault="00F61587" w:rsidP="00F61587">
      <w:pPr>
        <w:pStyle w:val="Odstavekseznama"/>
        <w:jc w:val="both"/>
        <w:rPr>
          <w:sz w:val="18"/>
          <w:szCs w:val="18"/>
        </w:rPr>
      </w:pPr>
      <w:r w:rsidRPr="00F61587">
        <w:rPr>
          <w:i/>
          <w:sz w:val="16"/>
          <w:szCs w:val="16"/>
        </w:rPr>
        <w:t>Kaj pa če se  kriteriji tako spremeijo, da je naše sodišče izključeno?</w:t>
      </w:r>
      <w:r w:rsidRPr="00F61587">
        <w:rPr>
          <w:sz w:val="16"/>
          <w:szCs w:val="16"/>
        </w:rPr>
        <w:t xml:space="preserve"> (npr, na Hrvaškem)</w:t>
      </w:r>
      <w:r>
        <w:rPr>
          <w:sz w:val="16"/>
          <w:szCs w:val="16"/>
        </w:rPr>
        <w:t xml:space="preserve"> </w:t>
      </w:r>
      <w:r w:rsidRPr="00F61587">
        <w:rPr>
          <w:b/>
          <w:sz w:val="18"/>
          <w:szCs w:val="18"/>
        </w:rPr>
        <w:t>DA</w:t>
      </w:r>
      <w:r w:rsidRPr="00F61587">
        <w:rPr>
          <w:sz w:val="18"/>
          <w:szCs w:val="18"/>
        </w:rPr>
        <w:t xml:space="preserve"> – samo oni to ne priznajo! Bolje, da se postopek konča (bolje ena odločba več).</w:t>
      </w:r>
    </w:p>
    <w:p w:rsidR="00F61587" w:rsidRPr="00F61587" w:rsidRDefault="00F61587" w:rsidP="00F61587">
      <w:pPr>
        <w:pStyle w:val="Odstavekseznama"/>
        <w:jc w:val="both"/>
        <w:rPr>
          <w:sz w:val="16"/>
          <w:szCs w:val="16"/>
        </w:rPr>
      </w:pPr>
    </w:p>
    <w:p w:rsidR="00F61587" w:rsidRDefault="00F61587" w:rsidP="00D01F2C">
      <w:pPr>
        <w:pStyle w:val="Odstavekseznama"/>
        <w:jc w:val="both"/>
        <w:rPr>
          <w:sz w:val="18"/>
          <w:szCs w:val="18"/>
        </w:rPr>
      </w:pPr>
    </w:p>
    <w:p w:rsidR="00D01F2C" w:rsidRDefault="00D01F2C" w:rsidP="007B5ECE">
      <w:pPr>
        <w:pStyle w:val="Odstavekseznama"/>
        <w:numPr>
          <w:ilvl w:val="0"/>
          <w:numId w:val="37"/>
        </w:numPr>
        <w:jc w:val="both"/>
        <w:rPr>
          <w:sz w:val="18"/>
          <w:szCs w:val="18"/>
        </w:rPr>
      </w:pPr>
      <w:r w:rsidRPr="00484E30">
        <w:rPr>
          <w:rFonts w:ascii="Tekton Pro" w:hAnsi="Tekton Pro"/>
          <w:b/>
          <w:sz w:val="20"/>
          <w:szCs w:val="20"/>
        </w:rPr>
        <w:t>T o ž n i š k a    v a r š č i n a</w:t>
      </w:r>
      <w:r w:rsidR="00C84703">
        <w:rPr>
          <w:sz w:val="20"/>
          <w:szCs w:val="20"/>
        </w:rPr>
        <w:t xml:space="preserve"> </w:t>
      </w:r>
      <w:r>
        <w:rPr>
          <w:sz w:val="18"/>
          <w:szCs w:val="18"/>
        </w:rPr>
        <w:t xml:space="preserve"> </w:t>
      </w:r>
      <w:r w:rsidRPr="00D01F2C">
        <w:rPr>
          <w:i/>
          <w:sz w:val="18"/>
          <w:szCs w:val="18"/>
        </w:rPr>
        <w:t>(cautio iudicatum solvi)</w:t>
      </w:r>
    </w:p>
    <w:p w:rsidR="00D73123" w:rsidRPr="006D5E6F" w:rsidRDefault="00D73123" w:rsidP="006D5E6F">
      <w:pPr>
        <w:pStyle w:val="Odstavekseznama"/>
        <w:rPr>
          <w:sz w:val="18"/>
          <w:szCs w:val="18"/>
        </w:rPr>
      </w:pPr>
      <w:r>
        <w:rPr>
          <w:sz w:val="18"/>
          <w:szCs w:val="18"/>
        </w:rPr>
        <w:t xml:space="preserve">= varščina za pravdne stroške v postopku. </w:t>
      </w:r>
      <w:r w:rsidR="00256D3B">
        <w:rPr>
          <w:sz w:val="18"/>
          <w:szCs w:val="18"/>
        </w:rPr>
        <w:t xml:space="preserve">Uporabi se, kadar je toženec državljan EU, tožnik pa tujec (3.države). </w:t>
      </w:r>
      <w:r w:rsidR="006D5E6F">
        <w:rPr>
          <w:sz w:val="18"/>
          <w:szCs w:val="18"/>
        </w:rPr>
        <w:t xml:space="preserve">Derogirana je s </w:t>
      </w:r>
      <w:r w:rsidR="006D5E6F" w:rsidRPr="00D73123">
        <w:rPr>
          <w:b/>
          <w:sz w:val="18"/>
          <w:szCs w:val="18"/>
        </w:rPr>
        <w:t>Haaško konvencijo</w:t>
      </w:r>
      <w:r w:rsidR="006D5E6F">
        <w:rPr>
          <w:sz w:val="18"/>
          <w:szCs w:val="18"/>
        </w:rPr>
        <w:t xml:space="preserve"> iz leta 1954.</w:t>
      </w:r>
    </w:p>
    <w:p w:rsidR="00D73123" w:rsidRDefault="002D3A9C" w:rsidP="00D01F2C">
      <w:pPr>
        <w:pStyle w:val="Odstavekseznama"/>
        <w:rPr>
          <w:sz w:val="18"/>
          <w:szCs w:val="18"/>
        </w:rPr>
      </w:pPr>
      <w:r>
        <w:rPr>
          <w:noProof/>
          <w:sz w:val="18"/>
          <w:szCs w:val="18"/>
          <w:lang w:eastAsia="sl-SI"/>
        </w:rPr>
        <mc:AlternateContent>
          <mc:Choice Requires="wps">
            <w:drawing>
              <wp:anchor distT="0" distB="0" distL="114300" distR="114300" simplePos="0" relativeHeight="251787264" behindDoc="0" locked="0" layoutInCell="1" allowOverlap="1">
                <wp:simplePos x="0" y="0"/>
                <wp:positionH relativeFrom="column">
                  <wp:posOffset>38735</wp:posOffset>
                </wp:positionH>
                <wp:positionV relativeFrom="paragraph">
                  <wp:posOffset>43815</wp:posOffset>
                </wp:positionV>
                <wp:extent cx="6174105" cy="793750"/>
                <wp:effectExtent l="7620" t="12700" r="9525" b="12700"/>
                <wp:wrapNone/>
                <wp:docPr id="10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7937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D73123">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90</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D73123" w:rsidRDefault="00256D3B" w:rsidP="00D73123">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(1) Kadar začne tuj državljan ali oseba brez državljanstva, ki nima stalnega prebivališča v Republiki Sloveniji, pravdo pred sodiščem Republike Slovenije, mora dati tožencu na njegovo zahtevo varščino za pravdne stroške.</w:t>
                            </w:r>
                            <w:r w:rsidRPr="000A0AC7">
                              <w:rPr>
                                <w:rFonts w:ascii="Arial Narrow" w:eastAsia="Times New Roman" w:hAnsi="Arial Narrow"/>
                                <w:sz w:val="16"/>
                                <w:szCs w:val="16"/>
                                <w:lang w:eastAsia="sl-SI"/>
                              </w:rPr>
                              <w:br/>
                              <w:t>(2) Toženec mora zahtevo iz prvega odstavka tega člena uveljaviti najpozneje na pripravljalnem naroku, če tega naroka ni bilo, pa na prvem naroku za glavno obravnavo, preden se spusti v obravnavanje glavne stvari, oziroma brž ko izve, da so podani pogoji, da lahko zahteva varščino.</w:t>
                            </w:r>
                            <w:r w:rsidRPr="000A0AC7">
                              <w:rPr>
                                <w:rFonts w:ascii="Arial Narrow" w:eastAsia="Times New Roman" w:hAnsi="Arial Narrow"/>
                                <w:sz w:val="16"/>
                                <w:szCs w:val="16"/>
                                <w:lang w:eastAsia="sl-SI"/>
                              </w:rPr>
                              <w:br/>
                              <w:t>(3) Varščina za pravdne stroške se daje v gotovini, sodišče pa lahko dovoli varščino tudi v drugi primerni obliki.</w:t>
                            </w:r>
                          </w:p>
                          <w:p w:rsidR="00256D3B" w:rsidRPr="00C61007" w:rsidRDefault="00256D3B" w:rsidP="00D73123">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9" o:spid="_x0000_s1164" style="position:absolute;left:0;text-align:left;margin-left:3.05pt;margin-top:3.45pt;width:486.15pt;height: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bU6wIAAC0GAAAOAAAAZHJzL2Uyb0RvYy54bWysVF1v0zAUfUfiP1h+75K0SdNGS6euaxHS&#10;gImBeHZtp7Fw7GC7TQbiv3PtrF1hDyC0Vop87evjcz/OvbzqG4kO3FihVYmTixgjrqhmQu1K/PnT&#10;ZjTDyDqiGJFa8RI/cIuvFq9fXXZtwce61pJxgwBE2aJrS1w71xZRZGnNG2IvdMsVHFbaNMSBaXYR&#10;M6QD9EZG4zieRp02rDWacmth92Y4xIuAX1Wcug9VZblDssTAzYWvCd+t/0aLS1LsDGlrQR9pkP9g&#10;0RCh4NET1A1xBO2NeAbVCGq01ZW7oLqJdFUJykMMEE0S/xHNfU1aHmKB5Nj2lCb7crD0/eHOIMGg&#10;dnGCkSINFOkjpI2oneQoyeY+RV1rC/C8b++MD9K2t5p+tUjpVQ1+fGmM7mpOGBBLvH/02wVvWLiK&#10;tt07zQCf7J0O2eor03hAyAPqQ1EeTkXhvUMUNqdJniZxhhGFs3w+ybNQtYgUx9utse4N1w3yixIb&#10;YB/QyeHWOs+GFEeXwF5LwTZCymD4RuMradCBQItIl4Srct8A1WEvif1v6BTYh34a9o80Qq96iPCS&#10;PUeXCnWQknEO9//2NKGUK5e95PM+6hti64Evg9UQRSMciE6KpsSzs+B8BdeKBUk4IuSwhuxJ5cnz&#10;IKchpWD1DpZhHwoVWv3HcpPFeTqZjfI8m4zSyToeXc82q9FylUyn+fp6db1OfvoAk7SoBWNcrQOm&#10;PSovSf+tsx9nwKCZk/ZOBD0rvYcY72vWISZ8V0yy+RganAkQv6+HLykicgdTizqDkdHui3B1kJzv&#10;QY9hzW57ao3Z1P9Dd5+hh5qfPRw9i23w6CFVkMlj1oJAvCYGbbl+2w8iTEJXecVsNXsAzQCvIAyY&#10;sbCotfmOUQfzqsT2254YjpF8q0B38yRN/YALRprlYzDM+cn2/IQoClAldpCDsFy5YSjuWyN2Nbw0&#10;6EDpJWi1EkFGT6wgFm/ATApRPc5PP/TO7eD1NOUXvwAAAP//AwBQSwMEFAAGAAgAAAAhACIfPOve&#10;AAAABwEAAA8AAABkcnMvZG93bnJldi54bWxMjsFKw0AQhu+C77CM4M1uYm1tYjZFCgpFPNhKobdN&#10;dkyC2dklu2nTt3c86WkY/m/++Yr1ZHtxwiF0jhSkswQEUu1MR42Cz/3L3QpEiJqM7h2hggsGWJfX&#10;V4XOjTvTB552sRFcQiHXCtoYfS5lqFu0OsycR+Lsyw1WR16HRppBn7nc9vI+SZbS6o74Q6s9blqs&#10;v3ejZY3KJ69+u3+b3o9NtlgcDzTWB6Vub6bnJxARp/gHw68+30DJTpUbyQTRK1imDPLIQHCaPa4e&#10;QFSMzdMMZFnI//7lDwAAAP//AwBQSwECLQAUAAYACAAAACEAtoM4kv4AAADhAQAAEwAAAAAAAAAA&#10;AAAAAAAAAAAAW0NvbnRlbnRfVHlwZXNdLnhtbFBLAQItABQABgAIAAAAIQA4/SH/1gAAAJQBAAAL&#10;AAAAAAAAAAAAAAAAAC8BAABfcmVscy8ucmVsc1BLAQItABQABgAIAAAAIQC9sjbU6wIAAC0GAAAO&#10;AAAAAAAAAAAAAAAAAC4CAABkcnMvZTJvRG9jLnhtbFBLAQItABQABgAIAAAAIQAiHzzr3gAAAAcB&#10;AAAPAAAAAAAAAAAAAAAAAEUFAABkcnMvZG93bnJldi54bWxQSwUGAAAAAAQABADzAAAAUAYAAAAA&#10;" fillcolor="white [3201]" strokecolor="#4bacc6 [3208]" strokeweight="1pt">
                <v:stroke dashstyle="dash"/>
                <v:shadow color="#868686"/>
                <v:textbox>
                  <w:txbxContent>
                    <w:p w:rsidR="00256D3B" w:rsidRDefault="00256D3B" w:rsidP="00D73123">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90</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D73123" w:rsidRDefault="00256D3B" w:rsidP="00D73123">
                      <w:pPr>
                        <w:pStyle w:val="Brezrazmikov"/>
                        <w:rPr>
                          <w:rFonts w:ascii="Arial Narrow" w:eastAsia="Times New Roman" w:hAnsi="Arial Narrow"/>
                          <w:sz w:val="16"/>
                          <w:szCs w:val="16"/>
                          <w:lang w:val="sl-SI" w:eastAsia="sl-SI"/>
                        </w:rPr>
                      </w:pPr>
                      <w:r w:rsidRPr="000A0AC7">
                        <w:rPr>
                          <w:rFonts w:ascii="Arial Narrow" w:eastAsia="Times New Roman" w:hAnsi="Arial Narrow"/>
                          <w:sz w:val="16"/>
                          <w:szCs w:val="16"/>
                          <w:lang w:eastAsia="sl-SI"/>
                        </w:rPr>
                        <w:t>(1) Kadar začne tuj državljan ali oseba brez državljanstva, ki nima stalnega prebivališča v Republiki Sloveniji, pravdo pred sodiščem Republike Slovenije, mora dati tožencu na njegovo zahtevo varščino za pravdne stroške.</w:t>
                      </w:r>
                      <w:r w:rsidRPr="000A0AC7">
                        <w:rPr>
                          <w:rFonts w:ascii="Arial Narrow" w:eastAsia="Times New Roman" w:hAnsi="Arial Narrow"/>
                          <w:sz w:val="16"/>
                          <w:szCs w:val="16"/>
                          <w:lang w:eastAsia="sl-SI"/>
                        </w:rPr>
                        <w:br/>
                        <w:t>(2) Toženec mora zahtevo iz prvega odstavka tega člena uveljaviti najpozneje na pripravljalnem naroku, če tega naroka ni bilo, pa na prvem naroku za glavno obravnavo, preden se spusti v obravnavanje glavne stvari, oziroma brž ko izve, da so podani pogoji, da lahko zahteva varščino.</w:t>
                      </w:r>
                      <w:r w:rsidRPr="000A0AC7">
                        <w:rPr>
                          <w:rFonts w:ascii="Arial Narrow" w:eastAsia="Times New Roman" w:hAnsi="Arial Narrow"/>
                          <w:sz w:val="16"/>
                          <w:szCs w:val="16"/>
                          <w:lang w:eastAsia="sl-SI"/>
                        </w:rPr>
                        <w:br/>
                        <w:t>(3) Varščina za pravdne stroške se daje v gotovini, sodišče pa lahko dovoli varščino tudi v drugi primerni obliki.</w:t>
                      </w:r>
                    </w:p>
                    <w:p w:rsidR="00256D3B" w:rsidRPr="00C61007" w:rsidRDefault="00256D3B" w:rsidP="00D73123">
                      <w:pPr>
                        <w:pStyle w:val="Brezrazmikov"/>
                        <w:rPr>
                          <w:rFonts w:ascii="Arial Narrow" w:eastAsia="Times New Roman" w:hAnsi="Arial Narrow"/>
                          <w:sz w:val="16"/>
                          <w:szCs w:val="16"/>
                          <w:lang w:val="sl-SI" w:eastAsia="sl-SI"/>
                        </w:rPr>
                      </w:pPr>
                    </w:p>
                  </w:txbxContent>
                </v:textbox>
              </v:rect>
            </w:pict>
          </mc:Fallback>
        </mc:AlternateContent>
      </w:r>
    </w:p>
    <w:p w:rsidR="00D73123" w:rsidRDefault="00D73123" w:rsidP="00D01F2C">
      <w:pPr>
        <w:pStyle w:val="Odstavekseznama"/>
        <w:rPr>
          <w:sz w:val="18"/>
          <w:szCs w:val="18"/>
        </w:rPr>
      </w:pPr>
    </w:p>
    <w:p w:rsidR="00D73123" w:rsidRDefault="00D73123" w:rsidP="00D01F2C">
      <w:pPr>
        <w:pStyle w:val="Odstavekseznama"/>
        <w:rPr>
          <w:sz w:val="18"/>
          <w:szCs w:val="18"/>
        </w:rPr>
      </w:pPr>
    </w:p>
    <w:p w:rsidR="006D5E6F" w:rsidRPr="006D5E6F" w:rsidRDefault="006D5E6F" w:rsidP="006D5E6F">
      <w:pPr>
        <w:rPr>
          <w:sz w:val="18"/>
          <w:szCs w:val="18"/>
        </w:rPr>
      </w:pPr>
    </w:p>
    <w:p w:rsidR="00D73123" w:rsidRDefault="00D73123" w:rsidP="00D01F2C">
      <w:pPr>
        <w:pStyle w:val="Odstavekseznama"/>
        <w:rPr>
          <w:sz w:val="18"/>
          <w:szCs w:val="18"/>
        </w:rPr>
      </w:pPr>
      <w:r>
        <w:rPr>
          <w:sz w:val="18"/>
          <w:szCs w:val="18"/>
        </w:rPr>
        <w:t xml:space="preserve">Stranka, ki v pravdi zmaga, NE plača stroškov in to velja tudi tedaj, če toženec zmaga – tožnik mu mora </w:t>
      </w:r>
      <w:r w:rsidRPr="00484E30">
        <w:rPr>
          <w:b/>
          <w:sz w:val="18"/>
          <w:szCs w:val="18"/>
        </w:rPr>
        <w:t>povrniti stroške</w:t>
      </w:r>
      <w:r>
        <w:rPr>
          <w:sz w:val="18"/>
          <w:szCs w:val="18"/>
        </w:rPr>
        <w:t>.</w:t>
      </w:r>
    </w:p>
    <w:p w:rsidR="00D73123" w:rsidRDefault="00D73123" w:rsidP="00D01F2C">
      <w:pPr>
        <w:pStyle w:val="Odstavekseznama"/>
        <w:rPr>
          <w:sz w:val="18"/>
          <w:szCs w:val="18"/>
        </w:rPr>
      </w:pPr>
    </w:p>
    <w:p w:rsidR="006D5E6F" w:rsidRPr="00484E30" w:rsidRDefault="00D73123" w:rsidP="00D01F2C">
      <w:pPr>
        <w:pStyle w:val="Odstavekseznama"/>
        <w:rPr>
          <w:b/>
          <w:sz w:val="18"/>
          <w:szCs w:val="18"/>
        </w:rPr>
      </w:pPr>
      <w:r w:rsidRPr="00484E30">
        <w:rPr>
          <w:b/>
          <w:sz w:val="18"/>
          <w:szCs w:val="18"/>
        </w:rPr>
        <w:t>Mednaro</w:t>
      </w:r>
      <w:r w:rsidR="00484E30" w:rsidRPr="00484E30">
        <w:rPr>
          <w:b/>
          <w:sz w:val="18"/>
          <w:szCs w:val="18"/>
        </w:rPr>
        <w:t>d</w:t>
      </w:r>
      <w:r w:rsidRPr="00484E30">
        <w:rPr>
          <w:b/>
          <w:sz w:val="18"/>
          <w:szCs w:val="18"/>
        </w:rPr>
        <w:t>nda ureditev</w:t>
      </w:r>
      <w:r w:rsidR="006D5E6F" w:rsidRPr="00484E30">
        <w:rPr>
          <w:b/>
          <w:sz w:val="18"/>
          <w:szCs w:val="18"/>
        </w:rPr>
        <w:t xml:space="preserve"> tožniške varščine:</w:t>
      </w:r>
    </w:p>
    <w:p w:rsidR="00D73123" w:rsidRPr="00484E30" w:rsidRDefault="00D73123" w:rsidP="007B5ECE">
      <w:pPr>
        <w:pStyle w:val="Odstavekseznama"/>
        <w:numPr>
          <w:ilvl w:val="0"/>
          <w:numId w:val="39"/>
        </w:numPr>
        <w:rPr>
          <w:smallCaps/>
          <w:sz w:val="20"/>
          <w:szCs w:val="18"/>
        </w:rPr>
      </w:pPr>
      <w:r w:rsidRPr="00484E30">
        <w:rPr>
          <w:smallCaps/>
          <w:sz w:val="20"/>
          <w:szCs w:val="18"/>
        </w:rPr>
        <w:t xml:space="preserve"> </w:t>
      </w:r>
      <w:r w:rsidR="006D5E6F" w:rsidRPr="00484E30">
        <w:rPr>
          <w:smallCaps/>
          <w:sz w:val="20"/>
          <w:szCs w:val="18"/>
        </w:rPr>
        <w:t>na EU ravni je v členu  12 PES</w:t>
      </w:r>
    </w:p>
    <w:p w:rsidR="006D5E6F" w:rsidRDefault="002D3A9C" w:rsidP="006D5E6F">
      <w:pPr>
        <w:pStyle w:val="Odstavekseznama"/>
        <w:ind w:left="1080"/>
        <w:rPr>
          <w:sz w:val="18"/>
          <w:szCs w:val="18"/>
        </w:rPr>
      </w:pPr>
      <w:r>
        <w:rPr>
          <w:noProof/>
          <w:sz w:val="18"/>
          <w:szCs w:val="18"/>
          <w:lang w:eastAsia="sl-SI"/>
        </w:rPr>
        <mc:AlternateContent>
          <mc:Choice Requires="wps">
            <w:drawing>
              <wp:anchor distT="0" distB="0" distL="114300" distR="114300" simplePos="0" relativeHeight="251789312" behindDoc="0" locked="0" layoutInCell="1" allowOverlap="1">
                <wp:simplePos x="0" y="0"/>
                <wp:positionH relativeFrom="column">
                  <wp:posOffset>38735</wp:posOffset>
                </wp:positionH>
                <wp:positionV relativeFrom="paragraph">
                  <wp:posOffset>31750</wp:posOffset>
                </wp:positionV>
                <wp:extent cx="6174105" cy="425450"/>
                <wp:effectExtent l="7620" t="12700" r="9525" b="9525"/>
                <wp:wrapNone/>
                <wp:docPr id="10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254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6D5E6F" w:rsidRDefault="00256D3B" w:rsidP="006D5E6F">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Č</w:t>
                            </w:r>
                            <w:r w:rsidRPr="006D5E6F">
                              <w:rPr>
                                <w:rFonts w:ascii="Arial Narrow" w:eastAsia="Times New Roman" w:hAnsi="Arial Narrow"/>
                                <w:b/>
                                <w:sz w:val="16"/>
                                <w:szCs w:val="16"/>
                                <w:lang w:val="sl-SI" w:eastAsia="sl-SI"/>
                              </w:rPr>
                              <w:t>len</w:t>
                            </w:r>
                            <w:r>
                              <w:rPr>
                                <w:rFonts w:ascii="Arial Narrow" w:eastAsia="Times New Roman" w:hAnsi="Arial Narrow"/>
                                <w:b/>
                                <w:sz w:val="16"/>
                                <w:szCs w:val="16"/>
                                <w:lang w:val="sl-SI" w:eastAsia="sl-SI"/>
                              </w:rPr>
                              <w:t xml:space="preserve"> 12</w:t>
                            </w:r>
                            <w:r>
                              <w:rPr>
                                <w:rFonts w:ascii="Arial Narrow" w:eastAsia="Times New Roman" w:hAnsi="Arial Narrow"/>
                                <w:sz w:val="16"/>
                                <w:szCs w:val="16"/>
                                <w:lang w:val="sl-SI" w:eastAsia="sl-SI"/>
                              </w:rPr>
                              <w:t xml:space="preserve"> PES</w:t>
                            </w:r>
                          </w:p>
                          <w:p w:rsidR="00256D3B" w:rsidRPr="006D5E6F" w:rsidRDefault="00256D3B" w:rsidP="006D5E6F">
                            <w:pPr>
                              <w:autoSpaceDE w:val="0"/>
                              <w:autoSpaceDN w:val="0"/>
                              <w:adjustRightInd w:val="0"/>
                              <w:spacing w:after="0" w:line="240" w:lineRule="auto"/>
                              <w:rPr>
                                <w:rFonts w:ascii="Arial Narrow" w:hAnsi="Arial Narrow" w:cs="EUAlbertina"/>
                                <w:sz w:val="16"/>
                                <w:szCs w:val="16"/>
                              </w:rPr>
                            </w:pPr>
                            <w:r w:rsidRPr="006D5E6F">
                              <w:rPr>
                                <w:rFonts w:ascii="Arial Narrow" w:hAnsi="Arial Narrow" w:cs="EUAlbertina"/>
                                <w:sz w:val="16"/>
                                <w:szCs w:val="16"/>
                              </w:rPr>
                              <w:t>Kjer se uporablja ta pogodba in ne da bi to vplivalo na njene posebne dolo</w:t>
                            </w:r>
                            <w:r w:rsidRPr="006D5E6F">
                              <w:rPr>
                                <w:rFonts w:ascii="Arial Narrow" w:hAnsi="Arial Narrow" w:cs="EUAlbertina+01"/>
                                <w:sz w:val="16"/>
                                <w:szCs w:val="16"/>
                              </w:rPr>
                              <w:t>č</w:t>
                            </w:r>
                            <w:r w:rsidRPr="006D5E6F">
                              <w:rPr>
                                <w:rFonts w:ascii="Arial Narrow" w:hAnsi="Arial Narrow" w:cs="EUAlbertina"/>
                                <w:sz w:val="16"/>
                                <w:szCs w:val="16"/>
                              </w:rPr>
                              <w:t>be, je prepovedana vsakr</w:t>
                            </w:r>
                            <w:r w:rsidRPr="006D5E6F">
                              <w:rPr>
                                <w:rFonts w:ascii="Arial Narrow" w:hAnsi="Arial Narrow" w:cs="EUAlbertina+01"/>
                                <w:sz w:val="16"/>
                                <w:szCs w:val="16"/>
                              </w:rPr>
                              <w:t>š</w:t>
                            </w:r>
                            <w:r w:rsidRPr="006D5E6F">
                              <w:rPr>
                                <w:rFonts w:ascii="Arial Narrow" w:hAnsi="Arial Narrow" w:cs="EUAlbertina"/>
                                <w:sz w:val="16"/>
                                <w:szCs w:val="16"/>
                              </w:rPr>
                              <w:t>na diskriminacija glede na dr</w:t>
                            </w:r>
                            <w:r w:rsidRPr="006D5E6F">
                              <w:rPr>
                                <w:rFonts w:ascii="Arial Narrow" w:hAnsi="Arial Narrow" w:cs="EUAlbertina+01"/>
                                <w:sz w:val="16"/>
                                <w:szCs w:val="16"/>
                              </w:rPr>
                              <w:t>ž</w:t>
                            </w:r>
                            <w:r w:rsidRPr="006D5E6F">
                              <w:rPr>
                                <w:rFonts w:ascii="Arial Narrow" w:hAnsi="Arial Narrow" w:cs="EUAlbertina"/>
                                <w:sz w:val="16"/>
                                <w:szCs w:val="16"/>
                              </w:rPr>
                              <w:t>avljanstvo.</w:t>
                            </w:r>
                          </w:p>
                          <w:p w:rsidR="00256D3B" w:rsidRPr="006D5E6F" w:rsidRDefault="00256D3B" w:rsidP="006D5E6F">
                            <w:pPr>
                              <w:autoSpaceDE w:val="0"/>
                              <w:autoSpaceDN w:val="0"/>
                              <w:adjustRightInd w:val="0"/>
                              <w:spacing w:after="0" w:line="240" w:lineRule="auto"/>
                              <w:rPr>
                                <w:rFonts w:ascii="Arial Narrow" w:hAnsi="Arial Narrow" w:cs="EUAlbertina"/>
                                <w:sz w:val="16"/>
                                <w:szCs w:val="16"/>
                              </w:rPr>
                            </w:pPr>
                            <w:r w:rsidRPr="006D5E6F">
                              <w:rPr>
                                <w:rFonts w:ascii="Arial Narrow" w:hAnsi="Arial Narrow" w:cs="EUAlbertina"/>
                                <w:sz w:val="16"/>
                                <w:szCs w:val="16"/>
                              </w:rPr>
                              <w:t xml:space="preserve">Svet lahko v skladu s postopkom iz </w:t>
                            </w:r>
                            <w:r w:rsidRPr="006D5E6F">
                              <w:rPr>
                                <w:rFonts w:ascii="Arial Narrow" w:hAnsi="Arial Narrow" w:cs="EUAlbertina+01"/>
                                <w:sz w:val="16"/>
                                <w:szCs w:val="16"/>
                              </w:rPr>
                              <w:t>č</w:t>
                            </w:r>
                            <w:r w:rsidRPr="006D5E6F">
                              <w:rPr>
                                <w:rFonts w:ascii="Arial Narrow" w:hAnsi="Arial Narrow" w:cs="EUAlbertina"/>
                                <w:sz w:val="16"/>
                                <w:szCs w:val="16"/>
                              </w:rPr>
                              <w:t>lena 251 sprejme predpise, s katerimi prepove tak</w:t>
                            </w:r>
                            <w:r w:rsidRPr="006D5E6F">
                              <w:rPr>
                                <w:rFonts w:ascii="Arial Narrow" w:hAnsi="Arial Narrow" w:cs="EUAlbertina+01"/>
                                <w:sz w:val="16"/>
                                <w:szCs w:val="16"/>
                              </w:rPr>
                              <w:t>š</w:t>
                            </w:r>
                            <w:r w:rsidRPr="006D5E6F">
                              <w:rPr>
                                <w:rFonts w:ascii="Arial Narrow" w:hAnsi="Arial Narrow" w:cs="EUAlbertina"/>
                                <w:sz w:val="16"/>
                                <w:szCs w:val="16"/>
                              </w:rPr>
                              <w:t>no diskriminacijo.</w:t>
                            </w:r>
                          </w:p>
                          <w:p w:rsidR="00256D3B" w:rsidRPr="006D5E6F" w:rsidRDefault="00256D3B" w:rsidP="006D5E6F">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1" o:spid="_x0000_s1165" style="position:absolute;left:0;text-align:left;margin-left:3.05pt;margin-top:2.5pt;width:486.15pt;height:3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06gIAAC0GAAAOAAAAZHJzL2Uyb0RvYy54bWysVN9v2yAQfp+0/wHxntpO7CSN6lRpmkyT&#10;9qNaN+2ZAI7RMHhAYnfT/vcd0HjZ+rBpaiJZHBzHd9/dd1fXfSPRkRsrtCpxdpFixBXVTKh9iT99&#10;3I7mGFlHFCNSK17iB27x9fLli6uuXfCxrrVk3CAIouyia0tcO9cuksTSmjfEXuiWKzistGmIA9Ps&#10;E2ZIB9EbmYzTdJp02rDWaMqthd3beIiXIX5VcereV5XlDskSAzYXviZ8d/6bLK/IYm9IWwv6CIP8&#10;B4qGCAWPDqFuiSPoYMSTUI2gRltduQuqm0RXlaA85ADZZOkf2dzXpOUhFyDHtgNN9vnC0nfHO4ME&#10;g9qlwI8iDRTpA9BG1F5ylE0zT1HX2gV43rd3xidp2zeafrFI6XUNfnxljO5qThgAC/7Jbxe8YeEq&#10;2nVvNYP45OB0YKuvTOMDAg+oD0V5GIrCe4cobE6zWZ6lBUYUzvJxkRehaglZnG63xrpXXDfIL0ps&#10;AH2ITo5vrAP04HpyCei1FGwrpAyGbzS+lgYdCbSIdFm4Kg8NQI17QAz8YqfAPvRT3D/BCL3qQ4SX&#10;7Hl0qVAHlIxncP9vTxNKuXLFcz7vs74lto54GaxiFo1wIDopmhLPz5LzFdwoFiThiJBxDexJ5cHz&#10;IKdIKVi9g2XYh0KFVv++2hbpLJ/MR7NZMRnlk006uplv16PVOptOZ5ub9c0m++ETzPJFLRjjahNi&#10;2pPysvzfOvtxBkTNDNobAHpU+gA53tesQ0z4rpgUl+MMgwHi9/XwJUVE7mFqUWcwMtp9Fq4OkvM9&#10;6GNYs98NrTGf+r8nEBgZogfr7OHkSW7Roweq4N6JtSAQr4moLdfv+ijCbNDbTrMH0AzgCsKAGQuL&#10;WptvGHUwr0psvx6I4RjJ1wp0d5nluR9wwciL2RgMc36yOz8hikKoEjvgICzXLg7FQ2vEvoaXog6U&#10;XoFWKxFk5HUcUUEu3oCZFLJ6nJ9+6J3bwevXlF/+BAAA//8DAFBLAwQUAAYACAAAACEA/BSW2d4A&#10;AAAGAQAADwAAAGRycy9kb3ducmV2LnhtbEyPzU7DMBCE70i8g7VI3KjdivQnxKkQEkgIcaBFlXpz&#10;4iWJiNdW7LTh7VlO5Tia2Zlvi+3kenHCIXaeNMxnCgRS7W1HjYbP/fPdGkRMhqzpPaGGH4ywLa+v&#10;CpNbf6YPPO1SI7iEYm40tCmFXMpYt+hMnPmAxN6XH5xJLIdG2sGcudz1cqHUUjrTES+0JuBTi/X3&#10;bnSMUQX1El73b9P7sdlk2fFAY33Q+vZmenwAkXBKlzD84fMNlMxU+ZFsFL2G5ZyDGjJ+iN3Nan0P&#10;otKwWiiQZSH/45e/AAAA//8DAFBLAQItABQABgAIAAAAIQC2gziS/gAAAOEBAAATAAAAAAAAAAAA&#10;AAAAAAAAAABbQ29udGVudF9UeXBlc10ueG1sUEsBAi0AFAAGAAgAAAAhADj9If/WAAAAlAEAAAsA&#10;AAAAAAAAAAAAAAAALwEAAF9yZWxzLy5yZWxzUEsBAi0AFAAGAAgAAAAhANjab/TqAgAALQYAAA4A&#10;AAAAAAAAAAAAAAAALgIAAGRycy9lMm9Eb2MueG1sUEsBAi0AFAAGAAgAAAAhAPwUltneAAAABgEA&#10;AA8AAAAAAAAAAAAAAAAARAUAAGRycy9kb3ducmV2LnhtbFBLBQYAAAAABAAEAPMAAABPBgAAAAA=&#10;" fillcolor="white [3201]" strokecolor="#4bacc6 [3208]" strokeweight="1pt">
                <v:stroke dashstyle="dash"/>
                <v:shadow color="#868686"/>
                <v:textbox>
                  <w:txbxContent>
                    <w:p w:rsidR="00256D3B" w:rsidRPr="006D5E6F" w:rsidRDefault="00256D3B" w:rsidP="006D5E6F">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Č</w:t>
                      </w:r>
                      <w:r w:rsidRPr="006D5E6F">
                        <w:rPr>
                          <w:rFonts w:ascii="Arial Narrow" w:eastAsia="Times New Roman" w:hAnsi="Arial Narrow"/>
                          <w:b/>
                          <w:sz w:val="16"/>
                          <w:szCs w:val="16"/>
                          <w:lang w:val="sl-SI" w:eastAsia="sl-SI"/>
                        </w:rPr>
                        <w:t>len</w:t>
                      </w:r>
                      <w:r>
                        <w:rPr>
                          <w:rFonts w:ascii="Arial Narrow" w:eastAsia="Times New Roman" w:hAnsi="Arial Narrow"/>
                          <w:b/>
                          <w:sz w:val="16"/>
                          <w:szCs w:val="16"/>
                          <w:lang w:val="sl-SI" w:eastAsia="sl-SI"/>
                        </w:rPr>
                        <w:t xml:space="preserve"> 12</w:t>
                      </w:r>
                      <w:r>
                        <w:rPr>
                          <w:rFonts w:ascii="Arial Narrow" w:eastAsia="Times New Roman" w:hAnsi="Arial Narrow"/>
                          <w:sz w:val="16"/>
                          <w:szCs w:val="16"/>
                          <w:lang w:val="sl-SI" w:eastAsia="sl-SI"/>
                        </w:rPr>
                        <w:t xml:space="preserve"> PES</w:t>
                      </w:r>
                    </w:p>
                    <w:p w:rsidR="00256D3B" w:rsidRPr="006D5E6F" w:rsidRDefault="00256D3B" w:rsidP="006D5E6F">
                      <w:pPr>
                        <w:autoSpaceDE w:val="0"/>
                        <w:autoSpaceDN w:val="0"/>
                        <w:adjustRightInd w:val="0"/>
                        <w:spacing w:after="0" w:line="240" w:lineRule="auto"/>
                        <w:rPr>
                          <w:rFonts w:ascii="Arial Narrow" w:hAnsi="Arial Narrow" w:cs="EUAlbertina"/>
                          <w:sz w:val="16"/>
                          <w:szCs w:val="16"/>
                        </w:rPr>
                      </w:pPr>
                      <w:r w:rsidRPr="006D5E6F">
                        <w:rPr>
                          <w:rFonts w:ascii="Arial Narrow" w:hAnsi="Arial Narrow" w:cs="EUAlbertina"/>
                          <w:sz w:val="16"/>
                          <w:szCs w:val="16"/>
                        </w:rPr>
                        <w:t>Kjer se uporablja ta pogodba in ne da bi to vplivalo na njene posebne dolo</w:t>
                      </w:r>
                      <w:r w:rsidRPr="006D5E6F">
                        <w:rPr>
                          <w:rFonts w:ascii="Arial Narrow" w:hAnsi="Arial Narrow" w:cs="EUAlbertina+01"/>
                          <w:sz w:val="16"/>
                          <w:szCs w:val="16"/>
                        </w:rPr>
                        <w:t>č</w:t>
                      </w:r>
                      <w:r w:rsidRPr="006D5E6F">
                        <w:rPr>
                          <w:rFonts w:ascii="Arial Narrow" w:hAnsi="Arial Narrow" w:cs="EUAlbertina"/>
                          <w:sz w:val="16"/>
                          <w:szCs w:val="16"/>
                        </w:rPr>
                        <w:t>be, je prepovedana vsakr</w:t>
                      </w:r>
                      <w:r w:rsidRPr="006D5E6F">
                        <w:rPr>
                          <w:rFonts w:ascii="Arial Narrow" w:hAnsi="Arial Narrow" w:cs="EUAlbertina+01"/>
                          <w:sz w:val="16"/>
                          <w:szCs w:val="16"/>
                        </w:rPr>
                        <w:t>š</w:t>
                      </w:r>
                      <w:r w:rsidRPr="006D5E6F">
                        <w:rPr>
                          <w:rFonts w:ascii="Arial Narrow" w:hAnsi="Arial Narrow" w:cs="EUAlbertina"/>
                          <w:sz w:val="16"/>
                          <w:szCs w:val="16"/>
                        </w:rPr>
                        <w:t>na diskriminacija glede na dr</w:t>
                      </w:r>
                      <w:r w:rsidRPr="006D5E6F">
                        <w:rPr>
                          <w:rFonts w:ascii="Arial Narrow" w:hAnsi="Arial Narrow" w:cs="EUAlbertina+01"/>
                          <w:sz w:val="16"/>
                          <w:szCs w:val="16"/>
                        </w:rPr>
                        <w:t>ž</w:t>
                      </w:r>
                      <w:r w:rsidRPr="006D5E6F">
                        <w:rPr>
                          <w:rFonts w:ascii="Arial Narrow" w:hAnsi="Arial Narrow" w:cs="EUAlbertina"/>
                          <w:sz w:val="16"/>
                          <w:szCs w:val="16"/>
                        </w:rPr>
                        <w:t>avljanstvo.</w:t>
                      </w:r>
                    </w:p>
                    <w:p w:rsidR="00256D3B" w:rsidRPr="006D5E6F" w:rsidRDefault="00256D3B" w:rsidP="006D5E6F">
                      <w:pPr>
                        <w:autoSpaceDE w:val="0"/>
                        <w:autoSpaceDN w:val="0"/>
                        <w:adjustRightInd w:val="0"/>
                        <w:spacing w:after="0" w:line="240" w:lineRule="auto"/>
                        <w:rPr>
                          <w:rFonts w:ascii="Arial Narrow" w:hAnsi="Arial Narrow" w:cs="EUAlbertina"/>
                          <w:sz w:val="16"/>
                          <w:szCs w:val="16"/>
                        </w:rPr>
                      </w:pPr>
                      <w:r w:rsidRPr="006D5E6F">
                        <w:rPr>
                          <w:rFonts w:ascii="Arial Narrow" w:hAnsi="Arial Narrow" w:cs="EUAlbertina"/>
                          <w:sz w:val="16"/>
                          <w:szCs w:val="16"/>
                        </w:rPr>
                        <w:t xml:space="preserve">Svet lahko v skladu s postopkom iz </w:t>
                      </w:r>
                      <w:r w:rsidRPr="006D5E6F">
                        <w:rPr>
                          <w:rFonts w:ascii="Arial Narrow" w:hAnsi="Arial Narrow" w:cs="EUAlbertina+01"/>
                          <w:sz w:val="16"/>
                          <w:szCs w:val="16"/>
                        </w:rPr>
                        <w:t>č</w:t>
                      </w:r>
                      <w:r w:rsidRPr="006D5E6F">
                        <w:rPr>
                          <w:rFonts w:ascii="Arial Narrow" w:hAnsi="Arial Narrow" w:cs="EUAlbertina"/>
                          <w:sz w:val="16"/>
                          <w:szCs w:val="16"/>
                        </w:rPr>
                        <w:t>lena 251 sprejme predpise, s katerimi prepove tak</w:t>
                      </w:r>
                      <w:r w:rsidRPr="006D5E6F">
                        <w:rPr>
                          <w:rFonts w:ascii="Arial Narrow" w:hAnsi="Arial Narrow" w:cs="EUAlbertina+01"/>
                          <w:sz w:val="16"/>
                          <w:szCs w:val="16"/>
                        </w:rPr>
                        <w:t>š</w:t>
                      </w:r>
                      <w:r w:rsidRPr="006D5E6F">
                        <w:rPr>
                          <w:rFonts w:ascii="Arial Narrow" w:hAnsi="Arial Narrow" w:cs="EUAlbertina"/>
                          <w:sz w:val="16"/>
                          <w:szCs w:val="16"/>
                        </w:rPr>
                        <w:t>no diskriminacijo.</w:t>
                      </w:r>
                    </w:p>
                    <w:p w:rsidR="00256D3B" w:rsidRPr="006D5E6F" w:rsidRDefault="00256D3B" w:rsidP="006D5E6F">
                      <w:pPr>
                        <w:pStyle w:val="Brezrazmikov"/>
                        <w:rPr>
                          <w:rFonts w:ascii="Arial Narrow" w:eastAsia="Times New Roman" w:hAnsi="Arial Narrow"/>
                          <w:sz w:val="16"/>
                          <w:szCs w:val="16"/>
                          <w:lang w:val="sl-SI" w:eastAsia="sl-SI"/>
                        </w:rPr>
                      </w:pPr>
                    </w:p>
                  </w:txbxContent>
                </v:textbox>
              </v:rect>
            </w:pict>
          </mc:Fallback>
        </mc:AlternateContent>
      </w:r>
    </w:p>
    <w:p w:rsidR="00D73123" w:rsidRDefault="00D73123" w:rsidP="00D01F2C">
      <w:pPr>
        <w:pStyle w:val="Odstavekseznama"/>
        <w:rPr>
          <w:sz w:val="18"/>
          <w:szCs w:val="18"/>
        </w:rPr>
      </w:pPr>
    </w:p>
    <w:p w:rsidR="006D5E6F" w:rsidRDefault="006D5E6F" w:rsidP="00D01F2C">
      <w:pPr>
        <w:pStyle w:val="Odstavekseznama"/>
        <w:rPr>
          <w:sz w:val="18"/>
          <w:szCs w:val="18"/>
        </w:rPr>
      </w:pPr>
    </w:p>
    <w:p w:rsidR="006D5E6F" w:rsidRPr="007A15CC" w:rsidRDefault="006D5E6F" w:rsidP="007A15CC">
      <w:pPr>
        <w:pStyle w:val="Odstavekseznama"/>
        <w:rPr>
          <w:sz w:val="18"/>
          <w:szCs w:val="18"/>
        </w:rPr>
      </w:pPr>
      <w:r>
        <w:rPr>
          <w:sz w:val="18"/>
          <w:szCs w:val="18"/>
        </w:rPr>
        <w:t>= državljani DČ EU ne morejo zahtevati tožniške varščine. Uveljavljeno je načelo primarnosti prava EU.</w:t>
      </w:r>
      <w:r w:rsidR="007A15CC">
        <w:rPr>
          <w:sz w:val="18"/>
          <w:szCs w:val="18"/>
        </w:rPr>
        <w:t xml:space="preserve"> </w:t>
      </w:r>
      <w:r w:rsidR="007A15CC" w:rsidRPr="007A15CC">
        <w:rPr>
          <w:sz w:val="18"/>
          <w:szCs w:val="18"/>
        </w:rPr>
        <w:t>Na pram vsem ostalim državljanom, se lahko uporablja, razen če obstaja kaka konvencija – evropske državljane moramo enako tretirati kot naše! Kdaj NE?</w:t>
      </w:r>
      <w:r w:rsidR="007A15CC">
        <w:rPr>
          <w:sz w:val="18"/>
          <w:szCs w:val="18"/>
        </w:rPr>
        <w:t xml:space="preserve"> </w:t>
      </w:r>
      <w:r w:rsidR="00DB6CB2" w:rsidRPr="007A15CC">
        <w:rPr>
          <w:sz w:val="18"/>
          <w:szCs w:val="18"/>
        </w:rPr>
        <w:t>državljani EU</w:t>
      </w:r>
      <w:r w:rsidR="007A15CC">
        <w:rPr>
          <w:sz w:val="18"/>
          <w:szCs w:val="18"/>
        </w:rPr>
        <w:t xml:space="preserve">, </w:t>
      </w:r>
      <w:r w:rsidR="00DB6CB2" w:rsidRPr="007A15CC">
        <w:rPr>
          <w:sz w:val="18"/>
          <w:szCs w:val="18"/>
        </w:rPr>
        <w:t>izjeme</w:t>
      </w:r>
      <w:r w:rsidR="007A15CC">
        <w:rPr>
          <w:sz w:val="18"/>
          <w:szCs w:val="18"/>
        </w:rPr>
        <w:t xml:space="preserve">, </w:t>
      </w:r>
      <w:r w:rsidR="00DB6CB2" w:rsidRPr="007A15CC">
        <w:rPr>
          <w:sz w:val="18"/>
          <w:szCs w:val="18"/>
        </w:rPr>
        <w:t>Haaška konvencija</w:t>
      </w:r>
      <w:r w:rsidR="007A15CC">
        <w:rPr>
          <w:sz w:val="18"/>
          <w:szCs w:val="18"/>
        </w:rPr>
        <w:t>.</w:t>
      </w:r>
    </w:p>
    <w:p w:rsidR="006D5E6F" w:rsidRDefault="006D5E6F" w:rsidP="00D01F2C">
      <w:pPr>
        <w:pStyle w:val="Odstavekseznama"/>
        <w:rPr>
          <w:sz w:val="18"/>
          <w:szCs w:val="18"/>
        </w:rPr>
      </w:pPr>
    </w:p>
    <w:p w:rsidR="006D5E6F" w:rsidRDefault="00F57B72" w:rsidP="00D01F2C">
      <w:pPr>
        <w:pStyle w:val="Odstavekseznama"/>
        <w:rPr>
          <w:sz w:val="18"/>
          <w:szCs w:val="18"/>
        </w:rPr>
      </w:pPr>
      <w:r>
        <w:rPr>
          <w:rStyle w:val="PodnaslovZnak"/>
          <w:sz w:val="20"/>
          <w:szCs w:val="20"/>
        </w:rPr>
        <w:t>Case:</w:t>
      </w:r>
      <w:r w:rsidR="006D5E6F" w:rsidRPr="006D5E6F">
        <w:rPr>
          <w:rStyle w:val="PodnaslovZnak"/>
          <w:sz w:val="20"/>
          <w:szCs w:val="20"/>
        </w:rPr>
        <w:t xml:space="preserve"> </w:t>
      </w:r>
      <w:r w:rsidR="007A15CC" w:rsidRPr="00484E30">
        <w:rPr>
          <w:sz w:val="18"/>
          <w:szCs w:val="18"/>
        </w:rPr>
        <w:t>Data Delecta</w:t>
      </w:r>
      <w:r w:rsidR="00484E30">
        <w:rPr>
          <w:sz w:val="18"/>
          <w:szCs w:val="18"/>
        </w:rPr>
        <w:t xml:space="preserve"> (C-43/</w:t>
      </w:r>
      <w:r w:rsidR="00484E30" w:rsidRPr="00484E30">
        <w:rPr>
          <w:sz w:val="18"/>
          <w:szCs w:val="18"/>
        </w:rPr>
        <w:t>95</w:t>
      </w:r>
      <w:r w:rsidR="00484E30">
        <w:rPr>
          <w:sz w:val="18"/>
          <w:szCs w:val="18"/>
        </w:rPr>
        <w:t>)</w:t>
      </w:r>
      <w:r w:rsidR="007A15CC">
        <w:rPr>
          <w:sz w:val="18"/>
          <w:szCs w:val="18"/>
        </w:rPr>
        <w:t>:</w:t>
      </w:r>
    </w:p>
    <w:p w:rsidR="006D5E6F" w:rsidRDefault="006D5E6F" w:rsidP="00D01F2C">
      <w:pPr>
        <w:pStyle w:val="Odstavekseznama"/>
        <w:rPr>
          <w:sz w:val="18"/>
          <w:szCs w:val="18"/>
        </w:rPr>
      </w:pPr>
    </w:p>
    <w:p w:rsidR="006D5E6F" w:rsidRDefault="006D5E6F" w:rsidP="007B5ECE">
      <w:pPr>
        <w:pStyle w:val="Odstavekseznama"/>
        <w:numPr>
          <w:ilvl w:val="0"/>
          <w:numId w:val="39"/>
        </w:numPr>
        <w:rPr>
          <w:sz w:val="18"/>
          <w:szCs w:val="18"/>
        </w:rPr>
      </w:pPr>
      <w:r>
        <w:rPr>
          <w:sz w:val="18"/>
          <w:szCs w:val="18"/>
        </w:rPr>
        <w:t xml:space="preserve">mednarodna raven </w:t>
      </w:r>
      <w:r w:rsidRPr="00484E30">
        <w:rPr>
          <w:smallCaps/>
          <w:sz w:val="20"/>
          <w:szCs w:val="18"/>
        </w:rPr>
        <w:t xml:space="preserve">Haaška konvencija o civilnem in </w:t>
      </w:r>
      <w:r w:rsidR="007A15CC" w:rsidRPr="00484E30">
        <w:rPr>
          <w:smallCaps/>
          <w:sz w:val="20"/>
          <w:szCs w:val="18"/>
        </w:rPr>
        <w:t>sodnem postopku</w:t>
      </w:r>
      <w:r w:rsidR="007A15CC">
        <w:rPr>
          <w:sz w:val="18"/>
          <w:szCs w:val="18"/>
        </w:rPr>
        <w:t xml:space="preserve"> </w:t>
      </w:r>
      <w:r>
        <w:rPr>
          <w:sz w:val="18"/>
          <w:szCs w:val="18"/>
        </w:rPr>
        <w:t>(1954)</w:t>
      </w:r>
    </w:p>
    <w:p w:rsidR="006D5E6F" w:rsidRDefault="002D3A9C" w:rsidP="00D01F2C">
      <w:pPr>
        <w:pStyle w:val="Odstavekseznama"/>
        <w:rPr>
          <w:sz w:val="18"/>
          <w:szCs w:val="18"/>
        </w:rPr>
      </w:pPr>
      <w:r>
        <w:rPr>
          <w:noProof/>
          <w:sz w:val="18"/>
          <w:szCs w:val="18"/>
          <w:lang w:eastAsia="sl-SI"/>
        </w:rPr>
        <mc:AlternateContent>
          <mc:Choice Requires="wps">
            <w:drawing>
              <wp:anchor distT="0" distB="0" distL="114300" distR="114300" simplePos="0" relativeHeight="251790336" behindDoc="0" locked="0" layoutInCell="1" allowOverlap="1">
                <wp:simplePos x="0" y="0"/>
                <wp:positionH relativeFrom="column">
                  <wp:posOffset>-4445</wp:posOffset>
                </wp:positionH>
                <wp:positionV relativeFrom="paragraph">
                  <wp:posOffset>52705</wp:posOffset>
                </wp:positionV>
                <wp:extent cx="6174105" cy="931545"/>
                <wp:effectExtent l="12065" t="12065" r="14605" b="8890"/>
                <wp:wrapNone/>
                <wp:docPr id="9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9315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D73123" w:rsidRDefault="00256D3B" w:rsidP="006D5E6F">
                            <w:pPr>
                              <w:pStyle w:val="Brezrazmikov"/>
                              <w:rPr>
                                <w:rFonts w:ascii="Arial Narrow" w:eastAsia="Times New Roman" w:hAnsi="Arial Narrow"/>
                                <w:b/>
                                <w:sz w:val="16"/>
                                <w:szCs w:val="16"/>
                                <w:lang w:eastAsia="sl-SI"/>
                              </w:rPr>
                            </w:pPr>
                            <w:r w:rsidRPr="00D73123">
                              <w:rPr>
                                <w:rFonts w:ascii="Arial Narrow" w:eastAsia="Times New Roman" w:hAnsi="Arial Narrow"/>
                                <w:b/>
                                <w:sz w:val="16"/>
                                <w:szCs w:val="16"/>
                                <w:lang w:eastAsia="sl-SI"/>
                              </w:rPr>
                              <w:t xml:space="preserve">17. člen </w:t>
                            </w:r>
                          </w:p>
                          <w:p w:rsidR="00256D3B" w:rsidRPr="00D73123" w:rsidRDefault="00256D3B" w:rsidP="006D5E6F">
                            <w:pPr>
                              <w:pStyle w:val="Brezrazmikov"/>
                              <w:rPr>
                                <w:rFonts w:ascii="Arial Narrow" w:hAnsi="Arial Narrow"/>
                                <w:sz w:val="16"/>
                                <w:szCs w:val="16"/>
                              </w:rPr>
                            </w:pPr>
                            <w:r w:rsidRPr="00D73123">
                              <w:rPr>
                                <w:rFonts w:ascii="Arial Narrow" w:hAnsi="Arial Narrow"/>
                                <w:sz w:val="16"/>
                                <w:szCs w:val="16"/>
                              </w:rPr>
                              <w:t>Državljanom ene od držav članic, ki imajo stalno prebivališče ali bivališče v eni od držav in se pojavijo pred sodišči katere druge od držav pogodbenic kot tožniki ali intervenienti, se ne sme naložiti plačilo varščine, bodisi zato, ker so tujci bodisi zato, ker v tej državi nimajo stalnega prebivališča ali bivališča.</w:t>
                            </w:r>
                          </w:p>
                          <w:p w:rsidR="00256D3B" w:rsidRPr="00D73123" w:rsidRDefault="00256D3B" w:rsidP="006D5E6F">
                            <w:pPr>
                              <w:pStyle w:val="Brezrazmikov"/>
                              <w:rPr>
                                <w:rFonts w:ascii="Arial Narrow" w:hAnsi="Arial Narrow"/>
                                <w:b/>
                                <w:sz w:val="16"/>
                                <w:szCs w:val="16"/>
                              </w:rPr>
                            </w:pPr>
                            <w:r w:rsidRPr="00D73123">
                              <w:rPr>
                                <w:rFonts w:ascii="Arial Narrow" w:hAnsi="Arial Narrow"/>
                                <w:b/>
                                <w:sz w:val="16"/>
                                <w:szCs w:val="16"/>
                              </w:rPr>
                              <w:t>18. člen</w:t>
                            </w:r>
                          </w:p>
                          <w:p w:rsidR="00256D3B" w:rsidRPr="00D73123" w:rsidRDefault="00256D3B" w:rsidP="006D5E6F">
                            <w:pPr>
                              <w:pStyle w:val="Brezrazmikov"/>
                              <w:rPr>
                                <w:rFonts w:ascii="Arial Narrow" w:hAnsi="Arial Narrow"/>
                                <w:sz w:val="16"/>
                                <w:szCs w:val="16"/>
                              </w:rPr>
                            </w:pPr>
                            <w:r w:rsidRPr="00D73123">
                              <w:rPr>
                                <w:rFonts w:ascii="Arial Narrow" w:hAnsi="Arial Narrow"/>
                                <w:sz w:val="16"/>
                                <w:szCs w:val="16"/>
                              </w:rPr>
                              <w:t>Odločbe o plačilu stroškov postanejo zoper tožnika, ki je oproščen varščine na podlagi te določbe, brezplačno izvršljive v vsaki drugi državi pogodbenici.</w:t>
                            </w:r>
                          </w:p>
                          <w:p w:rsidR="00256D3B" w:rsidRPr="00D73123" w:rsidRDefault="00256D3B" w:rsidP="006D5E6F">
                            <w:pPr>
                              <w:pStyle w:val="Brezrazmikov"/>
                              <w:rPr>
                                <w:rFonts w:ascii="Arial Narrow" w:hAnsi="Arial Narrow"/>
                                <w:b/>
                                <w:sz w:val="16"/>
                                <w:szCs w:val="16"/>
                              </w:rPr>
                            </w:pPr>
                            <w:r w:rsidRPr="00D73123">
                              <w:rPr>
                                <w:rFonts w:ascii="Arial Narrow" w:hAnsi="Arial Narrow"/>
                                <w:b/>
                                <w:sz w:val="16"/>
                                <w:szCs w:val="16"/>
                              </w:rPr>
                              <w:t>19. člen</w:t>
                            </w:r>
                          </w:p>
                          <w:p w:rsidR="00256D3B" w:rsidRPr="00D73123" w:rsidRDefault="00256D3B" w:rsidP="006D5E6F">
                            <w:pPr>
                              <w:pStyle w:val="Brezrazmikov"/>
                              <w:rPr>
                                <w:rFonts w:ascii="Arial Narrow" w:hAnsi="Arial Narrow"/>
                                <w:sz w:val="16"/>
                                <w:szCs w:val="16"/>
                              </w:rPr>
                            </w:pPr>
                            <w:r w:rsidRPr="00D73123">
                              <w:rPr>
                                <w:rFonts w:ascii="Arial Narrow" w:hAnsi="Arial Narrow"/>
                                <w:sz w:val="16"/>
                                <w:szCs w:val="16"/>
                              </w:rPr>
                              <w:t>Odločbe, ki se nanašajo na stroške postopka, se bodo izvršile brez zaslišanja strank….Omejitve pri odločanju o zahtevi za izvršbo.</w:t>
                            </w:r>
                          </w:p>
                          <w:p w:rsidR="00256D3B" w:rsidRPr="00D73123" w:rsidRDefault="00256D3B" w:rsidP="006D5E6F">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2" o:spid="_x0000_s1166" style="position:absolute;left:0;text-align:left;margin-left:-.35pt;margin-top:4.15pt;width:486.15pt;height:73.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4l6wIAACwGAAAOAAAAZHJzL2Uyb0RvYy54bWysVNuO0zAQfUfiHyy/dxO3SS/Rpqtut0VI&#10;XFYsiGfXcRoLxw6222RB/Dtjpw2FfQChbaXI48uZM5cz1zddLdGRGyu0yjG5ijHiiulCqH2OP33c&#10;juYYWUdVQaVWPMeP3OKb5csX122T8bGutCy4QQCibNY2Oa6ca7IosqziNbVXuuEKDkttaurANPuo&#10;MLQF9FpG4zieRq02RWM049bC7l1/iJcBvyw5c+/L0nKHZI6BmwtfE747/42W1zTbG9pUgp1o0P9g&#10;UVOhwOkAdUcdRQcjnkDVghltdemumK4jXZaC8RADREPiP6J5qGjDQyyQHNsMabLPB8veHe8NEkWO&#10;FwuMFK2hRh8ga1TtJUdkOvYZahubwcWH5t74GG3zRrMvFim9ruAeXxmj24rTAngRfz/67YE3LDxF&#10;u/atLgCfHpwOyepKU3tASAPqQk0eh5rwziEGm1MyS0icYsTgbDEhaZIGFzQ7v26Mda+4rpFf5NgA&#10;+4BOj2+s82xodr4S2Gspiq2QMhi+z/haGnSk0CHSkfBUHmqg2u+R2P/6RoF9aKd+P2wBdmhVDxE8&#10;2Ut0qVALKRnP4P3fXFPGuHLpc7r3Ud9RW/V8C1j1UdTCgeakqHM8vwjOV3CjiqAIR4Xs1xChVJ48&#10;D2rqUwpW52AZ9qFQodO/r7ZpPEsm89Fslk5GyWQTj27n2/VotSbT6Wxzu77dkB8+QJJklSgKrjYB&#10;056FR5J/a+zTCOglM0hvIOhZ6QPE+FAVLSqE74pJuhgTDAZo39fDlxRRuYehxZzByGj3WbgqKM73&#10;oMewZr8bWmM+9f9T6w3ooeYXjqMnsfU3OkgVZPKctSAQr4leW67bdUGDhAx62+niETQDvIIwYMTC&#10;otLmG0YtjKsc268HajhG8rUC3S1Ikvj5FowknY3BMJcnu8sTqhhA5dhBDsJy7fqZeGiM2FfgqdeB&#10;0ivQaimCjLyOe1YQizdgJIWoTuPTz7xLO9z6NeSXPwEAAP//AwBQSwMEFAAGAAgAAAAhALXoiI/e&#10;AAAABwEAAA8AAABkcnMvZG93bnJldi54bWxMjk1Lw0AQhu+C/2EZwVu7WyX9iNkUERREPNhKobdN&#10;dkyC2dklu2njv3c81ePwPu87T7GdXC9OOMTOk4bFXIFAqr3tqNHwuX+erUHEZMia3hNq+MEI2/L6&#10;qjC59Wf6wNMuNYJHKOZGQ5tSyKWMdYvOxLkPSJx9+cGZxOfQSDuYM4+7Xt4ptZTOdMQfWhPwqcX6&#10;ezc61qiCegmv+7fp/dhssux4oLE+aH17Mz0+gEg4pQsMf/rcgZKdKj+SjaLXMFsxqGF9D4LTzWqx&#10;BFExlmUKZFnI//7lLwAAAP//AwBQSwECLQAUAAYACAAAACEAtoM4kv4AAADhAQAAEwAAAAAAAAAA&#10;AAAAAAAAAAAAW0NvbnRlbnRfVHlwZXNdLnhtbFBLAQItABQABgAIAAAAIQA4/SH/1gAAAJQBAAAL&#10;AAAAAAAAAAAAAAAAAC8BAABfcmVscy8ucmVsc1BLAQItABQABgAIAAAAIQAdy54l6wIAACwGAAAO&#10;AAAAAAAAAAAAAAAAAC4CAABkcnMvZTJvRG9jLnhtbFBLAQItABQABgAIAAAAIQC16IiP3gAAAAcB&#10;AAAPAAAAAAAAAAAAAAAAAEUFAABkcnMvZG93bnJldi54bWxQSwUGAAAAAAQABADzAAAAUAYAAAAA&#10;" fillcolor="white [3201]" strokecolor="#4bacc6 [3208]" strokeweight="1pt">
                <v:stroke dashstyle="dash"/>
                <v:shadow color="#868686"/>
                <v:textbox>
                  <w:txbxContent>
                    <w:p w:rsidR="00256D3B" w:rsidRPr="00D73123" w:rsidRDefault="00256D3B" w:rsidP="006D5E6F">
                      <w:pPr>
                        <w:pStyle w:val="Brezrazmikov"/>
                        <w:rPr>
                          <w:rFonts w:ascii="Arial Narrow" w:eastAsia="Times New Roman" w:hAnsi="Arial Narrow"/>
                          <w:b/>
                          <w:sz w:val="16"/>
                          <w:szCs w:val="16"/>
                          <w:lang w:eastAsia="sl-SI"/>
                        </w:rPr>
                      </w:pPr>
                      <w:r w:rsidRPr="00D73123">
                        <w:rPr>
                          <w:rFonts w:ascii="Arial Narrow" w:eastAsia="Times New Roman" w:hAnsi="Arial Narrow"/>
                          <w:b/>
                          <w:sz w:val="16"/>
                          <w:szCs w:val="16"/>
                          <w:lang w:eastAsia="sl-SI"/>
                        </w:rPr>
                        <w:t xml:space="preserve">17. člen </w:t>
                      </w:r>
                    </w:p>
                    <w:p w:rsidR="00256D3B" w:rsidRPr="00D73123" w:rsidRDefault="00256D3B" w:rsidP="006D5E6F">
                      <w:pPr>
                        <w:pStyle w:val="Brezrazmikov"/>
                        <w:rPr>
                          <w:rFonts w:ascii="Arial Narrow" w:hAnsi="Arial Narrow"/>
                          <w:sz w:val="16"/>
                          <w:szCs w:val="16"/>
                        </w:rPr>
                      </w:pPr>
                      <w:r w:rsidRPr="00D73123">
                        <w:rPr>
                          <w:rFonts w:ascii="Arial Narrow" w:hAnsi="Arial Narrow"/>
                          <w:sz w:val="16"/>
                          <w:szCs w:val="16"/>
                        </w:rPr>
                        <w:t>Državljanom ene od držav članic, ki imajo stalno prebivališče ali bivališče v eni od držav in se pojavijo pred sodišči katere druge od držav pogodbenic kot tožniki ali intervenienti, se ne sme naložiti plačilo varščine, bodisi zato, ker so tujci bodisi zato, ker v tej državi nimajo stalnega prebivališča ali bivališča.</w:t>
                      </w:r>
                    </w:p>
                    <w:p w:rsidR="00256D3B" w:rsidRPr="00D73123" w:rsidRDefault="00256D3B" w:rsidP="006D5E6F">
                      <w:pPr>
                        <w:pStyle w:val="Brezrazmikov"/>
                        <w:rPr>
                          <w:rFonts w:ascii="Arial Narrow" w:hAnsi="Arial Narrow"/>
                          <w:b/>
                          <w:sz w:val="16"/>
                          <w:szCs w:val="16"/>
                        </w:rPr>
                      </w:pPr>
                      <w:r w:rsidRPr="00D73123">
                        <w:rPr>
                          <w:rFonts w:ascii="Arial Narrow" w:hAnsi="Arial Narrow"/>
                          <w:b/>
                          <w:sz w:val="16"/>
                          <w:szCs w:val="16"/>
                        </w:rPr>
                        <w:t>18. člen</w:t>
                      </w:r>
                    </w:p>
                    <w:p w:rsidR="00256D3B" w:rsidRPr="00D73123" w:rsidRDefault="00256D3B" w:rsidP="006D5E6F">
                      <w:pPr>
                        <w:pStyle w:val="Brezrazmikov"/>
                        <w:rPr>
                          <w:rFonts w:ascii="Arial Narrow" w:hAnsi="Arial Narrow"/>
                          <w:sz w:val="16"/>
                          <w:szCs w:val="16"/>
                        </w:rPr>
                      </w:pPr>
                      <w:r w:rsidRPr="00D73123">
                        <w:rPr>
                          <w:rFonts w:ascii="Arial Narrow" w:hAnsi="Arial Narrow"/>
                          <w:sz w:val="16"/>
                          <w:szCs w:val="16"/>
                        </w:rPr>
                        <w:t>Odločbe o plačilu stroškov postanejo zoper tožnika, ki je oproščen varščine na podlagi te določbe, brezplačno izvršljive v vsaki drugi državi pogodbenici.</w:t>
                      </w:r>
                    </w:p>
                    <w:p w:rsidR="00256D3B" w:rsidRPr="00D73123" w:rsidRDefault="00256D3B" w:rsidP="006D5E6F">
                      <w:pPr>
                        <w:pStyle w:val="Brezrazmikov"/>
                        <w:rPr>
                          <w:rFonts w:ascii="Arial Narrow" w:hAnsi="Arial Narrow"/>
                          <w:b/>
                          <w:sz w:val="16"/>
                          <w:szCs w:val="16"/>
                        </w:rPr>
                      </w:pPr>
                      <w:r w:rsidRPr="00D73123">
                        <w:rPr>
                          <w:rFonts w:ascii="Arial Narrow" w:hAnsi="Arial Narrow"/>
                          <w:b/>
                          <w:sz w:val="16"/>
                          <w:szCs w:val="16"/>
                        </w:rPr>
                        <w:t>19. člen</w:t>
                      </w:r>
                    </w:p>
                    <w:p w:rsidR="00256D3B" w:rsidRPr="00D73123" w:rsidRDefault="00256D3B" w:rsidP="006D5E6F">
                      <w:pPr>
                        <w:pStyle w:val="Brezrazmikov"/>
                        <w:rPr>
                          <w:rFonts w:ascii="Arial Narrow" w:hAnsi="Arial Narrow"/>
                          <w:sz w:val="16"/>
                          <w:szCs w:val="16"/>
                        </w:rPr>
                      </w:pPr>
                      <w:r w:rsidRPr="00D73123">
                        <w:rPr>
                          <w:rFonts w:ascii="Arial Narrow" w:hAnsi="Arial Narrow"/>
                          <w:sz w:val="16"/>
                          <w:szCs w:val="16"/>
                        </w:rPr>
                        <w:t>Odločbe, ki se nanašajo na stroške postopka, se bodo izvršile brez zaslišanja strank….Omejitve pri odločanju o zahtevi za izvršbo.</w:t>
                      </w:r>
                    </w:p>
                    <w:p w:rsidR="00256D3B" w:rsidRPr="00D73123" w:rsidRDefault="00256D3B" w:rsidP="006D5E6F">
                      <w:pPr>
                        <w:pStyle w:val="Brezrazmikov"/>
                        <w:rPr>
                          <w:rFonts w:ascii="Arial Narrow" w:eastAsia="Times New Roman" w:hAnsi="Arial Narrow"/>
                          <w:sz w:val="16"/>
                          <w:szCs w:val="16"/>
                          <w:lang w:eastAsia="sl-SI"/>
                        </w:rPr>
                      </w:pPr>
                    </w:p>
                  </w:txbxContent>
                </v:textbox>
              </v:rect>
            </w:pict>
          </mc:Fallback>
        </mc:AlternateContent>
      </w:r>
    </w:p>
    <w:p w:rsidR="00D73123" w:rsidRDefault="00D73123" w:rsidP="00D01F2C">
      <w:pPr>
        <w:pStyle w:val="Odstavekseznama"/>
        <w:rPr>
          <w:sz w:val="18"/>
          <w:szCs w:val="18"/>
        </w:rPr>
      </w:pPr>
    </w:p>
    <w:p w:rsidR="00D73123" w:rsidRDefault="00D73123" w:rsidP="00D01F2C">
      <w:pPr>
        <w:pStyle w:val="Odstavekseznama"/>
        <w:rPr>
          <w:sz w:val="18"/>
          <w:szCs w:val="18"/>
        </w:rPr>
      </w:pPr>
    </w:p>
    <w:p w:rsidR="00D73123" w:rsidRDefault="00D73123" w:rsidP="00D01F2C">
      <w:pPr>
        <w:pStyle w:val="Odstavekseznama"/>
        <w:rPr>
          <w:sz w:val="18"/>
          <w:szCs w:val="18"/>
        </w:rPr>
      </w:pPr>
    </w:p>
    <w:p w:rsidR="006D5E6F" w:rsidRDefault="006D5E6F" w:rsidP="00D01F2C">
      <w:pPr>
        <w:pStyle w:val="Odstavekseznama"/>
        <w:rPr>
          <w:sz w:val="18"/>
          <w:szCs w:val="18"/>
        </w:rPr>
      </w:pPr>
    </w:p>
    <w:p w:rsidR="006D5E6F" w:rsidRDefault="006D5E6F" w:rsidP="00D01F2C">
      <w:pPr>
        <w:pStyle w:val="Odstavekseznama"/>
        <w:rPr>
          <w:sz w:val="18"/>
          <w:szCs w:val="18"/>
        </w:rPr>
      </w:pPr>
    </w:p>
    <w:p w:rsidR="006D5E6F" w:rsidRDefault="006D5E6F" w:rsidP="00D01F2C">
      <w:pPr>
        <w:pStyle w:val="Odstavekseznama"/>
        <w:rPr>
          <w:sz w:val="18"/>
          <w:szCs w:val="18"/>
        </w:rPr>
      </w:pPr>
    </w:p>
    <w:p w:rsidR="006D5E6F" w:rsidRDefault="006D5E6F" w:rsidP="00D01F2C">
      <w:pPr>
        <w:pStyle w:val="Odstavekseznama"/>
        <w:rPr>
          <w:sz w:val="18"/>
          <w:szCs w:val="18"/>
        </w:rPr>
      </w:pPr>
      <w:r>
        <w:rPr>
          <w:sz w:val="18"/>
          <w:szCs w:val="18"/>
        </w:rPr>
        <w:t>= zavrnitev zahteve za plačilo tožniške varščine temelji na 17.členu.</w:t>
      </w:r>
      <w:r w:rsidR="00241489">
        <w:rPr>
          <w:sz w:val="18"/>
          <w:szCs w:val="18"/>
        </w:rPr>
        <w:t xml:space="preserve"> Za države, ki so podpisnice Haaške konvencije, </w:t>
      </w:r>
      <w:r w:rsidR="00241489" w:rsidRPr="00484E30">
        <w:rPr>
          <w:b/>
          <w:sz w:val="18"/>
          <w:szCs w:val="18"/>
        </w:rPr>
        <w:t>tožniške</w:t>
      </w:r>
      <w:r w:rsidR="00241489">
        <w:rPr>
          <w:sz w:val="18"/>
          <w:szCs w:val="18"/>
        </w:rPr>
        <w:t xml:space="preserve"> </w:t>
      </w:r>
      <w:r w:rsidR="00241489" w:rsidRPr="00484E30">
        <w:rPr>
          <w:b/>
          <w:sz w:val="18"/>
          <w:szCs w:val="18"/>
        </w:rPr>
        <w:t>varščine NI</w:t>
      </w:r>
      <w:r w:rsidR="00241489">
        <w:rPr>
          <w:sz w:val="18"/>
          <w:szCs w:val="18"/>
        </w:rPr>
        <w:t xml:space="preserve"> (Slovenija je podpisnica).</w:t>
      </w:r>
    </w:p>
    <w:p w:rsidR="00D73123" w:rsidRDefault="00D73123" w:rsidP="00D01F2C">
      <w:pPr>
        <w:pStyle w:val="Odstavekseznama"/>
        <w:rPr>
          <w:sz w:val="18"/>
          <w:szCs w:val="18"/>
        </w:rPr>
      </w:pPr>
    </w:p>
    <w:p w:rsidR="00D73123" w:rsidRDefault="00D73123" w:rsidP="007A15CC">
      <w:pPr>
        <w:pStyle w:val="Odstavekseznama"/>
        <w:jc w:val="both"/>
        <w:rPr>
          <w:sz w:val="18"/>
          <w:szCs w:val="18"/>
        </w:rPr>
      </w:pPr>
      <w:r w:rsidRPr="00484E30">
        <w:rPr>
          <w:b/>
          <w:sz w:val="18"/>
          <w:szCs w:val="18"/>
        </w:rPr>
        <w:t>Če je TOŽNIK državljan EU, od njega NE moremo zahtevati tožniške varščine</w:t>
      </w:r>
      <w:r w:rsidR="00484E30">
        <w:rPr>
          <w:b/>
          <w:sz w:val="18"/>
          <w:szCs w:val="18"/>
        </w:rPr>
        <w:t>!</w:t>
      </w:r>
      <w:r w:rsidR="007A15CC">
        <w:rPr>
          <w:sz w:val="18"/>
          <w:szCs w:val="18"/>
        </w:rPr>
        <w:t xml:space="preserve"> Varščina se lahko zahteva le, če je TOŽNIK tuj državljan ali oseba brez državljanstva, ki n</w:t>
      </w:r>
      <w:r w:rsidR="00484E30">
        <w:rPr>
          <w:sz w:val="18"/>
          <w:szCs w:val="18"/>
        </w:rPr>
        <w:t>ima stalnega prebivališča v RS</w:t>
      </w:r>
      <w:r w:rsidR="007A15CC">
        <w:rPr>
          <w:sz w:val="18"/>
          <w:szCs w:val="18"/>
        </w:rPr>
        <w:t xml:space="preserve">. </w:t>
      </w:r>
      <w:r w:rsidR="00484E30">
        <w:rPr>
          <w:sz w:val="18"/>
          <w:szCs w:val="18"/>
        </w:rPr>
        <w:t xml:space="preserve">Varščina se lahko zahteva tudi za </w:t>
      </w:r>
      <w:r w:rsidR="00484E30" w:rsidRPr="00484E30">
        <w:rPr>
          <w:b/>
          <w:sz w:val="18"/>
          <w:szCs w:val="18"/>
        </w:rPr>
        <w:t>pravno osebo</w:t>
      </w:r>
      <w:r w:rsidR="00484E30">
        <w:rPr>
          <w:sz w:val="18"/>
          <w:szCs w:val="18"/>
        </w:rPr>
        <w:t>, ne zgolj za fizično.</w:t>
      </w:r>
    </w:p>
    <w:p w:rsidR="00D73123" w:rsidRDefault="00D73123" w:rsidP="00D01F2C">
      <w:pPr>
        <w:pStyle w:val="Odstavekseznama"/>
        <w:rPr>
          <w:sz w:val="18"/>
          <w:szCs w:val="18"/>
        </w:rPr>
      </w:pPr>
    </w:p>
    <w:p w:rsidR="007A15CC" w:rsidRDefault="00DB6CB2" w:rsidP="00241489">
      <w:pPr>
        <w:pStyle w:val="Odstavekseznama"/>
        <w:jc w:val="both"/>
        <w:rPr>
          <w:b/>
          <w:sz w:val="18"/>
          <w:szCs w:val="18"/>
        </w:rPr>
      </w:pPr>
      <w:r w:rsidRPr="007A15CC">
        <w:rPr>
          <w:sz w:val="18"/>
          <w:szCs w:val="18"/>
        </w:rPr>
        <w:t>Toženec, ki v pravdi zmaga, ima pravico do povračila</w:t>
      </w:r>
      <w:r w:rsidRPr="007A15CC">
        <w:rPr>
          <w:b/>
          <w:sz w:val="18"/>
          <w:szCs w:val="18"/>
        </w:rPr>
        <w:t xml:space="preserve"> stroškov</w:t>
      </w:r>
      <w:r w:rsidR="007A15CC">
        <w:rPr>
          <w:b/>
          <w:sz w:val="18"/>
          <w:szCs w:val="18"/>
        </w:rPr>
        <w:t>.</w:t>
      </w:r>
      <w:r w:rsidR="007A15CC">
        <w:rPr>
          <w:sz w:val="18"/>
          <w:szCs w:val="18"/>
        </w:rPr>
        <w:t xml:space="preserve"> To velja tudi, če zmaga TOŽENEC, ter tudi, če nas tujec toži pred našim sodiščem - t</w:t>
      </w:r>
      <w:r w:rsidRPr="007A15CC">
        <w:rPr>
          <w:sz w:val="18"/>
          <w:szCs w:val="18"/>
        </w:rPr>
        <w:t xml:space="preserve">ožnik je lahko tudi </w:t>
      </w:r>
      <w:r w:rsidRPr="007A15CC">
        <w:rPr>
          <w:b/>
          <w:sz w:val="18"/>
          <w:szCs w:val="18"/>
        </w:rPr>
        <w:t>tuja oseba</w:t>
      </w:r>
      <w:r w:rsidR="007A15CC" w:rsidRPr="007A15CC">
        <w:rPr>
          <w:b/>
          <w:sz w:val="18"/>
          <w:szCs w:val="18"/>
        </w:rPr>
        <w:t>.</w:t>
      </w:r>
    </w:p>
    <w:p w:rsidR="007A15CC" w:rsidRPr="007A15CC" w:rsidRDefault="007A15CC" w:rsidP="007A15CC">
      <w:pPr>
        <w:pStyle w:val="Odstavekseznama"/>
        <w:rPr>
          <w:b/>
          <w:sz w:val="18"/>
          <w:szCs w:val="18"/>
        </w:rPr>
      </w:pPr>
    </w:p>
    <w:p w:rsidR="007A15CC" w:rsidRDefault="00DB6CB2" w:rsidP="00241489">
      <w:pPr>
        <w:pStyle w:val="Odstavekseznama"/>
        <w:jc w:val="both"/>
        <w:rPr>
          <w:sz w:val="18"/>
          <w:szCs w:val="18"/>
        </w:rPr>
      </w:pPr>
      <w:r w:rsidRPr="00484E30">
        <w:rPr>
          <w:b/>
          <w:sz w:val="18"/>
          <w:szCs w:val="18"/>
        </w:rPr>
        <w:t>Po uradni dolžnosti ali na zahtevo stranke?</w:t>
      </w:r>
      <w:r w:rsidR="007A15CC">
        <w:rPr>
          <w:sz w:val="18"/>
          <w:szCs w:val="18"/>
        </w:rPr>
        <w:t xml:space="preserve"> </w:t>
      </w:r>
      <w:r w:rsidR="007A15CC" w:rsidRPr="00484E30">
        <w:rPr>
          <w:sz w:val="18"/>
          <w:szCs w:val="18"/>
          <w:highlight w:val="lightGray"/>
        </w:rPr>
        <w:t xml:space="preserve">Na </w:t>
      </w:r>
      <w:r w:rsidR="007A15CC" w:rsidRPr="00484E30">
        <w:rPr>
          <w:b/>
          <w:sz w:val="18"/>
          <w:szCs w:val="18"/>
          <w:highlight w:val="lightGray"/>
        </w:rPr>
        <w:t>ZAHTEVO STRANKE</w:t>
      </w:r>
      <w:r w:rsidR="007A15CC" w:rsidRPr="00484E30">
        <w:rPr>
          <w:sz w:val="18"/>
          <w:szCs w:val="18"/>
          <w:highlight w:val="lightGray"/>
        </w:rPr>
        <w:t>.</w:t>
      </w:r>
      <w:r w:rsidR="007A15CC">
        <w:rPr>
          <w:sz w:val="18"/>
          <w:szCs w:val="18"/>
        </w:rPr>
        <w:t xml:space="preserve"> Višino varščine pa </w:t>
      </w:r>
      <w:r w:rsidR="007A15CC" w:rsidRPr="00484E30">
        <w:rPr>
          <w:b/>
          <w:sz w:val="18"/>
          <w:szCs w:val="18"/>
        </w:rPr>
        <w:t>določi sodišče</w:t>
      </w:r>
      <w:r w:rsidR="007A15CC">
        <w:rPr>
          <w:sz w:val="18"/>
          <w:szCs w:val="18"/>
        </w:rPr>
        <w:t xml:space="preserve"> ter določi rok plačila (večinoma v denarju, lahko pa tudi na drug način, npr. kot vrednostni papir). </w:t>
      </w:r>
    </w:p>
    <w:p w:rsidR="007A15CC" w:rsidRPr="007A15CC" w:rsidRDefault="007A15CC" w:rsidP="007A15CC">
      <w:pPr>
        <w:pStyle w:val="Odstavekseznama"/>
        <w:rPr>
          <w:sz w:val="18"/>
          <w:szCs w:val="18"/>
        </w:rPr>
      </w:pPr>
    </w:p>
    <w:p w:rsidR="00DB6CB2" w:rsidRPr="00484E30" w:rsidRDefault="00DB6CB2" w:rsidP="00484E30">
      <w:pPr>
        <w:pStyle w:val="Odstavekseznama"/>
        <w:jc w:val="both"/>
        <w:rPr>
          <w:sz w:val="18"/>
          <w:szCs w:val="18"/>
        </w:rPr>
      </w:pPr>
      <w:r>
        <w:rPr>
          <w:sz w:val="18"/>
          <w:szCs w:val="18"/>
        </w:rPr>
        <w:lastRenderedPageBreak/>
        <w:t xml:space="preserve">Sodišče odloči o varščini </w:t>
      </w:r>
      <w:r w:rsidRPr="00DB6CB2">
        <w:rPr>
          <w:b/>
          <w:sz w:val="18"/>
          <w:szCs w:val="18"/>
        </w:rPr>
        <w:t>s sklepom</w:t>
      </w:r>
      <w:r w:rsidR="00241489">
        <w:rPr>
          <w:sz w:val="18"/>
          <w:szCs w:val="18"/>
        </w:rPr>
        <w:t xml:space="preserve">. </w:t>
      </w:r>
      <w:r w:rsidRPr="00DB6CB2">
        <w:rPr>
          <w:sz w:val="18"/>
          <w:szCs w:val="18"/>
        </w:rPr>
        <w:t xml:space="preserve">Če tožnik varščine za pravdne stroške </w:t>
      </w:r>
      <w:r w:rsidRPr="00DB6CB2">
        <w:rPr>
          <w:b/>
          <w:sz w:val="18"/>
          <w:szCs w:val="18"/>
        </w:rPr>
        <w:t>NE da</w:t>
      </w:r>
      <w:r w:rsidRPr="00DB6CB2">
        <w:rPr>
          <w:sz w:val="18"/>
          <w:szCs w:val="18"/>
        </w:rPr>
        <w:t xml:space="preserve">, </w:t>
      </w:r>
      <w:r w:rsidRPr="00484E30">
        <w:rPr>
          <w:b/>
          <w:sz w:val="18"/>
          <w:szCs w:val="18"/>
        </w:rPr>
        <w:t>se šteje, da je tožbo UMAKNIL</w:t>
      </w:r>
      <w:r w:rsidRPr="00DB6CB2">
        <w:rPr>
          <w:sz w:val="18"/>
          <w:szCs w:val="18"/>
        </w:rPr>
        <w:t xml:space="preserve"> oz. je umaknil pravno sredstvo, če je toženec varščino zahteval šel</w:t>
      </w:r>
      <w:r>
        <w:rPr>
          <w:sz w:val="18"/>
          <w:szCs w:val="18"/>
        </w:rPr>
        <w:t>e v postopku o pravnem sredstvu.</w:t>
      </w:r>
    </w:p>
    <w:p w:rsidR="00484E30" w:rsidRDefault="00484E30" w:rsidP="00DB6CB2">
      <w:pPr>
        <w:pStyle w:val="Odstavekseznama"/>
        <w:jc w:val="both"/>
        <w:rPr>
          <w:b/>
          <w:sz w:val="18"/>
          <w:szCs w:val="18"/>
        </w:rPr>
      </w:pPr>
    </w:p>
    <w:p w:rsidR="00DB6CB2" w:rsidRDefault="00DB6CB2" w:rsidP="00DB6CB2">
      <w:pPr>
        <w:pStyle w:val="Odstavekseznama"/>
        <w:jc w:val="both"/>
        <w:rPr>
          <w:sz w:val="18"/>
          <w:szCs w:val="18"/>
        </w:rPr>
      </w:pPr>
      <w:r w:rsidRPr="00484E30">
        <w:rPr>
          <w:b/>
          <w:sz w:val="18"/>
          <w:szCs w:val="18"/>
        </w:rPr>
        <w:t>Ali se lahko varščina zahteva tudi v primeru, ko se v vlogi TOŽNIKA pojavi tuja PRAVNA oseba?</w:t>
      </w:r>
      <w:r w:rsidRPr="00DB6CB2">
        <w:rPr>
          <w:sz w:val="18"/>
          <w:szCs w:val="18"/>
        </w:rPr>
        <w:t xml:space="preserve"> </w:t>
      </w:r>
      <w:r w:rsidRPr="00484E30">
        <w:rPr>
          <w:b/>
          <w:sz w:val="18"/>
          <w:szCs w:val="18"/>
          <w:highlight w:val="lightGray"/>
        </w:rPr>
        <w:t>DA.</w:t>
      </w:r>
      <w:r w:rsidRPr="00DB6CB2">
        <w:rPr>
          <w:sz w:val="18"/>
          <w:szCs w:val="18"/>
        </w:rPr>
        <w:t xml:space="preserve"> V zakonu piše samo za fizične osebe, vendar gre za </w:t>
      </w:r>
      <w:r w:rsidRPr="00DB6CB2">
        <w:rPr>
          <w:i/>
          <w:sz w:val="18"/>
          <w:szCs w:val="18"/>
        </w:rPr>
        <w:t>ratio</w:t>
      </w:r>
      <w:r w:rsidRPr="00DB6CB2">
        <w:rPr>
          <w:sz w:val="18"/>
          <w:szCs w:val="18"/>
        </w:rPr>
        <w:t xml:space="preserve"> tožniške varščine.</w:t>
      </w:r>
    </w:p>
    <w:p w:rsidR="00484E30" w:rsidRPr="00DB6CB2" w:rsidRDefault="00484E30" w:rsidP="00DB6CB2">
      <w:pPr>
        <w:pStyle w:val="Odstavekseznama"/>
        <w:jc w:val="both"/>
        <w:rPr>
          <w:sz w:val="18"/>
          <w:szCs w:val="18"/>
        </w:rPr>
      </w:pPr>
    </w:p>
    <w:p w:rsidR="00DB6CB2" w:rsidRDefault="00DB6CB2" w:rsidP="00DB6CB2">
      <w:pPr>
        <w:pStyle w:val="Odstavekseznama"/>
        <w:jc w:val="both"/>
        <w:rPr>
          <w:sz w:val="18"/>
          <w:szCs w:val="18"/>
        </w:rPr>
      </w:pPr>
      <w:r w:rsidRPr="00484E30">
        <w:rPr>
          <w:b/>
          <w:sz w:val="18"/>
          <w:szCs w:val="18"/>
        </w:rPr>
        <w:t>Ali lahko varščino zahteva TUJ državljan, ki se pojavi v vlogi TOŽENCA?</w:t>
      </w:r>
      <w:r>
        <w:rPr>
          <w:sz w:val="18"/>
          <w:szCs w:val="18"/>
        </w:rPr>
        <w:t xml:space="preserve"> </w:t>
      </w:r>
      <w:r w:rsidRPr="00484E30">
        <w:rPr>
          <w:b/>
          <w:sz w:val="18"/>
          <w:szCs w:val="18"/>
          <w:highlight w:val="lightGray"/>
        </w:rPr>
        <w:t>DA.</w:t>
      </w:r>
      <w:r>
        <w:rPr>
          <w:sz w:val="18"/>
          <w:szCs w:val="18"/>
        </w:rPr>
        <w:t xml:space="preserve"> V zakonu ni opredelitve. Ni važno ali zahteva tuj ali naš državljan – </w:t>
      </w:r>
      <w:r w:rsidRPr="00484E30">
        <w:rPr>
          <w:b/>
          <w:sz w:val="18"/>
          <w:szCs w:val="18"/>
        </w:rPr>
        <w:t>vsak toženec</w:t>
      </w:r>
      <w:r>
        <w:rPr>
          <w:sz w:val="18"/>
          <w:szCs w:val="18"/>
        </w:rPr>
        <w:t xml:space="preserve"> lahko zahteva tožniško varščino, važna je PROCESNA opredelitev!</w:t>
      </w:r>
    </w:p>
    <w:p w:rsidR="00DB6CB2" w:rsidRDefault="00DB6CB2" w:rsidP="00DB6CB2">
      <w:pPr>
        <w:pStyle w:val="Odstavekseznama"/>
        <w:jc w:val="both"/>
        <w:rPr>
          <w:sz w:val="18"/>
          <w:szCs w:val="18"/>
        </w:rPr>
      </w:pPr>
    </w:p>
    <w:p w:rsidR="00DB6CB2" w:rsidRDefault="00DB6CB2" w:rsidP="00DB6CB2">
      <w:pPr>
        <w:pStyle w:val="Odstavekseznama"/>
        <w:jc w:val="both"/>
        <w:rPr>
          <w:sz w:val="18"/>
          <w:szCs w:val="18"/>
        </w:rPr>
      </w:pPr>
      <w:r>
        <w:rPr>
          <w:sz w:val="18"/>
          <w:szCs w:val="18"/>
        </w:rPr>
        <w:t xml:space="preserve">Kdaj </w:t>
      </w:r>
      <w:r w:rsidRPr="00241489">
        <w:rPr>
          <w:b/>
          <w:sz w:val="18"/>
          <w:szCs w:val="18"/>
        </w:rPr>
        <w:t>varščine NI</w:t>
      </w:r>
      <w:r>
        <w:rPr>
          <w:sz w:val="18"/>
          <w:szCs w:val="18"/>
        </w:rPr>
        <w:t xml:space="preserve"> (taksativno naštete):</w:t>
      </w:r>
    </w:p>
    <w:p w:rsidR="00DB6CB2" w:rsidRDefault="00DB6CB2" w:rsidP="00DB6CB2">
      <w:pPr>
        <w:pStyle w:val="Odstavekseznama"/>
        <w:jc w:val="both"/>
        <w:rPr>
          <w:sz w:val="18"/>
          <w:szCs w:val="18"/>
        </w:rPr>
      </w:pPr>
    </w:p>
    <w:p w:rsidR="00DB6CB2" w:rsidRPr="00DB6CB2" w:rsidRDefault="00DB6CB2" w:rsidP="007B5ECE">
      <w:pPr>
        <w:pStyle w:val="Odstavekseznama"/>
        <w:numPr>
          <w:ilvl w:val="0"/>
          <w:numId w:val="40"/>
        </w:numPr>
        <w:tabs>
          <w:tab w:val="clear" w:pos="720"/>
          <w:tab w:val="num" w:pos="1134"/>
        </w:tabs>
        <w:ind w:left="1134"/>
        <w:jc w:val="both"/>
        <w:rPr>
          <w:sz w:val="18"/>
          <w:szCs w:val="18"/>
        </w:rPr>
      </w:pPr>
      <w:r w:rsidRPr="00DB6CB2">
        <w:rPr>
          <w:sz w:val="18"/>
          <w:szCs w:val="18"/>
        </w:rPr>
        <w:t xml:space="preserve">V </w:t>
      </w:r>
      <w:r w:rsidRPr="00241489">
        <w:rPr>
          <w:smallCaps/>
          <w:sz w:val="18"/>
          <w:szCs w:val="18"/>
        </w:rPr>
        <w:t>statusnih</w:t>
      </w:r>
      <w:r w:rsidRPr="00DB6CB2">
        <w:rPr>
          <w:sz w:val="18"/>
          <w:szCs w:val="18"/>
        </w:rPr>
        <w:t xml:space="preserve"> sporih in sporih o </w:t>
      </w:r>
      <w:r w:rsidRPr="00241489">
        <w:rPr>
          <w:smallCaps/>
          <w:sz w:val="18"/>
          <w:szCs w:val="18"/>
        </w:rPr>
        <w:t xml:space="preserve">zakonitem preživljanju </w:t>
      </w:r>
      <w:r>
        <w:rPr>
          <w:sz w:val="18"/>
          <w:szCs w:val="18"/>
        </w:rPr>
        <w:t>(= razlog je v javnem interesu, da se postopki nemoteno odvijajo)</w:t>
      </w:r>
    </w:p>
    <w:p w:rsidR="00DB6CB2" w:rsidRPr="00DB6CB2" w:rsidRDefault="00DB6CB2" w:rsidP="007B5ECE">
      <w:pPr>
        <w:pStyle w:val="Odstavekseznama"/>
        <w:numPr>
          <w:ilvl w:val="0"/>
          <w:numId w:val="40"/>
        </w:numPr>
        <w:tabs>
          <w:tab w:val="clear" w:pos="720"/>
          <w:tab w:val="num" w:pos="1134"/>
        </w:tabs>
        <w:ind w:left="1134"/>
        <w:jc w:val="both"/>
        <w:rPr>
          <w:sz w:val="18"/>
          <w:szCs w:val="18"/>
        </w:rPr>
      </w:pPr>
      <w:r>
        <w:rPr>
          <w:sz w:val="18"/>
          <w:szCs w:val="18"/>
        </w:rPr>
        <w:t xml:space="preserve">V sporih iz </w:t>
      </w:r>
      <w:r w:rsidRPr="00241489">
        <w:rPr>
          <w:smallCaps/>
          <w:sz w:val="18"/>
          <w:szCs w:val="18"/>
        </w:rPr>
        <w:t xml:space="preserve">delovnega razmerja  </w:t>
      </w:r>
      <w:r>
        <w:rPr>
          <w:sz w:val="18"/>
          <w:szCs w:val="18"/>
        </w:rPr>
        <w:t>(</w:t>
      </w:r>
      <w:r w:rsidRPr="00DB6CB2">
        <w:rPr>
          <w:sz w:val="18"/>
          <w:szCs w:val="18"/>
        </w:rPr>
        <w:t>tožnikove terjatve iz tega v Sloveniji</w:t>
      </w:r>
      <w:r>
        <w:rPr>
          <w:sz w:val="18"/>
          <w:szCs w:val="18"/>
        </w:rPr>
        <w:t>)</w:t>
      </w:r>
    </w:p>
    <w:p w:rsidR="00DB6CB2" w:rsidRPr="00DB6CB2" w:rsidRDefault="00DB6CB2" w:rsidP="007B5ECE">
      <w:pPr>
        <w:pStyle w:val="Odstavekseznama"/>
        <w:numPr>
          <w:ilvl w:val="0"/>
          <w:numId w:val="40"/>
        </w:numPr>
        <w:tabs>
          <w:tab w:val="clear" w:pos="720"/>
          <w:tab w:val="num" w:pos="1134"/>
        </w:tabs>
        <w:ind w:left="1134"/>
        <w:jc w:val="both"/>
        <w:rPr>
          <w:sz w:val="18"/>
          <w:szCs w:val="18"/>
        </w:rPr>
      </w:pPr>
      <w:r w:rsidRPr="00DB6CB2">
        <w:rPr>
          <w:sz w:val="18"/>
          <w:szCs w:val="18"/>
        </w:rPr>
        <w:t xml:space="preserve">V </w:t>
      </w:r>
      <w:r w:rsidRPr="00241489">
        <w:rPr>
          <w:smallCaps/>
          <w:sz w:val="18"/>
          <w:szCs w:val="18"/>
        </w:rPr>
        <w:t>meničnih</w:t>
      </w:r>
      <w:r w:rsidRPr="00DB6CB2">
        <w:rPr>
          <w:sz w:val="18"/>
          <w:szCs w:val="18"/>
        </w:rPr>
        <w:t xml:space="preserve"> in </w:t>
      </w:r>
      <w:r w:rsidRPr="00241489">
        <w:rPr>
          <w:smallCaps/>
          <w:sz w:val="18"/>
          <w:szCs w:val="18"/>
        </w:rPr>
        <w:t xml:space="preserve">čekovnih sporih </w:t>
      </w:r>
      <w:r>
        <w:rPr>
          <w:sz w:val="18"/>
          <w:szCs w:val="18"/>
        </w:rPr>
        <w:t>(razlog, da se zagotovihitrejša izpolnitev obveznosti)</w:t>
      </w:r>
    </w:p>
    <w:p w:rsidR="00DB6CB2" w:rsidRPr="00DB6CB2" w:rsidRDefault="00DB6CB2" w:rsidP="007B5ECE">
      <w:pPr>
        <w:pStyle w:val="Odstavekseznama"/>
        <w:numPr>
          <w:ilvl w:val="0"/>
          <w:numId w:val="40"/>
        </w:numPr>
        <w:tabs>
          <w:tab w:val="clear" w:pos="720"/>
          <w:tab w:val="num" w:pos="1134"/>
        </w:tabs>
        <w:ind w:left="1134"/>
        <w:jc w:val="both"/>
        <w:rPr>
          <w:sz w:val="18"/>
          <w:szCs w:val="18"/>
        </w:rPr>
      </w:pPr>
      <w:r w:rsidRPr="00DB6CB2">
        <w:rPr>
          <w:sz w:val="18"/>
          <w:szCs w:val="18"/>
        </w:rPr>
        <w:t xml:space="preserve">V postopku za izdajo </w:t>
      </w:r>
      <w:r w:rsidRPr="00241489">
        <w:rPr>
          <w:smallCaps/>
          <w:sz w:val="18"/>
          <w:szCs w:val="18"/>
        </w:rPr>
        <w:t>plačilnega naloga</w:t>
      </w:r>
    </w:p>
    <w:p w:rsidR="00DB6CB2" w:rsidRPr="00DB6CB2" w:rsidRDefault="00DB6CB2" w:rsidP="007B5ECE">
      <w:pPr>
        <w:pStyle w:val="Odstavekseznama"/>
        <w:numPr>
          <w:ilvl w:val="0"/>
          <w:numId w:val="40"/>
        </w:numPr>
        <w:tabs>
          <w:tab w:val="clear" w:pos="720"/>
          <w:tab w:val="num" w:pos="1134"/>
        </w:tabs>
        <w:ind w:left="1134"/>
        <w:jc w:val="both"/>
        <w:rPr>
          <w:sz w:val="18"/>
          <w:szCs w:val="18"/>
        </w:rPr>
      </w:pPr>
      <w:r w:rsidRPr="00DB6CB2">
        <w:rPr>
          <w:sz w:val="18"/>
          <w:szCs w:val="18"/>
        </w:rPr>
        <w:t xml:space="preserve">V primeru </w:t>
      </w:r>
      <w:r w:rsidRPr="00241489">
        <w:rPr>
          <w:smallCaps/>
          <w:sz w:val="18"/>
          <w:szCs w:val="18"/>
        </w:rPr>
        <w:t xml:space="preserve">nasprotne tožbe </w:t>
      </w:r>
      <w:r>
        <w:rPr>
          <w:sz w:val="18"/>
          <w:szCs w:val="18"/>
        </w:rPr>
        <w:t>(razlog, da se toženec brani)</w:t>
      </w:r>
    </w:p>
    <w:p w:rsidR="00DB6CB2" w:rsidRPr="00DB6CB2" w:rsidRDefault="00DB6CB2" w:rsidP="007B5ECE">
      <w:pPr>
        <w:pStyle w:val="Odstavekseznama"/>
        <w:numPr>
          <w:ilvl w:val="0"/>
          <w:numId w:val="40"/>
        </w:numPr>
        <w:tabs>
          <w:tab w:val="clear" w:pos="720"/>
          <w:tab w:val="num" w:pos="1134"/>
        </w:tabs>
        <w:ind w:left="1134"/>
        <w:jc w:val="both"/>
        <w:rPr>
          <w:sz w:val="18"/>
          <w:szCs w:val="18"/>
        </w:rPr>
      </w:pPr>
      <w:r w:rsidRPr="00DB6CB2">
        <w:rPr>
          <w:sz w:val="18"/>
          <w:szCs w:val="18"/>
        </w:rPr>
        <w:t xml:space="preserve">V primeru </w:t>
      </w:r>
      <w:r w:rsidRPr="00241489">
        <w:rPr>
          <w:smallCaps/>
          <w:sz w:val="18"/>
          <w:szCs w:val="18"/>
        </w:rPr>
        <w:t>vzajemnosti</w:t>
      </w:r>
      <w:r>
        <w:rPr>
          <w:sz w:val="18"/>
          <w:szCs w:val="18"/>
        </w:rPr>
        <w:t xml:space="preserve"> (p a z i: poznamo več vrst vzajemnoti – tukaj se zahteva dejanska vzajemnost, ki temelji na tem, da v drugi državi dejansko naše državljane obravnavajo enako kot mi njihove in ni potrebno, da to temelji v zakonu ali medn.pogodbi)</w:t>
      </w:r>
    </w:p>
    <w:p w:rsidR="00DB6CB2" w:rsidRPr="00DB6CB2" w:rsidRDefault="00DB6CB2" w:rsidP="007B5ECE">
      <w:pPr>
        <w:pStyle w:val="Odstavekseznama"/>
        <w:numPr>
          <w:ilvl w:val="0"/>
          <w:numId w:val="40"/>
        </w:numPr>
        <w:tabs>
          <w:tab w:val="clear" w:pos="720"/>
          <w:tab w:val="num" w:pos="1134"/>
        </w:tabs>
        <w:ind w:left="1134"/>
        <w:jc w:val="both"/>
        <w:rPr>
          <w:sz w:val="18"/>
          <w:szCs w:val="18"/>
        </w:rPr>
      </w:pPr>
      <w:r w:rsidRPr="00DB6CB2">
        <w:rPr>
          <w:sz w:val="18"/>
          <w:szCs w:val="18"/>
        </w:rPr>
        <w:t xml:space="preserve">V primeru, da tožnik v RS uživa </w:t>
      </w:r>
      <w:r w:rsidRPr="00241489">
        <w:rPr>
          <w:smallCaps/>
          <w:sz w:val="18"/>
          <w:szCs w:val="18"/>
        </w:rPr>
        <w:t>pravico pribežališča</w:t>
      </w:r>
    </w:p>
    <w:p w:rsidR="00DB6CB2" w:rsidRDefault="002D3A9C" w:rsidP="00DB6CB2">
      <w:pPr>
        <w:pStyle w:val="Odstavekseznama"/>
        <w:jc w:val="both"/>
        <w:rPr>
          <w:sz w:val="18"/>
          <w:szCs w:val="18"/>
        </w:rPr>
      </w:pPr>
      <w:r>
        <w:rPr>
          <w:noProof/>
          <w:sz w:val="18"/>
          <w:szCs w:val="18"/>
          <w:lang w:eastAsia="sl-SI"/>
        </w:rPr>
        <mc:AlternateContent>
          <mc:Choice Requires="wps">
            <w:drawing>
              <wp:anchor distT="0" distB="0" distL="114300" distR="114300" simplePos="0" relativeHeight="251791360" behindDoc="0" locked="0" layoutInCell="1" allowOverlap="1">
                <wp:simplePos x="0" y="0"/>
                <wp:positionH relativeFrom="column">
                  <wp:posOffset>86360</wp:posOffset>
                </wp:positionH>
                <wp:positionV relativeFrom="paragraph">
                  <wp:posOffset>62865</wp:posOffset>
                </wp:positionV>
                <wp:extent cx="6174105" cy="1156335"/>
                <wp:effectExtent l="6350" t="12700" r="10795" b="12065"/>
                <wp:wrapNone/>
                <wp:docPr id="9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15633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241489">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91(1)</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241489" w:rsidRDefault="00256D3B" w:rsidP="00241489">
                            <w:pPr>
                              <w:pStyle w:val="Brezrazmikov"/>
                              <w:rPr>
                                <w:rFonts w:ascii="Arial Narrow" w:eastAsia="Times New Roman" w:hAnsi="Arial Narrow" w:cs="Times New Roman"/>
                                <w:sz w:val="16"/>
                                <w:szCs w:val="16"/>
                                <w:lang w:val="sl-SI" w:eastAsia="sl-SI"/>
                              </w:rPr>
                            </w:pPr>
                            <w:r w:rsidRPr="000A0AC7">
                              <w:rPr>
                                <w:rFonts w:ascii="Arial Narrow" w:eastAsia="Times New Roman" w:hAnsi="Arial Narrow" w:cs="Times New Roman"/>
                                <w:sz w:val="16"/>
                                <w:szCs w:val="16"/>
                                <w:lang w:eastAsia="sl-SI"/>
                              </w:rPr>
                              <w:t xml:space="preserve">(1) Toženec </w:t>
                            </w:r>
                            <w:r w:rsidRPr="00241489">
                              <w:rPr>
                                <w:rFonts w:ascii="Arial Narrow" w:eastAsia="Times New Roman" w:hAnsi="Arial Narrow" w:cs="Times New Roman"/>
                                <w:sz w:val="16"/>
                                <w:szCs w:val="16"/>
                                <w:u w:val="single"/>
                                <w:lang w:eastAsia="sl-SI"/>
                              </w:rPr>
                              <w:t>nima pravice</w:t>
                            </w:r>
                            <w:r w:rsidRPr="000A0AC7">
                              <w:rPr>
                                <w:rFonts w:ascii="Arial Narrow" w:eastAsia="Times New Roman" w:hAnsi="Arial Narrow" w:cs="Times New Roman"/>
                                <w:sz w:val="16"/>
                                <w:szCs w:val="16"/>
                                <w:lang w:eastAsia="sl-SI"/>
                              </w:rPr>
                              <w:t xml:space="preserve"> do varščine za pravdne stroške:</w:t>
                            </w:r>
                            <w:r w:rsidRPr="000A0AC7">
                              <w:rPr>
                                <w:rFonts w:ascii="Arial Narrow" w:eastAsia="Times New Roman" w:hAnsi="Arial Narrow" w:cs="Times New Roman"/>
                                <w:sz w:val="16"/>
                                <w:szCs w:val="16"/>
                                <w:lang w:eastAsia="sl-SI"/>
                              </w:rPr>
                              <w:br/>
                              <w:t>    1) če v državi, katere državljan je tožnik, državljani Republike Slovenije niso dolžni dajati varščine;</w:t>
                            </w:r>
                            <w:r w:rsidRPr="000A0AC7">
                              <w:rPr>
                                <w:rFonts w:ascii="Arial Narrow" w:eastAsia="Times New Roman" w:hAnsi="Arial Narrow" w:cs="Times New Roman"/>
                                <w:sz w:val="16"/>
                                <w:szCs w:val="16"/>
                                <w:lang w:eastAsia="sl-SI"/>
                              </w:rPr>
                              <w:br/>
                              <w:t>    2) če uživa tožnik v Republiki Sloveniji pravico pribežališča;</w:t>
                            </w:r>
                            <w:r w:rsidRPr="000A0AC7">
                              <w:rPr>
                                <w:rFonts w:ascii="Arial Narrow" w:eastAsia="Times New Roman" w:hAnsi="Arial Narrow" w:cs="Times New Roman"/>
                                <w:sz w:val="16"/>
                                <w:szCs w:val="16"/>
                                <w:lang w:eastAsia="sl-SI"/>
                              </w:rPr>
                              <w:br/>
                              <w:t>    3) če se tožbeni zahtevek nanaša na tožnikove terjatve iz njegovega delovnega razmerja v Republiki Sloveniji;</w:t>
                            </w:r>
                            <w:r w:rsidRPr="000A0AC7">
                              <w:rPr>
                                <w:rFonts w:ascii="Arial Narrow" w:eastAsia="Times New Roman" w:hAnsi="Arial Narrow" w:cs="Times New Roman"/>
                                <w:sz w:val="16"/>
                                <w:szCs w:val="16"/>
                                <w:lang w:eastAsia="sl-SI"/>
                              </w:rPr>
                              <w:br/>
                              <w:t>    4) če gre za zakonski spor ali za spor o ugotovitvi ali izpodbijanju očetovstva ali materinstva ali spor o zakonitem preživljanju;</w:t>
                            </w:r>
                            <w:r w:rsidRPr="000A0AC7">
                              <w:rPr>
                                <w:rFonts w:ascii="Arial Narrow" w:eastAsia="Times New Roman" w:hAnsi="Arial Narrow" w:cs="Times New Roman"/>
                                <w:sz w:val="16"/>
                                <w:szCs w:val="16"/>
                                <w:lang w:eastAsia="sl-SI"/>
                              </w:rPr>
                              <w:br/>
                              <w:t>    5) če gre za menično ali čekovno tožbo, za nasprotno tožbo ali tožbo za izdajo plačilnega naloga.</w:t>
                            </w:r>
                            <w:r w:rsidRPr="000A0AC7">
                              <w:rPr>
                                <w:rFonts w:ascii="Arial Narrow" w:eastAsia="Times New Roman" w:hAnsi="Arial Narrow" w:cs="Times New Roman"/>
                                <w:sz w:val="16"/>
                                <w:szCs w:val="16"/>
                                <w:lang w:eastAsia="sl-SI"/>
                              </w:rPr>
                              <w:br/>
                              <w:t>    (2) Če nastane dvom o tem, ali so državljani Republike Slovenije po 1. točki prvega odstavka tega člena dolžni dati varščino v državi, katere državljan je tožnik, da pojasnilo ministrstvo, pristojno za pravosodje.</w:t>
                            </w:r>
                          </w:p>
                          <w:p w:rsidR="00256D3B" w:rsidRPr="00C61007" w:rsidRDefault="00256D3B" w:rsidP="00241489">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3" o:spid="_x0000_s1167" style="position:absolute;left:0;text-align:left;margin-left:6.8pt;margin-top:4.95pt;width:486.15pt;height:9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TH6wIAAC0GAAAOAAAAZHJzL2Uyb0RvYy54bWysVFtv0zAUfkfiP1h+7xK3SdtFS6euaxES&#10;l4mBeHZtp7Fw7GC7Swfiv3PstKGwBxBaK0U+vnznO5fvXF0fGoUehHXS6BKTixQjoZnhUu9K/Onj&#10;ZjTHyHmqOVVGixI/CoevFy9fXHVtIcamNooLiwBEu6JrS1x73xZJ4lgtGuouTCs0HFbGNtSDaXcJ&#10;t7QD9EYl4zSdJp2xvLWGCedg97Y/xIuIX1WC+fdV5YRHqsTAzcevjd9t+CaLK1rsLG1ryY406H+w&#10;aKjU4HSAuqWeor2VT6AayaxxpvIXzDSJqSrJRIwBoiHpH9Hc17QVMRZIjmuHNLnng2XvHu4skrzE&#10;l1ApTRuo0QfIGtU7JRCZTkKGutYVcPG+vbMhRte+MeyLQ9qsargnltaarhaUAy8S7ie/PQiGg6do&#10;2701HPDp3puYrENlmwAIaUCHWJPHoSbi4BGDzSmZZSTNMWJwRkg+nUzy6IMWp+etdf6VMA0KixJb&#10;oB/h6cMb5wMdWpyuRPpGSb6RSkUjNJpYKYseKLSI8iQ+VfsGuPZ7JA2/vlNgH/qp349bgB17NUBE&#10;T+4cXWnUAevxDN7/zTVlTGifP6f7EPUtdXXPl8Oqj6KRHkSnZFPi+VlwoYRrzaMkPJWqX0OESgfy&#10;IsqpTylYBw/LuA+Viq3+fbnJ01k2mY9ms3wyyibrdHQz36xGyxWZTmfrm9XNmvwIAZKsqCXnQq8j&#10;pjspj2T/1tnHGdBrZtDeQDCwMnuI8b7mHeIydMUkvxwTDAaIP9QjlBRRtYOpxbzFyBr/Wfo6Si40&#10;YcBwdrcdWmM+Df9j6w3oseZnjpMnsfU3DpAqyOQpa1EhQRS9uPxhe4giJGQQ3NbwRxAN8IrKgBkL&#10;i9rYbxh1MK9K7L7uqRUYqdcahHdJsiwMuGhk+WwMhj0/2Z6fUM0AqsQechCXK98PxX1r5a4GT70O&#10;tFmCWCsZZRSE3LOCWIIBMylGdZyfYeid2/HWrym/+AkAAP//AwBQSwMEFAAGAAgAAAAhAGm5Xu7d&#10;AAAACAEAAA8AAABkcnMvZG93bnJldi54bWxMT8FKw0AQvQv+wzKCN7vbSko3ZlNEUBDxYCuF3jbZ&#10;MQnNzobspo1/73jS27x5b957U2xn34szjrELZGC5UCCQ6uA6agx87p/vNiBisuRsHwgNfGOEbXl9&#10;VdjchQt94HmXGsEmFHNroE1pyKWMdYvexkUYkJj7CqO3ieHYSDfaC5v7Xq6UWktvO+KE1g741GJ9&#10;2k2ea1SDehle92/z+7HRWXY80FQfjLm9mR8fQCSc058YfuvzDZTcqQoTuSh6xvdrVhrQGgTTepPx&#10;UPFerxTIspD/Hyh/AAAA//8DAFBLAQItABQABgAIAAAAIQC2gziS/gAAAOEBAAATAAAAAAAAAAAA&#10;AAAAAAAAAABbQ29udGVudF9UeXBlc10ueG1sUEsBAi0AFAAGAAgAAAAhADj9If/WAAAAlAEAAAsA&#10;AAAAAAAAAAAAAAAALwEAAF9yZWxzLy5yZWxzUEsBAi0AFAAGAAgAAAAhAOs+5MfrAgAALQYAAA4A&#10;AAAAAAAAAAAAAAAALgIAAGRycy9lMm9Eb2MueG1sUEsBAi0AFAAGAAgAAAAhAGm5Xu7dAAAACAEA&#10;AA8AAAAAAAAAAAAAAAAARQUAAGRycy9kb3ducmV2LnhtbFBLBQYAAAAABAAEAPMAAABPBgAAAAA=&#10;" fillcolor="white [3201]" strokecolor="#4bacc6 [3208]" strokeweight="1pt">
                <v:stroke dashstyle="dash"/>
                <v:shadow color="#868686"/>
                <v:textbox>
                  <w:txbxContent>
                    <w:p w:rsidR="00256D3B" w:rsidRDefault="00256D3B" w:rsidP="00241489">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91(1)</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241489" w:rsidRDefault="00256D3B" w:rsidP="00241489">
                      <w:pPr>
                        <w:pStyle w:val="Brezrazmikov"/>
                        <w:rPr>
                          <w:rFonts w:ascii="Arial Narrow" w:eastAsia="Times New Roman" w:hAnsi="Arial Narrow" w:cs="Times New Roman"/>
                          <w:sz w:val="16"/>
                          <w:szCs w:val="16"/>
                          <w:lang w:val="sl-SI" w:eastAsia="sl-SI"/>
                        </w:rPr>
                      </w:pPr>
                      <w:r w:rsidRPr="000A0AC7">
                        <w:rPr>
                          <w:rFonts w:ascii="Arial Narrow" w:eastAsia="Times New Roman" w:hAnsi="Arial Narrow" w:cs="Times New Roman"/>
                          <w:sz w:val="16"/>
                          <w:szCs w:val="16"/>
                          <w:lang w:eastAsia="sl-SI"/>
                        </w:rPr>
                        <w:t xml:space="preserve">(1) Toženec </w:t>
                      </w:r>
                      <w:r w:rsidRPr="00241489">
                        <w:rPr>
                          <w:rFonts w:ascii="Arial Narrow" w:eastAsia="Times New Roman" w:hAnsi="Arial Narrow" w:cs="Times New Roman"/>
                          <w:sz w:val="16"/>
                          <w:szCs w:val="16"/>
                          <w:u w:val="single"/>
                          <w:lang w:eastAsia="sl-SI"/>
                        </w:rPr>
                        <w:t>nima pravice</w:t>
                      </w:r>
                      <w:r w:rsidRPr="000A0AC7">
                        <w:rPr>
                          <w:rFonts w:ascii="Arial Narrow" w:eastAsia="Times New Roman" w:hAnsi="Arial Narrow" w:cs="Times New Roman"/>
                          <w:sz w:val="16"/>
                          <w:szCs w:val="16"/>
                          <w:lang w:eastAsia="sl-SI"/>
                        </w:rPr>
                        <w:t xml:space="preserve"> do varščine za pravdne stroške:</w:t>
                      </w:r>
                      <w:r w:rsidRPr="000A0AC7">
                        <w:rPr>
                          <w:rFonts w:ascii="Arial Narrow" w:eastAsia="Times New Roman" w:hAnsi="Arial Narrow" w:cs="Times New Roman"/>
                          <w:sz w:val="16"/>
                          <w:szCs w:val="16"/>
                          <w:lang w:eastAsia="sl-SI"/>
                        </w:rPr>
                        <w:br/>
                        <w:t>    1) če v državi, katere državljan je tožnik, državljani Republike Slovenije niso dolžni dajati varščine;</w:t>
                      </w:r>
                      <w:r w:rsidRPr="000A0AC7">
                        <w:rPr>
                          <w:rFonts w:ascii="Arial Narrow" w:eastAsia="Times New Roman" w:hAnsi="Arial Narrow" w:cs="Times New Roman"/>
                          <w:sz w:val="16"/>
                          <w:szCs w:val="16"/>
                          <w:lang w:eastAsia="sl-SI"/>
                        </w:rPr>
                        <w:br/>
                        <w:t>    2) če uživa tožnik v Republiki Sloveniji pravico pribežališča;</w:t>
                      </w:r>
                      <w:r w:rsidRPr="000A0AC7">
                        <w:rPr>
                          <w:rFonts w:ascii="Arial Narrow" w:eastAsia="Times New Roman" w:hAnsi="Arial Narrow" w:cs="Times New Roman"/>
                          <w:sz w:val="16"/>
                          <w:szCs w:val="16"/>
                          <w:lang w:eastAsia="sl-SI"/>
                        </w:rPr>
                        <w:br/>
                        <w:t>    3) če se tožbeni zahtevek nanaša na tožnikove terjatve iz njegovega delovnega razmerja v Republiki Sloveniji;</w:t>
                      </w:r>
                      <w:r w:rsidRPr="000A0AC7">
                        <w:rPr>
                          <w:rFonts w:ascii="Arial Narrow" w:eastAsia="Times New Roman" w:hAnsi="Arial Narrow" w:cs="Times New Roman"/>
                          <w:sz w:val="16"/>
                          <w:szCs w:val="16"/>
                          <w:lang w:eastAsia="sl-SI"/>
                        </w:rPr>
                        <w:br/>
                        <w:t>    4) če gre za zakonski spor ali za spor o ugotovitvi ali izpodbijanju očetovstva ali materinstva ali spor o zakonitem preživljanju;</w:t>
                      </w:r>
                      <w:r w:rsidRPr="000A0AC7">
                        <w:rPr>
                          <w:rFonts w:ascii="Arial Narrow" w:eastAsia="Times New Roman" w:hAnsi="Arial Narrow" w:cs="Times New Roman"/>
                          <w:sz w:val="16"/>
                          <w:szCs w:val="16"/>
                          <w:lang w:eastAsia="sl-SI"/>
                        </w:rPr>
                        <w:br/>
                        <w:t>    5) če gre za menično ali čekovno tožbo, za nasprotno tožbo ali tožbo za izdajo plačilnega naloga.</w:t>
                      </w:r>
                      <w:r w:rsidRPr="000A0AC7">
                        <w:rPr>
                          <w:rFonts w:ascii="Arial Narrow" w:eastAsia="Times New Roman" w:hAnsi="Arial Narrow" w:cs="Times New Roman"/>
                          <w:sz w:val="16"/>
                          <w:szCs w:val="16"/>
                          <w:lang w:eastAsia="sl-SI"/>
                        </w:rPr>
                        <w:br/>
                        <w:t>    (2) Če nastane dvom o tem, ali so državljani Republike Slovenije po 1. točki prvega odstavka tega člena dolžni dati varščino v državi, katere državljan je tožnik, da pojasnilo ministrstvo, pristojno za pravosodje.</w:t>
                      </w:r>
                    </w:p>
                    <w:p w:rsidR="00256D3B" w:rsidRPr="00C61007" w:rsidRDefault="00256D3B" w:rsidP="00241489">
                      <w:pPr>
                        <w:pStyle w:val="Brezrazmikov"/>
                        <w:rPr>
                          <w:rFonts w:ascii="Arial Narrow" w:eastAsia="Times New Roman" w:hAnsi="Arial Narrow"/>
                          <w:sz w:val="16"/>
                          <w:szCs w:val="16"/>
                          <w:lang w:val="sl-SI" w:eastAsia="sl-SI"/>
                        </w:rPr>
                      </w:pPr>
                    </w:p>
                  </w:txbxContent>
                </v:textbox>
              </v:rect>
            </w:pict>
          </mc:Fallback>
        </mc:AlternateContent>
      </w:r>
    </w:p>
    <w:p w:rsidR="00241489" w:rsidRDefault="00241489" w:rsidP="00DB6CB2">
      <w:pPr>
        <w:pStyle w:val="Odstavekseznama"/>
        <w:jc w:val="both"/>
        <w:rPr>
          <w:sz w:val="18"/>
          <w:szCs w:val="18"/>
        </w:rPr>
      </w:pPr>
    </w:p>
    <w:p w:rsidR="00241489" w:rsidRDefault="00241489" w:rsidP="00DB6CB2">
      <w:pPr>
        <w:pStyle w:val="Odstavekseznama"/>
        <w:jc w:val="both"/>
        <w:rPr>
          <w:sz w:val="18"/>
          <w:szCs w:val="18"/>
        </w:rPr>
      </w:pPr>
    </w:p>
    <w:p w:rsidR="00241489" w:rsidRPr="00241489" w:rsidRDefault="00241489" w:rsidP="00241489">
      <w:pPr>
        <w:jc w:val="both"/>
        <w:rPr>
          <w:sz w:val="18"/>
          <w:szCs w:val="18"/>
        </w:rPr>
      </w:pPr>
    </w:p>
    <w:p w:rsidR="00241489" w:rsidRDefault="00241489" w:rsidP="00DB6CB2">
      <w:pPr>
        <w:pStyle w:val="Odstavekseznama"/>
        <w:jc w:val="both"/>
        <w:rPr>
          <w:sz w:val="18"/>
          <w:szCs w:val="18"/>
        </w:rPr>
      </w:pPr>
    </w:p>
    <w:p w:rsidR="00241489" w:rsidRDefault="00241489" w:rsidP="00DB6CB2">
      <w:pPr>
        <w:pStyle w:val="Odstavekseznama"/>
        <w:jc w:val="both"/>
        <w:rPr>
          <w:sz w:val="18"/>
          <w:szCs w:val="18"/>
        </w:rPr>
      </w:pPr>
    </w:p>
    <w:p w:rsidR="00DB6CB2" w:rsidRDefault="00DB6CB2" w:rsidP="00DB6CB2">
      <w:pPr>
        <w:pStyle w:val="Odstavekseznama"/>
        <w:jc w:val="both"/>
        <w:rPr>
          <w:sz w:val="18"/>
          <w:szCs w:val="18"/>
        </w:rPr>
      </w:pPr>
    </w:p>
    <w:p w:rsidR="00DB6CB2" w:rsidRPr="00241489" w:rsidRDefault="00DB6CB2" w:rsidP="00DB6CB2">
      <w:pPr>
        <w:pStyle w:val="Odstavekseznama"/>
        <w:jc w:val="both"/>
        <w:rPr>
          <w:b/>
          <w:sz w:val="16"/>
          <w:szCs w:val="16"/>
        </w:rPr>
      </w:pPr>
      <w:r w:rsidRPr="00241489">
        <w:rPr>
          <w:b/>
          <w:sz w:val="16"/>
          <w:szCs w:val="16"/>
        </w:rPr>
        <w:t>Primer:</w:t>
      </w:r>
    </w:p>
    <w:p w:rsidR="00DB6CB2" w:rsidRPr="00241489" w:rsidRDefault="00DB6CB2" w:rsidP="00DB6CB2">
      <w:pPr>
        <w:pStyle w:val="Odstavekseznama"/>
        <w:jc w:val="both"/>
        <w:rPr>
          <w:sz w:val="16"/>
          <w:szCs w:val="16"/>
        </w:rPr>
      </w:pPr>
    </w:p>
    <w:p w:rsidR="00241489" w:rsidRPr="00241489" w:rsidRDefault="00241489" w:rsidP="00241489">
      <w:pPr>
        <w:pStyle w:val="Odstavekseznama"/>
        <w:jc w:val="both"/>
        <w:rPr>
          <w:sz w:val="18"/>
          <w:szCs w:val="18"/>
        </w:rPr>
      </w:pPr>
      <w:r w:rsidRPr="00241489">
        <w:rPr>
          <w:sz w:val="16"/>
          <w:szCs w:val="16"/>
        </w:rPr>
        <w:t xml:space="preserve">Toženec je pred slovenskim sodiščem zahteval tožniško varščino zoper tožnika (državljana EU). </w:t>
      </w:r>
      <w:r w:rsidRPr="00241489">
        <w:rPr>
          <w:i/>
          <w:sz w:val="16"/>
          <w:szCs w:val="16"/>
        </w:rPr>
        <w:t>Je upravičen do tega?</w:t>
      </w:r>
      <w:r>
        <w:rPr>
          <w:sz w:val="16"/>
          <w:szCs w:val="16"/>
        </w:rPr>
        <w:t xml:space="preserve"> </w:t>
      </w:r>
      <w:r w:rsidRPr="00241489">
        <w:rPr>
          <w:b/>
          <w:sz w:val="18"/>
          <w:szCs w:val="18"/>
        </w:rPr>
        <w:t>NE.</w:t>
      </w:r>
      <w:r w:rsidRPr="00241489">
        <w:rPr>
          <w:sz w:val="18"/>
          <w:szCs w:val="18"/>
        </w:rPr>
        <w:t xml:space="preserve"> Če se zoper SLO državljana NE, potem zoper druge državljane EU tudi NE! Člen 12 PES prepoveduje diskriminacijo!</w:t>
      </w:r>
    </w:p>
    <w:p w:rsidR="00241489" w:rsidRDefault="00241489" w:rsidP="00241489">
      <w:pPr>
        <w:pStyle w:val="Odstavekseznama"/>
        <w:jc w:val="both"/>
        <w:rPr>
          <w:sz w:val="16"/>
          <w:szCs w:val="16"/>
        </w:rPr>
      </w:pPr>
    </w:p>
    <w:p w:rsidR="00241489" w:rsidRPr="00241489" w:rsidRDefault="00241489" w:rsidP="00241489">
      <w:pPr>
        <w:pStyle w:val="Odstavekseznama"/>
        <w:jc w:val="both"/>
        <w:rPr>
          <w:sz w:val="16"/>
          <w:szCs w:val="16"/>
        </w:rPr>
      </w:pPr>
    </w:p>
    <w:p w:rsidR="00241489" w:rsidRPr="00241489" w:rsidRDefault="00241489" w:rsidP="00241489">
      <w:pPr>
        <w:pStyle w:val="Odstavekseznama"/>
        <w:rPr>
          <w:b/>
          <w:sz w:val="16"/>
          <w:szCs w:val="16"/>
        </w:rPr>
      </w:pPr>
      <w:r w:rsidRPr="00241489">
        <w:rPr>
          <w:b/>
          <w:sz w:val="16"/>
          <w:szCs w:val="16"/>
        </w:rPr>
        <w:t xml:space="preserve">Primer </w:t>
      </w:r>
      <w:r w:rsidRPr="00241489">
        <w:rPr>
          <w:b/>
          <w:i/>
          <w:iCs/>
          <w:sz w:val="16"/>
          <w:szCs w:val="16"/>
        </w:rPr>
        <w:t>(Iz Sklepa II Ips 324/99)</w:t>
      </w:r>
      <w:r w:rsidRPr="00241489">
        <w:rPr>
          <w:b/>
          <w:sz w:val="16"/>
          <w:szCs w:val="16"/>
        </w:rPr>
        <w:t xml:space="preserve"> </w:t>
      </w:r>
    </w:p>
    <w:p w:rsidR="00241489" w:rsidRDefault="00241489" w:rsidP="00241489">
      <w:pPr>
        <w:pStyle w:val="Odstavekseznama"/>
        <w:rPr>
          <w:sz w:val="16"/>
          <w:szCs w:val="16"/>
        </w:rPr>
      </w:pPr>
    </w:p>
    <w:p w:rsidR="00D73123" w:rsidRDefault="00241489" w:rsidP="00241489">
      <w:pPr>
        <w:pStyle w:val="Odstavekseznama"/>
        <w:rPr>
          <w:sz w:val="18"/>
          <w:szCs w:val="18"/>
        </w:rPr>
      </w:pPr>
      <w:r w:rsidRPr="00241489">
        <w:rPr>
          <w:sz w:val="16"/>
          <w:szCs w:val="16"/>
        </w:rPr>
        <w:t xml:space="preserve">Sodišče prve stopnje je v sporu o razvezi zakonske zveze zavrglo tožbo zaradi obstoja litispendence pred hrvaškim sodiščem, ki je nastopila prej kot pred sodiščem v Republiki Sloveniji. Ugotovilo je, da izključna pristojnost slovenskega sodišča ni podana, ker slovensko državljanstvo toženke ni bilo izkazano. Sodišče druge stopnje je pritožbo zavrnilo kot neutemeljeno in potrdilo prvostopni sklep. Strinjalo se je z odločitvijo o tem, da slovensko sodišče ni izključno pristojno, vendar ne zaradi toženkinega državljanstva, temveč zaradi tega. Ker toženka v Sloveniji nima stalnega prebivališča. </w:t>
      </w:r>
      <w:r w:rsidRPr="00241489">
        <w:rPr>
          <w:i/>
          <w:sz w:val="16"/>
          <w:szCs w:val="16"/>
        </w:rPr>
        <w:t>Ali sta sodišči v danem primeru ukrepali pravilno?</w:t>
      </w:r>
      <w:r w:rsidRPr="00241489">
        <w:rPr>
          <w:i/>
          <w:iCs/>
          <w:sz w:val="16"/>
          <w:szCs w:val="16"/>
        </w:rPr>
        <w:t xml:space="preserve"> </w:t>
      </w:r>
      <w:r>
        <w:rPr>
          <w:i/>
          <w:iCs/>
          <w:sz w:val="16"/>
          <w:szCs w:val="16"/>
        </w:rPr>
        <w:t xml:space="preserve"> </w:t>
      </w:r>
      <w:r w:rsidRPr="00241489">
        <w:rPr>
          <w:b/>
          <w:sz w:val="18"/>
          <w:szCs w:val="18"/>
        </w:rPr>
        <w:t>NE</w:t>
      </w:r>
      <w:r w:rsidRPr="00241489">
        <w:rPr>
          <w:sz w:val="18"/>
          <w:szCs w:val="18"/>
        </w:rPr>
        <w:t>. Ne bi smeli zavreči tožbe, samo prekiniti postopek!</w:t>
      </w:r>
    </w:p>
    <w:p w:rsidR="00241489" w:rsidRPr="00241489" w:rsidRDefault="00241489" w:rsidP="00241489">
      <w:pPr>
        <w:pStyle w:val="Odstavekseznama"/>
        <w:rPr>
          <w:sz w:val="16"/>
          <w:szCs w:val="16"/>
        </w:rPr>
      </w:pPr>
    </w:p>
    <w:p w:rsidR="00D73123" w:rsidRPr="00D01F2C" w:rsidRDefault="00D73123" w:rsidP="00D01F2C">
      <w:pPr>
        <w:pStyle w:val="Odstavekseznama"/>
        <w:rPr>
          <w:sz w:val="18"/>
          <w:szCs w:val="18"/>
        </w:rPr>
      </w:pPr>
    </w:p>
    <w:p w:rsidR="00D01F2C" w:rsidRDefault="00D01F2C" w:rsidP="007B5ECE">
      <w:pPr>
        <w:pStyle w:val="Odstavekseznama"/>
        <w:numPr>
          <w:ilvl w:val="0"/>
          <w:numId w:val="37"/>
        </w:numPr>
        <w:jc w:val="both"/>
        <w:rPr>
          <w:sz w:val="18"/>
          <w:szCs w:val="18"/>
        </w:rPr>
      </w:pPr>
      <w:r w:rsidRPr="00484E30">
        <w:rPr>
          <w:rFonts w:ascii="Tekton Pro" w:hAnsi="Tekton Pro"/>
          <w:b/>
          <w:sz w:val="20"/>
          <w:szCs w:val="20"/>
        </w:rPr>
        <w:t>P r a v i c a    s i r o m a š n e g a</w:t>
      </w:r>
      <w:r w:rsidR="00241489">
        <w:rPr>
          <w:sz w:val="18"/>
          <w:szCs w:val="18"/>
        </w:rPr>
        <w:t xml:space="preserve"> </w:t>
      </w:r>
    </w:p>
    <w:p w:rsidR="00241489" w:rsidRDefault="00241489" w:rsidP="00D01F2C">
      <w:pPr>
        <w:pStyle w:val="Odstavekseznama"/>
        <w:jc w:val="both"/>
        <w:rPr>
          <w:sz w:val="18"/>
          <w:szCs w:val="18"/>
        </w:rPr>
      </w:pPr>
      <w:r>
        <w:rPr>
          <w:sz w:val="18"/>
          <w:szCs w:val="18"/>
        </w:rPr>
        <w:t xml:space="preserve">= tuji državljani imajo pod pogojem vzajemnosti pravico do oprostitve plačila pravdnih stroškov. </w:t>
      </w:r>
    </w:p>
    <w:p w:rsidR="00484E30" w:rsidRDefault="00484E30" w:rsidP="00D01F2C">
      <w:pPr>
        <w:pStyle w:val="Odstavekseznama"/>
        <w:jc w:val="both"/>
        <w:rPr>
          <w:sz w:val="18"/>
          <w:szCs w:val="18"/>
        </w:rPr>
      </w:pPr>
    </w:p>
    <w:p w:rsidR="00D01F2C" w:rsidRDefault="00241489" w:rsidP="00D01F2C">
      <w:pPr>
        <w:pStyle w:val="Odstavekseznama"/>
        <w:jc w:val="both"/>
        <w:rPr>
          <w:sz w:val="18"/>
          <w:szCs w:val="18"/>
        </w:rPr>
      </w:pPr>
      <w:r>
        <w:rPr>
          <w:sz w:val="18"/>
          <w:szCs w:val="18"/>
        </w:rPr>
        <w:t xml:space="preserve">Obstajata 2 izjemi: </w:t>
      </w:r>
    </w:p>
    <w:p w:rsidR="00241489" w:rsidRDefault="00241489" w:rsidP="007B5ECE">
      <w:pPr>
        <w:pStyle w:val="Odstavekseznama"/>
        <w:numPr>
          <w:ilvl w:val="0"/>
          <w:numId w:val="41"/>
        </w:numPr>
        <w:jc w:val="both"/>
        <w:rPr>
          <w:sz w:val="18"/>
          <w:szCs w:val="18"/>
        </w:rPr>
      </w:pPr>
      <w:r>
        <w:rPr>
          <w:sz w:val="18"/>
          <w:szCs w:val="18"/>
        </w:rPr>
        <w:t>Tuj državljan s stalnim prebivališčem v RS</w:t>
      </w:r>
    </w:p>
    <w:p w:rsidR="00241489" w:rsidRDefault="002D3A9C" w:rsidP="007B5ECE">
      <w:pPr>
        <w:pStyle w:val="Odstavekseznama"/>
        <w:numPr>
          <w:ilvl w:val="0"/>
          <w:numId w:val="41"/>
        </w:numPr>
        <w:jc w:val="both"/>
        <w:rPr>
          <w:sz w:val="18"/>
          <w:szCs w:val="18"/>
        </w:rPr>
      </w:pPr>
      <w:r>
        <w:rPr>
          <w:noProof/>
          <w:sz w:val="18"/>
          <w:szCs w:val="18"/>
          <w:lang w:eastAsia="sl-SI"/>
        </w:rPr>
        <mc:AlternateContent>
          <mc:Choice Requires="wps">
            <w:drawing>
              <wp:anchor distT="0" distB="0" distL="114300" distR="114300" simplePos="0" relativeHeight="251792384" behindDoc="0" locked="0" layoutInCell="1" allowOverlap="1">
                <wp:simplePos x="0" y="0"/>
                <wp:positionH relativeFrom="column">
                  <wp:posOffset>207010</wp:posOffset>
                </wp:positionH>
                <wp:positionV relativeFrom="paragraph">
                  <wp:posOffset>249555</wp:posOffset>
                </wp:positionV>
                <wp:extent cx="6174105" cy="793750"/>
                <wp:effectExtent l="12700" t="15240" r="13970" b="10160"/>
                <wp:wrapNone/>
                <wp:docPr id="9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7937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241489">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93</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241489" w:rsidRDefault="00256D3B" w:rsidP="00241489">
                            <w:pPr>
                              <w:pStyle w:val="Brezrazmikov"/>
                              <w:rPr>
                                <w:rFonts w:ascii="Arial Narrow" w:eastAsia="Times New Roman" w:hAnsi="Arial Narrow" w:cs="Times New Roman"/>
                                <w:sz w:val="16"/>
                                <w:szCs w:val="16"/>
                                <w:lang w:val="sl-SI" w:eastAsia="sl-SI"/>
                              </w:rPr>
                            </w:pPr>
                            <w:r w:rsidRPr="000A0AC7">
                              <w:rPr>
                                <w:rFonts w:ascii="Arial Narrow" w:eastAsia="Times New Roman" w:hAnsi="Arial Narrow" w:cs="Times New Roman"/>
                                <w:sz w:val="16"/>
                                <w:szCs w:val="16"/>
                                <w:lang w:eastAsia="sl-SI"/>
                              </w:rPr>
                              <w:t>(1) Tuji državljani imajo pod pogojem vzajemnosti pravico do oprostitve pla</w:t>
                            </w:r>
                            <w:r>
                              <w:rPr>
                                <w:rFonts w:ascii="Arial Narrow" w:eastAsia="Times New Roman" w:hAnsi="Arial Narrow"/>
                                <w:sz w:val="16"/>
                                <w:szCs w:val="16"/>
                                <w:lang w:eastAsia="sl-SI"/>
                              </w:rPr>
                              <w:t>čila pravdnih stroškov.</w:t>
                            </w:r>
                            <w:r>
                              <w:rPr>
                                <w:rFonts w:ascii="Arial Narrow" w:eastAsia="Times New Roman" w:hAnsi="Arial Narrow"/>
                                <w:sz w:val="16"/>
                                <w:szCs w:val="16"/>
                                <w:lang w:eastAsia="sl-SI"/>
                              </w:rPr>
                              <w:br/>
                            </w:r>
                            <w:r w:rsidRPr="000A0AC7">
                              <w:rPr>
                                <w:rFonts w:ascii="Arial Narrow" w:eastAsia="Times New Roman" w:hAnsi="Arial Narrow" w:cs="Times New Roman"/>
                                <w:sz w:val="16"/>
                                <w:szCs w:val="16"/>
                                <w:lang w:eastAsia="sl-SI"/>
                              </w:rPr>
                              <w:t>(2) Če nastane dvom o vzajemnosti, daje glede oprostitve plačila pravdnih stroškov pojasnilo ministrstv</w:t>
                            </w:r>
                            <w:r>
                              <w:rPr>
                                <w:rFonts w:ascii="Arial Narrow" w:eastAsia="Times New Roman" w:hAnsi="Arial Narrow"/>
                                <w:sz w:val="16"/>
                                <w:szCs w:val="16"/>
                                <w:lang w:eastAsia="sl-SI"/>
                              </w:rPr>
                              <w:t>o, pristojno za pravosodje.</w:t>
                            </w:r>
                            <w:r>
                              <w:rPr>
                                <w:rFonts w:ascii="Arial Narrow" w:eastAsia="Times New Roman" w:hAnsi="Arial Narrow"/>
                                <w:sz w:val="16"/>
                                <w:szCs w:val="16"/>
                                <w:lang w:eastAsia="sl-SI"/>
                              </w:rPr>
                              <w:br/>
                            </w:r>
                            <w:r w:rsidRPr="000A0AC7">
                              <w:rPr>
                                <w:rFonts w:ascii="Arial Narrow" w:eastAsia="Times New Roman" w:hAnsi="Arial Narrow" w:cs="Times New Roman"/>
                                <w:sz w:val="16"/>
                                <w:szCs w:val="16"/>
                                <w:lang w:eastAsia="sl-SI"/>
                              </w:rPr>
                              <w:t>(3) Vzajemnost iz prvega odstavka tega člena ni pogoj za uveljavljanje pravice do oprostitve plačila pravdnih stroškov, če ima tuj državljan stalno prebivališče v Republiki Sloveniji.</w:t>
                            </w:r>
                            <w:r w:rsidRPr="000A0AC7">
                              <w:rPr>
                                <w:rFonts w:ascii="Arial Narrow" w:eastAsia="Times New Roman" w:hAnsi="Arial Narrow" w:cs="Times New Roman"/>
                                <w:sz w:val="16"/>
                                <w:szCs w:val="16"/>
                                <w:lang w:eastAsia="sl-SI"/>
                              </w:rPr>
                              <w:br/>
                              <w:t>(4) Oseba brez državljanstva ima pravico do oprostitve plačila pravdnih stroškov, če ima stalno ali začasno prebivališče v Republiki Sloveniji.</w:t>
                            </w:r>
                          </w:p>
                          <w:p w:rsidR="00256D3B" w:rsidRPr="00C61007" w:rsidRDefault="00256D3B" w:rsidP="00241489">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4" o:spid="_x0000_s1168" style="position:absolute;left:0;text-align:left;margin-left:16.3pt;margin-top:19.65pt;width:486.15pt;height: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W36gIAACwGAAAOAAAAZHJzL2Uyb0RvYy54bWysVF1v2yAUfZ+0/4B4T20SJ06sOlWaJtOk&#10;fVTrpj0TwDEaBg9I7W7af98FN1m2PmyamkgWFy6Hcz/OvbzqG4XuhXXS6BKTixQjoZnhUu9L/Onj&#10;djTHyHmqOVVGixI/CIevli9fXHZtIcamNooLiwBEu6JrS1x73xZJ4lgtGuouTCs0HFbGNtSDafcJ&#10;t7QD9EYl4zSdJZ2xvLWGCedg92Y4xMuIX1WC+fdV5YRHqsTAzcevjd9d+CbLS1rsLW1ryR5p0P9g&#10;0VCp4dET1A31FB2sfALVSGaNM5W/YKZJTFVJJmIMEA1J/4jmrqatiLFAclx7SpN7Plj27v7WIslL&#10;vMgx0rSBGn2ArFG9VwKRWRYy1LWuAMe79taGGF37xrAvDmmzrsFPrKw1XS0oB14k+Ce/XQiGg6to&#10;1701HPDpwZuYrL6yTQCENKA+1uThVBPRe8Rgc0byjKRTjBic5YtJPo1FS2hxvN1a518J06CwKLEF&#10;9hGd3r9xPrChxdElsjdK8q1UKhqhz8RaWXRPoUOUJ/GqOjRAddgjafgNjQL70E7D/pFGbNUAEV9y&#10;5+hKow5SMs7h/t+epowJ7afP+XyI+oa6euDLYTVE0UgPmlOyKfH8LLhQwY3mURGeSjWsIXtKB/Ii&#10;qmlIKVi9h2Xch0LFTv++2k7TPJvMR3k+nYyyySYdXc+369FqTWazfHO9vt6QHyFAkhW15FzoTcR0&#10;R+GR7N8a+3EEDJI5Se9EMLAyB4jxruYd4jJ0xWS6GBMMBmg/1COUFFG1h6HFvMXIGv9Z+joqLvRg&#10;wHB2vzu1xnwW/rG7z9Bjzc8eTp7ENnj0kCrI5DFrUSBBE4O2fL/rowYJOeltZ/gDaAZ4RWHAiIVF&#10;bew3jDoYVyV2Xw/UCozUaw26W5AsC/MtGtk0H4Nhz0925ydUM4AqsYccxOXaDzPx0Fq5r+GlQQfa&#10;rECrlYwyCjoeWEEswYCRFKN6HJ9h5p3b0evXkF/+BAAA//8DAFBLAwQUAAYACAAAACEAO19jMeAA&#10;AAAKAQAADwAAAGRycy9kb3ducmV2LnhtbEyPQU/DMAyF70j8h8hI3FjCulW0NJ0QEkgIcWBDk3ZL&#10;G9NWNE7VpFv593gndrKt9/z8udjMrhdHHEPnScP9QoFAqr3tqNHwtXu5ewARoiFrek+o4RcDbMrr&#10;q8Lk1p/oE4/b2AgOoZAbDW2MQy5lqFt0Jiz8gMTatx+diTyOjbSjOXG46+VSqVQ60xFfaM2Azy3W&#10;P9vJMUY1qNfhbfc+fxyabL0+7Gmq91rf3sxPjyAizvHfDGd83oGSmSo/kQ2i15AsU3ZyzRIQZ12p&#10;VQai4i5dJSDLQl6+UP4BAAD//wMAUEsBAi0AFAAGAAgAAAAhALaDOJL+AAAA4QEAABMAAAAAAAAA&#10;AAAAAAAAAAAAAFtDb250ZW50X1R5cGVzXS54bWxQSwECLQAUAAYACAAAACEAOP0h/9YAAACUAQAA&#10;CwAAAAAAAAAAAAAAAAAvAQAAX3JlbHMvLnJlbHNQSwECLQAUAAYACAAAACEAQI41t+oCAAAsBgAA&#10;DgAAAAAAAAAAAAAAAAAuAgAAZHJzL2Uyb0RvYy54bWxQSwECLQAUAAYACAAAACEAO19jMeAAAAAK&#10;AQAADwAAAAAAAAAAAAAAAABEBQAAZHJzL2Rvd25yZXYueG1sUEsFBgAAAAAEAAQA8wAAAFEGAAAA&#10;AA==&#10;" fillcolor="white [3201]" strokecolor="#4bacc6 [3208]" strokeweight="1pt">
                <v:stroke dashstyle="dash"/>
                <v:shadow color="#868686"/>
                <v:textbox>
                  <w:txbxContent>
                    <w:p w:rsidR="00256D3B" w:rsidRDefault="00256D3B" w:rsidP="00241489">
                      <w:pPr>
                        <w:pStyle w:val="Brezrazmikov"/>
                        <w:rPr>
                          <w:rFonts w:ascii="Arial Narrow" w:eastAsia="Times New Roman" w:hAnsi="Arial Narrow"/>
                          <w:sz w:val="16"/>
                          <w:szCs w:val="16"/>
                          <w:lang w:val="sl-SI" w:eastAsia="sl-SI"/>
                        </w:rPr>
                      </w:pPr>
                      <w:r>
                        <w:rPr>
                          <w:rFonts w:ascii="Arial Narrow" w:eastAsia="Times New Roman" w:hAnsi="Arial Narrow"/>
                          <w:b/>
                          <w:sz w:val="16"/>
                          <w:szCs w:val="16"/>
                          <w:lang w:val="sl-SI" w:eastAsia="sl-SI"/>
                        </w:rPr>
                        <w:t>93</w:t>
                      </w:r>
                      <w:r w:rsidRPr="00C61007">
                        <w:rPr>
                          <w:rFonts w:ascii="Arial Narrow" w:eastAsia="Times New Roman" w:hAnsi="Arial Narrow"/>
                          <w:b/>
                          <w:sz w:val="16"/>
                          <w:szCs w:val="16"/>
                          <w:lang w:val="sl-SI" w:eastAsia="sl-SI"/>
                        </w:rPr>
                        <w:t>. člen</w:t>
                      </w:r>
                      <w:r>
                        <w:rPr>
                          <w:rFonts w:ascii="Arial Narrow" w:eastAsia="Times New Roman" w:hAnsi="Arial Narrow"/>
                          <w:sz w:val="16"/>
                          <w:szCs w:val="16"/>
                          <w:lang w:val="sl-SI" w:eastAsia="sl-SI"/>
                        </w:rPr>
                        <w:t xml:space="preserve"> ZMZPP</w:t>
                      </w:r>
                    </w:p>
                    <w:p w:rsidR="00256D3B" w:rsidRPr="00241489" w:rsidRDefault="00256D3B" w:rsidP="00241489">
                      <w:pPr>
                        <w:pStyle w:val="Brezrazmikov"/>
                        <w:rPr>
                          <w:rFonts w:ascii="Arial Narrow" w:eastAsia="Times New Roman" w:hAnsi="Arial Narrow" w:cs="Times New Roman"/>
                          <w:sz w:val="16"/>
                          <w:szCs w:val="16"/>
                          <w:lang w:val="sl-SI" w:eastAsia="sl-SI"/>
                        </w:rPr>
                      </w:pPr>
                      <w:r w:rsidRPr="000A0AC7">
                        <w:rPr>
                          <w:rFonts w:ascii="Arial Narrow" w:eastAsia="Times New Roman" w:hAnsi="Arial Narrow" w:cs="Times New Roman"/>
                          <w:sz w:val="16"/>
                          <w:szCs w:val="16"/>
                          <w:lang w:eastAsia="sl-SI"/>
                        </w:rPr>
                        <w:t>(1) Tuji državljani imajo pod pogojem vzajemnosti pravico do oprostitve pla</w:t>
                      </w:r>
                      <w:r>
                        <w:rPr>
                          <w:rFonts w:ascii="Arial Narrow" w:eastAsia="Times New Roman" w:hAnsi="Arial Narrow"/>
                          <w:sz w:val="16"/>
                          <w:szCs w:val="16"/>
                          <w:lang w:eastAsia="sl-SI"/>
                        </w:rPr>
                        <w:t>čila pravdnih stroškov.</w:t>
                      </w:r>
                      <w:r>
                        <w:rPr>
                          <w:rFonts w:ascii="Arial Narrow" w:eastAsia="Times New Roman" w:hAnsi="Arial Narrow"/>
                          <w:sz w:val="16"/>
                          <w:szCs w:val="16"/>
                          <w:lang w:eastAsia="sl-SI"/>
                        </w:rPr>
                        <w:br/>
                      </w:r>
                      <w:r w:rsidRPr="000A0AC7">
                        <w:rPr>
                          <w:rFonts w:ascii="Arial Narrow" w:eastAsia="Times New Roman" w:hAnsi="Arial Narrow" w:cs="Times New Roman"/>
                          <w:sz w:val="16"/>
                          <w:szCs w:val="16"/>
                          <w:lang w:eastAsia="sl-SI"/>
                        </w:rPr>
                        <w:t>(2) Če nastane dvom o vzajemnosti, daje glede oprostitve plačila pravdnih stroškov pojasnilo ministrstv</w:t>
                      </w:r>
                      <w:r>
                        <w:rPr>
                          <w:rFonts w:ascii="Arial Narrow" w:eastAsia="Times New Roman" w:hAnsi="Arial Narrow"/>
                          <w:sz w:val="16"/>
                          <w:szCs w:val="16"/>
                          <w:lang w:eastAsia="sl-SI"/>
                        </w:rPr>
                        <w:t>o, pristojno za pravosodje.</w:t>
                      </w:r>
                      <w:r>
                        <w:rPr>
                          <w:rFonts w:ascii="Arial Narrow" w:eastAsia="Times New Roman" w:hAnsi="Arial Narrow"/>
                          <w:sz w:val="16"/>
                          <w:szCs w:val="16"/>
                          <w:lang w:eastAsia="sl-SI"/>
                        </w:rPr>
                        <w:br/>
                      </w:r>
                      <w:r w:rsidRPr="000A0AC7">
                        <w:rPr>
                          <w:rFonts w:ascii="Arial Narrow" w:eastAsia="Times New Roman" w:hAnsi="Arial Narrow" w:cs="Times New Roman"/>
                          <w:sz w:val="16"/>
                          <w:szCs w:val="16"/>
                          <w:lang w:eastAsia="sl-SI"/>
                        </w:rPr>
                        <w:t>(3) Vzajemnost iz prvega odstavka tega člena ni pogoj za uveljavljanje pravice do oprostitve plačila pravdnih stroškov, če ima tuj državljan stalno prebivališče v Republiki Sloveniji.</w:t>
                      </w:r>
                      <w:r w:rsidRPr="000A0AC7">
                        <w:rPr>
                          <w:rFonts w:ascii="Arial Narrow" w:eastAsia="Times New Roman" w:hAnsi="Arial Narrow" w:cs="Times New Roman"/>
                          <w:sz w:val="16"/>
                          <w:szCs w:val="16"/>
                          <w:lang w:eastAsia="sl-SI"/>
                        </w:rPr>
                        <w:br/>
                        <w:t>(4) Oseba brez državljanstva ima pravico do oprostitve plačila pravdnih stroškov, če ima stalno ali začasno prebivališče v Republiki Sloveniji.</w:t>
                      </w:r>
                    </w:p>
                    <w:p w:rsidR="00256D3B" w:rsidRPr="00C61007" w:rsidRDefault="00256D3B" w:rsidP="00241489">
                      <w:pPr>
                        <w:pStyle w:val="Brezrazmikov"/>
                        <w:rPr>
                          <w:rFonts w:ascii="Arial Narrow" w:eastAsia="Times New Roman" w:hAnsi="Arial Narrow"/>
                          <w:sz w:val="16"/>
                          <w:szCs w:val="16"/>
                          <w:lang w:val="sl-SI" w:eastAsia="sl-SI"/>
                        </w:rPr>
                      </w:pPr>
                    </w:p>
                  </w:txbxContent>
                </v:textbox>
              </v:rect>
            </w:pict>
          </mc:Fallback>
        </mc:AlternateContent>
      </w:r>
      <w:r w:rsidR="00241489">
        <w:rPr>
          <w:sz w:val="18"/>
          <w:szCs w:val="18"/>
        </w:rPr>
        <w:t>Oseba brez državljanstva, če ima stalno ali začasno prebivališče v RS</w:t>
      </w:r>
    </w:p>
    <w:p w:rsidR="00241489" w:rsidRPr="00241489" w:rsidRDefault="00241489" w:rsidP="00241489">
      <w:pPr>
        <w:ind w:left="720"/>
        <w:jc w:val="both"/>
        <w:rPr>
          <w:sz w:val="18"/>
          <w:szCs w:val="18"/>
        </w:rPr>
      </w:pPr>
    </w:p>
    <w:p w:rsidR="00241489" w:rsidRPr="00241489" w:rsidRDefault="00241489" w:rsidP="00241489">
      <w:pPr>
        <w:ind w:left="720"/>
        <w:jc w:val="both"/>
        <w:rPr>
          <w:sz w:val="18"/>
          <w:szCs w:val="18"/>
        </w:rPr>
      </w:pPr>
    </w:p>
    <w:p w:rsidR="00D01F2C" w:rsidRPr="00D01F2C" w:rsidRDefault="00D01F2C" w:rsidP="00D01F2C">
      <w:pPr>
        <w:pStyle w:val="Odstavekseznama"/>
        <w:jc w:val="both"/>
        <w:rPr>
          <w:sz w:val="18"/>
          <w:szCs w:val="18"/>
        </w:rPr>
      </w:pPr>
    </w:p>
    <w:p w:rsidR="00D01F2C" w:rsidRDefault="00D01F2C" w:rsidP="00036BFC">
      <w:pPr>
        <w:ind w:left="360"/>
        <w:jc w:val="both"/>
        <w:rPr>
          <w:sz w:val="18"/>
          <w:szCs w:val="18"/>
        </w:rPr>
      </w:pPr>
    </w:p>
    <w:p w:rsidR="00DC616C" w:rsidRDefault="00DC616C" w:rsidP="00036BFC">
      <w:pPr>
        <w:ind w:left="360"/>
        <w:jc w:val="both"/>
        <w:rPr>
          <w:sz w:val="18"/>
          <w:szCs w:val="18"/>
        </w:rPr>
      </w:pPr>
    </w:p>
    <w:p w:rsidR="00DC616C" w:rsidRPr="00ED22AE" w:rsidRDefault="00DC616C" w:rsidP="00DC616C">
      <w:pPr>
        <w:pStyle w:val="Naslov1"/>
        <w:jc w:val="center"/>
      </w:pPr>
      <w:r>
        <w:lastRenderedPageBreak/>
        <w:t>II</w:t>
      </w:r>
      <w:r w:rsidRPr="00ED22AE">
        <w:t xml:space="preserve">I. </w:t>
      </w:r>
      <w:r>
        <w:t>MEDNARODNA PRISTOJNOST po BU I.</w:t>
      </w:r>
    </w:p>
    <w:p w:rsidR="00DC616C" w:rsidRDefault="00DC616C" w:rsidP="00036BFC">
      <w:pPr>
        <w:ind w:left="360"/>
        <w:jc w:val="both"/>
        <w:rPr>
          <w:sz w:val="18"/>
          <w:szCs w:val="18"/>
        </w:rPr>
      </w:pPr>
    </w:p>
    <w:p w:rsidR="00DC616C" w:rsidRDefault="00DC616C" w:rsidP="00DC616C">
      <w:pPr>
        <w:jc w:val="both"/>
        <w:rPr>
          <w:sz w:val="18"/>
          <w:szCs w:val="18"/>
        </w:rPr>
      </w:pPr>
      <w:r>
        <w:rPr>
          <w:sz w:val="18"/>
          <w:szCs w:val="18"/>
        </w:rPr>
        <w:t xml:space="preserve">Pravni akti ES </w:t>
      </w:r>
      <w:r w:rsidRPr="00DC616C">
        <w:rPr>
          <w:b/>
          <w:sz w:val="18"/>
          <w:szCs w:val="18"/>
        </w:rPr>
        <w:t>so primarni</w:t>
      </w:r>
      <w:r>
        <w:rPr>
          <w:sz w:val="18"/>
          <w:szCs w:val="18"/>
        </w:rPr>
        <w:t xml:space="preserve"> – vedno se uporablj</w:t>
      </w:r>
      <w:r w:rsidR="003A150A">
        <w:rPr>
          <w:sz w:val="18"/>
          <w:szCs w:val="18"/>
        </w:rPr>
        <w:t xml:space="preserve">ajo </w:t>
      </w:r>
      <w:r w:rsidR="003A150A" w:rsidRPr="00180A01">
        <w:rPr>
          <w:b/>
          <w:sz w:val="18"/>
          <w:szCs w:val="18"/>
        </w:rPr>
        <w:t>PRED nacionalnimi predpisi</w:t>
      </w:r>
      <w:r w:rsidR="003A150A">
        <w:rPr>
          <w:sz w:val="18"/>
          <w:szCs w:val="18"/>
        </w:rPr>
        <w:t xml:space="preserve">. </w:t>
      </w:r>
      <w:r>
        <w:rPr>
          <w:sz w:val="18"/>
          <w:szCs w:val="18"/>
        </w:rPr>
        <w:t xml:space="preserve">Zato mora sodišče vedno ugotoviti ali evropski akti, na podlagi katerih </w:t>
      </w:r>
      <w:r w:rsidR="003A150A">
        <w:rPr>
          <w:sz w:val="18"/>
          <w:szCs w:val="18"/>
        </w:rPr>
        <w:t>utemljujejo svojo pristojnost</w:t>
      </w:r>
      <w:r>
        <w:rPr>
          <w:sz w:val="18"/>
          <w:szCs w:val="18"/>
        </w:rPr>
        <w:t xml:space="preserve"> derogirajo nacionalni predpis.</w:t>
      </w:r>
    </w:p>
    <w:p w:rsidR="00DC616C" w:rsidRDefault="002D3A9C" w:rsidP="00DC616C">
      <w:pPr>
        <w:jc w:val="both"/>
        <w:rPr>
          <w:sz w:val="18"/>
          <w:szCs w:val="18"/>
        </w:rPr>
      </w:pPr>
      <w:r>
        <w:rPr>
          <w:noProof/>
          <w:sz w:val="18"/>
          <w:szCs w:val="18"/>
          <w:lang w:eastAsia="sl-SI"/>
        </w:rPr>
        <mc:AlternateContent>
          <mc:Choice Requires="wps">
            <w:drawing>
              <wp:anchor distT="0" distB="0" distL="114300" distR="114300" simplePos="0" relativeHeight="251793408" behindDoc="0" locked="0" layoutInCell="1" allowOverlap="1">
                <wp:simplePos x="0" y="0"/>
                <wp:positionH relativeFrom="column">
                  <wp:posOffset>451485</wp:posOffset>
                </wp:positionH>
                <wp:positionV relativeFrom="paragraph">
                  <wp:posOffset>274320</wp:posOffset>
                </wp:positionV>
                <wp:extent cx="4343400" cy="1457325"/>
                <wp:effectExtent l="10795" t="9525" r="8255" b="28575"/>
                <wp:wrapNone/>
                <wp:docPr id="9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573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DC616C" w:rsidRDefault="00256D3B" w:rsidP="00DC616C">
                            <w:pPr>
                              <w:rPr>
                                <w:sz w:val="18"/>
                                <w:szCs w:val="18"/>
                              </w:rPr>
                            </w:pPr>
                            <w:r w:rsidRPr="00DC616C">
                              <w:rPr>
                                <w:sz w:val="18"/>
                                <w:szCs w:val="18"/>
                              </w:rPr>
                              <w:t>Bruseljska konvencija (1968)</w:t>
                            </w:r>
                          </w:p>
                          <w:p w:rsidR="00256D3B" w:rsidRPr="00DC616C" w:rsidRDefault="00256D3B" w:rsidP="00DC616C">
                            <w:pPr>
                              <w:rPr>
                                <w:sz w:val="18"/>
                                <w:szCs w:val="18"/>
                              </w:rPr>
                            </w:pPr>
                            <w:r w:rsidRPr="00DC616C">
                              <w:rPr>
                                <w:sz w:val="18"/>
                                <w:szCs w:val="18"/>
                              </w:rPr>
                              <w:t>Luganska konvencija (1988)</w:t>
                            </w:r>
                          </w:p>
                          <w:p w:rsidR="00256D3B" w:rsidRDefault="00256D3B" w:rsidP="00DC616C">
                            <w:pPr>
                              <w:rPr>
                                <w:sz w:val="18"/>
                                <w:szCs w:val="18"/>
                              </w:rPr>
                            </w:pPr>
                            <w:r w:rsidRPr="00DC616C">
                              <w:rPr>
                                <w:sz w:val="18"/>
                                <w:szCs w:val="18"/>
                              </w:rPr>
                              <w:t xml:space="preserve">Rimska konvencija </w:t>
                            </w:r>
                            <w:r>
                              <w:rPr>
                                <w:sz w:val="18"/>
                                <w:szCs w:val="18"/>
                              </w:rPr>
                              <w:t xml:space="preserve">– nima pravil o pristojnosti, priznanju in izvršitvi, ampak samo pravila </w:t>
                            </w:r>
                            <w:r w:rsidRPr="001A0C16">
                              <w:rPr>
                                <w:b/>
                                <w:sz w:val="18"/>
                                <w:szCs w:val="18"/>
                              </w:rPr>
                              <w:t>o uporabi prava</w:t>
                            </w:r>
                            <w:r>
                              <w:rPr>
                                <w:b/>
                                <w:sz w:val="18"/>
                                <w:szCs w:val="18"/>
                              </w:rPr>
                              <w:t xml:space="preserve">     </w:t>
                            </w:r>
                          </w:p>
                          <w:p w:rsidR="00256D3B" w:rsidRPr="00DC616C" w:rsidRDefault="00256D3B" w:rsidP="00DC616C">
                            <w:pPr>
                              <w:rPr>
                                <w:sz w:val="18"/>
                                <w:szCs w:val="18"/>
                              </w:rPr>
                            </w:pPr>
                            <w:r w:rsidRPr="00DC616C">
                              <w:rPr>
                                <w:sz w:val="18"/>
                                <w:szCs w:val="18"/>
                                <w:u w:val="wave"/>
                              </w:rPr>
                              <w:t>Amsterdamska pogodba</w:t>
                            </w:r>
                            <w:r>
                              <w:rPr>
                                <w:sz w:val="18"/>
                                <w:szCs w:val="18"/>
                              </w:rPr>
                              <w:t xml:space="preserve"> – prehod iz urejanja iz ravni konvencije na raven sekundarnih pravnih aktov. Pravna podlaga za to je  </w:t>
                            </w:r>
                            <w:r w:rsidRPr="00DC616C">
                              <w:rPr>
                                <w:b/>
                                <w:sz w:val="18"/>
                                <w:szCs w:val="18"/>
                              </w:rPr>
                              <w:t>Člen 65</w:t>
                            </w:r>
                            <w:r>
                              <w:rPr>
                                <w:sz w:val="18"/>
                                <w:szCs w:val="18"/>
                              </w:rPr>
                              <w:t xml:space="preserve"> PES.</w:t>
                            </w:r>
                          </w:p>
                          <w:p w:rsidR="00256D3B" w:rsidRPr="00DC616C" w:rsidRDefault="00256D3B" w:rsidP="00DC616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5" o:spid="_x0000_s1169" style="position:absolute;left:0;text-align:left;margin-left:35.55pt;margin-top:21.6pt;width:342pt;height:114.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4g3QIAAGkGAAAOAAAAZHJzL2Uyb0RvYy54bWysVVtv0zAUfkfiP1h+Z0l6WxstnaaNIaQB&#10;EwPx7NpOYuHYxnabbr+eY7vNAt3DhNikyD7n+Dvfufbict9JtOPWCa0qXJzlGHFFNROqqfD3b7fv&#10;lhg5TxQjUite4Ufu8OX67ZuL3pR8olstGbcIQJQre1Ph1ntTZpmjLe+IO9OGK1DW2nbEw9U2GbOk&#10;B/ROZpM8X2S9tsxYTblzIL1JSryO+HXNqf9S1457JCsM3Hz82vjdhG+2viBlY4lpBT3QIP/AoiNC&#10;gdMB6oZ4grZWnEB1glrtdO3PqO4yXdeC8hgDRFPkf0Xz0BLDYyyQHGeGNLn/B0s/7+4tEqzCqwVG&#10;inRQo6+QNaIayVGxmIcM9caVYPhg7m2I0Zk7TX86pPR1C3b8ylrdt5ww4FUE++yPB+Hi4Cna9J80&#10;A3yy9Toma1/bLgBCGtA+1uRxqAnfe0RBOJvCfw6lo6ArZvPz6SRyykh5fG6s8x+47lA4VNgC/QhP&#10;dnfOBzqkPJocSsRuhZTIav9D+DZmOfiNSgdv0gEZDQElcexHfi0t2hHoJOmLaC23HYSUZEUe/lJD&#10;gRzaLsmjCCgMEJFQ48ZODm+DaDBLrwmlXPn5iTdIyUvOFkfxiw5B2Bzjk0IhKF6F5xEKEuwokRwa&#10;IZUwtnLMU2AlFepBMzkHp5GllmJQvpLywA3gRvkZIjmh7MZOOuFhUUjRVXgZgjxkOrTde8XiGHsi&#10;ZDoDlFSBJ48r4FBSvQWIh5b1iInQKJPldAXriQnYB9NlvshX5xgR2cAio97iF/vjlbHOnxmOYz2Q&#10;JtK0JNV3MDyJfmAb+2UUSJyuMFBpMP1+s48DXBTDsG40e4SBgwYPDRz2MxxabZ8w6mHXVdj92hLL&#10;MZIfFfT4qpjNwnKMFxixCVzsWLMZa4iiAFVhD8mKx2ufFurWWNG04CkNh9JXMOi1iCMYlkBidVgP&#10;sM/SIKTdGxbm+B6tnn8h1r8BAAD//wMAUEsDBBQABgAIAAAAIQBDiSAe4QAAAAkBAAAPAAAAZHJz&#10;L2Rvd25yZXYueG1sTI/NTsMwEITvSLyDtUhcEHUSKIGQTVWQuCBViFIkuLnx5ofa6yh22/D2mBMc&#10;Z2c08225mKwRBxp97xghnSUgiGune24RNm9Pl7cgfFCslXFMCN/kYVGdnpSq0O7Ir3RYh1bEEvaF&#10;QuhCGAopfd2RVX7mBuLoNW60KkQ5tlKP6hjLrZFZktxIq3qOC50a6LGjerfeW4SHZX3XfOmXHSWf&#10;H81qQ+/P5sIgnp9Ny3sQgabwF4Zf/IgOVWTauj1rLwxCnqYxiXB9lYGIfj6fx8MWIcuzHGRVyv8f&#10;VD8AAAD//wMAUEsBAi0AFAAGAAgAAAAhALaDOJL+AAAA4QEAABMAAAAAAAAAAAAAAAAAAAAAAFtD&#10;b250ZW50X1R5cGVzXS54bWxQSwECLQAUAAYACAAAACEAOP0h/9YAAACUAQAACwAAAAAAAAAAAAAA&#10;AAAvAQAAX3JlbHMvLnJlbHNQSwECLQAUAAYACAAAACEA5tXeIN0CAABpBgAADgAAAAAAAAAAAAAA&#10;AAAuAgAAZHJzL2Uyb0RvYy54bWxQSwECLQAUAAYACAAAACEAQ4kgHuEAAAAJAQAADwAAAAAAAAAA&#10;AAAAAAA3BQAAZHJzL2Rvd25yZXYueG1sUEsFBgAAAAAEAAQA8wAAAEUGAAAAAA==&#10;" fillcolor="white [3201]" strokecolor="#92cddc [1944]" strokeweight="1pt">
                <v:fill color2="#b6dde8 [1304]" focus="100%" type="gradient"/>
                <v:shadow on="t" color="#205867 [1608]" opacity=".5" offset="1pt"/>
                <v:textbox>
                  <w:txbxContent>
                    <w:p w:rsidR="00256D3B" w:rsidRPr="00DC616C" w:rsidRDefault="00256D3B" w:rsidP="00DC616C">
                      <w:pPr>
                        <w:rPr>
                          <w:sz w:val="18"/>
                          <w:szCs w:val="18"/>
                        </w:rPr>
                      </w:pPr>
                      <w:r w:rsidRPr="00DC616C">
                        <w:rPr>
                          <w:sz w:val="18"/>
                          <w:szCs w:val="18"/>
                        </w:rPr>
                        <w:t>Bruseljska konvencija (1968)</w:t>
                      </w:r>
                    </w:p>
                    <w:p w:rsidR="00256D3B" w:rsidRPr="00DC616C" w:rsidRDefault="00256D3B" w:rsidP="00DC616C">
                      <w:pPr>
                        <w:rPr>
                          <w:sz w:val="18"/>
                          <w:szCs w:val="18"/>
                        </w:rPr>
                      </w:pPr>
                      <w:r w:rsidRPr="00DC616C">
                        <w:rPr>
                          <w:sz w:val="18"/>
                          <w:szCs w:val="18"/>
                        </w:rPr>
                        <w:t>Luganska konvencija (1988)</w:t>
                      </w:r>
                    </w:p>
                    <w:p w:rsidR="00256D3B" w:rsidRDefault="00256D3B" w:rsidP="00DC616C">
                      <w:pPr>
                        <w:rPr>
                          <w:sz w:val="18"/>
                          <w:szCs w:val="18"/>
                        </w:rPr>
                      </w:pPr>
                      <w:r w:rsidRPr="00DC616C">
                        <w:rPr>
                          <w:sz w:val="18"/>
                          <w:szCs w:val="18"/>
                        </w:rPr>
                        <w:t xml:space="preserve">Rimska konvencija </w:t>
                      </w:r>
                      <w:r>
                        <w:rPr>
                          <w:sz w:val="18"/>
                          <w:szCs w:val="18"/>
                        </w:rPr>
                        <w:t xml:space="preserve">– nima pravil o pristojnosti, priznanju in izvršitvi, ampak samo pravila </w:t>
                      </w:r>
                      <w:r w:rsidRPr="001A0C16">
                        <w:rPr>
                          <w:b/>
                          <w:sz w:val="18"/>
                          <w:szCs w:val="18"/>
                        </w:rPr>
                        <w:t>o uporabi prava</w:t>
                      </w:r>
                      <w:r>
                        <w:rPr>
                          <w:b/>
                          <w:sz w:val="18"/>
                          <w:szCs w:val="18"/>
                        </w:rPr>
                        <w:t xml:space="preserve">     </w:t>
                      </w:r>
                    </w:p>
                    <w:p w:rsidR="00256D3B" w:rsidRPr="00DC616C" w:rsidRDefault="00256D3B" w:rsidP="00DC616C">
                      <w:pPr>
                        <w:rPr>
                          <w:sz w:val="18"/>
                          <w:szCs w:val="18"/>
                        </w:rPr>
                      </w:pPr>
                      <w:r w:rsidRPr="00DC616C">
                        <w:rPr>
                          <w:sz w:val="18"/>
                          <w:szCs w:val="18"/>
                          <w:u w:val="wave"/>
                        </w:rPr>
                        <w:t>Amsterdamska pogodba</w:t>
                      </w:r>
                      <w:r>
                        <w:rPr>
                          <w:sz w:val="18"/>
                          <w:szCs w:val="18"/>
                        </w:rPr>
                        <w:t xml:space="preserve"> – prehod iz urejanja iz ravni konvencije na raven sekundarnih pravnih aktov. Pravna podlaga za to je  </w:t>
                      </w:r>
                      <w:r w:rsidRPr="00DC616C">
                        <w:rPr>
                          <w:b/>
                          <w:sz w:val="18"/>
                          <w:szCs w:val="18"/>
                        </w:rPr>
                        <w:t>Člen 65</w:t>
                      </w:r>
                      <w:r>
                        <w:rPr>
                          <w:sz w:val="18"/>
                          <w:szCs w:val="18"/>
                        </w:rPr>
                        <w:t xml:space="preserve"> PES.</w:t>
                      </w:r>
                    </w:p>
                    <w:p w:rsidR="00256D3B" w:rsidRPr="00DC616C" w:rsidRDefault="00256D3B" w:rsidP="00DC616C">
                      <w:pPr>
                        <w:rPr>
                          <w:sz w:val="18"/>
                          <w:szCs w:val="18"/>
                        </w:rPr>
                      </w:pPr>
                    </w:p>
                  </w:txbxContent>
                </v:textbox>
              </v:rect>
            </w:pict>
          </mc:Fallback>
        </mc:AlternateContent>
      </w:r>
      <w:r w:rsidR="00DC616C">
        <w:rPr>
          <w:sz w:val="18"/>
          <w:szCs w:val="18"/>
        </w:rPr>
        <w:t>Razvoj:  PES je</w:t>
      </w:r>
      <w:r w:rsidR="00180A01">
        <w:rPr>
          <w:sz w:val="18"/>
          <w:szCs w:val="18"/>
        </w:rPr>
        <w:t xml:space="preserve"> imela za cilj UNIFIKACIJO mednarodnega </w:t>
      </w:r>
      <w:r w:rsidR="00DC616C">
        <w:rPr>
          <w:sz w:val="18"/>
          <w:szCs w:val="18"/>
        </w:rPr>
        <w:t>ZASEBNEGA PRAVA, tako se je unifikacija izvrševala na poti medn.konvencij</w:t>
      </w:r>
      <w:r w:rsidR="00180A01">
        <w:rPr>
          <w:sz w:val="18"/>
          <w:szCs w:val="18"/>
        </w:rPr>
        <w:t>:</w:t>
      </w:r>
    </w:p>
    <w:p w:rsidR="00DC616C" w:rsidRDefault="00DC616C" w:rsidP="00DC616C">
      <w:pPr>
        <w:jc w:val="both"/>
        <w:rPr>
          <w:sz w:val="18"/>
          <w:szCs w:val="18"/>
        </w:rPr>
      </w:pPr>
    </w:p>
    <w:p w:rsidR="00DC616C" w:rsidRDefault="00DC616C" w:rsidP="00DC616C">
      <w:pPr>
        <w:jc w:val="both"/>
        <w:rPr>
          <w:sz w:val="18"/>
          <w:szCs w:val="18"/>
        </w:rPr>
      </w:pPr>
    </w:p>
    <w:p w:rsidR="00DC616C" w:rsidRDefault="00DC616C" w:rsidP="00DC616C">
      <w:pPr>
        <w:jc w:val="both"/>
        <w:rPr>
          <w:sz w:val="18"/>
          <w:szCs w:val="18"/>
        </w:rPr>
      </w:pPr>
    </w:p>
    <w:p w:rsidR="00DC616C" w:rsidRDefault="00DC616C" w:rsidP="00DC616C">
      <w:pPr>
        <w:jc w:val="both"/>
        <w:rPr>
          <w:sz w:val="18"/>
          <w:szCs w:val="18"/>
        </w:rPr>
      </w:pPr>
    </w:p>
    <w:p w:rsidR="00DC616C" w:rsidRDefault="00DC616C" w:rsidP="00DC616C">
      <w:pPr>
        <w:jc w:val="both"/>
        <w:rPr>
          <w:sz w:val="18"/>
          <w:szCs w:val="18"/>
        </w:rPr>
      </w:pPr>
    </w:p>
    <w:p w:rsidR="00DC616C" w:rsidRDefault="00DC616C" w:rsidP="00DC616C">
      <w:pPr>
        <w:jc w:val="both"/>
        <w:rPr>
          <w:sz w:val="18"/>
          <w:szCs w:val="18"/>
        </w:rPr>
      </w:pPr>
    </w:p>
    <w:p w:rsidR="00DC616C" w:rsidRDefault="00DC616C" w:rsidP="00DC616C">
      <w:pPr>
        <w:jc w:val="both"/>
        <w:rPr>
          <w:sz w:val="18"/>
          <w:szCs w:val="18"/>
        </w:rPr>
      </w:pPr>
      <w:r w:rsidRPr="00180A01">
        <w:rPr>
          <w:b/>
          <w:sz w:val="18"/>
          <w:szCs w:val="18"/>
        </w:rPr>
        <w:t>Ali so organi ES pristojni, da sprejemajo uredbe za unifikacije v MZP?</w:t>
      </w:r>
      <w:r>
        <w:rPr>
          <w:sz w:val="18"/>
          <w:szCs w:val="18"/>
        </w:rPr>
        <w:t xml:space="preserve"> </w:t>
      </w:r>
      <w:r w:rsidRPr="00180A01">
        <w:rPr>
          <w:b/>
          <w:sz w:val="18"/>
          <w:szCs w:val="18"/>
          <w:highlight w:val="lightGray"/>
        </w:rPr>
        <w:t>DA.</w:t>
      </w:r>
      <w:r>
        <w:rPr>
          <w:sz w:val="18"/>
          <w:szCs w:val="18"/>
        </w:rPr>
        <w:t xml:space="preserve"> Na podlagi Člena 65 PES.</w:t>
      </w:r>
    </w:p>
    <w:p w:rsidR="001A0C16" w:rsidRPr="001A0C16" w:rsidRDefault="001A0C16" w:rsidP="001A0C16">
      <w:pPr>
        <w:pStyle w:val="Brezrazmikov"/>
      </w:pPr>
    </w:p>
    <w:p w:rsidR="00DC616C" w:rsidRDefault="00DC616C" w:rsidP="00DC616C">
      <w:pPr>
        <w:pStyle w:val="Naslov2"/>
      </w:pPr>
      <w:r>
        <w:t xml:space="preserve">1. Uporaba BU I. </w:t>
      </w:r>
      <w:r w:rsidR="007B4412">
        <w:rPr>
          <w:rStyle w:val="Intenzivenpoudarek"/>
          <w:sz w:val="24"/>
          <w:szCs w:val="24"/>
        </w:rPr>
        <w:t xml:space="preserve"> - </w:t>
      </w:r>
      <w:r w:rsidRPr="007B4412">
        <w:rPr>
          <w:rStyle w:val="Intenzivenpoudarek"/>
          <w:sz w:val="24"/>
          <w:szCs w:val="24"/>
        </w:rPr>
        <w:t>Uredba Sveta ES št. 44/2001</w:t>
      </w:r>
    </w:p>
    <w:p w:rsidR="00DC616C" w:rsidRDefault="00DC616C" w:rsidP="007B4412">
      <w:pPr>
        <w:pStyle w:val="Brezrazmikov"/>
      </w:pPr>
    </w:p>
    <w:p w:rsidR="00B874DC" w:rsidRDefault="00B874DC" w:rsidP="00B874DC">
      <w:pPr>
        <w:rPr>
          <w:sz w:val="18"/>
          <w:szCs w:val="18"/>
        </w:rPr>
      </w:pPr>
      <w:r>
        <w:rPr>
          <w:sz w:val="18"/>
          <w:szCs w:val="18"/>
        </w:rPr>
        <w:t xml:space="preserve">Uporaba: neposredno uporabna v vseh DČ EU, razen </w:t>
      </w:r>
      <w:r w:rsidRPr="009044F3">
        <w:rPr>
          <w:b/>
          <w:sz w:val="18"/>
          <w:szCs w:val="18"/>
        </w:rPr>
        <w:t>Danske</w:t>
      </w:r>
      <w:r>
        <w:rPr>
          <w:sz w:val="18"/>
          <w:szCs w:val="18"/>
        </w:rPr>
        <w:t xml:space="preserve"> (zanjo še vedno velja Bruseljska konvencija).</w:t>
      </w:r>
    </w:p>
    <w:p w:rsidR="009044F3" w:rsidRDefault="002D3A9C" w:rsidP="00DC616C">
      <w:pPr>
        <w:rPr>
          <w:sz w:val="18"/>
          <w:szCs w:val="18"/>
        </w:rPr>
      </w:pPr>
      <w:r>
        <w:rPr>
          <w:noProof/>
          <w:sz w:val="18"/>
          <w:szCs w:val="18"/>
          <w:lang w:eastAsia="sl-SI"/>
        </w:rPr>
        <mc:AlternateContent>
          <mc:Choice Requires="wps">
            <w:drawing>
              <wp:anchor distT="0" distB="0" distL="114300" distR="114300" simplePos="0" relativeHeight="251795456" behindDoc="0" locked="0" layoutInCell="1" allowOverlap="1">
                <wp:simplePos x="0" y="0"/>
                <wp:positionH relativeFrom="column">
                  <wp:posOffset>3664585</wp:posOffset>
                </wp:positionH>
                <wp:positionV relativeFrom="paragraph">
                  <wp:posOffset>196215</wp:posOffset>
                </wp:positionV>
                <wp:extent cx="1188085" cy="250190"/>
                <wp:effectExtent l="13970" t="8255" r="17145" b="27305"/>
                <wp:wrapNone/>
                <wp:docPr id="9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501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B874DC">
                            <w:pPr>
                              <w:jc w:val="center"/>
                            </w:pPr>
                            <w:r>
                              <w:rPr>
                                <w:sz w:val="18"/>
                                <w:szCs w:val="18"/>
                              </w:rPr>
                              <w:t>BRUSELJSKA UREDBA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8" o:spid="_x0000_s1170" style="position:absolute;margin-left:288.55pt;margin-top:15.45pt;width:93.55pt;height:19.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kd4gIAAGgGAAAOAAAAZHJzL2Uyb0RvYy54bWysVW1v0zAQ/o7Ef7D8nSXp2i6Nlk7TxhAS&#10;LxMD8dm1ncTCsY3tNh2/nrPdZoFOCCH6IbLvznfPc2+9vNr3Eu24dUKrGhdnOUZcUc2Eamv85fPd&#10;qxIj54liRGrFa/zIHb5av3xxOZiKz3SnJeMWgRPlqsHUuPPeVFnmaMd74s604QqUjbY98XC1bcYs&#10;GcB7L7NZni+zQVtmrKbcOZDeJiVeR/9Nw6n/2DSOeyRrDNh8/Nr43YRvtr4kVWuJ6QQ9wCD/gKIn&#10;QkHQ0dUt8QRtrThx1QtqtdONP6O6z3TTCMojB2BT5L+xeeiI4ZELJMeZMU3u/7mlH3b3FglW49UC&#10;I0V6qNEnyBpRreSoWJYhQ4NxFRg+mHsbODrzTtNvDil904Edv7ZWDx0nDHAVwT775UG4OHiKNsN7&#10;zcA/2Xodk7VvbB8cQhrQPtbkcawJ33tEQVgUZZmXgI2CbrbIi1UsWkaq42tjnX/DdY/CocYW0Efv&#10;ZPfO+YCGVEeTQ4XYnZASWe2/Ct/FJIewUengTTogo4FPEsd25DfSoh2BRpK+iNZy2wOjJCvy8Ev9&#10;BHLouiQ/oh1dRECtmwY5vA2i0Sy9JpRy5Rcn0ebPB1sexcB59DQGBGF75CeFQlC7Gi+iKxgNR4nk&#10;0AepgrGTY54CKqnQAJrZBTCMKLUUo3IM9GfIIzZwN8nPyOQEspsG6YWHPSFFX+MykDxkOnTda8Xi&#10;FHsiZDqDK6kCTh43wKGkegsuHjo2ICZCo8zK8xVsJyZgHZyX+TJfXWBEZAt7jHqLn+2Pv+S6eEI4&#10;5XoATaTpSErWaHjCfkQbyzchEocrzFOaS7/f7OP8FsXyOKsbzR5h3qDBQwOH9QyHTtsfGA2w6mrs&#10;vm+J5RjJtwp6fFXM52E3xst8cTGDi51qNlMNURRc1dhDsuLxxqd9ujVWtB1ESsOh9DXMeSPiCIYd&#10;kFABnXCBdZb6Mq3esC+n92j19Aex/gkAAP//AwBQSwMEFAAGAAgAAAAhAEpaF2PhAAAACQEAAA8A&#10;AABkcnMvZG93bnJldi54bWxMj01LAzEQhu+C/yGM4EVs0la7dt1sqYIXoYi1gt7SzeyHTSZlk7br&#10;v3c86W2GeXjneYvF4J04Yh+7QBrGIwUCqQq2o0bD5u3p+g5ETIascYFQwzdGWJTnZ4XJbTjRKx7X&#10;qREcQjE3GtqU9rmUsWrRmzgKeyS+1aH3JvHaN9L25sTh3smJUjPpTUf8oTV7fGyx2q0PXsPDsprX&#10;X/Zlh+rzo15t8P3ZXTmtLy+G5T2IhEP6g+FXn9WhZKdtOJCNwmm4zbIxoxqmag6CgWx2MwGx5UFN&#10;QZaF/N+g/AEAAP//AwBQSwECLQAUAAYACAAAACEAtoM4kv4AAADhAQAAEwAAAAAAAAAAAAAAAAAA&#10;AAAAW0NvbnRlbnRfVHlwZXNdLnhtbFBLAQItABQABgAIAAAAIQA4/SH/1gAAAJQBAAALAAAAAAAA&#10;AAAAAAAAAC8BAABfcmVscy8ucmVsc1BLAQItABQABgAIAAAAIQBQEhkd4gIAAGgGAAAOAAAAAAAA&#10;AAAAAAAAAC4CAABkcnMvZTJvRG9jLnhtbFBLAQItABQABgAIAAAAIQBKWhdj4QAAAAkBAAAPAAAA&#10;AAAAAAAAAAAAADwFAABkcnMvZG93bnJldi54bWxQSwUGAAAAAAQABADzAAAASgYAAAAA&#10;" fillcolor="white [3201]" strokecolor="#92cddc [1944]" strokeweight="1pt">
                <v:fill color2="#b6dde8 [1304]" focus="100%" type="gradient"/>
                <v:shadow on="t" color="#205867 [1608]" opacity=".5" offset="1pt"/>
                <v:textbox>
                  <w:txbxContent>
                    <w:p w:rsidR="00256D3B" w:rsidRDefault="00256D3B" w:rsidP="00B874DC">
                      <w:pPr>
                        <w:jc w:val="center"/>
                      </w:pPr>
                      <w:r>
                        <w:rPr>
                          <w:sz w:val="18"/>
                          <w:szCs w:val="18"/>
                        </w:rPr>
                        <w:t>BRUSELJSKA UREDBA</w:t>
                      </w:r>
                    </w:p>
                  </w:txbxContent>
                </v:textbox>
              </v:rect>
            </w:pict>
          </mc:Fallback>
        </mc:AlternateContent>
      </w:r>
      <w:r w:rsidR="009044F3">
        <w:rPr>
          <w:sz w:val="18"/>
          <w:szCs w:val="18"/>
        </w:rPr>
        <w:t>Je naslednjica Bruseljske konvencije. Razlika med:</w:t>
      </w:r>
    </w:p>
    <w:p w:rsidR="00B874DC" w:rsidRDefault="00B874DC" w:rsidP="00DC616C">
      <w:pPr>
        <w:rPr>
          <w:sz w:val="18"/>
          <w:szCs w:val="18"/>
        </w:rPr>
        <w:sectPr w:rsidR="00B874DC" w:rsidSect="00A25657">
          <w:type w:val="continuous"/>
          <w:pgSz w:w="11906" w:h="16838"/>
          <w:pgMar w:top="851" w:right="851" w:bottom="851" w:left="1134" w:header="709" w:footer="709" w:gutter="0"/>
          <w:cols w:space="708"/>
          <w:docGrid w:linePitch="360"/>
        </w:sectPr>
      </w:pPr>
    </w:p>
    <w:p w:rsidR="009044F3" w:rsidRDefault="009044F3" w:rsidP="00B874DC">
      <w:pPr>
        <w:jc w:val="center"/>
        <w:rPr>
          <w:sz w:val="18"/>
          <w:szCs w:val="18"/>
        </w:rPr>
      </w:pPr>
      <w:r>
        <w:rPr>
          <w:sz w:val="18"/>
          <w:szCs w:val="18"/>
        </w:rPr>
        <w:lastRenderedPageBreak/>
        <w:t>BRUSELJSKA KONVENCIJA se uporabi za:</w:t>
      </w:r>
    </w:p>
    <w:p w:rsidR="009044F3" w:rsidRDefault="009044F3" w:rsidP="009044F3">
      <w:pPr>
        <w:pStyle w:val="Odstavekseznama"/>
        <w:numPr>
          <w:ilvl w:val="0"/>
          <w:numId w:val="14"/>
        </w:numPr>
        <w:rPr>
          <w:sz w:val="18"/>
          <w:szCs w:val="18"/>
        </w:rPr>
      </w:pPr>
      <w:r>
        <w:rPr>
          <w:sz w:val="18"/>
          <w:szCs w:val="18"/>
        </w:rPr>
        <w:t>vse tožbe, vložene pred začetkom veljave BU I.</w:t>
      </w:r>
    </w:p>
    <w:p w:rsidR="009044F3" w:rsidRDefault="002D3A9C" w:rsidP="009044F3">
      <w:pPr>
        <w:pStyle w:val="Odstavekseznama"/>
        <w:numPr>
          <w:ilvl w:val="0"/>
          <w:numId w:val="14"/>
        </w:numPr>
        <w:rPr>
          <w:sz w:val="18"/>
          <w:szCs w:val="18"/>
        </w:rPr>
      </w:pPr>
      <w:r>
        <w:rPr>
          <w:noProof/>
          <w:sz w:val="18"/>
          <w:szCs w:val="18"/>
          <w:lang w:eastAsia="sl-SI"/>
        </w:rPr>
        <mc:AlternateContent>
          <mc:Choice Requires="wps">
            <w:drawing>
              <wp:anchor distT="0" distB="0" distL="114300" distR="114300" simplePos="0" relativeHeight="251794432" behindDoc="0" locked="0" layoutInCell="1" allowOverlap="1">
                <wp:simplePos x="0" y="0"/>
                <wp:positionH relativeFrom="column">
                  <wp:posOffset>2376805</wp:posOffset>
                </wp:positionH>
                <wp:positionV relativeFrom="paragraph">
                  <wp:posOffset>153670</wp:posOffset>
                </wp:positionV>
                <wp:extent cx="1664970" cy="284480"/>
                <wp:effectExtent l="31115" t="6350" r="8890" b="61595"/>
                <wp:wrapNone/>
                <wp:docPr id="9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497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226C3D" id="AutoShape 166" o:spid="_x0000_s1026" type="#_x0000_t32" style="position:absolute;margin-left:187.15pt;margin-top:12.1pt;width:131.1pt;height:22.4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mgQgIAAG8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XuUY&#10;KdLDjO4OXsfUKFssQocG4wpwrNSDDTXSk3o095p+d0jpqiOq5dH96WwgOgsRyZuQsHEG8uyHz5qB&#10;D4EMsV2nxvaokcJ8CoEBHFqCTnE+5+t8+MkjCh+BTr66gTFSOJst83wZB5iQIuCEaGOd/8h1j4JR&#10;YuctEW3nK60USEHbMQc53jsfWL4EhGCld0LKqAip0AAtmc/mkZTTUrBwGNycbfeVtOhIgqbiE0uG&#10;k9duVh8Ui2AdJ2x7sT0REmzkY6+8FdA9yXHI1nOGkeRwjYI10pMqZIT6gfDFGmX1Y5WutsvtMp/k&#10;s8V2kqd1PbnbVflksctu5vWHuqrq7Gcgn+VFJxjjKvB/lniW/52ELpdtFOdV5NdGJW/RY0eB7PM7&#10;ko5SCNMfdbTX7PxgQ3VBFaDq6Hy5geHavN5Hr5f/xOYXAAAA//8DAFBLAwQUAAYACAAAACEAqS+H&#10;jeAAAAAJAQAADwAAAGRycy9kb3ducmV2LnhtbEyPwU7DMAyG70i8Q2QkLoiltFsZpemEgI0Tmijj&#10;njWmrdY4VZNt7dtjTnCz5U+/vz9fjbYTJxx860jB3SwCgVQ501KtYPe5vl2C8EGT0Z0jVDChh1Vx&#10;eZHrzLgzfeCpDLXgEPKZVtCE0GdS+qpBq/3M9Uh8+3aD1YHXoZZm0GcOt52MoyiVVrfEHxrd43OD&#10;1aE8WgUv5Xax/rrZjfFUvb2Xm+VhS9OrUtdX49MjiIBj+IPhV5/VoWCnvTuS8aJTkNzPE0YVxPMY&#10;BANpki5A7Hl4iEAWufzfoPgBAAD//wMAUEsBAi0AFAAGAAgAAAAhALaDOJL+AAAA4QEAABMAAAAA&#10;AAAAAAAAAAAAAAAAAFtDb250ZW50X1R5cGVzXS54bWxQSwECLQAUAAYACAAAACEAOP0h/9YAAACU&#10;AQAACwAAAAAAAAAAAAAAAAAvAQAAX3JlbHMvLnJlbHNQSwECLQAUAAYACAAAACEAmyTZoEICAABv&#10;BAAADgAAAAAAAAAAAAAAAAAuAgAAZHJzL2Uyb0RvYy54bWxQSwECLQAUAAYACAAAACEAqS+HjeAA&#10;AAAJAQAADwAAAAAAAAAAAAAAAACcBAAAZHJzL2Rvd25yZXYueG1sUEsFBgAAAAAEAAQA8wAAAKkF&#10;AAAAAA==&#10;">
                <v:stroke endarrow="block"/>
              </v:shape>
            </w:pict>
          </mc:Fallback>
        </mc:AlternateContent>
      </w:r>
      <w:r w:rsidR="009044F3">
        <w:rPr>
          <w:sz w:val="18"/>
          <w:szCs w:val="18"/>
        </w:rPr>
        <w:t>razmerja do Danske</w:t>
      </w:r>
    </w:p>
    <w:p w:rsidR="009044F3" w:rsidRDefault="00B874DC" w:rsidP="00B874DC">
      <w:pPr>
        <w:jc w:val="center"/>
        <w:rPr>
          <w:sz w:val="18"/>
          <w:szCs w:val="18"/>
        </w:rPr>
      </w:pPr>
      <w:r>
        <w:rPr>
          <w:sz w:val="18"/>
          <w:szCs w:val="18"/>
        </w:rPr>
        <w:lastRenderedPageBreak/>
        <w:t xml:space="preserve">                                          </w:t>
      </w:r>
      <w:r w:rsidR="009044F3">
        <w:rPr>
          <w:sz w:val="18"/>
          <w:szCs w:val="18"/>
        </w:rPr>
        <w:t xml:space="preserve"> vsebuje 2 vrsti pravil:</w:t>
      </w:r>
    </w:p>
    <w:p w:rsidR="009044F3" w:rsidRDefault="009044F3" w:rsidP="00B874DC">
      <w:pPr>
        <w:pStyle w:val="Odstavekseznama"/>
        <w:numPr>
          <w:ilvl w:val="0"/>
          <w:numId w:val="14"/>
        </w:numPr>
        <w:ind w:left="1276"/>
        <w:rPr>
          <w:sz w:val="18"/>
          <w:szCs w:val="18"/>
        </w:rPr>
      </w:pPr>
      <w:r>
        <w:rPr>
          <w:sz w:val="18"/>
          <w:szCs w:val="18"/>
        </w:rPr>
        <w:t>pravila o medn. pristojnosti</w:t>
      </w:r>
    </w:p>
    <w:p w:rsidR="009044F3" w:rsidRDefault="009044F3" w:rsidP="00B874DC">
      <w:pPr>
        <w:pStyle w:val="Odstavekseznama"/>
        <w:numPr>
          <w:ilvl w:val="0"/>
          <w:numId w:val="14"/>
        </w:numPr>
        <w:ind w:left="1276"/>
        <w:rPr>
          <w:sz w:val="18"/>
          <w:szCs w:val="18"/>
        </w:rPr>
      </w:pPr>
      <w:r>
        <w:rPr>
          <w:sz w:val="18"/>
          <w:szCs w:val="18"/>
        </w:rPr>
        <w:t>pravila o priznanju in izvršitvi</w:t>
      </w:r>
    </w:p>
    <w:p w:rsidR="00B874DC" w:rsidRDefault="00B874DC" w:rsidP="009044F3">
      <w:pPr>
        <w:rPr>
          <w:sz w:val="18"/>
          <w:szCs w:val="18"/>
        </w:rPr>
        <w:sectPr w:rsidR="00B874DC" w:rsidSect="00B874DC">
          <w:type w:val="continuous"/>
          <w:pgSz w:w="11906" w:h="16838"/>
          <w:pgMar w:top="851" w:right="851" w:bottom="851" w:left="1134" w:header="709" w:footer="709" w:gutter="0"/>
          <w:cols w:num="2" w:space="708"/>
          <w:docGrid w:linePitch="360"/>
        </w:sectPr>
      </w:pPr>
    </w:p>
    <w:p w:rsidR="00B874DC" w:rsidRDefault="00B874DC" w:rsidP="00B874DC">
      <w:pPr>
        <w:pStyle w:val="Brezrazmikov"/>
      </w:pPr>
      <w:r>
        <w:lastRenderedPageBreak/>
        <w:t xml:space="preserve">               </w:t>
      </w:r>
    </w:p>
    <w:p w:rsidR="009044F3" w:rsidRDefault="00B874DC" w:rsidP="009044F3">
      <w:pPr>
        <w:rPr>
          <w:sz w:val="18"/>
          <w:szCs w:val="18"/>
        </w:rPr>
      </w:pPr>
      <w:r>
        <w:rPr>
          <w:sz w:val="18"/>
          <w:szCs w:val="18"/>
        </w:rPr>
        <w:t xml:space="preserve">                  </w:t>
      </w:r>
      <w:r w:rsidRPr="00B874DC">
        <w:rPr>
          <w:b/>
          <w:sz w:val="18"/>
          <w:szCs w:val="18"/>
        </w:rPr>
        <w:t>Dvojni instrument</w:t>
      </w:r>
      <w:r>
        <w:rPr>
          <w:sz w:val="18"/>
          <w:szCs w:val="18"/>
        </w:rPr>
        <w:t>: uporabljajo se pravila o mednarodni PRISTOJNOSTI in pravila o mednarodni IZVRŠITVI.</w:t>
      </w:r>
    </w:p>
    <w:p w:rsidR="00180A01" w:rsidRDefault="00B874DC" w:rsidP="00B874DC">
      <w:pPr>
        <w:pStyle w:val="Brezrazmikov"/>
        <w:rPr>
          <w:b/>
          <w:sz w:val="18"/>
          <w:szCs w:val="18"/>
        </w:rPr>
      </w:pPr>
      <w:r w:rsidRPr="00180A01">
        <w:rPr>
          <w:b/>
          <w:sz w:val="18"/>
          <w:szCs w:val="18"/>
        </w:rPr>
        <w:t xml:space="preserve">                  3 možnosti, ko se BU I. (ne) uporabi: </w:t>
      </w:r>
    </w:p>
    <w:p w:rsidR="00B874DC" w:rsidRPr="00180A01" w:rsidRDefault="00B874DC" w:rsidP="00B874DC">
      <w:pPr>
        <w:pStyle w:val="Brezrazmikov"/>
        <w:rPr>
          <w:b/>
          <w:sz w:val="18"/>
          <w:szCs w:val="18"/>
        </w:rPr>
      </w:pPr>
      <w:r w:rsidRPr="00180A01">
        <w:rPr>
          <w:b/>
          <w:sz w:val="18"/>
          <w:szCs w:val="18"/>
        </w:rPr>
        <w:t xml:space="preserve">      </w:t>
      </w:r>
    </w:p>
    <w:p w:rsidR="00180A01" w:rsidRDefault="00B874DC" w:rsidP="00180A01">
      <w:pPr>
        <w:pStyle w:val="Odstavekseznama"/>
        <w:numPr>
          <w:ilvl w:val="0"/>
          <w:numId w:val="117"/>
        </w:numPr>
        <w:rPr>
          <w:sz w:val="18"/>
          <w:szCs w:val="18"/>
        </w:rPr>
      </w:pPr>
      <w:r w:rsidRPr="00B874DC">
        <w:rPr>
          <w:sz w:val="18"/>
          <w:szCs w:val="18"/>
        </w:rPr>
        <w:t>NE gre za civilno in gospodarsko zadev</w:t>
      </w:r>
      <w:r>
        <w:rPr>
          <w:sz w:val="18"/>
          <w:szCs w:val="18"/>
        </w:rPr>
        <w:t>o</w:t>
      </w:r>
    </w:p>
    <w:p w:rsidR="00180A01" w:rsidRDefault="00B874DC" w:rsidP="00180A01">
      <w:pPr>
        <w:pStyle w:val="Odstavekseznama"/>
        <w:numPr>
          <w:ilvl w:val="0"/>
          <w:numId w:val="117"/>
        </w:numPr>
        <w:rPr>
          <w:sz w:val="18"/>
          <w:szCs w:val="18"/>
        </w:rPr>
      </w:pPr>
      <w:r w:rsidRPr="00180A01">
        <w:rPr>
          <w:sz w:val="18"/>
          <w:szCs w:val="18"/>
        </w:rPr>
        <w:t>zadeva sicer sodi v domeno BU I., vendar Uredba sama določa, da se uporabljajo nacionalna pravila (npr. Člen 4 BU I.)</w:t>
      </w:r>
    </w:p>
    <w:p w:rsidR="00B874DC" w:rsidRPr="00180A01" w:rsidRDefault="00B874DC" w:rsidP="00180A01">
      <w:pPr>
        <w:pStyle w:val="Odstavekseznama"/>
        <w:numPr>
          <w:ilvl w:val="0"/>
          <w:numId w:val="117"/>
        </w:numPr>
        <w:rPr>
          <w:sz w:val="18"/>
          <w:szCs w:val="18"/>
        </w:rPr>
      </w:pPr>
      <w:r w:rsidRPr="00180A01">
        <w:rPr>
          <w:sz w:val="18"/>
          <w:szCs w:val="18"/>
        </w:rPr>
        <w:t>pravila BU I. se uporabijo</w:t>
      </w:r>
    </w:p>
    <w:p w:rsidR="00B874DC" w:rsidRDefault="00B874DC" w:rsidP="009044F3">
      <w:pPr>
        <w:rPr>
          <w:sz w:val="18"/>
          <w:szCs w:val="18"/>
        </w:rPr>
      </w:pPr>
    </w:p>
    <w:p w:rsidR="00B874DC" w:rsidRDefault="00B874DC" w:rsidP="009044F3">
      <w:pPr>
        <w:rPr>
          <w:sz w:val="18"/>
          <w:szCs w:val="18"/>
        </w:rPr>
      </w:pPr>
      <w:r>
        <w:rPr>
          <w:sz w:val="18"/>
          <w:szCs w:val="18"/>
        </w:rPr>
        <w:t>Splošna pravila interpretacije:</w:t>
      </w:r>
    </w:p>
    <w:p w:rsidR="00B874DC" w:rsidRDefault="00B874DC" w:rsidP="007B5ECE">
      <w:pPr>
        <w:pStyle w:val="Odstavekseznama"/>
        <w:numPr>
          <w:ilvl w:val="0"/>
          <w:numId w:val="42"/>
        </w:numPr>
        <w:rPr>
          <w:sz w:val="18"/>
          <w:szCs w:val="18"/>
        </w:rPr>
      </w:pPr>
      <w:r>
        <w:rPr>
          <w:sz w:val="18"/>
          <w:szCs w:val="18"/>
        </w:rPr>
        <w:t>pravilo ENAKE in ENOTNE INTERPRETACIJE – uporabljajo se tisti pogoji, ki se tudi enotno interpretirajo, na 2 načina:</w:t>
      </w:r>
    </w:p>
    <w:p w:rsidR="00B874DC" w:rsidRDefault="00AB42FB" w:rsidP="00AB42FB">
      <w:pPr>
        <w:pStyle w:val="Odstavekseznama"/>
        <w:numPr>
          <w:ilvl w:val="0"/>
          <w:numId w:val="14"/>
        </w:numPr>
        <w:rPr>
          <w:sz w:val="18"/>
          <w:szCs w:val="18"/>
        </w:rPr>
      </w:pPr>
      <w:r>
        <w:rPr>
          <w:sz w:val="18"/>
          <w:szCs w:val="18"/>
        </w:rPr>
        <w:t>preko predhodnih vprašanj (ki jih postavljajo nacionalna sodišča)</w:t>
      </w:r>
    </w:p>
    <w:p w:rsidR="00AB42FB" w:rsidRDefault="00AB42FB" w:rsidP="00AB42FB">
      <w:pPr>
        <w:pStyle w:val="Odstavekseznama"/>
        <w:numPr>
          <w:ilvl w:val="0"/>
          <w:numId w:val="14"/>
        </w:numPr>
        <w:rPr>
          <w:sz w:val="18"/>
          <w:szCs w:val="18"/>
        </w:rPr>
      </w:pPr>
      <w:r>
        <w:rPr>
          <w:sz w:val="18"/>
          <w:szCs w:val="18"/>
        </w:rPr>
        <w:t>z avtonomnimi ali neodvisnimi pomeni osnovnih pojmov BU I. (teh pojmov ne smemo iterpretirati po nacionalnem pravu)</w:t>
      </w:r>
    </w:p>
    <w:p w:rsidR="00AB42FB" w:rsidRDefault="00AB42FB" w:rsidP="00AB42FB">
      <w:pPr>
        <w:pStyle w:val="Odstavekseznama"/>
        <w:rPr>
          <w:sz w:val="18"/>
          <w:szCs w:val="18"/>
        </w:rPr>
      </w:pPr>
    </w:p>
    <w:p w:rsidR="00B874DC" w:rsidRDefault="00B874DC" w:rsidP="007B5ECE">
      <w:pPr>
        <w:pStyle w:val="Odstavekseznama"/>
        <w:numPr>
          <w:ilvl w:val="0"/>
          <w:numId w:val="42"/>
        </w:numPr>
        <w:rPr>
          <w:sz w:val="18"/>
          <w:szCs w:val="18"/>
        </w:rPr>
      </w:pPr>
      <w:r>
        <w:rPr>
          <w:sz w:val="18"/>
          <w:szCs w:val="18"/>
        </w:rPr>
        <w:t>pravilo AVTONOMNE INTERPRETACIJE – v BU I. imamo avtonomne pojme</w:t>
      </w:r>
    </w:p>
    <w:p w:rsidR="00AB42FB" w:rsidRDefault="00AB42FB" w:rsidP="00AB42FB">
      <w:pPr>
        <w:pStyle w:val="Odstavekseznama"/>
        <w:rPr>
          <w:sz w:val="18"/>
          <w:szCs w:val="18"/>
        </w:rPr>
      </w:pPr>
    </w:p>
    <w:p w:rsidR="00B874DC" w:rsidRDefault="00B874DC" w:rsidP="009044F3">
      <w:pPr>
        <w:pStyle w:val="Odstavekseznama"/>
        <w:numPr>
          <w:ilvl w:val="0"/>
          <w:numId w:val="42"/>
        </w:numPr>
        <w:rPr>
          <w:sz w:val="18"/>
          <w:szCs w:val="18"/>
        </w:rPr>
      </w:pPr>
      <w:r>
        <w:rPr>
          <w:sz w:val="18"/>
          <w:szCs w:val="18"/>
        </w:rPr>
        <w:t>pravilo  MINIMUMA NASPROTUJOČIH SI ODLOČITEV – potrebno se je izogibati temu, da bi o isti zadevi odločalo več sodišč</w:t>
      </w:r>
    </w:p>
    <w:p w:rsidR="00180A01" w:rsidRPr="00180A01" w:rsidRDefault="00180A01" w:rsidP="00180A01">
      <w:pPr>
        <w:pStyle w:val="Odstavekseznama"/>
        <w:rPr>
          <w:sz w:val="18"/>
          <w:szCs w:val="18"/>
        </w:rPr>
      </w:pPr>
    </w:p>
    <w:p w:rsidR="00180A01" w:rsidRPr="00180A01" w:rsidRDefault="00180A01" w:rsidP="00180A01">
      <w:pPr>
        <w:pStyle w:val="Odstavekseznama"/>
        <w:rPr>
          <w:sz w:val="18"/>
          <w:szCs w:val="18"/>
        </w:rPr>
      </w:pPr>
    </w:p>
    <w:p w:rsidR="00B874DC" w:rsidRDefault="00B874DC" w:rsidP="009044F3">
      <w:pPr>
        <w:rPr>
          <w:sz w:val="18"/>
          <w:szCs w:val="18"/>
        </w:rPr>
      </w:pPr>
    </w:p>
    <w:p w:rsidR="00DC616C" w:rsidRDefault="00B874DC" w:rsidP="00B874DC">
      <w:pPr>
        <w:pStyle w:val="Naslov2"/>
      </w:pPr>
      <w:r>
        <w:lastRenderedPageBreak/>
        <w:t>2. KRITERIJI</w:t>
      </w:r>
    </w:p>
    <w:p w:rsidR="00B874DC" w:rsidRDefault="002D3A9C" w:rsidP="00B874DC">
      <w:pPr>
        <w:pStyle w:val="Brezrazmikov"/>
      </w:pPr>
      <w:r>
        <w:rPr>
          <w:noProof/>
          <w:lang w:val="sl-SI" w:eastAsia="sl-SI"/>
        </w:rPr>
        <mc:AlternateContent>
          <mc:Choice Requires="wps">
            <w:drawing>
              <wp:anchor distT="0" distB="0" distL="114300" distR="114300" simplePos="0" relativeHeight="251796480" behindDoc="0" locked="0" layoutInCell="1" allowOverlap="1">
                <wp:simplePos x="0" y="0"/>
                <wp:positionH relativeFrom="column">
                  <wp:posOffset>546735</wp:posOffset>
                </wp:positionH>
                <wp:positionV relativeFrom="paragraph">
                  <wp:posOffset>85725</wp:posOffset>
                </wp:positionV>
                <wp:extent cx="2009775" cy="1268095"/>
                <wp:effectExtent l="9525" t="11430" r="9525" b="25400"/>
                <wp:wrapNone/>
                <wp:docPr id="9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26809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455982" w:rsidRDefault="00256D3B" w:rsidP="00455982">
                            <w:pPr>
                              <w:pStyle w:val="Brezrazmikov"/>
                              <w:rPr>
                                <w:sz w:val="18"/>
                                <w:szCs w:val="18"/>
                              </w:rPr>
                            </w:pPr>
                          </w:p>
                          <w:p w:rsidR="00256D3B" w:rsidRPr="00455982" w:rsidRDefault="00256D3B" w:rsidP="007B5ECE">
                            <w:pPr>
                              <w:pStyle w:val="Brezrazmikov"/>
                              <w:numPr>
                                <w:ilvl w:val="0"/>
                                <w:numId w:val="44"/>
                              </w:numPr>
                              <w:ind w:left="567"/>
                              <w:rPr>
                                <w:sz w:val="18"/>
                                <w:szCs w:val="18"/>
                              </w:rPr>
                            </w:pPr>
                            <w:r w:rsidRPr="00455982">
                              <w:rPr>
                                <w:sz w:val="18"/>
                                <w:szCs w:val="18"/>
                              </w:rPr>
                              <w:t>MEDNARODNI ELEMENT</w:t>
                            </w:r>
                          </w:p>
                          <w:p w:rsidR="00256D3B" w:rsidRPr="00455982" w:rsidRDefault="00256D3B" w:rsidP="007B5ECE">
                            <w:pPr>
                              <w:pStyle w:val="Brezrazmikov"/>
                              <w:numPr>
                                <w:ilvl w:val="0"/>
                                <w:numId w:val="44"/>
                              </w:numPr>
                              <w:ind w:left="567"/>
                              <w:rPr>
                                <w:sz w:val="18"/>
                                <w:szCs w:val="18"/>
                              </w:rPr>
                            </w:pPr>
                            <w:r w:rsidRPr="00455982">
                              <w:rPr>
                                <w:sz w:val="18"/>
                                <w:szCs w:val="18"/>
                              </w:rPr>
                              <w:t>MATERIALNI</w:t>
                            </w:r>
                          </w:p>
                          <w:p w:rsidR="00256D3B" w:rsidRPr="00455982" w:rsidRDefault="00256D3B" w:rsidP="007B5ECE">
                            <w:pPr>
                              <w:pStyle w:val="Brezrazmikov"/>
                              <w:numPr>
                                <w:ilvl w:val="0"/>
                                <w:numId w:val="44"/>
                              </w:numPr>
                              <w:ind w:left="567"/>
                              <w:rPr>
                                <w:sz w:val="18"/>
                                <w:szCs w:val="18"/>
                              </w:rPr>
                            </w:pPr>
                            <w:r w:rsidRPr="00455982">
                              <w:rPr>
                                <w:sz w:val="18"/>
                                <w:szCs w:val="18"/>
                              </w:rPr>
                              <w:t>ČASOVNI</w:t>
                            </w:r>
                          </w:p>
                          <w:p w:rsidR="00256D3B" w:rsidRPr="00455982" w:rsidRDefault="00256D3B" w:rsidP="007B5ECE">
                            <w:pPr>
                              <w:pStyle w:val="Brezrazmikov"/>
                              <w:numPr>
                                <w:ilvl w:val="0"/>
                                <w:numId w:val="44"/>
                              </w:numPr>
                              <w:ind w:left="567"/>
                              <w:rPr>
                                <w:sz w:val="18"/>
                                <w:szCs w:val="18"/>
                              </w:rPr>
                            </w:pPr>
                            <w:r w:rsidRPr="00455982">
                              <w:rPr>
                                <w:sz w:val="18"/>
                                <w:szCs w:val="18"/>
                              </w:rPr>
                              <w:t>PERSONALNI</w:t>
                            </w:r>
                          </w:p>
                          <w:p w:rsidR="00256D3B" w:rsidRPr="00455982" w:rsidRDefault="00256D3B" w:rsidP="007B5ECE">
                            <w:pPr>
                              <w:pStyle w:val="Brezrazmikov"/>
                              <w:numPr>
                                <w:ilvl w:val="0"/>
                                <w:numId w:val="44"/>
                              </w:numPr>
                              <w:ind w:left="567"/>
                              <w:rPr>
                                <w:sz w:val="18"/>
                                <w:szCs w:val="18"/>
                              </w:rPr>
                            </w:pPr>
                            <w:r w:rsidRPr="00455982">
                              <w:rPr>
                                <w:sz w:val="18"/>
                                <w:szCs w:val="18"/>
                              </w:rPr>
                              <w:t>GEOGRAFSKI</w:t>
                            </w:r>
                          </w:p>
                          <w:p w:rsidR="00256D3B" w:rsidRPr="00455982" w:rsidRDefault="00256D3B" w:rsidP="007B5ECE">
                            <w:pPr>
                              <w:pStyle w:val="Brezrazmikov"/>
                              <w:numPr>
                                <w:ilvl w:val="0"/>
                                <w:numId w:val="44"/>
                              </w:numPr>
                              <w:ind w:left="567"/>
                              <w:rPr>
                                <w:sz w:val="18"/>
                                <w:szCs w:val="18"/>
                              </w:rPr>
                            </w:pPr>
                            <w:r w:rsidRPr="00455982">
                              <w:rPr>
                                <w:sz w:val="18"/>
                                <w:szCs w:val="18"/>
                              </w:rPr>
                              <w:t>DRUGI MEDNARODNI VIRI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9" o:spid="_x0000_s1171" style="position:absolute;margin-left:43.05pt;margin-top:6.75pt;width:158.25pt;height:99.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ae3QIAAOEGAAAOAAAAZHJzL2Uyb0RvYy54bWy0VW1v0zAQ/o7Ef7D8nSXp+q6l07QxhDRg&#10;YiA+u46TWDi2sd2m49dzPrehsAkGgn6I7LvzvT739Ox81ymyFc5Lo0tanOSUCM1NJXVT0o8frl/M&#10;KfGB6Yopo0VJ74Wn56vnz856uxQj0xpVCUfAifbL3pa0DcEus8zzVnTMnxgrNChr4zoW4OqarHKs&#10;B++dykZ5Ps164yrrDBfeg/QqKekK/de14OFdXXsRiCop5Bbw6/C7jt9sdcaWjWO2lXyfBvuLLDom&#10;NQQdXF2xwMjGyQeuOsmd8aYOJ9x0malryQXWANUU+U/V3LXMCqwFmuPt0Cb/79zyt9tbR2RV0sUp&#10;JZp1MKP30DWmGyVIMV3EDvXWL8Hwzt66WKO3N4Z/9kSbyxbsxIVzpm8FqyCvItpnPzyIFw9Pybp/&#10;YyrwzzbBYLN2teuiQ2gD2eFM7oeZiF0gHIQw5MVsNqGEg64YTef5YoIx2PLw3DofXgnTkXgoqYP0&#10;0T3b3vgQ02HLg8l+RNW1VIo4Ez7J0GKXY1xUeniTDsQaKCiJEY/iUjmyZYAkxrnQYYIv1KaDspJ8&#10;msMvYQrEgLwkHh/EkMngCfNq/HGsCdpFyWD163jQnMfizQ/i38Qrot3/LxCyaA5tVVITwAyMcr5I&#10;0YnnTAkAYIIOrhDOJ/ZBadLHsc8OaRolB+UTm/THQ/HHQToZgKCU7EqKbd2PN8L9pa6QPgKTKp2h&#10;UqVj3gKpZw8lswEXd23Vk0pGgI7mpwugxUoCD53O8ykAnBKmGiBQHhx9FJdPrDUhCLM6BuA+aaZs&#10;yxKiBsMHEBmyRYAeFYJbHRc5EULYrXdIHEUxO5DE2lT3sOiwWHFx4v8CHFrjvlLSA8eW1H/ZMCco&#10;Ua817NaiGI8jKeNlPJmN4OKONetjDdMcXJU0QLPweBkSkW+sk00LkQpcSG0ugGBqiasfySdltacl&#10;4NG0eYnzI1Ef39Hq+z/T6hsAAAD//wMAUEsDBBQABgAIAAAAIQCo4DRQ3wAAAAkBAAAPAAAAZHJz&#10;L2Rvd25yZXYueG1sTI/BTsMwEETvSPyDtUjcqBMHoiaNU1VRQVw4tPABbuwmgXhtxW6b/j3LiR5n&#10;ZzTztlrPdmRnM4XBoYR0kQAz2Do9YCfh6/P1aQksRIVajQ6NhKsJsK7v7ypVanfBnTnvY8eoBEOp&#10;JPQx+pLz0PbGqrBw3iB5RzdZFUlOHdeTulC5HblIkpxbNSAt9Mqbpjftz/5kJagrbprtdyG2bx/v&#10;xS4rfBNaL+Xjw7xZAYtmjv9h+MMndKiJ6eBOqAMbJSzzlJJ0z16Akf+ciBzYQYJIMwG8rvjtB/Uv&#10;AAAA//8DAFBLAQItABQABgAIAAAAIQC2gziS/gAAAOEBAAATAAAAAAAAAAAAAAAAAAAAAABbQ29u&#10;dGVudF9UeXBlc10ueG1sUEsBAi0AFAAGAAgAAAAhADj9If/WAAAAlAEAAAsAAAAAAAAAAAAAAAAA&#10;LwEAAF9yZWxzLy5yZWxzUEsBAi0AFAAGAAgAAAAhAJhFFp7dAgAA4QYAAA4AAAAAAAAAAAAAAAAA&#10;LgIAAGRycy9lMm9Eb2MueG1sUEsBAi0AFAAGAAgAAAAhAKjgNFDfAAAACQEAAA8AAAAAAAAAAAAA&#10;AAAANwUAAGRycy9kb3ducmV2LnhtbFBLBQYAAAAABAAEAPMAAABDBgAAAAA=&#10;" fillcolor="#92cddc [1944]" strokecolor="#92cddc [1944]" strokeweight="1pt">
                <v:fill color2="#daeef3 [664]" angle="135" focus="50%" type="gradient"/>
                <v:shadow on="t" color="#205867 [1608]" opacity=".5" offset="1pt"/>
                <v:textbox>
                  <w:txbxContent>
                    <w:p w:rsidR="00256D3B" w:rsidRPr="00455982" w:rsidRDefault="00256D3B" w:rsidP="00455982">
                      <w:pPr>
                        <w:pStyle w:val="Brezrazmikov"/>
                        <w:rPr>
                          <w:sz w:val="18"/>
                          <w:szCs w:val="18"/>
                        </w:rPr>
                      </w:pPr>
                    </w:p>
                    <w:p w:rsidR="00256D3B" w:rsidRPr="00455982" w:rsidRDefault="00256D3B" w:rsidP="007B5ECE">
                      <w:pPr>
                        <w:pStyle w:val="Brezrazmikov"/>
                        <w:numPr>
                          <w:ilvl w:val="0"/>
                          <w:numId w:val="44"/>
                        </w:numPr>
                        <w:ind w:left="567"/>
                        <w:rPr>
                          <w:sz w:val="18"/>
                          <w:szCs w:val="18"/>
                        </w:rPr>
                      </w:pPr>
                      <w:r w:rsidRPr="00455982">
                        <w:rPr>
                          <w:sz w:val="18"/>
                          <w:szCs w:val="18"/>
                        </w:rPr>
                        <w:t>MEDNARODNI ELEMENT</w:t>
                      </w:r>
                    </w:p>
                    <w:p w:rsidR="00256D3B" w:rsidRPr="00455982" w:rsidRDefault="00256D3B" w:rsidP="007B5ECE">
                      <w:pPr>
                        <w:pStyle w:val="Brezrazmikov"/>
                        <w:numPr>
                          <w:ilvl w:val="0"/>
                          <w:numId w:val="44"/>
                        </w:numPr>
                        <w:ind w:left="567"/>
                        <w:rPr>
                          <w:sz w:val="18"/>
                          <w:szCs w:val="18"/>
                        </w:rPr>
                      </w:pPr>
                      <w:r w:rsidRPr="00455982">
                        <w:rPr>
                          <w:sz w:val="18"/>
                          <w:szCs w:val="18"/>
                        </w:rPr>
                        <w:t>MATERIALNI</w:t>
                      </w:r>
                    </w:p>
                    <w:p w:rsidR="00256D3B" w:rsidRPr="00455982" w:rsidRDefault="00256D3B" w:rsidP="007B5ECE">
                      <w:pPr>
                        <w:pStyle w:val="Brezrazmikov"/>
                        <w:numPr>
                          <w:ilvl w:val="0"/>
                          <w:numId w:val="44"/>
                        </w:numPr>
                        <w:ind w:left="567"/>
                        <w:rPr>
                          <w:sz w:val="18"/>
                          <w:szCs w:val="18"/>
                        </w:rPr>
                      </w:pPr>
                      <w:r w:rsidRPr="00455982">
                        <w:rPr>
                          <w:sz w:val="18"/>
                          <w:szCs w:val="18"/>
                        </w:rPr>
                        <w:t>ČASOVNI</w:t>
                      </w:r>
                    </w:p>
                    <w:p w:rsidR="00256D3B" w:rsidRPr="00455982" w:rsidRDefault="00256D3B" w:rsidP="007B5ECE">
                      <w:pPr>
                        <w:pStyle w:val="Brezrazmikov"/>
                        <w:numPr>
                          <w:ilvl w:val="0"/>
                          <w:numId w:val="44"/>
                        </w:numPr>
                        <w:ind w:left="567"/>
                        <w:rPr>
                          <w:sz w:val="18"/>
                          <w:szCs w:val="18"/>
                        </w:rPr>
                      </w:pPr>
                      <w:r w:rsidRPr="00455982">
                        <w:rPr>
                          <w:sz w:val="18"/>
                          <w:szCs w:val="18"/>
                        </w:rPr>
                        <w:t>PERSONALNI</w:t>
                      </w:r>
                    </w:p>
                    <w:p w:rsidR="00256D3B" w:rsidRPr="00455982" w:rsidRDefault="00256D3B" w:rsidP="007B5ECE">
                      <w:pPr>
                        <w:pStyle w:val="Brezrazmikov"/>
                        <w:numPr>
                          <w:ilvl w:val="0"/>
                          <w:numId w:val="44"/>
                        </w:numPr>
                        <w:ind w:left="567"/>
                        <w:rPr>
                          <w:sz w:val="18"/>
                          <w:szCs w:val="18"/>
                        </w:rPr>
                      </w:pPr>
                      <w:r w:rsidRPr="00455982">
                        <w:rPr>
                          <w:sz w:val="18"/>
                          <w:szCs w:val="18"/>
                        </w:rPr>
                        <w:t>GEOGRAFSKI</w:t>
                      </w:r>
                    </w:p>
                    <w:p w:rsidR="00256D3B" w:rsidRPr="00455982" w:rsidRDefault="00256D3B" w:rsidP="007B5ECE">
                      <w:pPr>
                        <w:pStyle w:val="Brezrazmikov"/>
                        <w:numPr>
                          <w:ilvl w:val="0"/>
                          <w:numId w:val="44"/>
                        </w:numPr>
                        <w:ind w:left="567"/>
                        <w:rPr>
                          <w:sz w:val="18"/>
                          <w:szCs w:val="18"/>
                        </w:rPr>
                      </w:pPr>
                      <w:r w:rsidRPr="00455982">
                        <w:rPr>
                          <w:sz w:val="18"/>
                          <w:szCs w:val="18"/>
                        </w:rPr>
                        <w:t>DRUGI MEDNARODNI VIRI</w:t>
                      </w:r>
                    </w:p>
                  </w:txbxContent>
                </v:textbox>
              </v:rect>
            </w:pict>
          </mc:Fallback>
        </mc:AlternateContent>
      </w:r>
    </w:p>
    <w:p w:rsidR="00B874DC" w:rsidRDefault="00B874DC" w:rsidP="00DC616C">
      <w:pPr>
        <w:rPr>
          <w:sz w:val="18"/>
          <w:szCs w:val="18"/>
        </w:rPr>
      </w:pPr>
    </w:p>
    <w:p w:rsidR="00B874DC" w:rsidRDefault="00B874DC" w:rsidP="00DC616C">
      <w:pPr>
        <w:rPr>
          <w:sz w:val="18"/>
          <w:szCs w:val="18"/>
        </w:rPr>
      </w:pPr>
    </w:p>
    <w:p w:rsidR="00B874DC" w:rsidRDefault="00B874DC" w:rsidP="00DC616C">
      <w:pPr>
        <w:rPr>
          <w:sz w:val="18"/>
          <w:szCs w:val="18"/>
        </w:rPr>
      </w:pPr>
    </w:p>
    <w:p w:rsidR="009044F3" w:rsidRDefault="009044F3" w:rsidP="00455982">
      <w:pPr>
        <w:ind w:firstLine="708"/>
        <w:rPr>
          <w:sz w:val="18"/>
          <w:szCs w:val="18"/>
        </w:rPr>
      </w:pPr>
    </w:p>
    <w:p w:rsidR="00455982" w:rsidRPr="007B4412" w:rsidRDefault="00455982" w:rsidP="00455982">
      <w:pPr>
        <w:tabs>
          <w:tab w:val="left" w:pos="1560"/>
        </w:tabs>
        <w:rPr>
          <w:sz w:val="18"/>
          <w:szCs w:val="18"/>
        </w:rPr>
      </w:pPr>
    </w:p>
    <w:p w:rsidR="00455982" w:rsidRDefault="00455982" w:rsidP="007B5ECE">
      <w:pPr>
        <w:pStyle w:val="Odstavekseznama"/>
        <w:numPr>
          <w:ilvl w:val="0"/>
          <w:numId w:val="43"/>
        </w:numPr>
        <w:jc w:val="both"/>
        <w:rPr>
          <w:b/>
          <w:sz w:val="18"/>
          <w:szCs w:val="18"/>
        </w:rPr>
      </w:pPr>
      <w:r w:rsidRPr="00455982">
        <w:rPr>
          <w:b/>
          <w:sz w:val="18"/>
          <w:szCs w:val="18"/>
        </w:rPr>
        <w:t>M e d n a r o d n i     e l e m e n t</w:t>
      </w:r>
    </w:p>
    <w:p w:rsidR="00455982" w:rsidRDefault="00455982" w:rsidP="00455982">
      <w:pPr>
        <w:pStyle w:val="Odstavekseznama"/>
        <w:jc w:val="both"/>
        <w:rPr>
          <w:sz w:val="18"/>
          <w:szCs w:val="18"/>
        </w:rPr>
      </w:pPr>
      <w:r>
        <w:rPr>
          <w:sz w:val="18"/>
          <w:szCs w:val="18"/>
        </w:rPr>
        <w:t xml:space="preserve">Ali gre za razmerje z mednarodnim elementom? Ni nujno, da je tuj element v </w:t>
      </w:r>
      <w:r w:rsidRPr="00455982">
        <w:rPr>
          <w:b/>
          <w:sz w:val="18"/>
          <w:szCs w:val="18"/>
        </w:rPr>
        <w:t>subjektu</w:t>
      </w:r>
      <w:r>
        <w:rPr>
          <w:sz w:val="18"/>
          <w:szCs w:val="18"/>
        </w:rPr>
        <w:t xml:space="preserve">, lahko je tudi v </w:t>
      </w:r>
      <w:r w:rsidRPr="00455982">
        <w:rPr>
          <w:b/>
          <w:sz w:val="18"/>
          <w:szCs w:val="18"/>
        </w:rPr>
        <w:t>objektu</w:t>
      </w:r>
      <w:r>
        <w:rPr>
          <w:sz w:val="18"/>
          <w:szCs w:val="18"/>
        </w:rPr>
        <w:t xml:space="preserve"> (npr.lega nepremičnine v tujini).</w:t>
      </w:r>
    </w:p>
    <w:p w:rsidR="00455982" w:rsidRPr="00455982" w:rsidRDefault="00455982" w:rsidP="00455982">
      <w:pPr>
        <w:pStyle w:val="Odstavekseznama"/>
        <w:jc w:val="both"/>
        <w:rPr>
          <w:sz w:val="18"/>
          <w:szCs w:val="18"/>
        </w:rPr>
      </w:pPr>
    </w:p>
    <w:p w:rsidR="00DC616C" w:rsidRDefault="00AB42FB" w:rsidP="007B5ECE">
      <w:pPr>
        <w:pStyle w:val="Odstavekseznama"/>
        <w:numPr>
          <w:ilvl w:val="0"/>
          <w:numId w:val="43"/>
        </w:numPr>
        <w:jc w:val="both"/>
        <w:rPr>
          <w:b/>
          <w:sz w:val="18"/>
          <w:szCs w:val="18"/>
        </w:rPr>
      </w:pPr>
      <w:r w:rsidRPr="00455982">
        <w:rPr>
          <w:b/>
          <w:sz w:val="18"/>
          <w:szCs w:val="18"/>
        </w:rPr>
        <w:t>M a t e r i a l n i    k r i t e r i j</w:t>
      </w:r>
    </w:p>
    <w:p w:rsidR="00455982" w:rsidRDefault="00455982" w:rsidP="00455982">
      <w:pPr>
        <w:pStyle w:val="Odstavekseznama"/>
        <w:numPr>
          <w:ilvl w:val="0"/>
          <w:numId w:val="14"/>
        </w:numPr>
        <w:ind w:left="1134"/>
        <w:jc w:val="both"/>
        <w:rPr>
          <w:sz w:val="18"/>
          <w:szCs w:val="18"/>
        </w:rPr>
      </w:pPr>
      <w:r>
        <w:rPr>
          <w:sz w:val="18"/>
          <w:szCs w:val="18"/>
        </w:rPr>
        <w:t xml:space="preserve">uporabi se za </w:t>
      </w:r>
      <w:r w:rsidRPr="00455982">
        <w:rPr>
          <w:b/>
          <w:sz w:val="18"/>
          <w:szCs w:val="18"/>
        </w:rPr>
        <w:t>civilne in gospodarke zadeve</w:t>
      </w:r>
    </w:p>
    <w:p w:rsidR="00F57B72" w:rsidRPr="00F57B72" w:rsidRDefault="00455982" w:rsidP="00F57B72">
      <w:pPr>
        <w:pStyle w:val="Odstavekseznama"/>
        <w:numPr>
          <w:ilvl w:val="0"/>
          <w:numId w:val="14"/>
        </w:numPr>
        <w:ind w:left="1134"/>
        <w:jc w:val="both"/>
        <w:rPr>
          <w:sz w:val="18"/>
          <w:szCs w:val="18"/>
        </w:rPr>
      </w:pPr>
      <w:r w:rsidRPr="00455982">
        <w:rPr>
          <w:b/>
          <w:sz w:val="18"/>
          <w:szCs w:val="18"/>
        </w:rPr>
        <w:t>NE</w:t>
      </w:r>
      <w:r>
        <w:rPr>
          <w:sz w:val="18"/>
          <w:szCs w:val="18"/>
        </w:rPr>
        <w:t xml:space="preserve"> zajema davčnih, carinskih i</w:t>
      </w:r>
      <w:r w:rsidR="00F57B72">
        <w:rPr>
          <w:sz w:val="18"/>
          <w:szCs w:val="18"/>
        </w:rPr>
        <w:t xml:space="preserve">n upravnih zadev (BU I. se NE uporabi, kadar gre </w:t>
      </w:r>
      <w:r w:rsidR="00F57B72" w:rsidRPr="00180A01">
        <w:rPr>
          <w:b/>
          <w:sz w:val="18"/>
          <w:szCs w:val="18"/>
        </w:rPr>
        <w:t>za oblastno ravnanje</w:t>
      </w:r>
      <w:r w:rsidR="00F57B72">
        <w:rPr>
          <w:sz w:val="18"/>
          <w:szCs w:val="18"/>
        </w:rPr>
        <w:t xml:space="preserve"> oz. izvrševanje oblasti – glavna okoliščina je, da gre za oblastna dejanja)</w:t>
      </w:r>
    </w:p>
    <w:p w:rsidR="00F57B72" w:rsidRDefault="00F57B72" w:rsidP="00455982">
      <w:pPr>
        <w:pStyle w:val="Odstavekseznama"/>
        <w:numPr>
          <w:ilvl w:val="0"/>
          <w:numId w:val="14"/>
        </w:numPr>
        <w:ind w:left="1134"/>
        <w:jc w:val="both"/>
        <w:rPr>
          <w:sz w:val="18"/>
          <w:szCs w:val="18"/>
        </w:rPr>
      </w:pPr>
      <w:r w:rsidRPr="00F57B72">
        <w:rPr>
          <w:rStyle w:val="PodnaslovZnak"/>
          <w:sz w:val="20"/>
          <w:szCs w:val="20"/>
        </w:rPr>
        <w:t>Case</w:t>
      </w:r>
      <w:r w:rsidRPr="00F57B72">
        <w:rPr>
          <w:rStyle w:val="PodnaslovZnak"/>
          <w:i w:val="0"/>
          <w:sz w:val="20"/>
          <w:szCs w:val="20"/>
        </w:rPr>
        <w:t xml:space="preserve">: </w:t>
      </w:r>
      <w:r w:rsidRPr="00F57B72">
        <w:rPr>
          <w:i/>
          <w:sz w:val="18"/>
          <w:szCs w:val="18"/>
        </w:rPr>
        <w:t>LTU GmbH v. Eurocontrol</w:t>
      </w:r>
      <w:r w:rsidRPr="00F57B72">
        <w:rPr>
          <w:sz w:val="18"/>
          <w:szCs w:val="18"/>
        </w:rPr>
        <w:t xml:space="preserve"> = gre za spore med </w:t>
      </w:r>
      <w:r w:rsidRPr="00F57B72">
        <w:rPr>
          <w:b/>
          <w:sz w:val="18"/>
          <w:szCs w:val="18"/>
        </w:rPr>
        <w:t>zasebnimi subjekti</w:t>
      </w:r>
      <w:r>
        <w:rPr>
          <w:sz w:val="18"/>
          <w:szCs w:val="18"/>
        </w:rPr>
        <w:t>, NE pa za spore med zasebnimi in javnimi subjekti, kadar gre za izvrševanje javnih pooblatil s strani javnega subjekta.</w:t>
      </w:r>
    </w:p>
    <w:p w:rsidR="00455982" w:rsidRPr="00F57B72" w:rsidRDefault="00455982" w:rsidP="00455982">
      <w:pPr>
        <w:pStyle w:val="Odstavekseznama"/>
        <w:numPr>
          <w:ilvl w:val="0"/>
          <w:numId w:val="14"/>
        </w:numPr>
        <w:ind w:left="1134"/>
        <w:jc w:val="both"/>
        <w:rPr>
          <w:sz w:val="18"/>
          <w:szCs w:val="18"/>
        </w:rPr>
      </w:pPr>
      <w:r w:rsidRPr="00180A01">
        <w:rPr>
          <w:b/>
          <w:sz w:val="18"/>
          <w:szCs w:val="18"/>
        </w:rPr>
        <w:t>izključene</w:t>
      </w:r>
      <w:r w:rsidRPr="00F57B72">
        <w:rPr>
          <w:sz w:val="18"/>
          <w:szCs w:val="18"/>
        </w:rPr>
        <w:t xml:space="preserve"> so vse družinske zadeve, razen </w:t>
      </w:r>
      <w:r w:rsidRPr="00F57B72">
        <w:rPr>
          <w:b/>
          <w:sz w:val="18"/>
          <w:szCs w:val="18"/>
        </w:rPr>
        <w:t>PREŽIVNINE</w:t>
      </w:r>
      <w:r w:rsidRPr="00F57B72">
        <w:rPr>
          <w:sz w:val="18"/>
          <w:szCs w:val="18"/>
        </w:rPr>
        <w:t xml:space="preserve"> (člen 5(2). BU I.)</w:t>
      </w:r>
    </w:p>
    <w:p w:rsidR="00455982" w:rsidRDefault="00455982" w:rsidP="00455982">
      <w:pPr>
        <w:pStyle w:val="Odstavekseznama"/>
        <w:numPr>
          <w:ilvl w:val="0"/>
          <w:numId w:val="14"/>
        </w:numPr>
        <w:ind w:left="1134"/>
        <w:jc w:val="both"/>
        <w:rPr>
          <w:sz w:val="18"/>
          <w:szCs w:val="18"/>
        </w:rPr>
      </w:pPr>
      <w:r>
        <w:rPr>
          <w:sz w:val="18"/>
          <w:szCs w:val="18"/>
        </w:rPr>
        <w:t xml:space="preserve">BU I. določene civilne in gospodarske zadeve </w:t>
      </w:r>
      <w:r w:rsidRPr="00455982">
        <w:rPr>
          <w:b/>
          <w:sz w:val="18"/>
          <w:szCs w:val="18"/>
        </w:rPr>
        <w:t>izrecno IZKLJUČUJE</w:t>
      </w:r>
      <w:r>
        <w:rPr>
          <w:sz w:val="18"/>
          <w:szCs w:val="18"/>
        </w:rPr>
        <w:t xml:space="preserve"> iz svoje uporabe</w:t>
      </w:r>
    </w:p>
    <w:p w:rsidR="00455982" w:rsidRDefault="002D3A9C" w:rsidP="00455982">
      <w:pPr>
        <w:pStyle w:val="Odstavekseznama"/>
        <w:jc w:val="both"/>
        <w:rPr>
          <w:sz w:val="18"/>
          <w:szCs w:val="18"/>
        </w:rPr>
      </w:pPr>
      <w:r>
        <w:rPr>
          <w:noProof/>
          <w:sz w:val="18"/>
          <w:szCs w:val="18"/>
          <w:lang w:eastAsia="sl-SI"/>
        </w:rPr>
        <mc:AlternateContent>
          <mc:Choice Requires="wps">
            <w:drawing>
              <wp:anchor distT="0" distB="0" distL="114300" distR="114300" simplePos="0" relativeHeight="251797504" behindDoc="0" locked="0" layoutInCell="1" allowOverlap="1">
                <wp:simplePos x="0" y="0"/>
                <wp:positionH relativeFrom="column">
                  <wp:posOffset>109220</wp:posOffset>
                </wp:positionH>
                <wp:positionV relativeFrom="paragraph">
                  <wp:posOffset>56515</wp:posOffset>
                </wp:positionV>
                <wp:extent cx="6174105" cy="1017905"/>
                <wp:effectExtent l="10160" t="13970" r="6985" b="15875"/>
                <wp:wrapNone/>
                <wp:docPr id="9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0179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1346C1" w:rsidRDefault="00256D3B" w:rsidP="001346C1">
                            <w:pPr>
                              <w:pStyle w:val="Brezrazmikov"/>
                              <w:rPr>
                                <w:rFonts w:ascii="Arial Narrow" w:eastAsia="Times New Roman" w:hAnsi="Arial Narrow"/>
                                <w:sz w:val="16"/>
                                <w:szCs w:val="16"/>
                                <w:lang w:val="sl-SI" w:eastAsia="sl-SI"/>
                              </w:rPr>
                            </w:pPr>
                            <w:r w:rsidRPr="001346C1">
                              <w:rPr>
                                <w:rFonts w:ascii="Arial Narrow" w:eastAsia="Times New Roman" w:hAnsi="Arial Narrow"/>
                                <w:b/>
                                <w:sz w:val="16"/>
                                <w:szCs w:val="16"/>
                                <w:lang w:val="sl-SI" w:eastAsia="sl-SI"/>
                              </w:rPr>
                              <w:t>Člen 1</w:t>
                            </w:r>
                            <w:r w:rsidRPr="001346C1">
                              <w:rPr>
                                <w:rFonts w:ascii="Arial Narrow" w:eastAsia="Times New Roman" w:hAnsi="Arial Narrow"/>
                                <w:sz w:val="16"/>
                                <w:szCs w:val="16"/>
                                <w:lang w:val="sl-SI" w:eastAsia="sl-SI"/>
                              </w:rPr>
                              <w:t xml:space="preserve"> BU I.</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1. Ta uredba se uporablja v civilnih in gospodarskih zadevah, ne glede na naravo sodne oblasti. Zlasti ne zajema davčnih, carinskih ali upravnih zadev.</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2. Ta uredba se ne uporablja za:</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(a) osebna stanja ali pravno in poslovno sposobnost fizičnih oseb, za premoženjska razmerja iz zakonske zveze, oporoke in dedovanje;</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(b) stečaj, postopke v zvezi z likvidacijo plačilno nesposobnih podjetij ali drugih pravnih oseb, postopke prisilne poravnave in podobne postopke;</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(c) socialno varnost;</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(d) arbitražo.</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3. V tej uredbi pomeni izraz „država članica“države članice z izjemo Danske.</w:t>
                            </w:r>
                          </w:p>
                          <w:p w:rsidR="00256D3B" w:rsidRPr="001346C1" w:rsidRDefault="00256D3B" w:rsidP="001346C1">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0" o:spid="_x0000_s1172" style="position:absolute;left:0;text-align:left;margin-left:8.6pt;margin-top:4.45pt;width:486.15pt;height:80.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fl6wIAAC0GAAAOAAAAZHJzL2Uyb0RvYy54bWysVF1v0zAUfUfiP1h+7xK3adNGS6euaxHS&#10;gImBeHZtp7Fw7GC7Swfiv3PttF1hDyC0Vop8r+3jcz/OvbzaNwo9COuk0SUmFylGQjPDpd6W+POn&#10;9WCKkfNUc6qMFiV+FA5fzV+/uuzaQgxNbRQXFgGIdkXXlrj2vi2SxLFaNNRdmFZo2KyMbagH024T&#10;bmkH6I1Khmk6STpjeWsNE86B96bfxPOIX1WC+Q9V5YRHqsTAzcevjd9N+CbzS1psLW1ryQ406H+w&#10;aKjU8OgJ6oZ6inZWPoNqJLPGmcpfMNMkpqokEzEGiIakf0RzX9NWxFggOa49pcm9HCx7/3BnkeQl&#10;ng0x0rSBGn2ErFG9VQKRPGaoa10BB+/bOxtidO2tYV8d0mZZwzmxsNZ0taAceJGQ0eS3C8FwcBVt&#10;uneGAz7deROTta9sEwAhDWgfa/J4qonYe8TAOSF5RtIxRgz2SEryGRjhDVocr7fW+TfCNCgsSmyB&#10;foSnD7fO90ePRyJ9oyRfS6WiERpNLJVFDxRaRHkSr6pdA1x7H0nDr+8U8EM/9f7oAhqxVwNEJOXO&#10;0ZVGHbAe5nD/b09TxoT245d8PkR9Q13d8+Ww6qNopAfRKdmUeHoWXCjhSvMoCU+l6tcQodKBvIhy&#10;6lMK1t7DMvqhUrHVfyzW4zTPRtNBno9Hg2y0SgfX0/VysFiSySRfXS+vV+RnCJBkRS05F3oVMd1R&#10;eST7t84+zIBeMyftnQgGVmYHMd7XvENchq4YjWdDgsEA8Yd6hJIiqrYwtZi3GFnjv0hfR8mFJgwY&#10;zm43p9aYTsL/0Hon9Fjzs4eTZ7H1J/aQKsjkMWtRIUEUYVC5wu83+yhCQqbhheDbGP4IogFeURkw&#10;Y2FRG/sdow7mVYndtx21AiP1VoPwZiTLwoCLRjbOh2DY853N+Q7VDKBK7CEHcbn0/VDctVZua3ip&#10;14E2CxBrJaOMnlhBLMGAmRSjOszPMPTO7XjqacrPfwEAAP//AwBQSwMEFAAGAAgAAAAhALinpNDe&#10;AAAACAEAAA8AAABkcnMvZG93bnJldi54bWxMj0FLw0AQhe+C/2EZwZvdNJCaxGyKCAoiHmyl0Nsm&#10;Oyah2dklu2njv3c86fHNe/Pmm2q72FGccQqDIwXrVQICqXVmoE7B5/75LgcRoiajR0eo4BsDbOvr&#10;q0qXxl3oA8+72AkuoVBqBX2MvpQytD1aHVbOI7H35SarI8upk2bSFy63o0yTZCOtHogv9NrjU4/t&#10;aTdbxmh88uJf92/L+7Ersux4oLk9KHV7szw+gIi4xL8w/OLzDtTM1LiZTBAj6/uUkwryAgTbRV5k&#10;IBqeb4oUZF3J/w/UPwAAAP//AwBQSwECLQAUAAYACAAAACEAtoM4kv4AAADhAQAAEwAAAAAAAAAA&#10;AAAAAAAAAAAAW0NvbnRlbnRfVHlwZXNdLnhtbFBLAQItABQABgAIAAAAIQA4/SH/1gAAAJQBAAAL&#10;AAAAAAAAAAAAAAAAAC8BAABfcmVscy8ucmVsc1BLAQItABQABgAIAAAAIQAernfl6wIAAC0GAAAO&#10;AAAAAAAAAAAAAAAAAC4CAABkcnMvZTJvRG9jLnhtbFBLAQItABQABgAIAAAAIQC4p6TQ3gAAAAgB&#10;AAAPAAAAAAAAAAAAAAAAAEUFAABkcnMvZG93bnJldi54bWxQSwUGAAAAAAQABADzAAAAUAYAAAAA&#10;" fillcolor="white [3201]" strokecolor="#4bacc6 [3208]" strokeweight="1pt">
                <v:stroke dashstyle="dash"/>
                <v:shadow color="#868686"/>
                <v:textbox>
                  <w:txbxContent>
                    <w:p w:rsidR="00256D3B" w:rsidRPr="001346C1" w:rsidRDefault="00256D3B" w:rsidP="001346C1">
                      <w:pPr>
                        <w:pStyle w:val="Brezrazmikov"/>
                        <w:rPr>
                          <w:rFonts w:ascii="Arial Narrow" w:eastAsia="Times New Roman" w:hAnsi="Arial Narrow"/>
                          <w:sz w:val="16"/>
                          <w:szCs w:val="16"/>
                          <w:lang w:val="sl-SI" w:eastAsia="sl-SI"/>
                        </w:rPr>
                      </w:pPr>
                      <w:r w:rsidRPr="001346C1">
                        <w:rPr>
                          <w:rFonts w:ascii="Arial Narrow" w:eastAsia="Times New Roman" w:hAnsi="Arial Narrow"/>
                          <w:b/>
                          <w:sz w:val="16"/>
                          <w:szCs w:val="16"/>
                          <w:lang w:val="sl-SI" w:eastAsia="sl-SI"/>
                        </w:rPr>
                        <w:t>Člen 1</w:t>
                      </w:r>
                      <w:r w:rsidRPr="001346C1">
                        <w:rPr>
                          <w:rFonts w:ascii="Arial Narrow" w:eastAsia="Times New Roman" w:hAnsi="Arial Narrow"/>
                          <w:sz w:val="16"/>
                          <w:szCs w:val="16"/>
                          <w:lang w:val="sl-SI" w:eastAsia="sl-SI"/>
                        </w:rPr>
                        <w:t xml:space="preserve"> BU I.</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1. Ta uredba se uporablja v civilnih in gospodarskih zadevah, ne glede na naravo sodne oblasti. Zlasti ne zajema davčnih, carinskih ali upravnih zadev.</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2. Ta uredba se ne uporablja za:</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(a) osebna stanja ali pravno in poslovno sposobnost fizičnih oseb, za premoženjska razmerja iz zakonske zveze, oporoke in dedovanje;</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(b) stečaj, postopke v zvezi z likvidacijo plačilno nesposobnih podjetij ali drugih pravnih oseb, postopke prisilne poravnave in podobne postopke;</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(c) socialno varnost;</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(d) arbitražo.</w:t>
                      </w:r>
                    </w:p>
                    <w:p w:rsidR="00256D3B" w:rsidRPr="001346C1" w:rsidRDefault="00256D3B" w:rsidP="001346C1">
                      <w:pPr>
                        <w:pStyle w:val="Brezrazmikov"/>
                        <w:rPr>
                          <w:rFonts w:ascii="Arial Narrow" w:eastAsia="EUAlbertina-Regular-Identity-H" w:hAnsi="Arial Narrow"/>
                          <w:sz w:val="16"/>
                          <w:szCs w:val="16"/>
                          <w:lang w:val="sl-SI"/>
                        </w:rPr>
                      </w:pPr>
                      <w:r w:rsidRPr="001346C1">
                        <w:rPr>
                          <w:rFonts w:ascii="Arial Narrow" w:eastAsia="EUAlbertina-Regular-Identity-H" w:hAnsi="Arial Narrow"/>
                          <w:sz w:val="16"/>
                          <w:szCs w:val="16"/>
                          <w:lang w:val="sl-SI"/>
                        </w:rPr>
                        <w:t>3. V tej uredbi pomeni izraz „država članica“države članice z izjemo Danske.</w:t>
                      </w:r>
                    </w:p>
                    <w:p w:rsidR="00256D3B" w:rsidRPr="001346C1" w:rsidRDefault="00256D3B" w:rsidP="001346C1">
                      <w:pPr>
                        <w:pStyle w:val="Brezrazmikov"/>
                        <w:rPr>
                          <w:rFonts w:ascii="Arial Narrow" w:eastAsia="Times New Roman" w:hAnsi="Arial Narrow"/>
                          <w:sz w:val="16"/>
                          <w:szCs w:val="16"/>
                          <w:lang w:val="sl-SI" w:eastAsia="sl-SI"/>
                        </w:rPr>
                      </w:pPr>
                    </w:p>
                  </w:txbxContent>
                </v:textbox>
              </v:rect>
            </w:pict>
          </mc:Fallback>
        </mc:AlternateContent>
      </w:r>
    </w:p>
    <w:p w:rsidR="00455982" w:rsidRDefault="00455982" w:rsidP="00455982">
      <w:pPr>
        <w:pStyle w:val="Odstavekseznama"/>
        <w:jc w:val="both"/>
        <w:rPr>
          <w:sz w:val="18"/>
          <w:szCs w:val="18"/>
        </w:rPr>
      </w:pPr>
    </w:p>
    <w:p w:rsidR="00455982" w:rsidRDefault="00455982" w:rsidP="00455982">
      <w:pPr>
        <w:pStyle w:val="Odstavekseznama"/>
        <w:jc w:val="both"/>
        <w:rPr>
          <w:sz w:val="18"/>
          <w:szCs w:val="18"/>
        </w:rPr>
      </w:pPr>
    </w:p>
    <w:p w:rsidR="00455982" w:rsidRDefault="00455982" w:rsidP="00455982">
      <w:pPr>
        <w:pStyle w:val="Odstavekseznama"/>
        <w:jc w:val="both"/>
        <w:rPr>
          <w:sz w:val="18"/>
          <w:szCs w:val="18"/>
        </w:rPr>
      </w:pPr>
    </w:p>
    <w:p w:rsidR="00455982" w:rsidRDefault="00455982" w:rsidP="00455982">
      <w:pPr>
        <w:pStyle w:val="Odstavekseznama"/>
        <w:jc w:val="both"/>
        <w:rPr>
          <w:sz w:val="18"/>
          <w:szCs w:val="18"/>
        </w:rPr>
      </w:pPr>
    </w:p>
    <w:p w:rsidR="00455982" w:rsidRDefault="00455982" w:rsidP="00455982">
      <w:pPr>
        <w:pStyle w:val="Odstavekseznama"/>
        <w:jc w:val="both"/>
        <w:rPr>
          <w:sz w:val="18"/>
          <w:szCs w:val="18"/>
        </w:rPr>
      </w:pPr>
    </w:p>
    <w:p w:rsidR="001346C1" w:rsidRDefault="001346C1" w:rsidP="00455982">
      <w:pPr>
        <w:pStyle w:val="Odstavekseznama"/>
        <w:jc w:val="both"/>
        <w:rPr>
          <w:sz w:val="18"/>
          <w:szCs w:val="18"/>
        </w:rPr>
      </w:pPr>
    </w:p>
    <w:p w:rsidR="001346C1" w:rsidRPr="00455982" w:rsidRDefault="001346C1" w:rsidP="00455982">
      <w:pPr>
        <w:pStyle w:val="Odstavekseznama"/>
        <w:jc w:val="both"/>
        <w:rPr>
          <w:sz w:val="18"/>
          <w:szCs w:val="18"/>
        </w:rPr>
      </w:pPr>
    </w:p>
    <w:p w:rsidR="00AB42FB" w:rsidRDefault="00AB42FB" w:rsidP="007B5ECE">
      <w:pPr>
        <w:pStyle w:val="Odstavekseznama"/>
        <w:numPr>
          <w:ilvl w:val="0"/>
          <w:numId w:val="43"/>
        </w:numPr>
        <w:jc w:val="both"/>
        <w:rPr>
          <w:b/>
          <w:sz w:val="18"/>
          <w:szCs w:val="18"/>
        </w:rPr>
      </w:pPr>
      <w:r w:rsidRPr="00455982">
        <w:rPr>
          <w:b/>
          <w:sz w:val="18"/>
          <w:szCs w:val="18"/>
        </w:rPr>
        <w:t>Č a s o v n i    k r i t e r i j</w:t>
      </w:r>
    </w:p>
    <w:p w:rsidR="00455982" w:rsidRDefault="006438F1" w:rsidP="006438F1">
      <w:pPr>
        <w:pStyle w:val="Odstavekseznama"/>
        <w:numPr>
          <w:ilvl w:val="0"/>
          <w:numId w:val="14"/>
        </w:numPr>
        <w:ind w:left="1134" w:hanging="283"/>
        <w:jc w:val="both"/>
        <w:rPr>
          <w:sz w:val="18"/>
          <w:szCs w:val="18"/>
        </w:rPr>
      </w:pPr>
      <w:r>
        <w:rPr>
          <w:sz w:val="18"/>
          <w:szCs w:val="18"/>
        </w:rPr>
        <w:t>1.3.2001 (</w:t>
      </w:r>
      <w:r w:rsidR="002D2794">
        <w:rPr>
          <w:sz w:val="18"/>
          <w:szCs w:val="18"/>
        </w:rPr>
        <w:t>15 starih</w:t>
      </w:r>
      <w:r>
        <w:rPr>
          <w:sz w:val="18"/>
          <w:szCs w:val="18"/>
        </w:rPr>
        <w:t xml:space="preserve"> DČ), 1.5.2004 (SLOVENIJA), 1.1.2007 (Bolgarija, Romunija), 1.7.2007 (Danska)</w:t>
      </w:r>
    </w:p>
    <w:p w:rsidR="006438F1" w:rsidRDefault="006438F1" w:rsidP="006438F1">
      <w:pPr>
        <w:pStyle w:val="Odstavekseznama"/>
        <w:numPr>
          <w:ilvl w:val="0"/>
          <w:numId w:val="14"/>
        </w:numPr>
        <w:ind w:left="1134" w:hanging="283"/>
        <w:jc w:val="both"/>
        <w:rPr>
          <w:sz w:val="18"/>
          <w:szCs w:val="18"/>
        </w:rPr>
      </w:pPr>
      <w:r>
        <w:rPr>
          <w:sz w:val="18"/>
          <w:szCs w:val="18"/>
        </w:rPr>
        <w:t xml:space="preserve">BU I. se za RS uporabi, če je tožba vložena na dan </w:t>
      </w:r>
      <w:r w:rsidRPr="006438F1">
        <w:rPr>
          <w:b/>
          <w:sz w:val="18"/>
          <w:szCs w:val="18"/>
        </w:rPr>
        <w:t>1.5.2004</w:t>
      </w:r>
      <w:r>
        <w:rPr>
          <w:sz w:val="18"/>
          <w:szCs w:val="18"/>
        </w:rPr>
        <w:t xml:space="preserve"> ali pozneje</w:t>
      </w:r>
    </w:p>
    <w:p w:rsidR="006438F1" w:rsidRDefault="002D2794" w:rsidP="006438F1">
      <w:pPr>
        <w:pStyle w:val="Odstavekseznama"/>
        <w:numPr>
          <w:ilvl w:val="0"/>
          <w:numId w:val="14"/>
        </w:numPr>
        <w:ind w:left="1134" w:hanging="283"/>
        <w:jc w:val="both"/>
        <w:rPr>
          <w:sz w:val="18"/>
          <w:szCs w:val="18"/>
        </w:rPr>
      </w:pPr>
      <w:r>
        <w:rPr>
          <w:sz w:val="18"/>
          <w:szCs w:val="18"/>
        </w:rPr>
        <w:t>p</w:t>
      </w:r>
      <w:r w:rsidR="006438F1">
        <w:rPr>
          <w:sz w:val="18"/>
          <w:szCs w:val="18"/>
        </w:rPr>
        <w:t xml:space="preserve">omemben je </w:t>
      </w:r>
      <w:r w:rsidR="006438F1" w:rsidRPr="00180A01">
        <w:rPr>
          <w:b/>
          <w:sz w:val="18"/>
          <w:szCs w:val="18"/>
        </w:rPr>
        <w:t>trenutek, ko je bila</w:t>
      </w:r>
      <w:r w:rsidR="006438F1">
        <w:rPr>
          <w:sz w:val="18"/>
          <w:szCs w:val="18"/>
        </w:rPr>
        <w:t xml:space="preserve"> </w:t>
      </w:r>
      <w:r w:rsidR="006438F1" w:rsidRPr="006438F1">
        <w:rPr>
          <w:b/>
          <w:sz w:val="18"/>
          <w:szCs w:val="18"/>
        </w:rPr>
        <w:t>tožba</w:t>
      </w:r>
      <w:r w:rsidR="006438F1">
        <w:rPr>
          <w:sz w:val="18"/>
          <w:szCs w:val="18"/>
        </w:rPr>
        <w:t xml:space="preserve"> </w:t>
      </w:r>
      <w:r w:rsidR="006438F1" w:rsidRPr="006438F1">
        <w:rPr>
          <w:b/>
          <w:sz w:val="18"/>
          <w:szCs w:val="18"/>
        </w:rPr>
        <w:t>VLOŽENA</w:t>
      </w:r>
      <w:r w:rsidR="006438F1">
        <w:rPr>
          <w:sz w:val="18"/>
          <w:szCs w:val="18"/>
        </w:rPr>
        <w:t>!</w:t>
      </w:r>
      <w:r>
        <w:rPr>
          <w:sz w:val="18"/>
          <w:szCs w:val="18"/>
        </w:rPr>
        <w:t xml:space="preserve"> (začetek postopka)</w:t>
      </w:r>
    </w:p>
    <w:p w:rsidR="006438F1" w:rsidRDefault="002D3A9C" w:rsidP="006438F1">
      <w:pPr>
        <w:pStyle w:val="Odstavekseznama"/>
        <w:jc w:val="both"/>
        <w:rPr>
          <w:sz w:val="18"/>
          <w:szCs w:val="18"/>
        </w:rPr>
      </w:pPr>
      <w:r>
        <w:rPr>
          <w:noProof/>
          <w:sz w:val="18"/>
          <w:szCs w:val="18"/>
          <w:lang w:eastAsia="sl-SI"/>
        </w:rPr>
        <mc:AlternateContent>
          <mc:Choice Requires="wps">
            <w:drawing>
              <wp:anchor distT="0" distB="0" distL="114300" distR="114300" simplePos="0" relativeHeight="251798528" behindDoc="0" locked="0" layoutInCell="1" allowOverlap="1">
                <wp:simplePos x="0" y="0"/>
                <wp:positionH relativeFrom="column">
                  <wp:posOffset>109220</wp:posOffset>
                </wp:positionH>
                <wp:positionV relativeFrom="paragraph">
                  <wp:posOffset>88900</wp:posOffset>
                </wp:positionV>
                <wp:extent cx="6174105" cy="509270"/>
                <wp:effectExtent l="10160" t="9525" r="6985" b="14605"/>
                <wp:wrapNone/>
                <wp:docPr id="9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092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1346C1" w:rsidRDefault="00256D3B" w:rsidP="006438F1">
                            <w:pPr>
                              <w:pStyle w:val="Brezrazmikov"/>
                              <w:rPr>
                                <w:rFonts w:ascii="Arial Narrow" w:eastAsia="Times New Roman" w:hAnsi="Arial Narrow"/>
                                <w:sz w:val="16"/>
                                <w:szCs w:val="16"/>
                                <w:lang w:val="sl-SI" w:eastAsia="sl-SI"/>
                              </w:rPr>
                            </w:pPr>
                            <w:r w:rsidRPr="001346C1">
                              <w:rPr>
                                <w:rFonts w:ascii="Arial Narrow" w:eastAsia="Times New Roman" w:hAnsi="Arial Narrow"/>
                                <w:b/>
                                <w:sz w:val="16"/>
                                <w:szCs w:val="16"/>
                                <w:lang w:val="sl-SI" w:eastAsia="sl-SI"/>
                              </w:rPr>
                              <w:t>Člen</w:t>
                            </w:r>
                            <w:r>
                              <w:rPr>
                                <w:rFonts w:ascii="Arial Narrow" w:eastAsia="Times New Roman" w:hAnsi="Arial Narrow"/>
                                <w:b/>
                                <w:sz w:val="16"/>
                                <w:szCs w:val="16"/>
                                <w:lang w:val="sl-SI" w:eastAsia="sl-SI"/>
                              </w:rPr>
                              <w:t xml:space="preserve"> 66(1)</w:t>
                            </w:r>
                            <w:r w:rsidRPr="001346C1">
                              <w:rPr>
                                <w:rFonts w:ascii="Arial Narrow" w:eastAsia="Times New Roman" w:hAnsi="Arial Narrow"/>
                                <w:sz w:val="16"/>
                                <w:szCs w:val="16"/>
                                <w:lang w:val="sl-SI" w:eastAsia="sl-SI"/>
                              </w:rPr>
                              <w:t xml:space="preserve"> BU I.</w:t>
                            </w:r>
                          </w:p>
                          <w:p w:rsidR="00256D3B" w:rsidRPr="006438F1" w:rsidRDefault="00256D3B" w:rsidP="006438F1">
                            <w:pPr>
                              <w:autoSpaceDE w:val="0"/>
                              <w:autoSpaceDN w:val="0"/>
                              <w:adjustRightInd w:val="0"/>
                              <w:rPr>
                                <w:rFonts w:ascii="Arial Narrow" w:eastAsia="EUAlbertina-Regular-Identity-H" w:hAnsi="Arial Narrow"/>
                                <w:sz w:val="16"/>
                                <w:szCs w:val="16"/>
                              </w:rPr>
                            </w:pPr>
                            <w:r w:rsidRPr="006438F1">
                              <w:rPr>
                                <w:rFonts w:ascii="Arial Narrow" w:eastAsia="EUAlbertina-Regular-Identity-H" w:hAnsi="Arial Narrow"/>
                                <w:sz w:val="16"/>
                                <w:szCs w:val="16"/>
                              </w:rPr>
                              <w:t>1. Ta uredba se uporablja samo za pravne postopke, ki so bili začeti, in za listine, ki so bile uradno sestavljene ali registrirane kot javne listine po tem, ko je ta uredba začela veljati.</w:t>
                            </w:r>
                          </w:p>
                          <w:p w:rsidR="00256D3B" w:rsidRPr="001346C1" w:rsidRDefault="00256D3B" w:rsidP="006438F1">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3" o:spid="_x0000_s1173" style="position:absolute;left:0;text-align:left;margin-left:8.6pt;margin-top:7pt;width:486.15pt;height:40.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dS7wIAACwGAAAOAAAAZHJzL2Uyb0RvYy54bWysVF1v2jAUfZ+0/2D5nSaGQCBqqCiFaVK3&#10;VeumPRvbIdYcO7MNoZv233ftFErXl2kqSJGvP8499+Pcy6tDo9BeWCeNLjG5SDESmhku9bbEX7+s&#10;B1OMnKeaU2W0KPGDcPhq/vbNZdcWYmhqo7iwCEC0K7q2xLX3bZEkjtWioe7CtELDYWVsQz2Ydptw&#10;SztAb1QyTNNJ0hnLW2uYcA52b/pDPI/4VSWY/1RVTnikSgzcfPza+N2EbzK/pMXW0raW7JEG/Q8W&#10;DZUanJ6gbqinaGflC6hGMmucqfwFM01iqkoyEWOAaEj6VzT3NW1FjAWS49pTmtzrwbKP+zuLJC/x&#10;jGCkaQM1+gxZo3qrBCL5KGSoa10BF+/bOxtidO2tYd8d0mZZwz2xsNZ0taAceJFwP3n2IBgOnqJN&#10;98FwwKc7b2KyDpVtAiCkAR1iTR5ONREHjxhsTkiekXSMEYOzcTob5rFoCS2Or1vr/DthGhQWJbbA&#10;PqLT/a3zgQ0tjlcie6MkX0ulohH6TCyVRXsKHaI8iU/VrgGq/R5Jw69vFNiHdur3jzRiqwaI6Mmd&#10;oyuNOkgJUE4j7LPD07sejjImtB+/pvsQ9Q11de+Aw6qPopEeNKdkU+LpWXChgivNoyI8lapfQ/aU&#10;DqkSUU19SsE6eFjGfShU7PRfi/U4zbPRdJDn49EgG63SwfV0vRwslmQyyVfXy+sV+R0CJFlRS86F&#10;XkVMdxQeyf6tsR9HQC+Zk/ROBAMrs4MY72veIS5DV4zGsyE0OJeg/VCPUFJE1RaGFvMWI2v8N+nr&#10;qLjQgwHD2e3m1BrTSfjH7j5DjzU/c5y8iK2/cYBUQSaPWYsCCZroteUPm0PUICGz4CEoZmP4A2gG&#10;eEVhwIiFRW3sT4w6GFcldj921AqM1HsNupuRLAvzLRrZOB+CYc9PNucnVDOAKrGHHMTl0vczcdda&#10;ua3BU68DbRag1UpGGT2xgliCASMpRvU4PsPMO7fjrachP/8DAAD//wMAUEsDBBQABgAIAAAAIQCR&#10;Pl3G3QAAAAgBAAAPAAAAZHJzL2Rvd25yZXYueG1sTE/BSsNAEL0L/sMygje7MTTaxGyKCAoiHmyl&#10;0NsmO01Cs7NLdtPGv3c82dPM47158165nu0gTjiG3pGC+0UCAqlxpqdWwff29W4FIkRNRg+OUMEP&#10;BlhX11elLow70xeeNrEVbEKh0Aq6GH0hZWg6tDosnEdi7uBGqyPDsZVm1Gc2t4NMk+RBWt0Tf+i0&#10;x5cOm+Nmshyj9smbf99+zJ/7Ns+y/Y6mZqfU7c38/AQi4hz/xfAXn2+g4ky1m8gEMTB+TFnJc8mV&#10;mM9XeQai5mWZgqxKeVmg+gUAAP//AwBQSwECLQAUAAYACAAAACEAtoM4kv4AAADhAQAAEwAAAAAA&#10;AAAAAAAAAAAAAAAAW0NvbnRlbnRfVHlwZXNdLnhtbFBLAQItABQABgAIAAAAIQA4/SH/1gAAAJQB&#10;AAALAAAAAAAAAAAAAAAAAC8BAABfcmVscy8ucmVsc1BLAQItABQABgAIAAAAIQCwOedS7wIAACwG&#10;AAAOAAAAAAAAAAAAAAAAAC4CAABkcnMvZTJvRG9jLnhtbFBLAQItABQABgAIAAAAIQCRPl3G3QAA&#10;AAgBAAAPAAAAAAAAAAAAAAAAAEkFAABkcnMvZG93bnJldi54bWxQSwUGAAAAAAQABADzAAAAUwYA&#10;AAAA&#10;" fillcolor="white [3201]" strokecolor="#4bacc6 [3208]" strokeweight="1pt">
                <v:stroke dashstyle="dash"/>
                <v:shadow color="#868686"/>
                <v:textbox>
                  <w:txbxContent>
                    <w:p w:rsidR="00256D3B" w:rsidRPr="001346C1" w:rsidRDefault="00256D3B" w:rsidP="006438F1">
                      <w:pPr>
                        <w:pStyle w:val="Brezrazmikov"/>
                        <w:rPr>
                          <w:rFonts w:ascii="Arial Narrow" w:eastAsia="Times New Roman" w:hAnsi="Arial Narrow"/>
                          <w:sz w:val="16"/>
                          <w:szCs w:val="16"/>
                          <w:lang w:val="sl-SI" w:eastAsia="sl-SI"/>
                        </w:rPr>
                      </w:pPr>
                      <w:r w:rsidRPr="001346C1">
                        <w:rPr>
                          <w:rFonts w:ascii="Arial Narrow" w:eastAsia="Times New Roman" w:hAnsi="Arial Narrow"/>
                          <w:b/>
                          <w:sz w:val="16"/>
                          <w:szCs w:val="16"/>
                          <w:lang w:val="sl-SI" w:eastAsia="sl-SI"/>
                        </w:rPr>
                        <w:t>Člen</w:t>
                      </w:r>
                      <w:r>
                        <w:rPr>
                          <w:rFonts w:ascii="Arial Narrow" w:eastAsia="Times New Roman" w:hAnsi="Arial Narrow"/>
                          <w:b/>
                          <w:sz w:val="16"/>
                          <w:szCs w:val="16"/>
                          <w:lang w:val="sl-SI" w:eastAsia="sl-SI"/>
                        </w:rPr>
                        <w:t xml:space="preserve"> 66(1)</w:t>
                      </w:r>
                      <w:r w:rsidRPr="001346C1">
                        <w:rPr>
                          <w:rFonts w:ascii="Arial Narrow" w:eastAsia="Times New Roman" w:hAnsi="Arial Narrow"/>
                          <w:sz w:val="16"/>
                          <w:szCs w:val="16"/>
                          <w:lang w:val="sl-SI" w:eastAsia="sl-SI"/>
                        </w:rPr>
                        <w:t xml:space="preserve"> BU I.</w:t>
                      </w:r>
                    </w:p>
                    <w:p w:rsidR="00256D3B" w:rsidRPr="006438F1" w:rsidRDefault="00256D3B" w:rsidP="006438F1">
                      <w:pPr>
                        <w:autoSpaceDE w:val="0"/>
                        <w:autoSpaceDN w:val="0"/>
                        <w:adjustRightInd w:val="0"/>
                        <w:rPr>
                          <w:rFonts w:ascii="Arial Narrow" w:eastAsia="EUAlbertina-Regular-Identity-H" w:hAnsi="Arial Narrow"/>
                          <w:sz w:val="16"/>
                          <w:szCs w:val="16"/>
                        </w:rPr>
                      </w:pPr>
                      <w:r w:rsidRPr="006438F1">
                        <w:rPr>
                          <w:rFonts w:ascii="Arial Narrow" w:eastAsia="EUAlbertina-Regular-Identity-H" w:hAnsi="Arial Narrow"/>
                          <w:sz w:val="16"/>
                          <w:szCs w:val="16"/>
                        </w:rPr>
                        <w:t>1. Ta uredba se uporablja samo za pravne postopke, ki so bili začeti, in za listine, ki so bile uradno sestavljene ali registrirane kot javne listine po tem, ko je ta uredba začela veljati.</w:t>
                      </w:r>
                    </w:p>
                    <w:p w:rsidR="00256D3B" w:rsidRPr="001346C1" w:rsidRDefault="00256D3B" w:rsidP="006438F1">
                      <w:pPr>
                        <w:pStyle w:val="Brezrazmikov"/>
                        <w:rPr>
                          <w:rFonts w:ascii="Arial Narrow" w:eastAsia="Times New Roman" w:hAnsi="Arial Narrow"/>
                          <w:sz w:val="16"/>
                          <w:szCs w:val="16"/>
                          <w:lang w:val="sl-SI" w:eastAsia="sl-SI"/>
                        </w:rPr>
                      </w:pPr>
                    </w:p>
                  </w:txbxContent>
                </v:textbox>
              </v:rect>
            </w:pict>
          </mc:Fallback>
        </mc:AlternateContent>
      </w:r>
    </w:p>
    <w:p w:rsidR="006438F1" w:rsidRDefault="006438F1" w:rsidP="006438F1">
      <w:pPr>
        <w:pStyle w:val="Odstavekseznama"/>
        <w:jc w:val="both"/>
        <w:rPr>
          <w:sz w:val="18"/>
          <w:szCs w:val="18"/>
        </w:rPr>
      </w:pPr>
    </w:p>
    <w:p w:rsidR="006438F1" w:rsidRDefault="006438F1" w:rsidP="006438F1">
      <w:pPr>
        <w:pStyle w:val="Odstavekseznama"/>
        <w:jc w:val="both"/>
        <w:rPr>
          <w:sz w:val="18"/>
          <w:szCs w:val="18"/>
        </w:rPr>
      </w:pPr>
    </w:p>
    <w:p w:rsidR="006438F1" w:rsidRDefault="006438F1" w:rsidP="006438F1">
      <w:pPr>
        <w:pStyle w:val="Odstavekseznama"/>
        <w:jc w:val="both"/>
        <w:rPr>
          <w:sz w:val="18"/>
          <w:szCs w:val="18"/>
        </w:rPr>
      </w:pPr>
    </w:p>
    <w:p w:rsidR="006438F1" w:rsidRDefault="002D3A9C" w:rsidP="006438F1">
      <w:pPr>
        <w:pStyle w:val="Odstavekseznama"/>
        <w:jc w:val="both"/>
        <w:rPr>
          <w:sz w:val="18"/>
          <w:szCs w:val="18"/>
        </w:rPr>
      </w:pPr>
      <w:r>
        <w:rPr>
          <w:noProof/>
          <w:sz w:val="18"/>
          <w:szCs w:val="18"/>
          <w:lang w:eastAsia="sl-SI"/>
        </w:rPr>
        <mc:AlternateContent>
          <mc:Choice Requires="wps">
            <w:drawing>
              <wp:anchor distT="0" distB="0" distL="114300" distR="114300" simplePos="0" relativeHeight="251799552" behindDoc="0" locked="0" layoutInCell="1" allowOverlap="1">
                <wp:simplePos x="0" y="0"/>
                <wp:positionH relativeFrom="column">
                  <wp:posOffset>109220</wp:posOffset>
                </wp:positionH>
                <wp:positionV relativeFrom="paragraph">
                  <wp:posOffset>60325</wp:posOffset>
                </wp:positionV>
                <wp:extent cx="6174105" cy="465455"/>
                <wp:effectExtent l="10160" t="13335" r="6985" b="6985"/>
                <wp:wrapNone/>
                <wp:docPr id="9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6545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1346C1" w:rsidRDefault="00256D3B" w:rsidP="006438F1">
                            <w:pPr>
                              <w:pStyle w:val="Brezrazmikov"/>
                              <w:rPr>
                                <w:rFonts w:ascii="Arial Narrow" w:eastAsia="Times New Roman" w:hAnsi="Arial Narrow"/>
                                <w:sz w:val="16"/>
                                <w:szCs w:val="16"/>
                                <w:lang w:val="sl-SI" w:eastAsia="sl-SI"/>
                              </w:rPr>
                            </w:pPr>
                            <w:r w:rsidRPr="001346C1">
                              <w:rPr>
                                <w:rFonts w:ascii="Arial Narrow" w:eastAsia="Times New Roman" w:hAnsi="Arial Narrow"/>
                                <w:b/>
                                <w:sz w:val="16"/>
                                <w:szCs w:val="16"/>
                                <w:lang w:val="sl-SI" w:eastAsia="sl-SI"/>
                              </w:rPr>
                              <w:t>Člen</w:t>
                            </w:r>
                            <w:r>
                              <w:rPr>
                                <w:rFonts w:ascii="Arial Narrow" w:eastAsia="Times New Roman" w:hAnsi="Arial Narrow"/>
                                <w:b/>
                                <w:sz w:val="16"/>
                                <w:szCs w:val="16"/>
                                <w:lang w:val="sl-SI" w:eastAsia="sl-SI"/>
                              </w:rPr>
                              <w:t xml:space="preserve"> 76</w:t>
                            </w:r>
                            <w:r w:rsidRPr="001346C1">
                              <w:rPr>
                                <w:rFonts w:ascii="Arial Narrow" w:eastAsia="Times New Roman" w:hAnsi="Arial Narrow"/>
                                <w:sz w:val="16"/>
                                <w:szCs w:val="16"/>
                                <w:lang w:val="sl-SI" w:eastAsia="sl-SI"/>
                              </w:rPr>
                              <w:t xml:space="preserve"> BU I.</w:t>
                            </w:r>
                          </w:p>
                          <w:p w:rsidR="00256D3B" w:rsidRPr="006438F1" w:rsidRDefault="00256D3B" w:rsidP="006438F1">
                            <w:pPr>
                              <w:pStyle w:val="Brezrazmikov"/>
                              <w:rPr>
                                <w:rFonts w:ascii="Arial Narrow" w:eastAsia="EUAlbertina-Regular-Identity-H" w:hAnsi="Arial Narrow"/>
                                <w:sz w:val="16"/>
                                <w:szCs w:val="16"/>
                              </w:rPr>
                            </w:pPr>
                            <w:r w:rsidRPr="006438F1">
                              <w:rPr>
                                <w:rFonts w:ascii="Arial Narrow" w:eastAsia="EUAlbertina-Regular-Identity-H" w:hAnsi="Arial Narrow"/>
                                <w:sz w:val="16"/>
                                <w:szCs w:val="16"/>
                              </w:rPr>
                              <w:t>Ta uredba začne veljati 1. marca 2002.</w:t>
                            </w:r>
                          </w:p>
                          <w:p w:rsidR="00256D3B" w:rsidRPr="006438F1" w:rsidRDefault="00256D3B" w:rsidP="006438F1">
                            <w:pPr>
                              <w:pStyle w:val="Brezrazmikov"/>
                              <w:rPr>
                                <w:rFonts w:ascii="Arial Narrow" w:eastAsia="EUAlbertina-Regular-Identity-H" w:hAnsi="Arial Narrow"/>
                                <w:sz w:val="16"/>
                                <w:szCs w:val="16"/>
                              </w:rPr>
                            </w:pPr>
                            <w:r w:rsidRPr="006438F1">
                              <w:rPr>
                                <w:rFonts w:ascii="Arial Narrow" w:eastAsia="EUAlbertina-Regular-Identity-H" w:hAnsi="Arial Narrow"/>
                                <w:sz w:val="16"/>
                                <w:szCs w:val="16"/>
                              </w:rPr>
                              <w:t>Ta uredba je v celoti zavezujoča in se neposredno uporablja v vseh državah članicah v skladu s Pogodbo o ustanovitvi Evropske skupnosti.</w:t>
                            </w:r>
                          </w:p>
                          <w:p w:rsidR="00256D3B" w:rsidRDefault="00256D3B" w:rsidP="006438F1">
                            <w:pPr>
                              <w:autoSpaceDE w:val="0"/>
                              <w:autoSpaceDN w:val="0"/>
                              <w:adjustRightInd w:val="0"/>
                              <w:rPr>
                                <w:rFonts w:eastAsia="EUAlbertina-Regular-Identity-H"/>
                                <w:sz w:val="20"/>
                                <w:szCs w:val="20"/>
                              </w:rPr>
                            </w:pPr>
                          </w:p>
                          <w:p w:rsidR="00256D3B" w:rsidRPr="001346C1" w:rsidRDefault="00256D3B" w:rsidP="006438F1">
                            <w:pPr>
                              <w:pStyle w:val="Brezrazmikov"/>
                              <w:rPr>
                                <w:rFonts w:ascii="Arial Narrow" w:eastAsia="Times New Roman" w:hAnsi="Arial Narrow"/>
                                <w:sz w:val="16"/>
                                <w:szCs w:val="16"/>
                                <w:lang w:val="sl-SI"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4" o:spid="_x0000_s1174" style="position:absolute;left:0;text-align:left;margin-left:8.6pt;margin-top:4.75pt;width:486.15pt;height:36.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kw6gIAACwGAAAOAAAAZHJzL2Uyb0RvYy54bWysVF1v0zAUfUfiP1h+75K0SdtFS6euaxHS&#10;gImBeHZtp7Fw7GC7TQbiv3PttFlhDyC0Vop8/XHuuR/nXl13tUQHbqzQqsDJRYwRV1QzoXYF/vxp&#10;M5pjZB1RjEiteIEfucXXi9evrtom52Ndacm4QQCibN42Ba6ca/IosrTiNbEXuuEKDkttauLANLuI&#10;GdICei2jcRxPo1Yb1hhNubWwe9sf4kXAL0tO3YeytNwhWWDg5sLXhO/Wf6PFFcl3hjSVoEca5D9Y&#10;1EQocDpA3RJH0N6IZ1C1oEZbXboLqutIl6WgPMQA0STxH9E8VKThIRZIjm2GNNmXg6XvD/cGCVbg&#10;S0iPIjXU6CNkjaid5CiZpT5DbWNzuPjQ3Bsfo23uNP1qkdKrCu7xpTG6rThhwCvx96PfHnjDwlO0&#10;bd9pBvhk73RIVlea2gNCGlAXavI41IR3DlHYnAKHJM4wonCWTrM0y4ILkp9eN8a6N1zXyC8KbIB9&#10;QCeHO+s8G5KfrgT2Wgq2EVIGw/cZX0mDDgQ6RLokPJX7Gqj2e0nsf32jwD60U78ftgA7tKqHCJ7s&#10;ObpUqIWUjGfw/m+uCaVcuewl3fuob4mter4MVn0UtXCgOSnqAs/PgvMVXCsWFOGIkP0aIpTKk+dB&#10;TX1KweocLMM+FCp0+o/lJotn6WQ+ms2yySidrOPRzXyzGi1XyXQ6W9+sbtbJTx9gkuaVYIyrdcC0&#10;J+El6b819nEE9JIZpDcQ9Kz0HmJ8qFiLmPBdMckuxwkGA7Tv6+FLiojcwdCizmBktPsiXBUU53vQ&#10;Y1iz2w6tMZ/6/7H1BvRQ8zPH0bPY+hsdpAoyecpaEIjXRK8t1227oMFkHLrKK2ar2SNoBngFYcCI&#10;hUWlzXeMWhhXBbbf9sRwjORbBbq7TNLUz7dgpNkMgJA5P9menxBFAarADnIQlivXz8R9Y8SuAk+9&#10;DpReglZLEWT0xApi8QaMpBDVcXz6mXduh1tPQ37xCwAA//8DAFBLAwQUAAYACAAAACEA/s73wtsA&#10;AAAHAQAADwAAAGRycy9kb3ducmV2LnhtbEyOTUvDQBCG74L/YRnBm900EE1iNkUEBREPtlLobZMd&#10;k9Ds7JLdtPHfOz3pbV7ej3mqzWJHccIpDI4UrFcJCKTWmYE6BV+7l7scRIiajB4doYIfDLCpr68q&#10;XRp3pk88bWMneIRCqRX0MfpSytD2aHVYOY/E3rebrI4sp06aSZ953I4yTZJ7afVA/KHXHp97bI/b&#10;2TJG45NX/7Z7Xz4OXZFlhz3N7V6p25vl6RFExCX+heGCzx2omalxM5kgRtYPKScVFBkItov8cjQK&#10;8jQHWVfyP3/9CwAA//8DAFBLAQItABQABgAIAAAAIQC2gziS/gAAAOEBAAATAAAAAAAAAAAAAAAA&#10;AAAAAABbQ29udGVudF9UeXBlc10ueG1sUEsBAi0AFAAGAAgAAAAhADj9If/WAAAAlAEAAAsAAAAA&#10;AAAAAAAAAAAALwEAAF9yZWxzLy5yZWxzUEsBAi0AFAAGAAgAAAAhALNZyTDqAgAALAYAAA4AAAAA&#10;AAAAAAAAAAAALgIAAGRycy9lMm9Eb2MueG1sUEsBAi0AFAAGAAgAAAAhAP7O98LbAAAABwEAAA8A&#10;AAAAAAAAAAAAAAAARAUAAGRycy9kb3ducmV2LnhtbFBLBQYAAAAABAAEAPMAAABMBgAAAAA=&#10;" fillcolor="white [3201]" strokecolor="#4bacc6 [3208]" strokeweight="1pt">
                <v:stroke dashstyle="dash"/>
                <v:shadow color="#868686"/>
                <v:textbox>
                  <w:txbxContent>
                    <w:p w:rsidR="00256D3B" w:rsidRPr="001346C1" w:rsidRDefault="00256D3B" w:rsidP="006438F1">
                      <w:pPr>
                        <w:pStyle w:val="Brezrazmikov"/>
                        <w:rPr>
                          <w:rFonts w:ascii="Arial Narrow" w:eastAsia="Times New Roman" w:hAnsi="Arial Narrow"/>
                          <w:sz w:val="16"/>
                          <w:szCs w:val="16"/>
                          <w:lang w:val="sl-SI" w:eastAsia="sl-SI"/>
                        </w:rPr>
                      </w:pPr>
                      <w:r w:rsidRPr="001346C1">
                        <w:rPr>
                          <w:rFonts w:ascii="Arial Narrow" w:eastAsia="Times New Roman" w:hAnsi="Arial Narrow"/>
                          <w:b/>
                          <w:sz w:val="16"/>
                          <w:szCs w:val="16"/>
                          <w:lang w:val="sl-SI" w:eastAsia="sl-SI"/>
                        </w:rPr>
                        <w:t>Člen</w:t>
                      </w:r>
                      <w:r>
                        <w:rPr>
                          <w:rFonts w:ascii="Arial Narrow" w:eastAsia="Times New Roman" w:hAnsi="Arial Narrow"/>
                          <w:b/>
                          <w:sz w:val="16"/>
                          <w:szCs w:val="16"/>
                          <w:lang w:val="sl-SI" w:eastAsia="sl-SI"/>
                        </w:rPr>
                        <w:t xml:space="preserve"> 76</w:t>
                      </w:r>
                      <w:r w:rsidRPr="001346C1">
                        <w:rPr>
                          <w:rFonts w:ascii="Arial Narrow" w:eastAsia="Times New Roman" w:hAnsi="Arial Narrow"/>
                          <w:sz w:val="16"/>
                          <w:szCs w:val="16"/>
                          <w:lang w:val="sl-SI" w:eastAsia="sl-SI"/>
                        </w:rPr>
                        <w:t xml:space="preserve"> BU I.</w:t>
                      </w:r>
                    </w:p>
                    <w:p w:rsidR="00256D3B" w:rsidRPr="006438F1" w:rsidRDefault="00256D3B" w:rsidP="006438F1">
                      <w:pPr>
                        <w:pStyle w:val="Brezrazmikov"/>
                        <w:rPr>
                          <w:rFonts w:ascii="Arial Narrow" w:eastAsia="EUAlbertina-Regular-Identity-H" w:hAnsi="Arial Narrow"/>
                          <w:sz w:val="16"/>
                          <w:szCs w:val="16"/>
                        </w:rPr>
                      </w:pPr>
                      <w:r w:rsidRPr="006438F1">
                        <w:rPr>
                          <w:rFonts w:ascii="Arial Narrow" w:eastAsia="EUAlbertina-Regular-Identity-H" w:hAnsi="Arial Narrow"/>
                          <w:sz w:val="16"/>
                          <w:szCs w:val="16"/>
                        </w:rPr>
                        <w:t>Ta uredba začne veljati 1. marca 2002.</w:t>
                      </w:r>
                    </w:p>
                    <w:p w:rsidR="00256D3B" w:rsidRPr="006438F1" w:rsidRDefault="00256D3B" w:rsidP="006438F1">
                      <w:pPr>
                        <w:pStyle w:val="Brezrazmikov"/>
                        <w:rPr>
                          <w:rFonts w:ascii="Arial Narrow" w:eastAsia="EUAlbertina-Regular-Identity-H" w:hAnsi="Arial Narrow"/>
                          <w:sz w:val="16"/>
                          <w:szCs w:val="16"/>
                        </w:rPr>
                      </w:pPr>
                      <w:r w:rsidRPr="006438F1">
                        <w:rPr>
                          <w:rFonts w:ascii="Arial Narrow" w:eastAsia="EUAlbertina-Regular-Identity-H" w:hAnsi="Arial Narrow"/>
                          <w:sz w:val="16"/>
                          <w:szCs w:val="16"/>
                        </w:rPr>
                        <w:t>Ta uredba je v celoti zavezujoča in se neposredno uporablja v vseh državah članicah v skladu s Pogodbo o ustanovitvi Evropske skupnosti.</w:t>
                      </w:r>
                    </w:p>
                    <w:p w:rsidR="00256D3B" w:rsidRDefault="00256D3B" w:rsidP="006438F1">
                      <w:pPr>
                        <w:autoSpaceDE w:val="0"/>
                        <w:autoSpaceDN w:val="0"/>
                        <w:adjustRightInd w:val="0"/>
                        <w:rPr>
                          <w:rFonts w:eastAsia="EUAlbertina-Regular-Identity-H"/>
                          <w:sz w:val="20"/>
                          <w:szCs w:val="20"/>
                        </w:rPr>
                      </w:pPr>
                    </w:p>
                    <w:p w:rsidR="00256D3B" w:rsidRPr="001346C1" w:rsidRDefault="00256D3B" w:rsidP="006438F1">
                      <w:pPr>
                        <w:pStyle w:val="Brezrazmikov"/>
                        <w:rPr>
                          <w:rFonts w:ascii="Arial Narrow" w:eastAsia="Times New Roman" w:hAnsi="Arial Narrow"/>
                          <w:sz w:val="16"/>
                          <w:szCs w:val="16"/>
                          <w:lang w:val="sl-SI" w:eastAsia="sl-SI"/>
                        </w:rPr>
                      </w:pPr>
                    </w:p>
                  </w:txbxContent>
                </v:textbox>
              </v:rect>
            </w:pict>
          </mc:Fallback>
        </mc:AlternateContent>
      </w:r>
    </w:p>
    <w:p w:rsidR="006438F1" w:rsidRDefault="006438F1" w:rsidP="006438F1">
      <w:pPr>
        <w:pStyle w:val="Brezrazmikov"/>
      </w:pPr>
    </w:p>
    <w:p w:rsidR="006438F1" w:rsidRPr="006438F1" w:rsidRDefault="006438F1" w:rsidP="006438F1">
      <w:pPr>
        <w:jc w:val="both"/>
        <w:rPr>
          <w:sz w:val="18"/>
          <w:szCs w:val="18"/>
        </w:rPr>
      </w:pPr>
    </w:p>
    <w:p w:rsidR="00AB42FB" w:rsidRDefault="00AB42FB" w:rsidP="007B5ECE">
      <w:pPr>
        <w:pStyle w:val="Odstavekseznama"/>
        <w:numPr>
          <w:ilvl w:val="0"/>
          <w:numId w:val="43"/>
        </w:numPr>
        <w:jc w:val="both"/>
        <w:rPr>
          <w:b/>
          <w:sz w:val="18"/>
          <w:szCs w:val="18"/>
        </w:rPr>
      </w:pPr>
      <w:r w:rsidRPr="00455982">
        <w:rPr>
          <w:b/>
          <w:sz w:val="18"/>
          <w:szCs w:val="18"/>
        </w:rPr>
        <w:t xml:space="preserve">P e r s </w:t>
      </w:r>
      <w:r w:rsidR="00455982" w:rsidRPr="00455982">
        <w:rPr>
          <w:b/>
          <w:sz w:val="18"/>
          <w:szCs w:val="18"/>
        </w:rPr>
        <w:t xml:space="preserve">o </w:t>
      </w:r>
      <w:r w:rsidRPr="00455982">
        <w:rPr>
          <w:b/>
          <w:sz w:val="18"/>
          <w:szCs w:val="18"/>
        </w:rPr>
        <w:t>n a l n i    k r i t e r i j</w:t>
      </w:r>
    </w:p>
    <w:p w:rsidR="00455982" w:rsidRDefault="006438F1" w:rsidP="006438F1">
      <w:pPr>
        <w:pStyle w:val="Odstavekseznama"/>
        <w:numPr>
          <w:ilvl w:val="0"/>
          <w:numId w:val="14"/>
        </w:numPr>
        <w:jc w:val="both"/>
        <w:rPr>
          <w:sz w:val="18"/>
          <w:szCs w:val="18"/>
        </w:rPr>
      </w:pPr>
      <w:r>
        <w:rPr>
          <w:sz w:val="18"/>
          <w:szCs w:val="18"/>
        </w:rPr>
        <w:t>p</w:t>
      </w:r>
      <w:r w:rsidRPr="006438F1">
        <w:rPr>
          <w:sz w:val="18"/>
          <w:szCs w:val="18"/>
        </w:rPr>
        <w:t xml:space="preserve">ravila o </w:t>
      </w:r>
      <w:r>
        <w:rPr>
          <w:sz w:val="18"/>
          <w:szCs w:val="18"/>
        </w:rPr>
        <w:t xml:space="preserve">medn. pristojnosti se uporabijo, kadar ima </w:t>
      </w:r>
      <w:r w:rsidRPr="00ED40E7">
        <w:rPr>
          <w:b/>
          <w:sz w:val="18"/>
          <w:szCs w:val="18"/>
        </w:rPr>
        <w:t>TOŽENEC domicil v Skupnosti</w:t>
      </w:r>
      <w:r>
        <w:rPr>
          <w:sz w:val="18"/>
          <w:szCs w:val="18"/>
        </w:rPr>
        <w:t xml:space="preserve"> (drugače je urejeno v ZMZPP</w:t>
      </w:r>
      <w:r w:rsidR="00180A01">
        <w:rPr>
          <w:sz w:val="18"/>
          <w:szCs w:val="18"/>
        </w:rPr>
        <w:t>!</w:t>
      </w:r>
      <w:r>
        <w:rPr>
          <w:sz w:val="18"/>
          <w:szCs w:val="18"/>
        </w:rPr>
        <w:t>)</w:t>
      </w:r>
    </w:p>
    <w:p w:rsidR="00ED40E7" w:rsidRDefault="002D3A9C" w:rsidP="00ED40E7">
      <w:pPr>
        <w:pStyle w:val="Odstavekseznama"/>
        <w:jc w:val="both"/>
        <w:rPr>
          <w:sz w:val="18"/>
          <w:szCs w:val="18"/>
        </w:rPr>
      </w:pPr>
      <w:r>
        <w:rPr>
          <w:noProof/>
          <w:sz w:val="18"/>
          <w:szCs w:val="18"/>
          <w:lang w:eastAsia="sl-SI"/>
        </w:rPr>
        <mc:AlternateContent>
          <mc:Choice Requires="wps">
            <w:drawing>
              <wp:anchor distT="0" distB="0" distL="114300" distR="114300" simplePos="0" relativeHeight="251800576" behindDoc="0" locked="0" layoutInCell="1" allowOverlap="1">
                <wp:simplePos x="0" y="0"/>
                <wp:positionH relativeFrom="column">
                  <wp:posOffset>109220</wp:posOffset>
                </wp:positionH>
                <wp:positionV relativeFrom="paragraph">
                  <wp:posOffset>17780</wp:posOffset>
                </wp:positionV>
                <wp:extent cx="6174105" cy="585470"/>
                <wp:effectExtent l="10160" t="8255" r="6985" b="6350"/>
                <wp:wrapNone/>
                <wp:docPr id="8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854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ED40E7" w:rsidRDefault="00256D3B" w:rsidP="00ED40E7">
                            <w:pPr>
                              <w:pStyle w:val="Brezrazmikov"/>
                              <w:rPr>
                                <w:rFonts w:ascii="Arial Narrow" w:eastAsia="Times New Roman" w:hAnsi="Arial Narrow"/>
                                <w:sz w:val="16"/>
                                <w:szCs w:val="16"/>
                                <w:lang w:eastAsia="sl-SI"/>
                              </w:rPr>
                            </w:pPr>
                            <w:r w:rsidRPr="00ED40E7">
                              <w:rPr>
                                <w:rFonts w:ascii="Arial Narrow" w:eastAsia="Times New Roman" w:hAnsi="Arial Narrow"/>
                                <w:b/>
                                <w:sz w:val="16"/>
                                <w:szCs w:val="16"/>
                                <w:lang w:eastAsia="sl-SI"/>
                              </w:rPr>
                              <w:t>Člen 4</w:t>
                            </w:r>
                            <w:r w:rsidRPr="00ED40E7">
                              <w:rPr>
                                <w:rFonts w:ascii="Arial Narrow" w:eastAsia="Times New Roman" w:hAnsi="Arial Narrow"/>
                                <w:sz w:val="16"/>
                                <w:szCs w:val="16"/>
                                <w:lang w:eastAsia="sl-SI"/>
                              </w:rPr>
                              <w:t xml:space="preserve"> BU I.</w:t>
                            </w:r>
                          </w:p>
                          <w:p w:rsidR="00256D3B" w:rsidRPr="00ED40E7" w:rsidRDefault="00256D3B" w:rsidP="00ED40E7">
                            <w:pPr>
                              <w:pStyle w:val="Brezrazmikov"/>
                              <w:rPr>
                                <w:rFonts w:ascii="Arial Narrow" w:eastAsia="EUAlbertina-Regular-Identity-H" w:hAnsi="Arial Narrow"/>
                                <w:sz w:val="16"/>
                                <w:szCs w:val="16"/>
                              </w:rPr>
                            </w:pPr>
                            <w:r w:rsidRPr="00ED40E7">
                              <w:rPr>
                                <w:rFonts w:ascii="Arial Narrow" w:eastAsia="EUAlbertina-Regular-Identity-H" w:hAnsi="Arial Narrow"/>
                                <w:sz w:val="16"/>
                                <w:szCs w:val="16"/>
                              </w:rPr>
                              <w:t>1. Če toženec nima stalnega prebivališča v državi članici, se, ob upoštevanju členov 22 in 23, pristojn</w:t>
                            </w:r>
                            <w:r>
                              <w:rPr>
                                <w:rFonts w:ascii="Arial Narrow" w:eastAsia="EUAlbertina-Regular-Identity-H" w:hAnsi="Arial Narrow"/>
                                <w:sz w:val="16"/>
                                <w:szCs w:val="16"/>
                              </w:rPr>
                              <w:t xml:space="preserve">ost sodišč vsake države članice </w:t>
                            </w:r>
                            <w:r w:rsidRPr="00ED40E7">
                              <w:rPr>
                                <w:rFonts w:ascii="Arial Narrow" w:eastAsia="EUAlbertina-Regular-Identity-H" w:hAnsi="Arial Narrow"/>
                                <w:sz w:val="16"/>
                                <w:szCs w:val="16"/>
                              </w:rPr>
                              <w:t>določi po pravu te države.</w:t>
                            </w:r>
                          </w:p>
                          <w:p w:rsidR="00256D3B" w:rsidRPr="00ED40E7" w:rsidRDefault="00256D3B" w:rsidP="00ED40E7">
                            <w:pPr>
                              <w:pStyle w:val="Brezrazmikov"/>
                              <w:rPr>
                                <w:rFonts w:ascii="Arial Narrow" w:eastAsia="EUAlbertina-Regular-Identity-H" w:hAnsi="Arial Narrow"/>
                                <w:sz w:val="16"/>
                                <w:szCs w:val="16"/>
                              </w:rPr>
                            </w:pPr>
                            <w:r w:rsidRPr="00ED40E7">
                              <w:rPr>
                                <w:rFonts w:ascii="Arial Narrow" w:eastAsia="EUAlbertina-Regular-Identity-H" w:hAnsi="Arial Narrow"/>
                                <w:sz w:val="16"/>
                                <w:szCs w:val="16"/>
                              </w:rPr>
                              <w:t>2. Zoper takega toženca se lahko v tej državi vsaka oseba s stalnim prebivališčem v eni izmed držav članic, ne glede na njeno državljanstvo, na enak način kot državljani te države sklicuje na tam veljavna pravila o pristojnosti, zlasti na tista iz Priloge I.</w:t>
                            </w:r>
                          </w:p>
                          <w:p w:rsidR="00256D3B" w:rsidRPr="00ED40E7" w:rsidRDefault="00256D3B" w:rsidP="00ED40E7">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5" o:spid="_x0000_s1175" style="position:absolute;left:0;text-align:left;margin-left:8.6pt;margin-top:1.4pt;width:486.15pt;height:46.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mW6wIAACwGAAAOAAAAZHJzL2Uyb0RvYy54bWysVF1v0zAUfUfiP1h+75K0SdNFS6euaxHS&#10;gImBeHZtp7Fw7GC7TTbEf+faaUthDyC0Vop87evjcz/OvbruG4n23FihVYmTixgjrqhmQm1L/PnT&#10;ejTDyDqiGJFa8RI/couv569fXXVtwce61pJxgwBE2aJrS1w71xZRZGnNG2IvdMsVHFbaNMSBabYR&#10;M6QD9EZG4zieRp02rDWacmth93Y4xPOAX1Wcug9VZblDssTAzYWvCd+N/0bzK1JsDWlrQQ80yH+w&#10;aIhQ8OgJ6pY4gnZGPINqBDXa6spdUN1EuqoE5SEGiCaJ/4jmoSYtD7FAcmx7SpN9OVj6fn9vkGAl&#10;nl1ipEgDNfoIWSNqKzlK8sxnqGttAY4P7b3xMdr2TtOvFim9rMGPL4zRXc0JA16J949+u+ANC1fR&#10;pnunGeCTndMhWX1lGg8IaUB9qMnjqSa8d4jC5jTJ0yTOMKJwls2yNA9Fi0hxvN0a695w3SC/KLEB&#10;9gGd7O+s82xIcXQJ7LUUbC2kDIbvM76UBu0JdIh0Sbgqdw1QHfaS2P+GRoF9aKdh/0gjtKqHCC/Z&#10;c3SpUAcpGedw/29PE0q5ctlLPu+jviW2HvgyWA1RNMKB5qRooOhnwfkKrhQLinBEyGEN2ZPKk+dB&#10;TUNKweodLMM+FCp0+vfFOovzdDIb5Xk2GaWTVTy6ma2Xo8UymU7z1c3yZpX88AEmaVELxrhaBUx7&#10;FF6S/ltjH0bAIJmT9E4EPSu9gxgfatYhJnxXTLLLcYLBAO37eviSIiK3MLSoMxgZ7b4IVwfF+R70&#10;GNZsN6fWmE39P3T3GXqo+dnD0bPYBo8eUgWZPGYtCMRrYtCW6zd90GACHA9622j2CJoBXkEYMGJh&#10;UWvzhFEH46rE9tuOGI6RfKtAd5dJmvr5Fow0y8dgmPOTzfkJURSgSuwgB2G5dMNM3LVGbGt4adCB&#10;0gvQaiWCjLyOB1YQizdgJIWoDuPTz7xzO3j9GvLznwAAAP//AwBQSwMEFAAGAAgAAAAhAERZj+7c&#10;AAAABwEAAA8AAABkcnMvZG93bnJldi54bWxMj0FLxDAQhe+C/yGM4M1NLFS3tekigoKIB3dlYW9p&#10;M7bFZhKadLf+e8eTe5vHe/Pmm2qzuFEccYqDJw23KwUCqfV2oE7D5+75Zg0iJkPWjJ5Qww9G2NSX&#10;F5UprT/RBx63qRNcQrE0GvqUQillbHt0Jq58QGLvy0/OJJZTJ+1kTlzuRpkpdSedGYgv9CbgU4/t&#10;93Z2jNEE9RJed2/L+6Er8vywp7nda319tTw+gEi4pP8w/OHzDtTM1PiZbBQj6/uMkxoyfoDtYl3k&#10;IBoecgWyruQ5f/0LAAD//wMAUEsBAi0AFAAGAAgAAAAhALaDOJL+AAAA4QEAABMAAAAAAAAAAAAA&#10;AAAAAAAAAFtDb250ZW50X1R5cGVzXS54bWxQSwECLQAUAAYACAAAACEAOP0h/9YAAACUAQAACwAA&#10;AAAAAAAAAAAAAAAvAQAAX3JlbHMvLnJlbHNQSwECLQAUAAYACAAAACEAN/BZlusCAAAsBgAADgAA&#10;AAAAAAAAAAAAAAAuAgAAZHJzL2Uyb0RvYy54bWxQSwECLQAUAAYACAAAACEARFmP7twAAAAHAQAA&#10;DwAAAAAAAAAAAAAAAABFBQAAZHJzL2Rvd25yZXYueG1sUEsFBgAAAAAEAAQA8wAAAE4GAAAAAA==&#10;" fillcolor="white [3201]" strokecolor="#4bacc6 [3208]" strokeweight="1pt">
                <v:stroke dashstyle="dash"/>
                <v:shadow color="#868686"/>
                <v:textbox>
                  <w:txbxContent>
                    <w:p w:rsidR="00256D3B" w:rsidRPr="00ED40E7" w:rsidRDefault="00256D3B" w:rsidP="00ED40E7">
                      <w:pPr>
                        <w:pStyle w:val="Brezrazmikov"/>
                        <w:rPr>
                          <w:rFonts w:ascii="Arial Narrow" w:eastAsia="Times New Roman" w:hAnsi="Arial Narrow"/>
                          <w:sz w:val="16"/>
                          <w:szCs w:val="16"/>
                          <w:lang w:eastAsia="sl-SI"/>
                        </w:rPr>
                      </w:pPr>
                      <w:r w:rsidRPr="00ED40E7">
                        <w:rPr>
                          <w:rFonts w:ascii="Arial Narrow" w:eastAsia="Times New Roman" w:hAnsi="Arial Narrow"/>
                          <w:b/>
                          <w:sz w:val="16"/>
                          <w:szCs w:val="16"/>
                          <w:lang w:eastAsia="sl-SI"/>
                        </w:rPr>
                        <w:t>Člen 4</w:t>
                      </w:r>
                      <w:r w:rsidRPr="00ED40E7">
                        <w:rPr>
                          <w:rFonts w:ascii="Arial Narrow" w:eastAsia="Times New Roman" w:hAnsi="Arial Narrow"/>
                          <w:sz w:val="16"/>
                          <w:szCs w:val="16"/>
                          <w:lang w:eastAsia="sl-SI"/>
                        </w:rPr>
                        <w:t xml:space="preserve"> BU I.</w:t>
                      </w:r>
                    </w:p>
                    <w:p w:rsidR="00256D3B" w:rsidRPr="00ED40E7" w:rsidRDefault="00256D3B" w:rsidP="00ED40E7">
                      <w:pPr>
                        <w:pStyle w:val="Brezrazmikov"/>
                        <w:rPr>
                          <w:rFonts w:ascii="Arial Narrow" w:eastAsia="EUAlbertina-Regular-Identity-H" w:hAnsi="Arial Narrow"/>
                          <w:sz w:val="16"/>
                          <w:szCs w:val="16"/>
                        </w:rPr>
                      </w:pPr>
                      <w:r w:rsidRPr="00ED40E7">
                        <w:rPr>
                          <w:rFonts w:ascii="Arial Narrow" w:eastAsia="EUAlbertina-Regular-Identity-H" w:hAnsi="Arial Narrow"/>
                          <w:sz w:val="16"/>
                          <w:szCs w:val="16"/>
                        </w:rPr>
                        <w:t>1. Če toženec nima stalnega prebivališča v državi članici, se, ob upoštevanju členov 22 in 23, pristojn</w:t>
                      </w:r>
                      <w:r>
                        <w:rPr>
                          <w:rFonts w:ascii="Arial Narrow" w:eastAsia="EUAlbertina-Regular-Identity-H" w:hAnsi="Arial Narrow"/>
                          <w:sz w:val="16"/>
                          <w:szCs w:val="16"/>
                        </w:rPr>
                        <w:t xml:space="preserve">ost sodišč vsake države članice </w:t>
                      </w:r>
                      <w:r w:rsidRPr="00ED40E7">
                        <w:rPr>
                          <w:rFonts w:ascii="Arial Narrow" w:eastAsia="EUAlbertina-Regular-Identity-H" w:hAnsi="Arial Narrow"/>
                          <w:sz w:val="16"/>
                          <w:szCs w:val="16"/>
                        </w:rPr>
                        <w:t>določi po pravu te države.</w:t>
                      </w:r>
                    </w:p>
                    <w:p w:rsidR="00256D3B" w:rsidRPr="00ED40E7" w:rsidRDefault="00256D3B" w:rsidP="00ED40E7">
                      <w:pPr>
                        <w:pStyle w:val="Brezrazmikov"/>
                        <w:rPr>
                          <w:rFonts w:ascii="Arial Narrow" w:eastAsia="EUAlbertina-Regular-Identity-H" w:hAnsi="Arial Narrow"/>
                          <w:sz w:val="16"/>
                          <w:szCs w:val="16"/>
                        </w:rPr>
                      </w:pPr>
                      <w:r w:rsidRPr="00ED40E7">
                        <w:rPr>
                          <w:rFonts w:ascii="Arial Narrow" w:eastAsia="EUAlbertina-Regular-Identity-H" w:hAnsi="Arial Narrow"/>
                          <w:sz w:val="16"/>
                          <w:szCs w:val="16"/>
                        </w:rPr>
                        <w:t>2. Zoper takega toženca se lahko v tej državi vsaka oseba s stalnim prebivališčem v eni izmed držav članic, ne glede na njeno državljanstvo, na enak način kot državljani te države sklicuje na tam veljavna pravila o pristojnosti, zlasti na tista iz Priloge I.</w:t>
                      </w:r>
                    </w:p>
                    <w:p w:rsidR="00256D3B" w:rsidRPr="00ED40E7" w:rsidRDefault="00256D3B" w:rsidP="00ED40E7">
                      <w:pPr>
                        <w:pStyle w:val="Brezrazmikov"/>
                        <w:rPr>
                          <w:rFonts w:ascii="Arial Narrow" w:eastAsia="Times New Roman" w:hAnsi="Arial Narrow"/>
                          <w:sz w:val="16"/>
                          <w:szCs w:val="16"/>
                          <w:lang w:eastAsia="sl-SI"/>
                        </w:rPr>
                      </w:pPr>
                    </w:p>
                  </w:txbxContent>
                </v:textbox>
              </v:rect>
            </w:pict>
          </mc:Fallback>
        </mc:AlternateContent>
      </w:r>
    </w:p>
    <w:p w:rsidR="00ED40E7" w:rsidRDefault="00ED40E7" w:rsidP="00ED40E7">
      <w:pPr>
        <w:pStyle w:val="Odstavekseznama"/>
        <w:jc w:val="both"/>
        <w:rPr>
          <w:sz w:val="18"/>
          <w:szCs w:val="18"/>
        </w:rPr>
      </w:pPr>
    </w:p>
    <w:p w:rsidR="00ED40E7" w:rsidRDefault="00ED40E7" w:rsidP="00ED40E7">
      <w:pPr>
        <w:pStyle w:val="Odstavekseznama"/>
        <w:jc w:val="both"/>
        <w:rPr>
          <w:sz w:val="18"/>
          <w:szCs w:val="18"/>
        </w:rPr>
      </w:pPr>
    </w:p>
    <w:p w:rsidR="00ED40E7" w:rsidRDefault="00ED40E7" w:rsidP="00ED40E7">
      <w:pPr>
        <w:pStyle w:val="Odstavekseznama"/>
        <w:jc w:val="both"/>
        <w:rPr>
          <w:sz w:val="18"/>
          <w:szCs w:val="18"/>
        </w:rPr>
      </w:pPr>
    </w:p>
    <w:p w:rsidR="00ED40E7" w:rsidRPr="00180A01" w:rsidRDefault="00D076BF" w:rsidP="00180A01">
      <w:pPr>
        <w:pStyle w:val="Brezrazmikov"/>
        <w:rPr>
          <w:rFonts w:ascii="Hobo Std" w:hAnsi="Hobo Std"/>
          <w:b/>
        </w:rPr>
      </w:pPr>
      <w:r>
        <w:rPr>
          <w:rFonts w:ascii="Hobo Std" w:hAnsi="Hobo Std"/>
          <w:b/>
        </w:rPr>
        <w:t xml:space="preserve">   </w:t>
      </w:r>
      <w:r w:rsidR="00180A01" w:rsidRPr="00180A01">
        <w:rPr>
          <w:rFonts w:ascii="Hobo Std" w:hAnsi="Hobo Std"/>
          <w:b/>
        </w:rPr>
        <w:t xml:space="preserve">I z j e m e : </w:t>
      </w:r>
    </w:p>
    <w:p w:rsidR="00ED40E7" w:rsidRDefault="00ED40E7" w:rsidP="00ED40E7">
      <w:pPr>
        <w:pStyle w:val="Odstavekseznama"/>
        <w:numPr>
          <w:ilvl w:val="0"/>
          <w:numId w:val="14"/>
        </w:numPr>
        <w:ind w:left="1134" w:hanging="283"/>
        <w:jc w:val="both"/>
        <w:rPr>
          <w:sz w:val="18"/>
          <w:szCs w:val="18"/>
        </w:rPr>
      </w:pPr>
      <w:r w:rsidRPr="00180A01">
        <w:rPr>
          <w:b/>
          <w:sz w:val="18"/>
          <w:szCs w:val="18"/>
        </w:rPr>
        <w:t xml:space="preserve">toženec </w:t>
      </w:r>
      <w:r>
        <w:rPr>
          <w:sz w:val="18"/>
          <w:szCs w:val="18"/>
        </w:rPr>
        <w:t xml:space="preserve">sicer </w:t>
      </w:r>
      <w:r w:rsidRPr="00ED40E7">
        <w:rPr>
          <w:b/>
          <w:sz w:val="18"/>
          <w:szCs w:val="18"/>
        </w:rPr>
        <w:t>nima</w:t>
      </w:r>
      <w:r>
        <w:rPr>
          <w:sz w:val="18"/>
          <w:szCs w:val="18"/>
        </w:rPr>
        <w:t xml:space="preserve"> </w:t>
      </w:r>
      <w:r w:rsidRPr="00180A01">
        <w:rPr>
          <w:b/>
          <w:sz w:val="18"/>
          <w:szCs w:val="18"/>
        </w:rPr>
        <w:t>stalnega prebivališča v Skupnosti</w:t>
      </w:r>
      <w:r>
        <w:rPr>
          <w:sz w:val="18"/>
          <w:szCs w:val="18"/>
        </w:rPr>
        <w:t xml:space="preserve">, ampak </w:t>
      </w:r>
      <w:r w:rsidRPr="00ED40E7">
        <w:rPr>
          <w:b/>
          <w:sz w:val="18"/>
          <w:szCs w:val="18"/>
        </w:rPr>
        <w:t xml:space="preserve">ima </w:t>
      </w:r>
      <w:r w:rsidRPr="00180A01">
        <w:rPr>
          <w:smallCaps/>
          <w:sz w:val="20"/>
          <w:szCs w:val="20"/>
        </w:rPr>
        <w:t>sedež</w:t>
      </w:r>
      <w:r>
        <w:rPr>
          <w:sz w:val="18"/>
          <w:szCs w:val="18"/>
        </w:rPr>
        <w:t xml:space="preserve"> v Skupnosti – </w:t>
      </w:r>
      <w:r w:rsidRPr="00ED40E7">
        <w:rPr>
          <w:b/>
          <w:sz w:val="18"/>
          <w:szCs w:val="18"/>
        </w:rPr>
        <w:t>člen 9(2), 15(2), 18(2)</w:t>
      </w:r>
      <w:r>
        <w:rPr>
          <w:sz w:val="18"/>
          <w:szCs w:val="18"/>
        </w:rPr>
        <w:t xml:space="preserve"> BU I.</w:t>
      </w:r>
    </w:p>
    <w:p w:rsidR="00ED40E7" w:rsidRDefault="00ED40E7" w:rsidP="00ED40E7">
      <w:pPr>
        <w:pStyle w:val="Odstavekseznama"/>
        <w:numPr>
          <w:ilvl w:val="0"/>
          <w:numId w:val="14"/>
        </w:numPr>
        <w:ind w:left="1134" w:hanging="283"/>
        <w:jc w:val="both"/>
        <w:rPr>
          <w:sz w:val="18"/>
          <w:szCs w:val="18"/>
        </w:rPr>
      </w:pPr>
      <w:r>
        <w:rPr>
          <w:sz w:val="18"/>
          <w:szCs w:val="18"/>
        </w:rPr>
        <w:t>od splošnega pravila sta 2 izjemi:</w:t>
      </w:r>
    </w:p>
    <w:p w:rsidR="00ED40E7" w:rsidRDefault="00ED40E7" w:rsidP="00ED40E7">
      <w:pPr>
        <w:pStyle w:val="Odstavekseznama"/>
        <w:numPr>
          <w:ilvl w:val="0"/>
          <w:numId w:val="45"/>
        </w:numPr>
        <w:ind w:left="1418" w:hanging="229"/>
        <w:jc w:val="both"/>
        <w:rPr>
          <w:sz w:val="18"/>
          <w:szCs w:val="18"/>
        </w:rPr>
      </w:pPr>
      <w:r w:rsidRPr="00180A01">
        <w:rPr>
          <w:smallCaps/>
          <w:sz w:val="20"/>
          <w:szCs w:val="20"/>
        </w:rPr>
        <w:t>izključna pristojnost</w:t>
      </w:r>
      <w:r w:rsidRPr="00ED40E7">
        <w:rPr>
          <w:smallCaps/>
          <w:sz w:val="18"/>
          <w:szCs w:val="18"/>
        </w:rPr>
        <w:t xml:space="preserve"> </w:t>
      </w:r>
      <w:r>
        <w:rPr>
          <w:sz w:val="18"/>
          <w:szCs w:val="18"/>
        </w:rPr>
        <w:t>sodišča v DČ EU (npr. spor o stvarnih pravicah na nepremičnini ali o najemu nepremičnine)</w:t>
      </w:r>
    </w:p>
    <w:p w:rsidR="00ED40E7" w:rsidRPr="00180A01" w:rsidRDefault="00ED40E7" w:rsidP="00180A01">
      <w:pPr>
        <w:pStyle w:val="Odstavekseznama"/>
        <w:numPr>
          <w:ilvl w:val="0"/>
          <w:numId w:val="45"/>
        </w:numPr>
        <w:ind w:left="1418" w:hanging="229"/>
        <w:jc w:val="both"/>
        <w:rPr>
          <w:sz w:val="18"/>
          <w:szCs w:val="18"/>
        </w:rPr>
      </w:pPr>
      <w:r w:rsidRPr="00180A01">
        <w:rPr>
          <w:smallCaps/>
          <w:sz w:val="20"/>
          <w:szCs w:val="20"/>
        </w:rPr>
        <w:t>prorogatio fori</w:t>
      </w:r>
      <w:r w:rsidRPr="00ED40E7">
        <w:rPr>
          <w:smallCaps/>
          <w:sz w:val="18"/>
          <w:szCs w:val="18"/>
        </w:rPr>
        <w:t xml:space="preserve"> </w:t>
      </w:r>
      <w:r>
        <w:rPr>
          <w:sz w:val="18"/>
          <w:szCs w:val="18"/>
        </w:rPr>
        <w:t>(stranki sta prorogirali pristojnost sodišča v DČ EU)</w:t>
      </w:r>
    </w:p>
    <w:p w:rsidR="00ED40E7" w:rsidRDefault="00180A01" w:rsidP="006F2242">
      <w:pPr>
        <w:pStyle w:val="Odstavekseznama"/>
        <w:numPr>
          <w:ilvl w:val="0"/>
          <w:numId w:val="14"/>
        </w:numPr>
        <w:ind w:left="1134"/>
        <w:jc w:val="both"/>
        <w:rPr>
          <w:sz w:val="18"/>
          <w:szCs w:val="18"/>
        </w:rPr>
      </w:pPr>
      <w:r>
        <w:rPr>
          <w:sz w:val="18"/>
          <w:szCs w:val="18"/>
        </w:rPr>
        <w:t>če NIMA dom</w:t>
      </w:r>
      <w:r w:rsidR="00ED40E7">
        <w:rPr>
          <w:sz w:val="18"/>
          <w:szCs w:val="18"/>
        </w:rPr>
        <w:t>ic</w:t>
      </w:r>
      <w:r>
        <w:rPr>
          <w:sz w:val="18"/>
          <w:szCs w:val="18"/>
        </w:rPr>
        <w:t>i</w:t>
      </w:r>
      <w:r w:rsidR="00ED40E7">
        <w:rPr>
          <w:sz w:val="18"/>
          <w:szCs w:val="18"/>
        </w:rPr>
        <w:t xml:space="preserve">la v Skupnosti, se uporabi </w:t>
      </w:r>
      <w:r w:rsidR="00ED40E7" w:rsidRPr="00ED40E7">
        <w:rPr>
          <w:b/>
          <w:sz w:val="18"/>
          <w:szCs w:val="18"/>
        </w:rPr>
        <w:t>nacionalno pravo</w:t>
      </w:r>
      <w:r w:rsidR="00ED40E7">
        <w:rPr>
          <w:sz w:val="18"/>
          <w:szCs w:val="18"/>
        </w:rPr>
        <w:t xml:space="preserve"> – ZMZPP</w:t>
      </w:r>
    </w:p>
    <w:p w:rsidR="00AB42FB" w:rsidRDefault="00AB42FB" w:rsidP="007B5ECE">
      <w:pPr>
        <w:pStyle w:val="Odstavekseznama"/>
        <w:numPr>
          <w:ilvl w:val="0"/>
          <w:numId w:val="43"/>
        </w:numPr>
        <w:jc w:val="both"/>
        <w:rPr>
          <w:b/>
          <w:sz w:val="18"/>
          <w:szCs w:val="18"/>
        </w:rPr>
      </w:pPr>
      <w:r w:rsidRPr="00455982">
        <w:rPr>
          <w:b/>
          <w:sz w:val="18"/>
          <w:szCs w:val="18"/>
        </w:rPr>
        <w:lastRenderedPageBreak/>
        <w:t>G</w:t>
      </w:r>
      <w:r w:rsidR="00455982" w:rsidRPr="00455982">
        <w:rPr>
          <w:b/>
          <w:sz w:val="18"/>
          <w:szCs w:val="18"/>
        </w:rPr>
        <w:t xml:space="preserve"> </w:t>
      </w:r>
      <w:r w:rsidRPr="00455982">
        <w:rPr>
          <w:b/>
          <w:sz w:val="18"/>
          <w:szCs w:val="18"/>
        </w:rPr>
        <w:t>e</w:t>
      </w:r>
      <w:r w:rsidR="00455982" w:rsidRPr="00455982">
        <w:rPr>
          <w:b/>
          <w:sz w:val="18"/>
          <w:szCs w:val="18"/>
        </w:rPr>
        <w:t xml:space="preserve"> </w:t>
      </w:r>
      <w:r w:rsidRPr="00455982">
        <w:rPr>
          <w:b/>
          <w:sz w:val="18"/>
          <w:szCs w:val="18"/>
        </w:rPr>
        <w:t>o</w:t>
      </w:r>
      <w:r w:rsidR="00455982" w:rsidRPr="00455982">
        <w:rPr>
          <w:b/>
          <w:sz w:val="18"/>
          <w:szCs w:val="18"/>
        </w:rPr>
        <w:t xml:space="preserve"> </w:t>
      </w:r>
      <w:r w:rsidRPr="00455982">
        <w:rPr>
          <w:b/>
          <w:sz w:val="18"/>
          <w:szCs w:val="18"/>
        </w:rPr>
        <w:t>g</w:t>
      </w:r>
      <w:r w:rsidR="00455982" w:rsidRPr="00455982">
        <w:rPr>
          <w:b/>
          <w:sz w:val="18"/>
          <w:szCs w:val="18"/>
        </w:rPr>
        <w:t xml:space="preserve"> </w:t>
      </w:r>
      <w:r w:rsidRPr="00455982">
        <w:rPr>
          <w:b/>
          <w:sz w:val="18"/>
          <w:szCs w:val="18"/>
        </w:rPr>
        <w:t>r</w:t>
      </w:r>
      <w:r w:rsidR="00455982" w:rsidRPr="00455982">
        <w:rPr>
          <w:b/>
          <w:sz w:val="18"/>
          <w:szCs w:val="18"/>
        </w:rPr>
        <w:t xml:space="preserve"> </w:t>
      </w:r>
      <w:r w:rsidRPr="00455982">
        <w:rPr>
          <w:b/>
          <w:sz w:val="18"/>
          <w:szCs w:val="18"/>
        </w:rPr>
        <w:t>a</w:t>
      </w:r>
      <w:r w:rsidR="00455982" w:rsidRPr="00455982">
        <w:rPr>
          <w:b/>
          <w:sz w:val="18"/>
          <w:szCs w:val="18"/>
        </w:rPr>
        <w:t xml:space="preserve"> </w:t>
      </w:r>
      <w:r w:rsidRPr="00455982">
        <w:rPr>
          <w:b/>
          <w:sz w:val="18"/>
          <w:szCs w:val="18"/>
        </w:rPr>
        <w:t>f</w:t>
      </w:r>
      <w:r w:rsidR="00455982" w:rsidRPr="00455982">
        <w:rPr>
          <w:b/>
          <w:sz w:val="18"/>
          <w:szCs w:val="18"/>
        </w:rPr>
        <w:t xml:space="preserve"> </w:t>
      </w:r>
      <w:r w:rsidRPr="00455982">
        <w:rPr>
          <w:b/>
          <w:sz w:val="18"/>
          <w:szCs w:val="18"/>
        </w:rPr>
        <w:t>s</w:t>
      </w:r>
      <w:r w:rsidR="00455982" w:rsidRPr="00455982">
        <w:rPr>
          <w:b/>
          <w:sz w:val="18"/>
          <w:szCs w:val="18"/>
        </w:rPr>
        <w:t xml:space="preserve"> </w:t>
      </w:r>
      <w:r w:rsidRPr="00455982">
        <w:rPr>
          <w:b/>
          <w:sz w:val="18"/>
          <w:szCs w:val="18"/>
        </w:rPr>
        <w:t>k</w:t>
      </w:r>
      <w:r w:rsidR="00455982" w:rsidRPr="00455982">
        <w:rPr>
          <w:b/>
          <w:sz w:val="18"/>
          <w:szCs w:val="18"/>
        </w:rPr>
        <w:t xml:space="preserve"> </w:t>
      </w:r>
      <w:r w:rsidRPr="00455982">
        <w:rPr>
          <w:b/>
          <w:sz w:val="18"/>
          <w:szCs w:val="18"/>
        </w:rPr>
        <w:t>i</w:t>
      </w:r>
      <w:r w:rsidR="00455982" w:rsidRPr="00455982">
        <w:rPr>
          <w:b/>
          <w:sz w:val="18"/>
          <w:szCs w:val="18"/>
        </w:rPr>
        <w:t xml:space="preserve"> </w:t>
      </w:r>
      <w:r w:rsidRPr="00455982">
        <w:rPr>
          <w:b/>
          <w:sz w:val="18"/>
          <w:szCs w:val="18"/>
        </w:rPr>
        <w:t xml:space="preserve"> </w:t>
      </w:r>
      <w:r w:rsidR="00455982" w:rsidRPr="00455982">
        <w:rPr>
          <w:b/>
          <w:sz w:val="18"/>
          <w:szCs w:val="18"/>
        </w:rPr>
        <w:t xml:space="preserve">  </w:t>
      </w:r>
      <w:r w:rsidRPr="00455982">
        <w:rPr>
          <w:b/>
          <w:sz w:val="18"/>
          <w:szCs w:val="18"/>
        </w:rPr>
        <w:t>k</w:t>
      </w:r>
      <w:r w:rsidR="00455982" w:rsidRPr="00455982">
        <w:rPr>
          <w:b/>
          <w:sz w:val="18"/>
          <w:szCs w:val="18"/>
        </w:rPr>
        <w:t xml:space="preserve"> </w:t>
      </w:r>
      <w:r w:rsidRPr="00455982">
        <w:rPr>
          <w:b/>
          <w:sz w:val="18"/>
          <w:szCs w:val="18"/>
        </w:rPr>
        <w:t>r</w:t>
      </w:r>
      <w:r w:rsidR="00455982" w:rsidRPr="00455982">
        <w:rPr>
          <w:b/>
          <w:sz w:val="18"/>
          <w:szCs w:val="18"/>
        </w:rPr>
        <w:t xml:space="preserve"> </w:t>
      </w:r>
      <w:r w:rsidRPr="00455982">
        <w:rPr>
          <w:b/>
          <w:sz w:val="18"/>
          <w:szCs w:val="18"/>
        </w:rPr>
        <w:t>i</w:t>
      </w:r>
      <w:r w:rsidR="00455982" w:rsidRPr="00455982">
        <w:rPr>
          <w:b/>
          <w:sz w:val="18"/>
          <w:szCs w:val="18"/>
        </w:rPr>
        <w:t xml:space="preserve"> </w:t>
      </w:r>
      <w:r w:rsidRPr="00455982">
        <w:rPr>
          <w:b/>
          <w:sz w:val="18"/>
          <w:szCs w:val="18"/>
        </w:rPr>
        <w:t>t</w:t>
      </w:r>
      <w:r w:rsidR="00455982" w:rsidRPr="00455982">
        <w:rPr>
          <w:b/>
          <w:sz w:val="18"/>
          <w:szCs w:val="18"/>
        </w:rPr>
        <w:t xml:space="preserve"> </w:t>
      </w:r>
      <w:r w:rsidRPr="00455982">
        <w:rPr>
          <w:b/>
          <w:sz w:val="18"/>
          <w:szCs w:val="18"/>
        </w:rPr>
        <w:t>e</w:t>
      </w:r>
      <w:r w:rsidR="00455982" w:rsidRPr="00455982">
        <w:rPr>
          <w:b/>
          <w:sz w:val="18"/>
          <w:szCs w:val="18"/>
        </w:rPr>
        <w:t xml:space="preserve"> </w:t>
      </w:r>
      <w:r w:rsidRPr="00455982">
        <w:rPr>
          <w:b/>
          <w:sz w:val="18"/>
          <w:szCs w:val="18"/>
        </w:rPr>
        <w:t>r</w:t>
      </w:r>
      <w:r w:rsidR="00455982" w:rsidRPr="00455982">
        <w:rPr>
          <w:b/>
          <w:sz w:val="18"/>
          <w:szCs w:val="18"/>
        </w:rPr>
        <w:t xml:space="preserve"> </w:t>
      </w:r>
      <w:r w:rsidRPr="00455982">
        <w:rPr>
          <w:b/>
          <w:sz w:val="18"/>
          <w:szCs w:val="18"/>
        </w:rPr>
        <w:t>i</w:t>
      </w:r>
      <w:r w:rsidR="00455982" w:rsidRPr="00455982">
        <w:rPr>
          <w:b/>
          <w:sz w:val="18"/>
          <w:szCs w:val="18"/>
        </w:rPr>
        <w:t xml:space="preserve"> </w:t>
      </w:r>
      <w:r w:rsidRPr="00455982">
        <w:rPr>
          <w:b/>
          <w:sz w:val="18"/>
          <w:szCs w:val="18"/>
        </w:rPr>
        <w:t>j</w:t>
      </w:r>
      <w:r w:rsidR="00455982" w:rsidRPr="00455982">
        <w:rPr>
          <w:b/>
          <w:sz w:val="18"/>
          <w:szCs w:val="18"/>
        </w:rPr>
        <w:t xml:space="preserve"> </w:t>
      </w:r>
    </w:p>
    <w:p w:rsidR="00455982" w:rsidRDefault="00CF4CEB" w:rsidP="00CF4CEB">
      <w:pPr>
        <w:pStyle w:val="Odstavekseznama"/>
        <w:numPr>
          <w:ilvl w:val="0"/>
          <w:numId w:val="14"/>
        </w:numPr>
        <w:jc w:val="both"/>
        <w:rPr>
          <w:sz w:val="18"/>
          <w:szCs w:val="18"/>
        </w:rPr>
      </w:pPr>
      <w:r>
        <w:rPr>
          <w:sz w:val="18"/>
          <w:szCs w:val="18"/>
        </w:rPr>
        <w:t>sodišče, pred katerim je t</w:t>
      </w:r>
      <w:r w:rsidR="00256D3B">
        <w:rPr>
          <w:sz w:val="18"/>
          <w:szCs w:val="18"/>
        </w:rPr>
        <w:t>ožba vložena, mora biti v DČ EU (soditi mora sodišče, za katero velja BU I.)!</w:t>
      </w:r>
    </w:p>
    <w:p w:rsidR="00CF4CEB" w:rsidRDefault="00CF4CEB" w:rsidP="00CF4CEB">
      <w:pPr>
        <w:pStyle w:val="Odstavekseznama"/>
        <w:numPr>
          <w:ilvl w:val="0"/>
          <w:numId w:val="14"/>
        </w:numPr>
        <w:jc w:val="both"/>
        <w:rPr>
          <w:sz w:val="18"/>
          <w:szCs w:val="18"/>
        </w:rPr>
      </w:pPr>
      <w:r>
        <w:rPr>
          <w:sz w:val="18"/>
          <w:szCs w:val="18"/>
        </w:rPr>
        <w:t>Uporabi se v vseh DČ, razen za Dansko</w:t>
      </w:r>
    </w:p>
    <w:p w:rsidR="00CF4CEB" w:rsidRDefault="00CF4CEB" w:rsidP="00CF4CEB">
      <w:pPr>
        <w:pStyle w:val="Odstavekseznama"/>
        <w:jc w:val="both"/>
        <w:rPr>
          <w:sz w:val="18"/>
          <w:szCs w:val="18"/>
        </w:rPr>
      </w:pPr>
    </w:p>
    <w:p w:rsidR="00455982" w:rsidRDefault="00455982" w:rsidP="007B5ECE">
      <w:pPr>
        <w:pStyle w:val="Odstavekseznama"/>
        <w:numPr>
          <w:ilvl w:val="0"/>
          <w:numId w:val="43"/>
        </w:numPr>
        <w:jc w:val="both"/>
        <w:rPr>
          <w:b/>
          <w:sz w:val="18"/>
          <w:szCs w:val="18"/>
        </w:rPr>
      </w:pPr>
      <w:r w:rsidRPr="00455982">
        <w:rPr>
          <w:b/>
          <w:sz w:val="18"/>
          <w:szCs w:val="18"/>
        </w:rPr>
        <w:t xml:space="preserve">O b s t o j    d r u g i h    m e d n a r o d n i h     v i r o v  </w:t>
      </w:r>
    </w:p>
    <w:p w:rsidR="00CF4CEB" w:rsidRDefault="00CF4CEB" w:rsidP="00CF4CEB">
      <w:pPr>
        <w:pStyle w:val="Odstavekseznama"/>
        <w:numPr>
          <w:ilvl w:val="0"/>
          <w:numId w:val="14"/>
        </w:numPr>
        <w:jc w:val="both"/>
        <w:rPr>
          <w:sz w:val="18"/>
          <w:szCs w:val="18"/>
        </w:rPr>
      </w:pPr>
      <w:r>
        <w:rPr>
          <w:sz w:val="18"/>
          <w:szCs w:val="18"/>
        </w:rPr>
        <w:t>obstoj pravil o medn. pristojnosti v drugih aktih Skupnosti</w:t>
      </w:r>
    </w:p>
    <w:p w:rsidR="00455982" w:rsidRDefault="00CF4CEB" w:rsidP="00CF4CEB">
      <w:pPr>
        <w:pStyle w:val="Odstavekseznama"/>
        <w:numPr>
          <w:ilvl w:val="0"/>
          <w:numId w:val="14"/>
        </w:numPr>
        <w:jc w:val="both"/>
        <w:rPr>
          <w:sz w:val="18"/>
          <w:szCs w:val="18"/>
        </w:rPr>
      </w:pPr>
      <w:r w:rsidRPr="00180A01">
        <w:rPr>
          <w:b/>
          <w:sz w:val="18"/>
          <w:szCs w:val="18"/>
        </w:rPr>
        <w:t>NE obstaja</w:t>
      </w:r>
      <w:r>
        <w:rPr>
          <w:sz w:val="18"/>
          <w:szCs w:val="18"/>
        </w:rPr>
        <w:t xml:space="preserve"> katera </w:t>
      </w:r>
      <w:r w:rsidR="00180A01">
        <w:rPr>
          <w:b/>
          <w:sz w:val="18"/>
          <w:szCs w:val="18"/>
        </w:rPr>
        <w:t>mednarodna</w:t>
      </w:r>
      <w:r w:rsidRPr="00CF4CEB">
        <w:rPr>
          <w:b/>
          <w:sz w:val="18"/>
          <w:szCs w:val="18"/>
        </w:rPr>
        <w:t xml:space="preserve"> konvencija</w:t>
      </w:r>
      <w:r>
        <w:rPr>
          <w:sz w:val="18"/>
          <w:szCs w:val="18"/>
        </w:rPr>
        <w:t>, ki bi imela prednost pred BU I.</w:t>
      </w:r>
    </w:p>
    <w:p w:rsidR="00CF4CEB" w:rsidRDefault="002D3A9C" w:rsidP="00CF4CEB">
      <w:pPr>
        <w:pStyle w:val="Odstavekseznama"/>
        <w:jc w:val="both"/>
        <w:rPr>
          <w:sz w:val="18"/>
          <w:szCs w:val="18"/>
        </w:rPr>
      </w:pPr>
      <w:r>
        <w:rPr>
          <w:noProof/>
          <w:sz w:val="18"/>
          <w:szCs w:val="18"/>
          <w:lang w:eastAsia="sl-SI"/>
        </w:rPr>
        <mc:AlternateContent>
          <mc:Choice Requires="wps">
            <w:drawing>
              <wp:anchor distT="0" distB="0" distL="114300" distR="114300" simplePos="0" relativeHeight="251801600" behindDoc="0" locked="0" layoutInCell="1" allowOverlap="1">
                <wp:simplePos x="0" y="0"/>
                <wp:positionH relativeFrom="column">
                  <wp:posOffset>23495</wp:posOffset>
                </wp:positionH>
                <wp:positionV relativeFrom="paragraph">
                  <wp:posOffset>82550</wp:posOffset>
                </wp:positionV>
                <wp:extent cx="6174105" cy="1485265"/>
                <wp:effectExtent l="11430" t="13335" r="15240" b="6350"/>
                <wp:wrapNone/>
                <wp:docPr id="8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4852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CF4CEB" w:rsidRDefault="00256D3B" w:rsidP="00CF4CEB">
                            <w:pPr>
                              <w:pStyle w:val="Brezrazmikov"/>
                              <w:rPr>
                                <w:rFonts w:ascii="Arial Narrow" w:eastAsia="Times New Roman" w:hAnsi="Arial Narrow"/>
                                <w:sz w:val="16"/>
                                <w:szCs w:val="16"/>
                                <w:lang w:eastAsia="sl-SI"/>
                              </w:rPr>
                            </w:pPr>
                            <w:r w:rsidRPr="00CF4CEB">
                              <w:rPr>
                                <w:rFonts w:ascii="Arial Narrow" w:eastAsia="Times New Roman" w:hAnsi="Arial Narrow"/>
                                <w:b/>
                                <w:sz w:val="16"/>
                                <w:szCs w:val="16"/>
                                <w:lang w:eastAsia="sl-SI"/>
                              </w:rPr>
                              <w:t>Člen 71</w:t>
                            </w:r>
                            <w:r w:rsidRPr="00CF4CEB">
                              <w:rPr>
                                <w:rFonts w:ascii="Arial Narrow" w:eastAsia="Times New Roman" w:hAnsi="Arial Narrow"/>
                                <w:sz w:val="16"/>
                                <w:szCs w:val="16"/>
                                <w:lang w:eastAsia="sl-SI"/>
                              </w:rPr>
                              <w:t xml:space="preserve"> BU I.</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1. Ta uredba ne vpliva na nobeno konvencijo, pogodbenice katere so države članice in ki na posebnem pravnem področju ureja pristojnost, priznanje ali izvršitev sodnih odločb.</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2. Da bi se zagotovila njegova enotna razlaga se odstavek 1 uporablja na naslednji način:</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(a) ta uredba ne preprečuje sodišču države članice, ki je pogodbenica konvencije na posebnem pravnem področju, da svojo pristojnost opre na to konvencijo, tudi če ima toženec stalno prebivališče v drugi državi članici, ki ni pogodbenica te konvencije.</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Sodišče, ki vodi postopek, v vsakem primeru uporabi</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člen 26 te uredbe;</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(b) sodne odločbe, ki jih v državi članici izda sodišče, ki je oprlo svojo pristojnost na konvencijo na posebnem pravnem področju, se priznajo in izvršijo v drugih državah članicah v skladu s to uredbo. Če sta tako država članica izvora kot zaprošena država članica pogodbenici konvencije na posebnem pravem področju, ki določa pogoje za priznanje ali izvršitev sodnih odločb, se uporabljajo ti pogoji. V vsakem primeru se lahko uporabijo določbe te uredbe o postopku za priznanje in izvršitev sodnih odločb.</w:t>
                            </w:r>
                          </w:p>
                          <w:p w:rsidR="00256D3B" w:rsidRPr="00CF4CEB" w:rsidRDefault="00256D3B" w:rsidP="00CF4CEB">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6" o:spid="_x0000_s1176" style="position:absolute;left:0;text-align:left;margin-left:1.85pt;margin-top:6.5pt;width:486.15pt;height:116.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aJ7AIAAC0GAAAOAAAAZHJzL2Uyb0RvYy54bWysVF1v0zAUfUfiP1h+7xKnSdNFS6euaxHS&#10;gImBeHYdp7Fw7GC7TQfiv3PttF1hDyC0Vop8/XHuuR/nXl3vW4l23FihVYnJRYwRV0xXQm1K/PnT&#10;ajTFyDqqKiq14iV+5BZfz16/uuq7gie60bLiBgGIskXflbhxriuiyLKGt9Re6I4rOKy1aakD02yi&#10;ytAe0FsZJXE8iXptqs5oxq2F3dvhEM8Cfl1z5j7UteUOyRIDNxe+JnzX/hvNrmixMbRrBDvQoP/B&#10;oqVCgdMT1C11FG2NeAbVCma01bW7YLqNdF0LxkMMEA2J/4jmoaEdD7FAcmx3SpN9OVj2fndvkKhK&#10;PIVKKdpCjT5C1qjaSI5IPvEZ6jtbwMWH7t74GG13p9lXi5ReNHCPz43RfcNpBbyIvx/99sAbFp6i&#10;df9OV4BPt06HZO1r03pASAPah5o8nmrC9w4x2JyQPCVxhhGDM5JOs2SSBR+0OD7vjHVvuG6RX5TY&#10;AP0AT3d31nk6tDheCfS1FNVKSBkM32h8IQ3aUWgR6Uh4KrctcB32SOx/Q6fAPvTTsB+2ADv0qocI&#10;nuw5ulSoB9ZJDu//5poyxpXLXtK9j/qW2mbgW8FqiKIVDkQnRQtVPwvOl3CpqiAJR4Uc1hChVJ48&#10;D3IaUgrW3sEy7EOlQqv/mK+yOE/H01GeZ+NROl7Go5vpajGaL8hkki9vFjdL8tMHSNKiEVXF1TJg&#10;2qPySPpvnX2YAYNmTto7EfSs9BZifGiqHlXCd8U4u0wIBgPE7+vhS4qo3MDUYs5gZLT7IlwTJOeb&#10;0GNYs1mfWmM68f9D653QQ83PHEfPYhtu7CFVkMlj1oJCvCgGcbn9eh9ESJLEe/CSWevqEUQDvIIy&#10;YMbCotHmO0Y9zKsS229bajhG8q0C4V2SNPUDLhhplidgmPOT9fkJVQygSuwgB2G5cMNQ3HZGbBrw&#10;NOhA6TmItRZBRk+sIBZvwEwKUR3mpx9653a49TTlZ78AAAD//wMAUEsDBBQABgAIAAAAIQD+eUNC&#10;3gAAAAgBAAAPAAAAZHJzL2Rvd25yZXYueG1sTE9NT8MwDL0j8R8iI3FjKRvraNd0QkggIbQDG5q0&#10;W9p4bUXjRE26lX+POcHN9nt+H8Vmsr044xA6RwruZwkIpNqZjhoFn/uXu0cQIWoyuneECr4xwKa8&#10;vip0btyFPvC8i41gEQq5VtDG6HMpQ92i1WHmPBJjJzdYHXkdGmkGfWFx28t5kqTS6o7YodUen1us&#10;v3aj5RiVT1792/592h6bbLk8HmisD0rd3kxPaxARp/hHht/4/AMlZ6rcSCaIXsFixUQ+L7gRw9kq&#10;5aFSMH9IM5BlIf8XKH8AAAD//wMAUEsBAi0AFAAGAAgAAAAhALaDOJL+AAAA4QEAABMAAAAAAAAA&#10;AAAAAAAAAAAAAFtDb250ZW50X1R5cGVzXS54bWxQSwECLQAUAAYACAAAACEAOP0h/9YAAACUAQAA&#10;CwAAAAAAAAAAAAAAAAAvAQAAX3JlbHMvLnJlbHNQSwECLQAUAAYACAAAACEADBkWiewCAAAtBgAA&#10;DgAAAAAAAAAAAAAAAAAuAgAAZHJzL2Uyb0RvYy54bWxQSwECLQAUAAYACAAAACEA/nlDQt4AAAAI&#10;AQAADwAAAAAAAAAAAAAAAABGBQAAZHJzL2Rvd25yZXYueG1sUEsFBgAAAAAEAAQA8wAAAFEGAAAA&#10;AA==&#10;" fillcolor="white [3201]" strokecolor="#4bacc6 [3208]" strokeweight="1pt">
                <v:stroke dashstyle="dash"/>
                <v:shadow color="#868686"/>
                <v:textbox>
                  <w:txbxContent>
                    <w:p w:rsidR="00256D3B" w:rsidRPr="00CF4CEB" w:rsidRDefault="00256D3B" w:rsidP="00CF4CEB">
                      <w:pPr>
                        <w:pStyle w:val="Brezrazmikov"/>
                        <w:rPr>
                          <w:rFonts w:ascii="Arial Narrow" w:eastAsia="Times New Roman" w:hAnsi="Arial Narrow"/>
                          <w:sz w:val="16"/>
                          <w:szCs w:val="16"/>
                          <w:lang w:eastAsia="sl-SI"/>
                        </w:rPr>
                      </w:pPr>
                      <w:r w:rsidRPr="00CF4CEB">
                        <w:rPr>
                          <w:rFonts w:ascii="Arial Narrow" w:eastAsia="Times New Roman" w:hAnsi="Arial Narrow"/>
                          <w:b/>
                          <w:sz w:val="16"/>
                          <w:szCs w:val="16"/>
                          <w:lang w:eastAsia="sl-SI"/>
                        </w:rPr>
                        <w:t>Člen 71</w:t>
                      </w:r>
                      <w:r w:rsidRPr="00CF4CEB">
                        <w:rPr>
                          <w:rFonts w:ascii="Arial Narrow" w:eastAsia="Times New Roman" w:hAnsi="Arial Narrow"/>
                          <w:sz w:val="16"/>
                          <w:szCs w:val="16"/>
                          <w:lang w:eastAsia="sl-SI"/>
                        </w:rPr>
                        <w:t xml:space="preserve"> BU I.</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1. Ta uredba ne vpliva na nobeno konvencijo, pogodbenice katere so države članice in ki na posebnem pravnem področju ureja pristojnost, priznanje ali izvršitev sodnih odločb.</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2. Da bi se zagotovila njegova enotna razlaga se odstavek 1 uporablja na naslednji način:</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(a) ta uredba ne preprečuje sodišču države članice, ki je pogodbenica konvencije na posebnem pravnem področju, da svojo pristojnost opre na to konvencijo, tudi če ima toženec stalno prebivališče v drugi državi članici, ki ni pogodbenica te konvencije.</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Sodišče, ki vodi postopek, v vsakem primeru uporabi</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člen 26 te uredbe;</w:t>
                      </w:r>
                    </w:p>
                    <w:p w:rsidR="00256D3B" w:rsidRPr="00CF4CEB" w:rsidRDefault="00256D3B" w:rsidP="00CF4CEB">
                      <w:pPr>
                        <w:pStyle w:val="Brezrazmikov"/>
                        <w:rPr>
                          <w:rFonts w:ascii="Arial Narrow" w:eastAsia="EUAlbertina-Regular-Identity-H" w:hAnsi="Arial Narrow"/>
                          <w:sz w:val="16"/>
                          <w:szCs w:val="16"/>
                        </w:rPr>
                      </w:pPr>
                      <w:r w:rsidRPr="00CF4CEB">
                        <w:rPr>
                          <w:rFonts w:ascii="Arial Narrow" w:eastAsia="EUAlbertina-Regular-Identity-H" w:hAnsi="Arial Narrow"/>
                          <w:sz w:val="16"/>
                          <w:szCs w:val="16"/>
                        </w:rPr>
                        <w:t>(b) sodne odločbe, ki jih v državi članici izda sodišče, ki je oprlo svojo pristojnost na konvencijo na posebnem pravnem področju, se priznajo in izvršijo v drugih državah članicah v skladu s to uredbo. Če sta tako država članica izvora kot zaprošena država članica pogodbenici konvencije na posebnem pravem področju, ki določa pogoje za priznanje ali izvršitev sodnih odločb, se uporabljajo ti pogoji. V vsakem primeru se lahko uporabijo določbe te uredbe o postopku za priznanje in izvršitev sodnih odločb.</w:t>
                      </w:r>
                    </w:p>
                    <w:p w:rsidR="00256D3B" w:rsidRPr="00CF4CEB" w:rsidRDefault="00256D3B" w:rsidP="00CF4CEB">
                      <w:pPr>
                        <w:pStyle w:val="Brezrazmikov"/>
                        <w:rPr>
                          <w:rFonts w:ascii="Arial Narrow" w:eastAsia="Times New Roman" w:hAnsi="Arial Narrow"/>
                          <w:sz w:val="16"/>
                          <w:szCs w:val="16"/>
                          <w:lang w:eastAsia="sl-SI"/>
                        </w:rPr>
                      </w:pPr>
                    </w:p>
                  </w:txbxContent>
                </v:textbox>
              </v:rect>
            </w:pict>
          </mc:Fallback>
        </mc:AlternateContent>
      </w:r>
    </w:p>
    <w:p w:rsidR="00CF4CEB" w:rsidRDefault="00CF4CEB" w:rsidP="00CF4CEB">
      <w:pPr>
        <w:pStyle w:val="Odstavekseznama"/>
        <w:jc w:val="both"/>
        <w:rPr>
          <w:sz w:val="18"/>
          <w:szCs w:val="18"/>
        </w:rPr>
      </w:pPr>
    </w:p>
    <w:p w:rsidR="00CF4CEB" w:rsidRDefault="00CF4CEB" w:rsidP="00CF4CEB">
      <w:pPr>
        <w:pStyle w:val="Odstavekseznama"/>
        <w:jc w:val="both"/>
        <w:rPr>
          <w:sz w:val="18"/>
          <w:szCs w:val="18"/>
        </w:rPr>
      </w:pPr>
    </w:p>
    <w:p w:rsidR="00CF4CEB" w:rsidRDefault="00CF4CEB" w:rsidP="00CF4CEB">
      <w:pPr>
        <w:pStyle w:val="Odstavekseznama"/>
        <w:jc w:val="both"/>
        <w:rPr>
          <w:sz w:val="18"/>
          <w:szCs w:val="18"/>
        </w:rPr>
      </w:pPr>
    </w:p>
    <w:p w:rsidR="00CF4CEB" w:rsidRDefault="00CF4CEB" w:rsidP="00CF4CEB">
      <w:pPr>
        <w:pStyle w:val="Odstavekseznama"/>
        <w:jc w:val="both"/>
        <w:rPr>
          <w:sz w:val="18"/>
          <w:szCs w:val="18"/>
        </w:rPr>
      </w:pPr>
    </w:p>
    <w:p w:rsidR="00CF4CEB" w:rsidRDefault="00CF4CEB" w:rsidP="00CF4CEB">
      <w:pPr>
        <w:pStyle w:val="Odstavekseznama"/>
        <w:jc w:val="both"/>
        <w:rPr>
          <w:sz w:val="18"/>
          <w:szCs w:val="18"/>
        </w:rPr>
      </w:pPr>
    </w:p>
    <w:p w:rsidR="00CF4CEB" w:rsidRDefault="00CF4CEB" w:rsidP="00CF4CEB">
      <w:pPr>
        <w:pStyle w:val="Odstavekseznama"/>
        <w:jc w:val="both"/>
        <w:rPr>
          <w:sz w:val="18"/>
          <w:szCs w:val="18"/>
        </w:rPr>
      </w:pPr>
    </w:p>
    <w:p w:rsidR="00CF4CEB" w:rsidRDefault="00CF4CEB" w:rsidP="00CF4CEB">
      <w:pPr>
        <w:jc w:val="both"/>
        <w:rPr>
          <w:sz w:val="18"/>
          <w:szCs w:val="18"/>
        </w:rPr>
      </w:pPr>
    </w:p>
    <w:p w:rsidR="00CF4CEB" w:rsidRDefault="00CF4CEB" w:rsidP="00CF4CEB">
      <w:pPr>
        <w:pStyle w:val="Odstavekseznama"/>
        <w:jc w:val="both"/>
        <w:rPr>
          <w:sz w:val="18"/>
          <w:szCs w:val="18"/>
        </w:rPr>
      </w:pPr>
    </w:p>
    <w:p w:rsidR="00CF4CEB" w:rsidRPr="00CF4CEB" w:rsidRDefault="00180A01" w:rsidP="00CF4CEB">
      <w:pPr>
        <w:pStyle w:val="Odstavekseznama"/>
        <w:numPr>
          <w:ilvl w:val="0"/>
          <w:numId w:val="14"/>
        </w:numPr>
        <w:jc w:val="both"/>
        <w:rPr>
          <w:sz w:val="18"/>
          <w:szCs w:val="18"/>
        </w:rPr>
      </w:pPr>
      <w:r w:rsidRPr="00180A01">
        <w:rPr>
          <w:b/>
          <w:sz w:val="18"/>
          <w:szCs w:val="18"/>
        </w:rPr>
        <w:t>R</w:t>
      </w:r>
      <w:r w:rsidR="00CF4CEB" w:rsidRPr="00180A01">
        <w:rPr>
          <w:b/>
          <w:sz w:val="18"/>
          <w:szCs w:val="18"/>
        </w:rPr>
        <w:t>azmerje BU I.</w:t>
      </w:r>
      <w:r w:rsidR="00CF4CEB">
        <w:rPr>
          <w:sz w:val="18"/>
          <w:szCs w:val="18"/>
        </w:rPr>
        <w:t xml:space="preserve"> in </w:t>
      </w:r>
      <w:r>
        <w:rPr>
          <w:b/>
          <w:sz w:val="18"/>
          <w:szCs w:val="18"/>
        </w:rPr>
        <w:t>mednarodne</w:t>
      </w:r>
      <w:r w:rsidR="00CF4CEB" w:rsidRPr="00CF4CEB">
        <w:rPr>
          <w:b/>
          <w:sz w:val="18"/>
          <w:szCs w:val="18"/>
        </w:rPr>
        <w:t xml:space="preserve"> pogodbe</w:t>
      </w:r>
      <w:r>
        <w:rPr>
          <w:b/>
          <w:sz w:val="18"/>
          <w:szCs w:val="18"/>
        </w:rPr>
        <w:t>?</w:t>
      </w:r>
      <w:r>
        <w:rPr>
          <w:sz w:val="18"/>
          <w:szCs w:val="18"/>
        </w:rPr>
        <w:t xml:space="preserve"> Te </w:t>
      </w:r>
      <w:r w:rsidRPr="00180A01">
        <w:rPr>
          <w:b/>
          <w:sz w:val="18"/>
          <w:szCs w:val="18"/>
          <w:highlight w:val="lightGray"/>
        </w:rPr>
        <w:t>NIMAJO prednosti</w:t>
      </w:r>
      <w:r>
        <w:rPr>
          <w:sz w:val="18"/>
          <w:szCs w:val="18"/>
        </w:rPr>
        <w:t xml:space="preserve"> pred BU</w:t>
      </w:r>
      <w:r w:rsidR="00CF4CEB">
        <w:rPr>
          <w:sz w:val="18"/>
          <w:szCs w:val="18"/>
        </w:rPr>
        <w:t xml:space="preserve"> I. in so taksativno naštete – </w:t>
      </w:r>
      <w:r w:rsidR="00CF4CEB" w:rsidRPr="00CF4CEB">
        <w:rPr>
          <w:b/>
          <w:sz w:val="18"/>
          <w:szCs w:val="18"/>
        </w:rPr>
        <w:t>člen 69</w:t>
      </w:r>
      <w:r w:rsidR="00CF4CEB">
        <w:rPr>
          <w:sz w:val="18"/>
          <w:szCs w:val="18"/>
        </w:rPr>
        <w:t xml:space="preserve"> BU I.</w:t>
      </w:r>
    </w:p>
    <w:p w:rsidR="00CF4CEB" w:rsidRPr="00CF4CEB" w:rsidRDefault="00CF4CEB" w:rsidP="00CF4CEB">
      <w:pPr>
        <w:pStyle w:val="Odstavekseznama"/>
        <w:numPr>
          <w:ilvl w:val="0"/>
          <w:numId w:val="14"/>
        </w:numPr>
        <w:jc w:val="both"/>
        <w:rPr>
          <w:sz w:val="18"/>
          <w:szCs w:val="18"/>
        </w:rPr>
      </w:pPr>
      <w:r>
        <w:rPr>
          <w:sz w:val="18"/>
          <w:szCs w:val="18"/>
        </w:rPr>
        <w:t xml:space="preserve">če so pravila o medn. pristojnosti </w:t>
      </w:r>
      <w:r w:rsidRPr="00CF4CEB">
        <w:rPr>
          <w:b/>
          <w:sz w:val="18"/>
          <w:szCs w:val="18"/>
        </w:rPr>
        <w:t>implementirana v nacionalni zakon</w:t>
      </w:r>
    </w:p>
    <w:p w:rsidR="00CF4CEB" w:rsidRPr="00CF4CEB" w:rsidRDefault="00CF4CEB" w:rsidP="00CF4CEB">
      <w:pPr>
        <w:jc w:val="both"/>
        <w:rPr>
          <w:b/>
          <w:sz w:val="16"/>
          <w:szCs w:val="16"/>
        </w:rPr>
      </w:pPr>
      <w:r w:rsidRPr="00CF4CEB">
        <w:rPr>
          <w:b/>
          <w:sz w:val="16"/>
          <w:szCs w:val="16"/>
        </w:rPr>
        <w:t>Primer:</w:t>
      </w:r>
    </w:p>
    <w:p w:rsidR="00CF4CEB" w:rsidRPr="00CF4CEB" w:rsidRDefault="00CF4CEB" w:rsidP="00CF4CEB">
      <w:pPr>
        <w:jc w:val="both"/>
        <w:rPr>
          <w:sz w:val="16"/>
          <w:szCs w:val="16"/>
        </w:rPr>
      </w:pPr>
      <w:r w:rsidRPr="00CF4CEB">
        <w:rPr>
          <w:sz w:val="16"/>
          <w:szCs w:val="16"/>
        </w:rPr>
        <w:t xml:space="preserve">Oseba A (državljan Makedonije) s </w:t>
      </w:r>
      <w:r w:rsidRPr="00757C17">
        <w:rPr>
          <w:sz w:val="16"/>
          <w:szCs w:val="16"/>
          <w:u w:val="single"/>
        </w:rPr>
        <w:t>stalnim prebivališčem v Skopju</w:t>
      </w:r>
      <w:r w:rsidRPr="00CF4CEB">
        <w:rPr>
          <w:sz w:val="16"/>
          <w:szCs w:val="16"/>
        </w:rPr>
        <w:t xml:space="preserve"> je </w:t>
      </w:r>
      <w:r w:rsidRPr="00757C17">
        <w:rPr>
          <w:sz w:val="16"/>
          <w:szCs w:val="16"/>
          <w:u w:val="single"/>
        </w:rPr>
        <w:t>marca 2006</w:t>
      </w:r>
      <w:r w:rsidRPr="00CF4CEB">
        <w:rPr>
          <w:sz w:val="16"/>
          <w:szCs w:val="16"/>
        </w:rPr>
        <w:t xml:space="preserve"> vložila tožbo na plačilo kupnine iz naslova prodajne pogodbe (predmet te pogodbe so bili računalniki, ki jih je kupec prejel) zoper osebo B (slovenskega državljana) s </w:t>
      </w:r>
      <w:r w:rsidRPr="00757C17">
        <w:rPr>
          <w:sz w:val="16"/>
          <w:szCs w:val="16"/>
          <w:u w:val="single"/>
        </w:rPr>
        <w:t>stalnim prebivališčem v Mariboru</w:t>
      </w:r>
      <w:r w:rsidRPr="00CF4CEB">
        <w:rPr>
          <w:sz w:val="16"/>
          <w:szCs w:val="16"/>
        </w:rPr>
        <w:t xml:space="preserve">. Tožba je bila vložena </w:t>
      </w:r>
      <w:r w:rsidRPr="00757C17">
        <w:rPr>
          <w:sz w:val="16"/>
          <w:szCs w:val="16"/>
          <w:u w:val="single"/>
        </w:rPr>
        <w:t>pred sodiščem v Mariboru</w:t>
      </w:r>
      <w:r w:rsidRPr="00CF4CEB">
        <w:rPr>
          <w:sz w:val="16"/>
          <w:szCs w:val="16"/>
        </w:rPr>
        <w:t>.</w:t>
      </w:r>
    </w:p>
    <w:p w:rsidR="00CF4CEB" w:rsidRDefault="00CF4CEB" w:rsidP="00CF4CEB">
      <w:pPr>
        <w:jc w:val="both"/>
        <w:rPr>
          <w:b/>
          <w:sz w:val="18"/>
          <w:szCs w:val="18"/>
        </w:rPr>
      </w:pPr>
      <w:r w:rsidRPr="00CF4CEB">
        <w:rPr>
          <w:i/>
          <w:sz w:val="16"/>
          <w:szCs w:val="16"/>
        </w:rPr>
        <w:t>Se v danem primeru za določitev mednarodne pristojnosti uporabi ZMZPP ali Bruseljska uredba o pristojnosti ter priznanju in izvršitvi v civilnih in gospodarskih zadevah (BU I)?</w:t>
      </w:r>
      <w:r w:rsidR="00757C17">
        <w:rPr>
          <w:i/>
          <w:sz w:val="16"/>
          <w:szCs w:val="16"/>
        </w:rPr>
        <w:t xml:space="preserve"> </w:t>
      </w:r>
      <w:r w:rsidR="00757C17" w:rsidRPr="00757C17">
        <w:rPr>
          <w:b/>
          <w:sz w:val="18"/>
          <w:szCs w:val="18"/>
        </w:rPr>
        <w:t>DA.</w:t>
      </w:r>
    </w:p>
    <w:p w:rsidR="00BF5A5F" w:rsidRPr="00757C17" w:rsidRDefault="00757C17" w:rsidP="00523B86">
      <w:pPr>
        <w:jc w:val="both"/>
        <w:rPr>
          <w:sz w:val="16"/>
          <w:szCs w:val="16"/>
        </w:rPr>
      </w:pPr>
      <w:r w:rsidRPr="00757C17">
        <w:rPr>
          <w:sz w:val="16"/>
          <w:szCs w:val="16"/>
        </w:rPr>
        <w:t>Poiščite relevantne odgovore v BU I in jih obrazložite s pomočjo relevantnih pravnih pravil!</w:t>
      </w:r>
      <w:r>
        <w:rPr>
          <w:sz w:val="16"/>
          <w:szCs w:val="16"/>
        </w:rPr>
        <w:t xml:space="preserve"> </w:t>
      </w:r>
      <w:r w:rsidR="00523B86" w:rsidRPr="00757C17">
        <w:rPr>
          <w:sz w:val="16"/>
          <w:szCs w:val="16"/>
        </w:rPr>
        <w:t>Opomba: pri tem nas ne zanima, ali je po pravilih BU I dejansko podana pristojnost slovenskega sodišča!</w:t>
      </w:r>
      <w:r w:rsidR="00523B86">
        <w:rPr>
          <w:sz w:val="16"/>
          <w:szCs w:val="16"/>
        </w:rPr>
        <w:t xml:space="preserve"> </w:t>
      </w:r>
      <w:r w:rsidR="00243B4B" w:rsidRPr="00757C17">
        <w:rPr>
          <w:sz w:val="16"/>
          <w:szCs w:val="16"/>
        </w:rPr>
        <w:t>Pri odgovoru upoštevajte:</w:t>
      </w:r>
    </w:p>
    <w:p w:rsidR="00BF5A5F" w:rsidRPr="00757C17" w:rsidRDefault="00243B4B" w:rsidP="00523B86">
      <w:pPr>
        <w:pStyle w:val="Brezrazmikov"/>
        <w:numPr>
          <w:ilvl w:val="0"/>
          <w:numId w:val="14"/>
        </w:numPr>
        <w:rPr>
          <w:sz w:val="18"/>
          <w:szCs w:val="18"/>
        </w:rPr>
      </w:pPr>
      <w:r w:rsidRPr="00757C17">
        <w:rPr>
          <w:sz w:val="18"/>
          <w:szCs w:val="18"/>
        </w:rPr>
        <w:t>Personalni kriterij uporabe BU I</w:t>
      </w:r>
      <w:r w:rsidR="00757C17" w:rsidRPr="00757C17">
        <w:rPr>
          <w:sz w:val="18"/>
          <w:szCs w:val="18"/>
        </w:rPr>
        <w:t xml:space="preserve"> = toženec IMA domicil v Skupnosti (RS). Kriterij je izpolnjen (člen 4 BU I.)</w:t>
      </w:r>
    </w:p>
    <w:p w:rsidR="00BF5A5F" w:rsidRPr="00757C17" w:rsidRDefault="00243B4B" w:rsidP="00523B86">
      <w:pPr>
        <w:pStyle w:val="Brezrazmikov"/>
        <w:numPr>
          <w:ilvl w:val="0"/>
          <w:numId w:val="14"/>
        </w:numPr>
        <w:rPr>
          <w:sz w:val="18"/>
          <w:szCs w:val="18"/>
        </w:rPr>
      </w:pPr>
      <w:r w:rsidRPr="00757C17">
        <w:rPr>
          <w:sz w:val="18"/>
          <w:szCs w:val="18"/>
        </w:rPr>
        <w:t>Časovni kriterij uporabe</w:t>
      </w:r>
      <w:r w:rsidR="00757C17" w:rsidRPr="00757C17">
        <w:rPr>
          <w:sz w:val="18"/>
          <w:szCs w:val="18"/>
        </w:rPr>
        <w:t xml:space="preserve"> = tožba je bila vložena pred 1.5.2004 (velja za RS). Kriterij je izpolnjen (člen 66(1) BU I.)</w:t>
      </w:r>
    </w:p>
    <w:p w:rsidR="00BF5A5F" w:rsidRPr="00757C17" w:rsidRDefault="00243B4B" w:rsidP="00523B86">
      <w:pPr>
        <w:pStyle w:val="Brezrazmikov"/>
        <w:numPr>
          <w:ilvl w:val="0"/>
          <w:numId w:val="14"/>
        </w:numPr>
        <w:rPr>
          <w:sz w:val="18"/>
          <w:szCs w:val="18"/>
        </w:rPr>
      </w:pPr>
      <w:r w:rsidRPr="00757C17">
        <w:rPr>
          <w:sz w:val="18"/>
          <w:szCs w:val="18"/>
        </w:rPr>
        <w:t>Materialni kriterij uporabe</w:t>
      </w:r>
      <w:r w:rsidR="00757C17" w:rsidRPr="00757C17">
        <w:rPr>
          <w:sz w:val="18"/>
          <w:szCs w:val="18"/>
        </w:rPr>
        <w:t xml:space="preserve"> = gre zacivilno in gospodarsko zadevo. Kriterij je izpolnjen (člen 1 BU I.)</w:t>
      </w:r>
    </w:p>
    <w:p w:rsidR="00BF5A5F" w:rsidRPr="00757C17" w:rsidRDefault="00757C17" w:rsidP="00523B86">
      <w:pPr>
        <w:pStyle w:val="Brezrazmikov"/>
        <w:numPr>
          <w:ilvl w:val="0"/>
          <w:numId w:val="14"/>
        </w:numPr>
        <w:rPr>
          <w:sz w:val="18"/>
          <w:szCs w:val="18"/>
        </w:rPr>
      </w:pPr>
      <w:r w:rsidRPr="00757C17">
        <w:rPr>
          <w:sz w:val="18"/>
          <w:szCs w:val="18"/>
        </w:rPr>
        <w:t>Goegrafski kriterij = sodišče, pred katerim je bila vložena tožba, je v DČ EU (RS). Kriterij je izpolnjen.</w:t>
      </w:r>
    </w:p>
    <w:p w:rsidR="00757C17" w:rsidRPr="00757C17" w:rsidRDefault="00757C17" w:rsidP="00523B86">
      <w:pPr>
        <w:pStyle w:val="Brezrazmikov"/>
        <w:numPr>
          <w:ilvl w:val="0"/>
          <w:numId w:val="14"/>
        </w:numPr>
        <w:rPr>
          <w:sz w:val="18"/>
          <w:szCs w:val="18"/>
        </w:rPr>
      </w:pPr>
      <w:r w:rsidRPr="00757C17">
        <w:rPr>
          <w:sz w:val="18"/>
          <w:szCs w:val="18"/>
        </w:rPr>
        <w:t>Ali gre za razmerje z medn. elementom? DA. Gre za makedonskega in sovenskega državljana. Kriterij je izpolnjen.</w:t>
      </w:r>
    </w:p>
    <w:p w:rsidR="00CF4CEB" w:rsidRDefault="00757C17" w:rsidP="00523B86">
      <w:pPr>
        <w:pStyle w:val="Brezrazmikov"/>
        <w:numPr>
          <w:ilvl w:val="0"/>
          <w:numId w:val="14"/>
        </w:numPr>
        <w:rPr>
          <w:sz w:val="18"/>
          <w:szCs w:val="18"/>
        </w:rPr>
      </w:pPr>
      <w:r w:rsidRPr="00757C17">
        <w:rPr>
          <w:sz w:val="18"/>
          <w:szCs w:val="18"/>
        </w:rPr>
        <w:t>Predvidevamo, da ne obstaja kakšna medn.konvencija, ki bi imela prednost pred uporabo BU I. Kriterij je izpolnjen.</w:t>
      </w:r>
    </w:p>
    <w:p w:rsidR="00523B86" w:rsidRPr="00523B86" w:rsidRDefault="00523B86" w:rsidP="00523B86">
      <w:pPr>
        <w:pStyle w:val="Brezrazmikov"/>
        <w:ind w:left="720"/>
        <w:rPr>
          <w:sz w:val="18"/>
          <w:szCs w:val="18"/>
        </w:rPr>
      </w:pPr>
    </w:p>
    <w:p w:rsidR="00523B86" w:rsidRDefault="00523B86" w:rsidP="00523B86">
      <w:pPr>
        <w:jc w:val="both"/>
        <w:rPr>
          <w:sz w:val="18"/>
          <w:szCs w:val="18"/>
        </w:rPr>
      </w:pPr>
      <w:r>
        <w:rPr>
          <w:sz w:val="18"/>
          <w:szCs w:val="18"/>
        </w:rPr>
        <w:t xml:space="preserve">Ali se pravila o medn. pristojnosti uporabljajo v naslednjih primerih? </w:t>
      </w:r>
    </w:p>
    <w:p w:rsidR="00523B86" w:rsidRDefault="00523B86" w:rsidP="00B83039">
      <w:pPr>
        <w:pStyle w:val="Odstavekseznama"/>
        <w:numPr>
          <w:ilvl w:val="0"/>
          <w:numId w:val="46"/>
        </w:numPr>
        <w:ind w:left="426"/>
        <w:jc w:val="both"/>
        <w:rPr>
          <w:sz w:val="16"/>
          <w:szCs w:val="16"/>
        </w:rPr>
      </w:pPr>
      <w:r w:rsidRPr="00523B86">
        <w:rPr>
          <w:sz w:val="16"/>
          <w:szCs w:val="16"/>
        </w:rPr>
        <w:t>Oseba A s stalnim prebivališčem v Sloveniji je tožena pred slovenskim sodiščem zaradi neizpolnitve pogodbe, ki jo je sklenila z osebo B, ki ima stalno prebivališče v Nemčiji.</w:t>
      </w:r>
    </w:p>
    <w:p w:rsidR="00523B86" w:rsidRDefault="00523B86" w:rsidP="00523B86">
      <w:pPr>
        <w:pStyle w:val="Odstavekseznama"/>
        <w:ind w:left="426"/>
        <w:jc w:val="both"/>
        <w:rPr>
          <w:sz w:val="18"/>
          <w:szCs w:val="18"/>
        </w:rPr>
      </w:pPr>
      <w:r>
        <w:rPr>
          <w:sz w:val="18"/>
          <w:szCs w:val="18"/>
        </w:rPr>
        <w:t xml:space="preserve">Toženec mora imeti domicil v Skupnosti (RS) – </w:t>
      </w:r>
      <w:r w:rsidRPr="00327ACE">
        <w:rPr>
          <w:sz w:val="18"/>
          <w:szCs w:val="18"/>
          <w:u w:val="single"/>
        </w:rPr>
        <w:t>DA</w:t>
      </w:r>
      <w:r>
        <w:rPr>
          <w:sz w:val="18"/>
          <w:szCs w:val="18"/>
        </w:rPr>
        <w:t>, uporabi se BU I.</w:t>
      </w:r>
    </w:p>
    <w:p w:rsidR="00523B86" w:rsidRPr="00523B86" w:rsidRDefault="00523B86" w:rsidP="00523B86">
      <w:pPr>
        <w:pStyle w:val="Odstavekseznama"/>
        <w:ind w:left="426"/>
        <w:jc w:val="both"/>
        <w:rPr>
          <w:sz w:val="18"/>
          <w:szCs w:val="18"/>
        </w:rPr>
      </w:pPr>
    </w:p>
    <w:p w:rsidR="00523B86" w:rsidRDefault="00523B86" w:rsidP="00B83039">
      <w:pPr>
        <w:pStyle w:val="Odstavekseznama"/>
        <w:numPr>
          <w:ilvl w:val="0"/>
          <w:numId w:val="46"/>
        </w:numPr>
        <w:ind w:left="426"/>
        <w:jc w:val="both"/>
        <w:rPr>
          <w:sz w:val="16"/>
          <w:szCs w:val="16"/>
        </w:rPr>
      </w:pPr>
      <w:r w:rsidRPr="00523B86">
        <w:rPr>
          <w:sz w:val="16"/>
          <w:szCs w:val="16"/>
        </w:rPr>
        <w:t>Oseba A (hrvaški državljan) s stalnim prebivališčem v Sloveniji je tožena pred nemškim sodiščem zaradi neizpolnitve pogodbe, ki jo je sklenila z osebo B, ki ima stalno prebivališče v Nemčiji. Pogodbo pa bi bilo treba izpolniti v Nemčiji.</w:t>
      </w:r>
    </w:p>
    <w:p w:rsidR="00523B86" w:rsidRDefault="00523B86" w:rsidP="00523B86">
      <w:pPr>
        <w:pStyle w:val="Odstavekseznama"/>
        <w:ind w:left="426"/>
        <w:jc w:val="both"/>
        <w:rPr>
          <w:sz w:val="18"/>
          <w:szCs w:val="18"/>
        </w:rPr>
      </w:pPr>
      <w:r w:rsidRPr="00523B86">
        <w:rPr>
          <w:sz w:val="18"/>
          <w:szCs w:val="18"/>
        </w:rPr>
        <w:t xml:space="preserve">Toženec mora imeti domicil v Skupnosti (RS) – </w:t>
      </w:r>
      <w:r w:rsidRPr="00327ACE">
        <w:rPr>
          <w:sz w:val="18"/>
          <w:szCs w:val="18"/>
          <w:u w:val="single"/>
        </w:rPr>
        <w:t>DA</w:t>
      </w:r>
      <w:r w:rsidRPr="00523B86">
        <w:rPr>
          <w:sz w:val="18"/>
          <w:szCs w:val="18"/>
        </w:rPr>
        <w:t>, uporabi se BU I.</w:t>
      </w:r>
    </w:p>
    <w:p w:rsidR="00523B86" w:rsidRPr="00523B86" w:rsidRDefault="00523B86" w:rsidP="00523B86">
      <w:pPr>
        <w:pStyle w:val="Odstavekseznama"/>
        <w:ind w:left="426"/>
        <w:jc w:val="both"/>
        <w:rPr>
          <w:sz w:val="16"/>
          <w:szCs w:val="16"/>
        </w:rPr>
      </w:pPr>
    </w:p>
    <w:p w:rsidR="00523B86" w:rsidRDefault="00523B86" w:rsidP="00B83039">
      <w:pPr>
        <w:pStyle w:val="Odstavekseznama"/>
        <w:numPr>
          <w:ilvl w:val="0"/>
          <w:numId w:val="46"/>
        </w:numPr>
        <w:ind w:left="426"/>
        <w:jc w:val="both"/>
        <w:rPr>
          <w:sz w:val="16"/>
          <w:szCs w:val="16"/>
        </w:rPr>
      </w:pPr>
      <w:r w:rsidRPr="00523B86">
        <w:rPr>
          <w:sz w:val="16"/>
          <w:szCs w:val="16"/>
        </w:rPr>
        <w:t>Oseba A s stalnim prebivališčem na Hrvaškem je tožena pred slovenskim sodiščem zaradi neizpolnitve pogodbe, ki bi jo morala izpolniti v Sloveniji.</w:t>
      </w:r>
    </w:p>
    <w:p w:rsidR="00523B86" w:rsidRPr="00523B86" w:rsidRDefault="00523B86" w:rsidP="00523B86">
      <w:pPr>
        <w:pStyle w:val="Odstavekseznama"/>
        <w:ind w:left="426"/>
        <w:jc w:val="both"/>
        <w:rPr>
          <w:sz w:val="16"/>
          <w:szCs w:val="16"/>
        </w:rPr>
      </w:pPr>
      <w:r w:rsidRPr="00523B86">
        <w:rPr>
          <w:sz w:val="18"/>
          <w:szCs w:val="18"/>
        </w:rPr>
        <w:t>Toženec mora imeti domicil v Skupnosti</w:t>
      </w:r>
      <w:r>
        <w:rPr>
          <w:sz w:val="18"/>
          <w:szCs w:val="18"/>
        </w:rPr>
        <w:t xml:space="preserve"> (HR</w:t>
      </w:r>
      <w:r w:rsidRPr="00523B86">
        <w:rPr>
          <w:sz w:val="18"/>
          <w:szCs w:val="18"/>
        </w:rPr>
        <w:t>) –</w:t>
      </w:r>
      <w:r>
        <w:rPr>
          <w:sz w:val="18"/>
          <w:szCs w:val="18"/>
        </w:rPr>
        <w:t xml:space="preserve"> </w:t>
      </w:r>
      <w:r w:rsidRPr="00327ACE">
        <w:rPr>
          <w:sz w:val="18"/>
          <w:szCs w:val="18"/>
          <w:u w:val="single"/>
        </w:rPr>
        <w:t>NE</w:t>
      </w:r>
      <w:r w:rsidRPr="00523B86">
        <w:rPr>
          <w:sz w:val="18"/>
          <w:szCs w:val="18"/>
        </w:rPr>
        <w:t xml:space="preserve">, </w:t>
      </w:r>
      <w:r>
        <w:rPr>
          <w:sz w:val="18"/>
          <w:szCs w:val="18"/>
        </w:rPr>
        <w:t xml:space="preserve">ne </w:t>
      </w:r>
      <w:r w:rsidRPr="00523B86">
        <w:rPr>
          <w:sz w:val="18"/>
          <w:szCs w:val="18"/>
        </w:rPr>
        <w:t>uporabi se BU I.</w:t>
      </w:r>
      <w:r>
        <w:rPr>
          <w:sz w:val="18"/>
          <w:szCs w:val="18"/>
        </w:rPr>
        <w:t>, ampak nacionalni zakon.</w:t>
      </w:r>
    </w:p>
    <w:p w:rsidR="00523B86" w:rsidRPr="00523B86" w:rsidRDefault="00523B86" w:rsidP="00523B86">
      <w:pPr>
        <w:pStyle w:val="Odstavekseznama"/>
        <w:ind w:left="426"/>
        <w:jc w:val="both"/>
        <w:rPr>
          <w:sz w:val="16"/>
          <w:szCs w:val="16"/>
        </w:rPr>
      </w:pPr>
    </w:p>
    <w:p w:rsidR="00523B86" w:rsidRDefault="00523B86" w:rsidP="00B83039">
      <w:pPr>
        <w:pStyle w:val="Odstavekseznama"/>
        <w:numPr>
          <w:ilvl w:val="0"/>
          <w:numId w:val="46"/>
        </w:numPr>
        <w:ind w:left="426"/>
        <w:jc w:val="both"/>
        <w:rPr>
          <w:sz w:val="16"/>
          <w:szCs w:val="16"/>
        </w:rPr>
      </w:pPr>
      <w:r w:rsidRPr="00523B86">
        <w:rPr>
          <w:sz w:val="16"/>
          <w:szCs w:val="16"/>
        </w:rPr>
        <w:t xml:space="preserve">Oseba A s stalnim prebivališčem v Avstraliji je tožena pred slovenskim sodiščem glede spora iz najema nepremičnine, ki leži v Sloveniji. </w:t>
      </w:r>
    </w:p>
    <w:p w:rsidR="00523B86" w:rsidRPr="00523B86" w:rsidRDefault="00523B86" w:rsidP="00523B86">
      <w:pPr>
        <w:pStyle w:val="Odstavekseznama"/>
        <w:ind w:left="426"/>
        <w:jc w:val="both"/>
        <w:rPr>
          <w:sz w:val="16"/>
          <w:szCs w:val="16"/>
        </w:rPr>
      </w:pPr>
      <w:r w:rsidRPr="00523B86">
        <w:rPr>
          <w:sz w:val="18"/>
          <w:szCs w:val="18"/>
        </w:rPr>
        <w:t>Toženec mora imeti domicil v Skupnosti</w:t>
      </w:r>
      <w:r>
        <w:rPr>
          <w:sz w:val="18"/>
          <w:szCs w:val="18"/>
        </w:rPr>
        <w:t xml:space="preserve"> (AUT</w:t>
      </w:r>
      <w:r w:rsidRPr="00523B86">
        <w:rPr>
          <w:sz w:val="18"/>
          <w:szCs w:val="18"/>
        </w:rPr>
        <w:t xml:space="preserve">) – </w:t>
      </w:r>
      <w:r w:rsidRPr="00327ACE">
        <w:rPr>
          <w:sz w:val="18"/>
          <w:szCs w:val="18"/>
          <w:u w:val="single"/>
        </w:rPr>
        <w:t>DA</w:t>
      </w:r>
      <w:r w:rsidRPr="00523B86">
        <w:rPr>
          <w:sz w:val="18"/>
          <w:szCs w:val="18"/>
        </w:rPr>
        <w:t>, uporabi se BU I.</w:t>
      </w:r>
      <w:r>
        <w:rPr>
          <w:sz w:val="18"/>
          <w:szCs w:val="18"/>
        </w:rPr>
        <w:t>, zaradi izjeme!</w:t>
      </w:r>
    </w:p>
    <w:p w:rsidR="00523B86" w:rsidRPr="00523B86" w:rsidRDefault="00523B86" w:rsidP="00523B86">
      <w:pPr>
        <w:pStyle w:val="Odstavekseznama"/>
        <w:ind w:left="426"/>
        <w:jc w:val="both"/>
        <w:rPr>
          <w:sz w:val="16"/>
          <w:szCs w:val="16"/>
        </w:rPr>
      </w:pPr>
    </w:p>
    <w:p w:rsidR="00523B86" w:rsidRPr="00523B86" w:rsidRDefault="00523B86" w:rsidP="00B83039">
      <w:pPr>
        <w:pStyle w:val="Odstavekseznama"/>
        <w:numPr>
          <w:ilvl w:val="0"/>
          <w:numId w:val="46"/>
        </w:numPr>
        <w:ind w:left="426"/>
        <w:jc w:val="both"/>
        <w:rPr>
          <w:sz w:val="16"/>
          <w:szCs w:val="16"/>
        </w:rPr>
      </w:pPr>
      <w:r w:rsidRPr="00523B86">
        <w:rPr>
          <w:sz w:val="16"/>
          <w:szCs w:val="16"/>
        </w:rPr>
        <w:t xml:space="preserve">Oseba A s stalnim prebivališčem v Sloveniji je tožena pred nemškim sodiščem zaradi kršitve pravic iz </w:t>
      </w:r>
      <w:r w:rsidRPr="00523B86">
        <w:rPr>
          <w:b/>
          <w:bCs/>
          <w:sz w:val="16"/>
          <w:szCs w:val="16"/>
        </w:rPr>
        <w:t>znamke Skupnosti</w:t>
      </w:r>
      <w:r w:rsidRPr="00523B86">
        <w:rPr>
          <w:sz w:val="16"/>
          <w:szCs w:val="16"/>
        </w:rPr>
        <w:t>, katere imetnik je oseba B.</w:t>
      </w:r>
      <w:r>
        <w:rPr>
          <w:sz w:val="16"/>
          <w:szCs w:val="16"/>
        </w:rPr>
        <w:t xml:space="preserve"> </w:t>
      </w:r>
      <w:r w:rsidRPr="00523B86">
        <w:rPr>
          <w:sz w:val="18"/>
          <w:szCs w:val="18"/>
        </w:rPr>
        <w:t>Toženec mora imeti domicil v Skupnosti</w:t>
      </w:r>
      <w:r>
        <w:rPr>
          <w:sz w:val="18"/>
          <w:szCs w:val="18"/>
        </w:rPr>
        <w:t xml:space="preserve"> (RS</w:t>
      </w:r>
      <w:r w:rsidRPr="00523B86">
        <w:rPr>
          <w:sz w:val="18"/>
          <w:szCs w:val="18"/>
        </w:rPr>
        <w:t>) –</w:t>
      </w:r>
      <w:r>
        <w:rPr>
          <w:sz w:val="18"/>
          <w:szCs w:val="18"/>
        </w:rPr>
        <w:t xml:space="preserve"> </w:t>
      </w:r>
      <w:r w:rsidRPr="00327ACE">
        <w:rPr>
          <w:sz w:val="18"/>
          <w:szCs w:val="18"/>
          <w:u w:val="single"/>
        </w:rPr>
        <w:t>NE</w:t>
      </w:r>
      <w:r w:rsidRPr="00523B86">
        <w:rPr>
          <w:sz w:val="18"/>
          <w:szCs w:val="18"/>
        </w:rPr>
        <w:t xml:space="preserve">, </w:t>
      </w:r>
      <w:r>
        <w:rPr>
          <w:sz w:val="18"/>
          <w:szCs w:val="18"/>
        </w:rPr>
        <w:t xml:space="preserve">ne </w:t>
      </w:r>
      <w:r w:rsidRPr="00523B86">
        <w:rPr>
          <w:sz w:val="18"/>
          <w:szCs w:val="18"/>
        </w:rPr>
        <w:t>uporabi se BU I.</w:t>
      </w:r>
      <w:r>
        <w:rPr>
          <w:sz w:val="18"/>
          <w:szCs w:val="18"/>
        </w:rPr>
        <w:t>, ampak Uredna o znamki.</w:t>
      </w:r>
    </w:p>
    <w:p w:rsidR="00523B86" w:rsidRPr="00523B86" w:rsidRDefault="00523B86" w:rsidP="00523B86">
      <w:pPr>
        <w:pStyle w:val="Odstavekseznama"/>
        <w:ind w:left="426"/>
        <w:jc w:val="both"/>
        <w:rPr>
          <w:sz w:val="16"/>
          <w:szCs w:val="16"/>
        </w:rPr>
      </w:pPr>
    </w:p>
    <w:p w:rsidR="00523B86" w:rsidRDefault="00523B86" w:rsidP="00B83039">
      <w:pPr>
        <w:pStyle w:val="Odstavekseznama"/>
        <w:numPr>
          <w:ilvl w:val="0"/>
          <w:numId w:val="46"/>
        </w:numPr>
        <w:ind w:left="426"/>
        <w:jc w:val="both"/>
        <w:rPr>
          <w:sz w:val="16"/>
          <w:szCs w:val="16"/>
        </w:rPr>
      </w:pPr>
      <w:r w:rsidRPr="00523B86">
        <w:rPr>
          <w:sz w:val="16"/>
          <w:szCs w:val="16"/>
        </w:rPr>
        <w:t>Oseba A zahteva odškodnino za nepremožensjko škodo pred kazenskim sodiščem.</w:t>
      </w:r>
      <w:r>
        <w:rPr>
          <w:sz w:val="16"/>
          <w:szCs w:val="16"/>
        </w:rPr>
        <w:t xml:space="preserve"> </w:t>
      </w:r>
    </w:p>
    <w:p w:rsidR="00523B86" w:rsidRPr="00523B86" w:rsidRDefault="00523B86" w:rsidP="00523B86">
      <w:pPr>
        <w:pStyle w:val="Odstavekseznama"/>
        <w:ind w:left="426"/>
        <w:jc w:val="both"/>
        <w:rPr>
          <w:sz w:val="16"/>
          <w:szCs w:val="16"/>
        </w:rPr>
      </w:pPr>
      <w:r w:rsidRPr="00523B86">
        <w:rPr>
          <w:sz w:val="18"/>
          <w:szCs w:val="18"/>
        </w:rPr>
        <w:t>Toženec mora imeti domicil v Skupnosti</w:t>
      </w:r>
      <w:r>
        <w:rPr>
          <w:sz w:val="18"/>
          <w:szCs w:val="18"/>
        </w:rPr>
        <w:t xml:space="preserve"> </w:t>
      </w:r>
      <w:r w:rsidRPr="00523B86">
        <w:rPr>
          <w:sz w:val="18"/>
          <w:szCs w:val="18"/>
        </w:rPr>
        <w:t xml:space="preserve"> – </w:t>
      </w:r>
      <w:r w:rsidRPr="00327ACE">
        <w:rPr>
          <w:sz w:val="18"/>
          <w:szCs w:val="18"/>
          <w:u w:val="single"/>
        </w:rPr>
        <w:t>DA</w:t>
      </w:r>
      <w:r w:rsidRPr="00523B86">
        <w:rPr>
          <w:sz w:val="18"/>
          <w:szCs w:val="18"/>
        </w:rPr>
        <w:t>, uporabi se BU I.</w:t>
      </w:r>
      <w:r>
        <w:rPr>
          <w:sz w:val="18"/>
          <w:szCs w:val="18"/>
        </w:rPr>
        <w:t xml:space="preserve"> Pomembna je narava zadeve.</w:t>
      </w:r>
    </w:p>
    <w:p w:rsidR="00523B86" w:rsidRDefault="00523B86" w:rsidP="00523B86">
      <w:pPr>
        <w:pStyle w:val="Odstavekseznama"/>
        <w:ind w:left="426"/>
        <w:jc w:val="both"/>
        <w:rPr>
          <w:sz w:val="16"/>
          <w:szCs w:val="16"/>
        </w:rPr>
      </w:pPr>
    </w:p>
    <w:p w:rsidR="00B237CC" w:rsidRDefault="00B237CC" w:rsidP="00B237CC">
      <w:pPr>
        <w:pStyle w:val="Naslov2"/>
      </w:pPr>
      <w:r>
        <w:lastRenderedPageBreak/>
        <w:t>3. VRSTE pristojnosti po BU I.</w:t>
      </w:r>
    </w:p>
    <w:p w:rsidR="00523B86" w:rsidRDefault="00523B86" w:rsidP="00B237CC">
      <w:pPr>
        <w:pStyle w:val="Brezrazmikov"/>
      </w:pPr>
    </w:p>
    <w:p w:rsidR="00DF12BD" w:rsidRDefault="00DF12BD" w:rsidP="00523B86">
      <w:pPr>
        <w:rPr>
          <w:sz w:val="18"/>
          <w:szCs w:val="18"/>
        </w:rPr>
        <w:sectPr w:rsidR="00DF12BD" w:rsidSect="00A25657">
          <w:type w:val="continuous"/>
          <w:pgSz w:w="11906" w:h="16838"/>
          <w:pgMar w:top="851" w:right="851" w:bottom="851" w:left="1134" w:header="709" w:footer="709" w:gutter="0"/>
          <w:cols w:space="708"/>
          <w:docGrid w:linePitch="360"/>
        </w:sectPr>
      </w:pPr>
    </w:p>
    <w:p w:rsidR="00B237CC" w:rsidRDefault="00DF12BD" w:rsidP="00DF12BD">
      <w:pPr>
        <w:jc w:val="center"/>
        <w:rPr>
          <w:sz w:val="18"/>
          <w:szCs w:val="18"/>
        </w:rPr>
      </w:pPr>
      <w:r>
        <w:rPr>
          <w:sz w:val="18"/>
          <w:szCs w:val="18"/>
        </w:rPr>
        <w:lastRenderedPageBreak/>
        <w:t>BELA LISTA pristojnosti</w:t>
      </w:r>
    </w:p>
    <w:p w:rsidR="00DF12BD" w:rsidRDefault="00DF12BD" w:rsidP="00523B86">
      <w:pPr>
        <w:rPr>
          <w:sz w:val="18"/>
          <w:szCs w:val="18"/>
        </w:rPr>
      </w:pPr>
      <w:r>
        <w:rPr>
          <w:sz w:val="18"/>
          <w:szCs w:val="18"/>
        </w:rPr>
        <w:t xml:space="preserve">= vse pristojnosti, ki so </w:t>
      </w:r>
      <w:r w:rsidRPr="00DF12BD">
        <w:rPr>
          <w:b/>
          <w:sz w:val="18"/>
          <w:szCs w:val="18"/>
        </w:rPr>
        <w:t>taksativno naštete v BU I</w:t>
      </w:r>
      <w:r>
        <w:rPr>
          <w:sz w:val="18"/>
          <w:szCs w:val="18"/>
        </w:rPr>
        <w:t xml:space="preserve">. Sodišča morajo uporabiti le te kriterije. </w:t>
      </w:r>
      <w:r w:rsidRPr="00DF12BD">
        <w:rPr>
          <w:sz w:val="18"/>
          <w:szCs w:val="18"/>
          <w:u w:val="single"/>
        </w:rPr>
        <w:t>SO DOVOLJENE</w:t>
      </w:r>
      <w:r>
        <w:rPr>
          <w:sz w:val="18"/>
          <w:szCs w:val="18"/>
        </w:rPr>
        <w:t>!</w:t>
      </w:r>
    </w:p>
    <w:p w:rsidR="00DF12BD" w:rsidRDefault="00DF12BD" w:rsidP="00DF12BD">
      <w:pPr>
        <w:jc w:val="center"/>
        <w:rPr>
          <w:sz w:val="18"/>
          <w:szCs w:val="18"/>
        </w:rPr>
      </w:pPr>
      <w:r>
        <w:rPr>
          <w:sz w:val="18"/>
          <w:szCs w:val="18"/>
        </w:rPr>
        <w:lastRenderedPageBreak/>
        <w:t>ČRNA LISTA pristojnosti</w:t>
      </w:r>
    </w:p>
    <w:p w:rsidR="00DF12BD" w:rsidRPr="00DF12BD" w:rsidRDefault="002D3A9C" w:rsidP="00DF12BD">
      <w:pPr>
        <w:rPr>
          <w:sz w:val="18"/>
          <w:szCs w:val="18"/>
        </w:rPr>
        <w:sectPr w:rsidR="00DF12BD" w:rsidRPr="00DF12BD" w:rsidSect="00DF12BD">
          <w:type w:val="continuous"/>
          <w:pgSz w:w="11906" w:h="16838"/>
          <w:pgMar w:top="851" w:right="851" w:bottom="851" w:left="1134" w:header="709" w:footer="709" w:gutter="0"/>
          <w:cols w:num="2" w:space="708"/>
          <w:docGrid w:linePitch="360"/>
        </w:sectPr>
      </w:pPr>
      <w:r>
        <w:rPr>
          <w:noProof/>
          <w:sz w:val="18"/>
          <w:szCs w:val="18"/>
          <w:lang w:eastAsia="sl-SI"/>
        </w:rPr>
        <mc:AlternateContent>
          <mc:Choice Requires="wps">
            <w:drawing>
              <wp:anchor distT="0" distB="0" distL="114300" distR="114300" simplePos="0" relativeHeight="251802624" behindDoc="0" locked="0" layoutInCell="1" allowOverlap="1">
                <wp:simplePos x="0" y="0"/>
                <wp:positionH relativeFrom="column">
                  <wp:posOffset>742950</wp:posOffset>
                </wp:positionH>
                <wp:positionV relativeFrom="paragraph">
                  <wp:posOffset>397510</wp:posOffset>
                </wp:positionV>
                <wp:extent cx="723900" cy="304800"/>
                <wp:effectExtent l="36830" t="9525" r="10795" b="57150"/>
                <wp:wrapNone/>
                <wp:docPr id="87"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B3CE2A" id="AutoShape 177" o:spid="_x0000_s1026" type="#_x0000_t32" style="position:absolute;margin-left:58.5pt;margin-top:31.3pt;width:57pt;height:24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o9QgIAAG4EAAAOAAAAZHJzL2Uyb0RvYy54bWysVE2P2yAQvVfqf0Dcs7YTbz6sOKuVnbSH&#10;7Xal3f4AAjhGxYCAxImq/vcO2Jt220tVNQcywMybNzMPr+/OnUQnbp3QqsTZTYoRV1QzoQ4l/vKy&#10;mywxcp4oRqRWvMQX7vDd5v27dW8KPtWtloxbBCDKFb0pceu9KZLE0ZZ3xN1owxVcNtp2xMPWHhJm&#10;SQ/onUymaTpPem2ZsZpy5+C0Hi7xJuI3Daf+c9M47pEsMXDzcbVx3Yc12axJcbDEtIKONMg/sOiI&#10;UJD0ClUTT9DRij+gOkGtdrrxN1R3iW4aQXmsAarJ0t+qeW6J4bEWaI4z1za5/wdLH09PFglW4uUC&#10;I0U6mNH90euYGmWLRehQb1wBjpV6sqFGelbP5kHTrw4pXbVEHXh0f7kYiM5CRPImJGycgTz7/pNm&#10;4EMgQ2zXubEdaqQwH0NgAIeWoHOcz+U6H372iMLhYjpbpTBFClezNF+CHXKRIsCEYGOd/8B1h4JR&#10;YuctEYfWV1opUIK2QwpyenB+CHwNCMFK74SUcE4KqVBf4tXt9DZycloKFi7DnbOHfSUtOpEgqfgb&#10;Wbxxs/qoWARrOWHb0fZESLCRj63yVkDzJMchW8cZRpLDKwrWQE+qkBHKB8KjNajq2ypdbZfbZT7J&#10;p/PtJE/renK/q/LJfJctbutZXVV19j2Qz/KiFYxxFfi/KjzL/05B41sbtHnV+LVRyVv0OAog+/of&#10;SUclhOEPMtprdnmyobogChB1dB4fYHg1v+6j18/PxOYHAAAA//8DAFBLAwQUAAYACAAAACEAR7n3&#10;2N8AAAAKAQAADwAAAGRycy9kb3ducmV2LnhtbEyPwU7DMBBE70j9B2uRuCDqJIhQhThVBZSeUEUo&#10;dzdekqjxOordNvn7bk9wnJ3R7Jt8OdpOnHDwrSMF8TwCgVQ501KtYPe9fliA8EGT0Z0jVDChh2Ux&#10;u8l1ZtyZvvBUhlpwCflMK2hC6DMpfdWg1X7ueiT2ft1gdWA51NIM+szltpNJFKXS6pb4Q6N7fG2w&#10;OpRHq+Ct3D6tf+53YzJVm8/yY3HY0vSu1N3tuHoBEXAMf2G44jM6FMy0d0cyXnSs42feEhSkSQqC&#10;A8ljzIf91YlSkEUu/08oLgAAAP//AwBQSwECLQAUAAYACAAAACEAtoM4kv4AAADhAQAAEwAAAAAA&#10;AAAAAAAAAAAAAAAAW0NvbnRlbnRfVHlwZXNdLnhtbFBLAQItABQABgAIAAAAIQA4/SH/1gAAAJQB&#10;AAALAAAAAAAAAAAAAAAAAC8BAABfcmVscy8ucmVsc1BLAQItABQABgAIAAAAIQCmteo9QgIAAG4E&#10;AAAOAAAAAAAAAAAAAAAAAC4CAABkcnMvZTJvRG9jLnhtbFBLAQItABQABgAIAAAAIQBHuffY3wAA&#10;AAoBAAAPAAAAAAAAAAAAAAAAAJwEAABkcnMvZG93bnJldi54bWxQSwUGAAAAAAQABADzAAAAqAUA&#10;AAAA&#10;">
                <v:stroke endarrow="block"/>
              </v:shape>
            </w:pict>
          </mc:Fallback>
        </mc:AlternateContent>
      </w:r>
      <w:r w:rsidR="00DF12BD">
        <w:rPr>
          <w:sz w:val="18"/>
          <w:szCs w:val="18"/>
        </w:rPr>
        <w:t xml:space="preserve">= tiste, na podlagi katerih sodišča </w:t>
      </w:r>
      <w:r w:rsidR="00DF12BD" w:rsidRPr="00DF12BD">
        <w:rPr>
          <w:sz w:val="18"/>
          <w:szCs w:val="18"/>
          <w:u w:val="single"/>
        </w:rPr>
        <w:t>NE SMEJO</w:t>
      </w:r>
      <w:r w:rsidR="00DF12BD">
        <w:rPr>
          <w:sz w:val="18"/>
          <w:szCs w:val="18"/>
        </w:rPr>
        <w:t xml:space="preserve"> snovati svoje pristojnosti in </w:t>
      </w:r>
      <w:r w:rsidR="00DF12BD" w:rsidRPr="00DF12BD">
        <w:rPr>
          <w:b/>
          <w:sz w:val="18"/>
          <w:szCs w:val="18"/>
        </w:rPr>
        <w:t>so v Aneksu I</w:t>
      </w:r>
      <w:r w:rsidR="00DF12BD">
        <w:rPr>
          <w:sz w:val="18"/>
          <w:szCs w:val="18"/>
        </w:rPr>
        <w:t>. Gre za nedopustne oz. PREKOMERNE pristojnosti.</w:t>
      </w:r>
    </w:p>
    <w:p w:rsidR="00DF12BD" w:rsidRDefault="00DF12BD" w:rsidP="00DF12BD">
      <w:pPr>
        <w:pStyle w:val="Odstavekseznama"/>
        <w:rPr>
          <w:sz w:val="18"/>
          <w:szCs w:val="18"/>
        </w:rPr>
      </w:pPr>
    </w:p>
    <w:p w:rsidR="00DF12BD" w:rsidRDefault="00CD51C7" w:rsidP="00DF12BD">
      <w:pPr>
        <w:pStyle w:val="Odstavekseznama"/>
        <w:numPr>
          <w:ilvl w:val="0"/>
          <w:numId w:val="14"/>
        </w:numPr>
        <w:ind w:left="4395"/>
        <w:rPr>
          <w:sz w:val="18"/>
          <w:szCs w:val="18"/>
        </w:rPr>
      </w:pPr>
      <w:r>
        <w:rPr>
          <w:sz w:val="18"/>
          <w:szCs w:val="18"/>
        </w:rPr>
        <w:t>d</w:t>
      </w:r>
      <w:r w:rsidR="00DF12BD">
        <w:rPr>
          <w:sz w:val="18"/>
          <w:szCs w:val="18"/>
        </w:rPr>
        <w:t>ržavljanstvo tožnika</w:t>
      </w:r>
    </w:p>
    <w:p w:rsidR="00DF12BD" w:rsidRDefault="00CD51C7" w:rsidP="00DF12BD">
      <w:pPr>
        <w:pStyle w:val="Odstavekseznama"/>
        <w:numPr>
          <w:ilvl w:val="0"/>
          <w:numId w:val="14"/>
        </w:numPr>
        <w:ind w:left="4395"/>
        <w:rPr>
          <w:sz w:val="18"/>
          <w:szCs w:val="18"/>
        </w:rPr>
      </w:pPr>
      <w:r>
        <w:rPr>
          <w:sz w:val="18"/>
          <w:szCs w:val="18"/>
        </w:rPr>
        <w:t>v</w:t>
      </w:r>
      <w:r w:rsidR="00DF12BD">
        <w:rPr>
          <w:sz w:val="18"/>
          <w:szCs w:val="18"/>
        </w:rPr>
        <w:t>ročitev tožbe na območju države</w:t>
      </w:r>
    </w:p>
    <w:p w:rsidR="00DF12BD" w:rsidRDefault="00CD51C7" w:rsidP="00DF12BD">
      <w:pPr>
        <w:pStyle w:val="Odstavekseznama"/>
        <w:numPr>
          <w:ilvl w:val="0"/>
          <w:numId w:val="14"/>
        </w:numPr>
        <w:ind w:left="4395"/>
        <w:rPr>
          <w:sz w:val="18"/>
          <w:szCs w:val="18"/>
        </w:rPr>
      </w:pPr>
      <w:r>
        <w:rPr>
          <w:sz w:val="18"/>
          <w:szCs w:val="18"/>
        </w:rPr>
        <w:t>p</w:t>
      </w:r>
      <w:r w:rsidR="00DF12BD">
        <w:rPr>
          <w:sz w:val="18"/>
          <w:szCs w:val="18"/>
        </w:rPr>
        <w:t>remoženje toženca</w:t>
      </w:r>
    </w:p>
    <w:p w:rsidR="00DF12BD" w:rsidRDefault="00DF12BD" w:rsidP="00855763">
      <w:pPr>
        <w:ind w:left="2977"/>
        <w:jc w:val="both"/>
        <w:rPr>
          <w:sz w:val="18"/>
          <w:szCs w:val="18"/>
        </w:rPr>
      </w:pPr>
      <w:r>
        <w:rPr>
          <w:sz w:val="18"/>
          <w:szCs w:val="18"/>
        </w:rPr>
        <w:t xml:space="preserve">Zoper državljana, ki </w:t>
      </w:r>
      <w:r w:rsidRPr="00855763">
        <w:rPr>
          <w:b/>
          <w:sz w:val="18"/>
          <w:szCs w:val="18"/>
        </w:rPr>
        <w:t>nima stalnega prebivališča v DČ</w:t>
      </w:r>
      <w:r>
        <w:rPr>
          <w:sz w:val="18"/>
          <w:szCs w:val="18"/>
        </w:rPr>
        <w:t xml:space="preserve"> se lahko uporabljajo take ČEZMERNE pristojnosti – ker se za te tožence NE uporabi BU I., ampak nacionalni predpis. Na podlagi tega pride do diskriminacije! Pri </w:t>
      </w:r>
      <w:r w:rsidRPr="00855763">
        <w:rPr>
          <w:b/>
          <w:sz w:val="18"/>
          <w:szCs w:val="18"/>
        </w:rPr>
        <w:t>priznavanju in izvršitvi</w:t>
      </w:r>
      <w:r>
        <w:rPr>
          <w:sz w:val="18"/>
          <w:szCs w:val="18"/>
        </w:rPr>
        <w:t xml:space="preserve"> pa se bo uporabila BU I., ker je bila odločba izdana v Skupnosti.</w:t>
      </w:r>
    </w:p>
    <w:p w:rsidR="00DF12BD" w:rsidRDefault="002D3A9C" w:rsidP="00DF12BD">
      <w:pPr>
        <w:tabs>
          <w:tab w:val="left" w:pos="4111"/>
        </w:tabs>
        <w:jc w:val="both"/>
        <w:rPr>
          <w:sz w:val="18"/>
          <w:szCs w:val="18"/>
        </w:rPr>
      </w:pPr>
      <w:r>
        <w:rPr>
          <w:noProof/>
          <w:lang w:eastAsia="sl-SI"/>
        </w:rPr>
        <mc:AlternateContent>
          <mc:Choice Requires="wps">
            <w:drawing>
              <wp:anchor distT="0" distB="0" distL="114300" distR="114300" simplePos="0" relativeHeight="251803648" behindDoc="0" locked="0" layoutInCell="1" allowOverlap="1">
                <wp:simplePos x="0" y="0"/>
                <wp:positionH relativeFrom="column">
                  <wp:posOffset>1874520</wp:posOffset>
                </wp:positionH>
                <wp:positionV relativeFrom="paragraph">
                  <wp:posOffset>94615</wp:posOffset>
                </wp:positionV>
                <wp:extent cx="2242820" cy="1305560"/>
                <wp:effectExtent l="13335" t="10160" r="10795" b="27305"/>
                <wp:wrapNone/>
                <wp:docPr id="8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130556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CD51C7" w:rsidRDefault="00256D3B" w:rsidP="00CD51C7">
                            <w:pPr>
                              <w:pStyle w:val="Brezrazmikov"/>
                              <w:rPr>
                                <w:sz w:val="16"/>
                                <w:szCs w:val="16"/>
                              </w:rPr>
                            </w:pPr>
                          </w:p>
                          <w:p w:rsidR="00256D3B" w:rsidRPr="00CD51C7" w:rsidRDefault="00256D3B" w:rsidP="00B83039">
                            <w:pPr>
                              <w:pStyle w:val="Odstavekseznama"/>
                              <w:numPr>
                                <w:ilvl w:val="0"/>
                                <w:numId w:val="48"/>
                              </w:numPr>
                              <w:rPr>
                                <w:sz w:val="18"/>
                                <w:szCs w:val="18"/>
                              </w:rPr>
                            </w:pPr>
                            <w:r w:rsidRPr="00CD51C7">
                              <w:rPr>
                                <w:sz w:val="18"/>
                                <w:szCs w:val="18"/>
                              </w:rPr>
                              <w:t>SPLOŠNA</w:t>
                            </w:r>
                          </w:p>
                          <w:p w:rsidR="00256D3B" w:rsidRDefault="00256D3B" w:rsidP="00B83039">
                            <w:pPr>
                              <w:pStyle w:val="Odstavekseznama"/>
                              <w:numPr>
                                <w:ilvl w:val="0"/>
                                <w:numId w:val="48"/>
                              </w:numPr>
                              <w:rPr>
                                <w:sz w:val="18"/>
                                <w:szCs w:val="18"/>
                              </w:rPr>
                            </w:pPr>
                            <w:r>
                              <w:rPr>
                                <w:sz w:val="18"/>
                                <w:szCs w:val="18"/>
                              </w:rPr>
                              <w:t>SPECIALNE</w:t>
                            </w:r>
                          </w:p>
                          <w:p w:rsidR="00256D3B" w:rsidRDefault="00256D3B" w:rsidP="00B83039">
                            <w:pPr>
                              <w:pStyle w:val="Odstavekseznama"/>
                              <w:numPr>
                                <w:ilvl w:val="0"/>
                                <w:numId w:val="48"/>
                              </w:numPr>
                              <w:rPr>
                                <w:sz w:val="18"/>
                                <w:szCs w:val="18"/>
                              </w:rPr>
                            </w:pPr>
                            <w:r>
                              <w:rPr>
                                <w:sz w:val="18"/>
                                <w:szCs w:val="18"/>
                              </w:rPr>
                              <w:t>IZKLJUČNA</w:t>
                            </w:r>
                          </w:p>
                          <w:p w:rsidR="00256D3B" w:rsidRDefault="00256D3B" w:rsidP="00B83039">
                            <w:pPr>
                              <w:pStyle w:val="Odstavekseznama"/>
                              <w:numPr>
                                <w:ilvl w:val="0"/>
                                <w:numId w:val="48"/>
                              </w:numPr>
                              <w:rPr>
                                <w:sz w:val="18"/>
                                <w:szCs w:val="18"/>
                              </w:rPr>
                            </w:pPr>
                            <w:r>
                              <w:rPr>
                                <w:sz w:val="18"/>
                                <w:szCs w:val="18"/>
                              </w:rPr>
                              <w:t>NA PODLAGI TIHE PRIVOLITVE</w:t>
                            </w:r>
                          </w:p>
                          <w:p w:rsidR="00256D3B" w:rsidRDefault="00256D3B" w:rsidP="00B83039">
                            <w:pPr>
                              <w:pStyle w:val="Odstavekseznama"/>
                              <w:numPr>
                                <w:ilvl w:val="0"/>
                                <w:numId w:val="48"/>
                              </w:numPr>
                              <w:rPr>
                                <w:sz w:val="18"/>
                                <w:szCs w:val="18"/>
                              </w:rPr>
                            </w:pPr>
                            <w:r>
                              <w:rPr>
                                <w:sz w:val="18"/>
                                <w:szCs w:val="18"/>
                              </w:rPr>
                              <w:t>PROROGIRANA</w:t>
                            </w:r>
                          </w:p>
                          <w:p w:rsidR="00256D3B" w:rsidRDefault="00256D3B" w:rsidP="00B83039">
                            <w:pPr>
                              <w:pStyle w:val="Odstavekseznama"/>
                              <w:numPr>
                                <w:ilvl w:val="0"/>
                                <w:numId w:val="48"/>
                              </w:numPr>
                              <w:rPr>
                                <w:sz w:val="18"/>
                                <w:szCs w:val="18"/>
                              </w:rPr>
                            </w:pPr>
                            <w:r>
                              <w:rPr>
                                <w:sz w:val="18"/>
                                <w:szCs w:val="18"/>
                              </w:rPr>
                              <w:t>MANDATORNA (posebna)</w:t>
                            </w:r>
                          </w:p>
                          <w:p w:rsidR="00256D3B" w:rsidRDefault="00256D3B" w:rsidP="00CD5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9" o:spid="_x0000_s1177" style="position:absolute;left:0;text-align:left;margin-left:147.6pt;margin-top:7.45pt;width:176.6pt;height:102.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t54gIAAGkGAAAOAAAAZHJzL2Uyb0RvYy54bWysVdtuEzEQfUfiHyy/073kHnVTVS1FSFwq&#10;CuLZsb27Fl7b2E425esZ28l2IRVCiDys7JnxzDlzy+XVoZNoz60TWlW4uMgx4opqJlRT4S+f714t&#10;MXKeKEakVrzCj9zhq83LF5e9WfNSt1oybhE4UW7dmwq33pt1ljna8o64C224AmWtbUc8XG2TMUt6&#10;8N7JrMzzedZry4zVlDsH0tukxJvov6459R/r2nGPZIUBm49fG7/b8M02l2TdWGJaQY8wyD+g6IhQ&#10;EHRwdUs8QTsrzlx1glrtdO0vqO4yXdeC8sgB2BT5b2weWmJ45ALJcWZIk/t/bumH/b1FglV4OcdI&#10;kQ5q9AmyRlQjOSoWq5Ch3rg1GD6Yexs4OvNO028OKX3Tgh2/tlb3LScMcBXBPvvlQbg4eIq2/XvN&#10;wD/ZeR2TdahtFxxCGtAh1uRxqAk/eERBWJbTcllC6Sjoikk+m81j1TKyPj031vk3XHcoHCpsAX50&#10;T/bvnA9wyPpkciwRuxNSIqv9V+HbmOUQNyodvEkHZDQQSuLYj/xGWrQn0EnSF9Fa7jqglGRFHn6p&#10;oUAObZfkJ7SDiwioceMgx7dBNJil14RSrvzsLNr0+WDzkxg4D56GgCBsTvykUAiKV+FZdAUJdpRI&#10;Do2QShhbOeYpoJIK9aApF8AwotRSDMoh0J8hD9jA3Sg/A5MzyG4cpBMeFoUUHXRqIHnMdGi714rF&#10;MfZEyHQGV1IFnDyugGNJ9Q5cPLSsR0yERimXkxWsJyZgH0yW+TxfLTAisoFFRr3Fz/bHX3KdPSEc&#10;cz2CJtK0JCVrMDxjP6CN5RsRidMVBioNpj9sD3GAi3JyGtatZo8wcNDgoYHDfoZDq+0PjHrYdRV2&#10;33fEcozkWwU9viqm07Ac42U6W4Rxs2PNdqwhioKrCntIVjze+LRQd8aKpoVIaTiUvoZBr0UcwbAE&#10;EiqgEy6wz1Jfpt0bFub4Hq2e/iE2PwEAAP//AwBQSwMEFAAGAAgAAAAhAGyz0d3hAAAACgEAAA8A&#10;AABkcnMvZG93bnJldi54bWxMj01Lw0AQhu+C/2EZwYvYjSEtTcymVMGLINJaQW/b7OTD7s6G7LaN&#10;/97xpMfheXnfZ8rV5Kw44Rh6TwruZgkIpNqbnloFu7en2yWIEDUZbT2hgm8MsKouL0pdGH+mDZ62&#10;sRVcQqHQCroYh0LKUHfodJj5AYlZ40enI59jK82oz1zurEyTZCGd7okXOj3gY4f1YXt0Ch7Wdd58&#10;mdcDJp8fzcsO35/tjVXq+mpa34OIOMW/MPzqszpU7LT3RzJBWAVpPk85yiDLQXBgkS0zEHsmaTIH&#10;WZXy/wvVDwAAAP//AwBQSwECLQAUAAYACAAAACEAtoM4kv4AAADhAQAAEwAAAAAAAAAAAAAAAAAA&#10;AAAAW0NvbnRlbnRfVHlwZXNdLnhtbFBLAQItABQABgAIAAAAIQA4/SH/1gAAAJQBAAALAAAAAAAA&#10;AAAAAAAAAC8BAABfcmVscy8ucmVsc1BLAQItABQABgAIAAAAIQADOYt54gIAAGkGAAAOAAAAAAAA&#10;AAAAAAAAAC4CAABkcnMvZTJvRG9jLnhtbFBLAQItABQABgAIAAAAIQBss9Hd4QAAAAoBAAAPAAAA&#10;AAAAAAAAAAAAADwFAABkcnMvZG93bnJldi54bWxQSwUGAAAAAAQABADzAAAASgYAAAAA&#10;" fillcolor="white [3201]" strokecolor="#92cddc [1944]" strokeweight="1pt">
                <v:fill color2="#b6dde8 [1304]" focus="100%" type="gradient"/>
                <v:shadow on="t" color="#205867 [1608]" opacity=".5" offset="1pt"/>
                <v:textbox>
                  <w:txbxContent>
                    <w:p w:rsidR="00256D3B" w:rsidRPr="00CD51C7" w:rsidRDefault="00256D3B" w:rsidP="00CD51C7">
                      <w:pPr>
                        <w:pStyle w:val="Brezrazmikov"/>
                        <w:rPr>
                          <w:sz w:val="16"/>
                          <w:szCs w:val="16"/>
                        </w:rPr>
                      </w:pPr>
                    </w:p>
                    <w:p w:rsidR="00256D3B" w:rsidRPr="00CD51C7" w:rsidRDefault="00256D3B" w:rsidP="00B83039">
                      <w:pPr>
                        <w:pStyle w:val="Odstavekseznama"/>
                        <w:numPr>
                          <w:ilvl w:val="0"/>
                          <w:numId w:val="48"/>
                        </w:numPr>
                        <w:rPr>
                          <w:sz w:val="18"/>
                          <w:szCs w:val="18"/>
                        </w:rPr>
                      </w:pPr>
                      <w:r w:rsidRPr="00CD51C7">
                        <w:rPr>
                          <w:sz w:val="18"/>
                          <w:szCs w:val="18"/>
                        </w:rPr>
                        <w:t>SPLOŠNA</w:t>
                      </w:r>
                    </w:p>
                    <w:p w:rsidR="00256D3B" w:rsidRDefault="00256D3B" w:rsidP="00B83039">
                      <w:pPr>
                        <w:pStyle w:val="Odstavekseznama"/>
                        <w:numPr>
                          <w:ilvl w:val="0"/>
                          <w:numId w:val="48"/>
                        </w:numPr>
                        <w:rPr>
                          <w:sz w:val="18"/>
                          <w:szCs w:val="18"/>
                        </w:rPr>
                      </w:pPr>
                      <w:r>
                        <w:rPr>
                          <w:sz w:val="18"/>
                          <w:szCs w:val="18"/>
                        </w:rPr>
                        <w:t>SPECIALNE</w:t>
                      </w:r>
                    </w:p>
                    <w:p w:rsidR="00256D3B" w:rsidRDefault="00256D3B" w:rsidP="00B83039">
                      <w:pPr>
                        <w:pStyle w:val="Odstavekseznama"/>
                        <w:numPr>
                          <w:ilvl w:val="0"/>
                          <w:numId w:val="48"/>
                        </w:numPr>
                        <w:rPr>
                          <w:sz w:val="18"/>
                          <w:szCs w:val="18"/>
                        </w:rPr>
                      </w:pPr>
                      <w:r>
                        <w:rPr>
                          <w:sz w:val="18"/>
                          <w:szCs w:val="18"/>
                        </w:rPr>
                        <w:t>IZKLJUČNA</w:t>
                      </w:r>
                    </w:p>
                    <w:p w:rsidR="00256D3B" w:rsidRDefault="00256D3B" w:rsidP="00B83039">
                      <w:pPr>
                        <w:pStyle w:val="Odstavekseznama"/>
                        <w:numPr>
                          <w:ilvl w:val="0"/>
                          <w:numId w:val="48"/>
                        </w:numPr>
                        <w:rPr>
                          <w:sz w:val="18"/>
                          <w:szCs w:val="18"/>
                        </w:rPr>
                      </w:pPr>
                      <w:r>
                        <w:rPr>
                          <w:sz w:val="18"/>
                          <w:szCs w:val="18"/>
                        </w:rPr>
                        <w:t>NA PODLAGI TIHE PRIVOLITVE</w:t>
                      </w:r>
                    </w:p>
                    <w:p w:rsidR="00256D3B" w:rsidRDefault="00256D3B" w:rsidP="00B83039">
                      <w:pPr>
                        <w:pStyle w:val="Odstavekseznama"/>
                        <w:numPr>
                          <w:ilvl w:val="0"/>
                          <w:numId w:val="48"/>
                        </w:numPr>
                        <w:rPr>
                          <w:sz w:val="18"/>
                          <w:szCs w:val="18"/>
                        </w:rPr>
                      </w:pPr>
                      <w:r>
                        <w:rPr>
                          <w:sz w:val="18"/>
                          <w:szCs w:val="18"/>
                        </w:rPr>
                        <w:t>PROROGIRANA</w:t>
                      </w:r>
                    </w:p>
                    <w:p w:rsidR="00256D3B" w:rsidRDefault="00256D3B" w:rsidP="00B83039">
                      <w:pPr>
                        <w:pStyle w:val="Odstavekseznama"/>
                        <w:numPr>
                          <w:ilvl w:val="0"/>
                          <w:numId w:val="48"/>
                        </w:numPr>
                        <w:rPr>
                          <w:sz w:val="18"/>
                          <w:szCs w:val="18"/>
                        </w:rPr>
                      </w:pPr>
                      <w:r>
                        <w:rPr>
                          <w:sz w:val="18"/>
                          <w:szCs w:val="18"/>
                        </w:rPr>
                        <w:t>MANDATORNA (posebna)</w:t>
                      </w:r>
                    </w:p>
                    <w:p w:rsidR="00256D3B" w:rsidRDefault="00256D3B" w:rsidP="00CD51C7"/>
                  </w:txbxContent>
                </v:textbox>
              </v:rect>
            </w:pict>
          </mc:Fallback>
        </mc:AlternateContent>
      </w:r>
    </w:p>
    <w:p w:rsidR="00CD51C7" w:rsidRDefault="002D3A9C" w:rsidP="00DF12BD">
      <w:pPr>
        <w:tabs>
          <w:tab w:val="left" w:pos="4111"/>
        </w:tabs>
        <w:jc w:val="both"/>
        <w:rPr>
          <w:sz w:val="18"/>
          <w:szCs w:val="18"/>
        </w:rPr>
      </w:pPr>
      <w:r>
        <w:rPr>
          <w:noProof/>
          <w:sz w:val="18"/>
          <w:szCs w:val="18"/>
          <w:lang w:eastAsia="sl-SI"/>
        </w:rPr>
        <mc:AlternateContent>
          <mc:Choice Requires="wps">
            <w:drawing>
              <wp:anchor distT="0" distB="0" distL="114300" distR="114300" simplePos="0" relativeHeight="251804672" behindDoc="0" locked="0" layoutInCell="1" allowOverlap="1">
                <wp:simplePos x="0" y="0"/>
                <wp:positionH relativeFrom="column">
                  <wp:posOffset>896620</wp:posOffset>
                </wp:positionH>
                <wp:positionV relativeFrom="paragraph">
                  <wp:posOffset>375920</wp:posOffset>
                </wp:positionV>
                <wp:extent cx="1104265" cy="368935"/>
                <wp:effectExtent l="22225" t="11430" r="18415" b="27305"/>
                <wp:wrapNone/>
                <wp:docPr id="8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4265" cy="368935"/>
                        </a:xfrm>
                        <a:prstGeom prst="stripedRightArrow">
                          <a:avLst>
                            <a:gd name="adj1" fmla="val 50000"/>
                            <a:gd name="adj2" fmla="val 74828"/>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E790BE" id="AutoShape 180" o:spid="_x0000_s1026" type="#_x0000_t93" style="position:absolute;margin-left:70.6pt;margin-top:29.6pt;width:86.95pt;height:29.05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ciAAMAAMAGAAAOAAAAZHJzL2Uyb0RvYy54bWysVctu2zAQvBfoPxC8N7L8thE5CJKmKNBH&#10;0LTomSYpiy1FqiRtOf36LpeKotQ5BEV9EMSHdmdnZ8fnF8dak4N0XllT0PxsRIk03ApldgX99vXm&#10;zZISH5gRTFsjC3ovPb3YvH513jZrObaV1UI6AkGMX7dNQasQmnWWeV7Jmvkz20gDh6V1NQuwdLtM&#10;ONZC9Fpn49FonrXWicZZLr2H3et0SDcYvywlD5/L0stAdEEBW8Cnw+c2PrPNOVvvHGsqxTsY7B9Q&#10;1EwZSNqHumaBkb1TJ6FqxZ31tgxn3NaZLUvFJdYA1eSjv6q5q1gjsRYgxzc9Tf7/heWfDreOKFHQ&#10;5YwSw2ro0eU+WExN8iUy1DZ+DRfvmlsXa/TNB8t/emLsVcXMTl46Z9tKMgG48sho9uSDuPDwKdm2&#10;H62A+AziI1nH0tXEWWjKbDqKP9wFUsgRO3Tfd0geA+Gwmeej6XgOSDmcTebL1WSGCdk6xorgGufD&#10;O2lrEl8K6oNTjRRf1K4KiBNTsMMHH7BdoquZiR85JWWtofsHpskM4SR1DO6Mh3cW0+V42aXvImaP&#10;ADo1iBuldSzyuwoVshqLwkP/AMKTxgJ3aRulL6+0I4CjoDrkeFvva2Av7eWJLEQH+6DwtI/NAgh9&#10;CGgFSNKnbClJ923c6q+lrxnn0oTZSTZsTRqUYbL5A0PPJsS8XX1aGQI6eewy8ZxpCZpLasGpQZ4i&#10;Km1ICyfjRScHb7XqD18IuccG4Qb89JWcQH6SpFYBPEmrGoZiwHRU+FsjkPXAlE7vEEqbiFui23Ql&#10;2z2EuKtES4SKMhwvJytwQqHAeibL0Xy0WlDC9A48kwdHn9XHC2sdKHVYa2dtTDcVS/3tL55U36NF&#10;vQwKwUGOsxv91K+3VtzDHOPEgpmC7UNplXW/KWnBQmHafu2Zk5To9wb0vMqn0+i5uJjOFmNYuOHJ&#10;dnjCDIdQBQ1ADL5eheTT+8bF6Y1qiTwbG/2pVOHBaBKqznXAJpPok6VHHx6u8dbjH8/mDwAAAP//&#10;AwBQSwMEFAAGAAgAAAAhAFeR/FfdAAAACQEAAA8AAABkcnMvZG93bnJldi54bWxMj81OwzAQhO9I&#10;vIO1SNyo06C0NMSpqqJeekEtP2c3XuKIeB3ZThvenuVEb/tpRrMz1XpyvThjiJ0nBfNZBgKp8aaj&#10;VsH72+7hCURMmozuPaGCH4ywrm9vKl0af6EDno+pFRxCsdQKbEpDKWVsLDodZ35AYu3LB6cTY2il&#10;CfrC4a6XeZYtpNMd8QerB9xabL6Po1PQ77sUPl9exyC3xcdht0h2vzFK3d9Nm2cQCaf0b4a/+lwd&#10;au508iOZKHrm1WrOVj4eQbCeF8scxIl5WeQg60peL6h/AQAA//8DAFBLAQItABQABgAIAAAAIQC2&#10;gziS/gAAAOEBAAATAAAAAAAAAAAAAAAAAAAAAABbQ29udGVudF9UeXBlc10ueG1sUEsBAi0AFAAG&#10;AAgAAAAhADj9If/WAAAAlAEAAAsAAAAAAAAAAAAAAAAALwEAAF9yZWxzLy5yZWxzUEsBAi0AFAAG&#10;AAgAAAAhAGqulyIAAwAAwAYAAA4AAAAAAAAAAAAAAAAALgIAAGRycy9lMm9Eb2MueG1sUEsBAi0A&#10;FAAGAAgAAAAhAFeR/FfdAAAACQEAAA8AAAAAAAAAAAAAAAAAWgUAAGRycy9kb3ducmV2LnhtbFBL&#10;BQYAAAAABAAEAPMAAABkBgAAAAA=&#10;" fillcolor="white [3201]" strokecolor="#92cddc [1944]" strokeweight="1pt">
                <v:fill color2="#b6dde8 [1304]" focus="100%" type="gradient"/>
                <v:shadow on="t" color="#205867 [1608]" opacity=".5" offset="1pt"/>
              </v:shape>
            </w:pict>
          </mc:Fallback>
        </mc:AlternateContent>
      </w:r>
    </w:p>
    <w:p w:rsidR="00CD51C7" w:rsidRDefault="00CD51C7" w:rsidP="00DF12BD">
      <w:pPr>
        <w:tabs>
          <w:tab w:val="left" w:pos="4111"/>
        </w:tabs>
        <w:jc w:val="both"/>
        <w:rPr>
          <w:sz w:val="18"/>
          <w:szCs w:val="18"/>
        </w:rPr>
      </w:pPr>
    </w:p>
    <w:p w:rsidR="00CD51C7" w:rsidRDefault="00CD51C7" w:rsidP="00DF12BD">
      <w:pPr>
        <w:tabs>
          <w:tab w:val="left" w:pos="4111"/>
        </w:tabs>
        <w:jc w:val="both"/>
        <w:rPr>
          <w:sz w:val="18"/>
          <w:szCs w:val="18"/>
        </w:rPr>
      </w:pPr>
    </w:p>
    <w:p w:rsidR="00CD51C7" w:rsidRDefault="00CD51C7" w:rsidP="00DF12BD">
      <w:pPr>
        <w:tabs>
          <w:tab w:val="left" w:pos="4111"/>
        </w:tabs>
        <w:jc w:val="both"/>
        <w:rPr>
          <w:sz w:val="18"/>
          <w:szCs w:val="18"/>
        </w:rPr>
      </w:pPr>
    </w:p>
    <w:p w:rsidR="00CD51C7" w:rsidRDefault="00CD51C7" w:rsidP="00DF12BD">
      <w:pPr>
        <w:tabs>
          <w:tab w:val="left" w:pos="4111"/>
        </w:tabs>
        <w:jc w:val="both"/>
        <w:rPr>
          <w:sz w:val="18"/>
          <w:szCs w:val="18"/>
        </w:rPr>
      </w:pPr>
    </w:p>
    <w:p w:rsidR="00CD51C7" w:rsidRDefault="00CD51C7" w:rsidP="00B83039">
      <w:pPr>
        <w:pStyle w:val="Odstavekseznama"/>
        <w:numPr>
          <w:ilvl w:val="0"/>
          <w:numId w:val="47"/>
        </w:numPr>
        <w:tabs>
          <w:tab w:val="left" w:pos="4111"/>
        </w:tabs>
        <w:jc w:val="both"/>
        <w:rPr>
          <w:sz w:val="18"/>
          <w:szCs w:val="18"/>
        </w:rPr>
      </w:pPr>
      <w:r>
        <w:rPr>
          <w:sz w:val="20"/>
          <w:szCs w:val="20"/>
        </w:rPr>
        <w:t xml:space="preserve">S p l o š n a  </w:t>
      </w:r>
      <w:r w:rsidRPr="00CD51C7">
        <w:rPr>
          <w:sz w:val="20"/>
          <w:szCs w:val="20"/>
        </w:rPr>
        <w:t xml:space="preserve">   pristojnost</w:t>
      </w:r>
      <w:r>
        <w:rPr>
          <w:sz w:val="18"/>
          <w:szCs w:val="18"/>
        </w:rPr>
        <w:t xml:space="preserve"> </w:t>
      </w:r>
      <w:r w:rsidR="006D3879">
        <w:rPr>
          <w:sz w:val="18"/>
          <w:szCs w:val="18"/>
        </w:rPr>
        <w:t xml:space="preserve">– v državi, </w:t>
      </w:r>
      <w:r w:rsidR="006D3879" w:rsidRPr="006D3879">
        <w:rPr>
          <w:b/>
          <w:sz w:val="18"/>
          <w:szCs w:val="18"/>
        </w:rPr>
        <w:t>kjer ima TOŽENEC domicil</w:t>
      </w:r>
      <w:r w:rsidR="006D3879">
        <w:rPr>
          <w:sz w:val="18"/>
          <w:szCs w:val="18"/>
        </w:rPr>
        <w:t>. Toženec je lahko tožen tudi v drugi DČ, kjer nima domicila, vendar zgoljv primerih, ko to določajo členi 5 – 24 BU I.</w:t>
      </w:r>
    </w:p>
    <w:p w:rsidR="006D3879" w:rsidRDefault="002D3A9C" w:rsidP="006D3879">
      <w:pPr>
        <w:pStyle w:val="Odstavekseznama"/>
        <w:tabs>
          <w:tab w:val="left" w:pos="4111"/>
        </w:tabs>
        <w:jc w:val="both"/>
        <w:rPr>
          <w:sz w:val="18"/>
          <w:szCs w:val="18"/>
        </w:rPr>
      </w:pPr>
      <w:r>
        <w:rPr>
          <w:noProof/>
          <w:sz w:val="18"/>
          <w:szCs w:val="18"/>
          <w:lang w:eastAsia="sl-SI"/>
        </w:rPr>
        <mc:AlternateContent>
          <mc:Choice Requires="wps">
            <w:drawing>
              <wp:anchor distT="0" distB="0" distL="114300" distR="114300" simplePos="0" relativeHeight="251805696" behindDoc="0" locked="0" layoutInCell="1" allowOverlap="1">
                <wp:simplePos x="0" y="0"/>
                <wp:positionH relativeFrom="column">
                  <wp:posOffset>143510</wp:posOffset>
                </wp:positionH>
                <wp:positionV relativeFrom="paragraph">
                  <wp:posOffset>87630</wp:posOffset>
                </wp:positionV>
                <wp:extent cx="6174105" cy="467995"/>
                <wp:effectExtent l="6350" t="9525" r="10795" b="8255"/>
                <wp:wrapNone/>
                <wp:docPr id="8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679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ED40E7" w:rsidRDefault="00256D3B" w:rsidP="006D3879">
                            <w:pPr>
                              <w:pStyle w:val="Brezrazmikov"/>
                              <w:rPr>
                                <w:rFonts w:ascii="Arial Narrow" w:eastAsia="Times New Roman" w:hAnsi="Arial Narrow"/>
                                <w:sz w:val="16"/>
                                <w:szCs w:val="16"/>
                                <w:lang w:eastAsia="sl-SI"/>
                              </w:rPr>
                            </w:pPr>
                            <w:r w:rsidRPr="00ED40E7">
                              <w:rPr>
                                <w:rFonts w:ascii="Arial Narrow" w:eastAsia="Times New Roman" w:hAnsi="Arial Narrow"/>
                                <w:b/>
                                <w:sz w:val="16"/>
                                <w:szCs w:val="16"/>
                                <w:lang w:eastAsia="sl-SI"/>
                              </w:rPr>
                              <w:t>Člen</w:t>
                            </w:r>
                            <w:r>
                              <w:rPr>
                                <w:rFonts w:ascii="Arial Narrow" w:eastAsia="Times New Roman" w:hAnsi="Arial Narrow"/>
                                <w:b/>
                                <w:sz w:val="16"/>
                                <w:szCs w:val="16"/>
                                <w:lang w:eastAsia="sl-SI"/>
                              </w:rPr>
                              <w:t xml:space="preserve"> 2</w:t>
                            </w:r>
                            <w:r w:rsidRPr="00ED40E7">
                              <w:rPr>
                                <w:rFonts w:ascii="Arial Narrow" w:eastAsia="Times New Roman" w:hAnsi="Arial Narrow"/>
                                <w:sz w:val="16"/>
                                <w:szCs w:val="16"/>
                                <w:lang w:eastAsia="sl-SI"/>
                              </w:rPr>
                              <w:t xml:space="preserve"> BU I.</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1. Ob upoštevanju določb te uredbe so osebe s stalnim prebivališčem v državi članici ne glede na njihovo državljanstvo tožene pred sodišči te države članice.</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2. Za osebe, ki niso državljani države članice, v kateri imajo stalno prebivališče, se uporabljajo pravila o pristojnosti, ki veljajo za državljane te države.</w:t>
                            </w:r>
                          </w:p>
                          <w:p w:rsidR="00256D3B" w:rsidRPr="00ED40E7" w:rsidRDefault="00256D3B" w:rsidP="006D3879">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1" o:spid="_x0000_s1178" style="position:absolute;left:0;text-align:left;margin-left:11.3pt;margin-top:6.9pt;width:486.15pt;height:36.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Ct6gIAACwGAAAOAAAAZHJzL2Uyb0RvYy54bWysVF1v0zAUfUfiP1h+7xK3adNWS6euaxHS&#10;gImBeHZtp7Fw7GC7Swbiv3PttF1hDyC0Vop87evjcz/OvbzqaoUehHXS6AKTixQjoZnhUu8K/PnT&#10;ZjDFyHmqOVVGiwI/CoevFq9fXbbNXAxNZRQXFgGIdvO2KXDlfTNPEscqUVN3YRqh4bA0tqYeTLtL&#10;uKUtoNcqGabpJGmN5Y01TDgHuzf9IV5E/LIUzH8oSyc8UgUGbj5+bfxuwzdZXNL5ztKmkuxAg/4H&#10;i5pKDY+eoG6op2hv5TOoWjJrnCn9BTN1YspSMhFjgGhI+kc09xVtRIwFkuOaU5rcy8Gy9w93Fkle&#10;4GmGkaY11OgjZI3qnRKITEnIUNu4OTjeN3c2xOiaW8O+OqTNqgI/sbTWtJWgHHhF/+S3C8FwcBVt&#10;23eGAz7dexOT1ZW2DoCQBtTFmjyeaiI6jxhsTkiekXSMEYOzbJLPZuNAKaHz4+3GOv9GmBqFRYEt&#10;sI/o9OHW+d716BLZGyX5RioVjdBnYqUseqDQIcqTeFXta6Da75E0/PpGgX1op34/bgGN2KoBIpJy&#10;5+hKoxZSMszh/t+epowJ7ccv+XyI+oa6qufLYdVHUUsPmlOyhqKfBRcquNY8KsJTqfo1RKh0IC+i&#10;mvqUgtV5WMZ9KFTs9B/LzTjNs9F0kOfj0SAbrdPB9XSzGixXZDLJ19er6zX5GQIk2bySnAu9jpju&#10;KDyS/VtjH0ZAL5mT9E4EAyuzhxjvK94iLkNXjMazIcFggPZDPUJJEVU7GFrMW4ys8V+kr6LiQg8G&#10;DGd321NrTCfhf2i9E3qs+dnDybPYeo8OUgWZPGYtCiRooteW77Zd1CAZZuGFoJit4Y+gGeAVhQEj&#10;FhaVsd8xamFcFdh921MrMFJvNehuRrIszLdoZON8CIY9P9men1DNAKrAHnIQlyvfz8R9Y+Wugpd6&#10;HWizBK2WMsroiRXEEgwYSTGqw/gMM+/cjl5PQ37xCwAA//8DAFBLAwQUAAYACAAAACEAl+gsWt8A&#10;AAAIAQAADwAAAGRycy9kb3ducmV2LnhtbEyPQU/DMAyF70j8h8hI3Fi6Qsdamk4ICSSEOLChSbul&#10;jddWNE7UpFv595gTHO33/Py9cjPbQZxwDL0jBctFAgKpcaanVsHn7vlmDSJETUYPjlDBNwbYVJcX&#10;pS6MO9MHnraxFRxCodAKuhh9IWVoOrQ6LJxHYu3oRqsjj2MrzajPHG4HmSbJSlrdE3/otMenDpuv&#10;7WQZo/bJi3/dvc3vhzbPssOepmav1PXV/PgAIuIc/8zwi883UDFT7SYyQQwK0nTFTt7fcgPW8/wu&#10;B1ErWN9nIKtS/i9Q/QAAAP//AwBQSwECLQAUAAYACAAAACEAtoM4kv4AAADhAQAAEwAAAAAAAAAA&#10;AAAAAAAAAAAAW0NvbnRlbnRfVHlwZXNdLnhtbFBLAQItABQABgAIAAAAIQA4/SH/1gAAAJQBAAAL&#10;AAAAAAAAAAAAAAAAAC8BAABfcmVscy8ucmVsc1BLAQItABQABgAIAAAAIQBkfqCt6gIAACwGAAAO&#10;AAAAAAAAAAAAAAAAAC4CAABkcnMvZTJvRG9jLnhtbFBLAQItABQABgAIAAAAIQCX6Cxa3wAAAAgB&#10;AAAPAAAAAAAAAAAAAAAAAEQFAABkcnMvZG93bnJldi54bWxQSwUGAAAAAAQABADzAAAAUAYAAAAA&#10;" fillcolor="white [3201]" strokecolor="#4bacc6 [3208]" strokeweight="1pt">
                <v:stroke dashstyle="dash"/>
                <v:shadow color="#868686"/>
                <v:textbox>
                  <w:txbxContent>
                    <w:p w:rsidR="00256D3B" w:rsidRPr="00ED40E7" w:rsidRDefault="00256D3B" w:rsidP="006D3879">
                      <w:pPr>
                        <w:pStyle w:val="Brezrazmikov"/>
                        <w:rPr>
                          <w:rFonts w:ascii="Arial Narrow" w:eastAsia="Times New Roman" w:hAnsi="Arial Narrow"/>
                          <w:sz w:val="16"/>
                          <w:szCs w:val="16"/>
                          <w:lang w:eastAsia="sl-SI"/>
                        </w:rPr>
                      </w:pPr>
                      <w:r w:rsidRPr="00ED40E7">
                        <w:rPr>
                          <w:rFonts w:ascii="Arial Narrow" w:eastAsia="Times New Roman" w:hAnsi="Arial Narrow"/>
                          <w:b/>
                          <w:sz w:val="16"/>
                          <w:szCs w:val="16"/>
                          <w:lang w:eastAsia="sl-SI"/>
                        </w:rPr>
                        <w:t>Člen</w:t>
                      </w:r>
                      <w:r>
                        <w:rPr>
                          <w:rFonts w:ascii="Arial Narrow" w:eastAsia="Times New Roman" w:hAnsi="Arial Narrow"/>
                          <w:b/>
                          <w:sz w:val="16"/>
                          <w:szCs w:val="16"/>
                          <w:lang w:eastAsia="sl-SI"/>
                        </w:rPr>
                        <w:t xml:space="preserve"> 2</w:t>
                      </w:r>
                      <w:r w:rsidRPr="00ED40E7">
                        <w:rPr>
                          <w:rFonts w:ascii="Arial Narrow" w:eastAsia="Times New Roman" w:hAnsi="Arial Narrow"/>
                          <w:sz w:val="16"/>
                          <w:szCs w:val="16"/>
                          <w:lang w:eastAsia="sl-SI"/>
                        </w:rPr>
                        <w:t xml:space="preserve"> BU I.</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1. Ob upoštevanju določb te uredbe so osebe s stalnim prebivališčem v državi članici ne glede na njihovo državljanstvo tožene pred sodišči te države članice.</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2. Za osebe, ki niso državljani države članice, v kateri imajo stalno prebivališče, se uporabljajo pravila o pristojnosti, ki veljajo za državljane te države.</w:t>
                      </w:r>
                    </w:p>
                    <w:p w:rsidR="00256D3B" w:rsidRPr="00ED40E7" w:rsidRDefault="00256D3B" w:rsidP="006D3879">
                      <w:pPr>
                        <w:pStyle w:val="Brezrazmikov"/>
                        <w:rPr>
                          <w:rFonts w:ascii="Arial Narrow" w:eastAsia="Times New Roman" w:hAnsi="Arial Narrow"/>
                          <w:sz w:val="16"/>
                          <w:szCs w:val="16"/>
                          <w:lang w:eastAsia="sl-SI"/>
                        </w:rPr>
                      </w:pPr>
                    </w:p>
                  </w:txbxContent>
                </v:textbox>
              </v:rect>
            </w:pict>
          </mc:Fallback>
        </mc:AlternateContent>
      </w:r>
    </w:p>
    <w:p w:rsidR="006D3879" w:rsidRDefault="006D3879" w:rsidP="006D3879">
      <w:pPr>
        <w:pStyle w:val="Odstavekseznama"/>
        <w:tabs>
          <w:tab w:val="left" w:pos="4111"/>
        </w:tabs>
        <w:jc w:val="both"/>
        <w:rPr>
          <w:sz w:val="18"/>
          <w:szCs w:val="18"/>
        </w:rPr>
      </w:pPr>
    </w:p>
    <w:p w:rsidR="006D3879" w:rsidRDefault="006D3879" w:rsidP="006D3879">
      <w:pPr>
        <w:pStyle w:val="Odstavekseznama"/>
        <w:tabs>
          <w:tab w:val="left" w:pos="4111"/>
        </w:tabs>
        <w:jc w:val="both"/>
        <w:rPr>
          <w:sz w:val="18"/>
          <w:szCs w:val="18"/>
        </w:rPr>
      </w:pPr>
    </w:p>
    <w:p w:rsidR="006D3879" w:rsidRDefault="006D3879" w:rsidP="006D3879">
      <w:pPr>
        <w:pStyle w:val="Odstavekseznama"/>
        <w:tabs>
          <w:tab w:val="left" w:pos="4111"/>
        </w:tabs>
        <w:jc w:val="both"/>
        <w:rPr>
          <w:sz w:val="18"/>
          <w:szCs w:val="18"/>
        </w:rPr>
      </w:pPr>
    </w:p>
    <w:p w:rsidR="006D3879" w:rsidRPr="006D3879" w:rsidRDefault="006D3879" w:rsidP="006D3879">
      <w:pPr>
        <w:pStyle w:val="Odstavekseznama"/>
        <w:tabs>
          <w:tab w:val="left" w:pos="4111"/>
        </w:tabs>
        <w:jc w:val="both"/>
        <w:rPr>
          <w:sz w:val="18"/>
          <w:szCs w:val="18"/>
        </w:rPr>
      </w:pPr>
      <w:r w:rsidRPr="00855763">
        <w:rPr>
          <w:b/>
          <w:sz w:val="18"/>
          <w:szCs w:val="18"/>
        </w:rPr>
        <w:t xml:space="preserve">Domicil </w:t>
      </w:r>
      <w:r w:rsidRPr="006D3879">
        <w:rPr>
          <w:sz w:val="18"/>
          <w:szCs w:val="18"/>
        </w:rPr>
        <w:t>se interpretira drugače, ko gre za:</w:t>
      </w:r>
    </w:p>
    <w:p w:rsidR="006D3879" w:rsidRDefault="006D3879" w:rsidP="006D3879">
      <w:pPr>
        <w:pStyle w:val="Odstavekseznama"/>
        <w:numPr>
          <w:ilvl w:val="0"/>
          <w:numId w:val="14"/>
        </w:numPr>
        <w:tabs>
          <w:tab w:val="left" w:pos="4111"/>
        </w:tabs>
        <w:jc w:val="both"/>
        <w:rPr>
          <w:sz w:val="18"/>
          <w:szCs w:val="18"/>
        </w:rPr>
      </w:pPr>
      <w:r w:rsidRPr="00855763">
        <w:rPr>
          <w:smallCaps/>
          <w:sz w:val="20"/>
          <w:szCs w:val="18"/>
        </w:rPr>
        <w:t>fizične osebe</w:t>
      </w:r>
      <w:r>
        <w:rPr>
          <w:sz w:val="18"/>
          <w:szCs w:val="18"/>
        </w:rPr>
        <w:t xml:space="preserve"> = uporabi se </w:t>
      </w:r>
      <w:r w:rsidRPr="006D3879">
        <w:rPr>
          <w:b/>
          <w:sz w:val="18"/>
          <w:szCs w:val="18"/>
        </w:rPr>
        <w:t>nacionalno pravo</w:t>
      </w:r>
      <w:r>
        <w:rPr>
          <w:sz w:val="18"/>
          <w:szCs w:val="18"/>
        </w:rPr>
        <w:t xml:space="preserve"> vsake posamezne države</w:t>
      </w:r>
    </w:p>
    <w:p w:rsidR="006D3879" w:rsidRDefault="002D3A9C" w:rsidP="006D3879">
      <w:pPr>
        <w:pStyle w:val="Odstavekseznama"/>
        <w:tabs>
          <w:tab w:val="left" w:pos="4111"/>
        </w:tabs>
        <w:jc w:val="both"/>
        <w:rPr>
          <w:sz w:val="18"/>
          <w:szCs w:val="18"/>
        </w:rPr>
      </w:pPr>
      <w:r>
        <w:rPr>
          <w:noProof/>
          <w:sz w:val="18"/>
          <w:szCs w:val="18"/>
          <w:lang w:eastAsia="sl-SI"/>
        </w:rPr>
        <mc:AlternateContent>
          <mc:Choice Requires="wps">
            <w:drawing>
              <wp:anchor distT="0" distB="0" distL="114300" distR="114300" simplePos="0" relativeHeight="251806720" behindDoc="0" locked="0" layoutInCell="1" allowOverlap="1">
                <wp:simplePos x="0" y="0"/>
                <wp:positionH relativeFrom="column">
                  <wp:posOffset>143510</wp:posOffset>
                </wp:positionH>
                <wp:positionV relativeFrom="paragraph">
                  <wp:posOffset>39370</wp:posOffset>
                </wp:positionV>
                <wp:extent cx="6174105" cy="553085"/>
                <wp:effectExtent l="6350" t="8255" r="10795" b="10160"/>
                <wp:wrapNone/>
                <wp:docPr id="8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530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ED40E7" w:rsidRDefault="00256D3B" w:rsidP="006D3879">
                            <w:pPr>
                              <w:pStyle w:val="Brezrazmikov"/>
                              <w:rPr>
                                <w:rFonts w:ascii="Arial Narrow" w:eastAsia="Times New Roman" w:hAnsi="Arial Narrow"/>
                                <w:sz w:val="16"/>
                                <w:szCs w:val="16"/>
                                <w:lang w:eastAsia="sl-SI"/>
                              </w:rPr>
                            </w:pPr>
                            <w:r w:rsidRPr="00ED40E7">
                              <w:rPr>
                                <w:rFonts w:ascii="Arial Narrow" w:eastAsia="Times New Roman" w:hAnsi="Arial Narrow"/>
                                <w:b/>
                                <w:sz w:val="16"/>
                                <w:szCs w:val="16"/>
                                <w:lang w:eastAsia="sl-SI"/>
                              </w:rPr>
                              <w:t>Člen</w:t>
                            </w:r>
                            <w:r>
                              <w:rPr>
                                <w:rFonts w:ascii="Arial Narrow" w:eastAsia="Times New Roman" w:hAnsi="Arial Narrow"/>
                                <w:b/>
                                <w:sz w:val="16"/>
                                <w:szCs w:val="16"/>
                                <w:lang w:eastAsia="sl-SI"/>
                              </w:rPr>
                              <w:t xml:space="preserve"> 59</w:t>
                            </w:r>
                            <w:r w:rsidRPr="00ED40E7">
                              <w:rPr>
                                <w:rFonts w:ascii="Arial Narrow" w:eastAsia="Times New Roman" w:hAnsi="Arial Narrow"/>
                                <w:sz w:val="16"/>
                                <w:szCs w:val="16"/>
                                <w:lang w:eastAsia="sl-SI"/>
                              </w:rPr>
                              <w:t xml:space="preserve"> BU I.</w:t>
                            </w:r>
                          </w:p>
                          <w:p w:rsidR="00256D3B" w:rsidRPr="006D3879" w:rsidRDefault="00256D3B" w:rsidP="006D3879">
                            <w:pPr>
                              <w:pStyle w:val="Brezrazmikov"/>
                              <w:rPr>
                                <w:rFonts w:ascii="Arial Narrow" w:hAnsi="Arial Narrow"/>
                                <w:sz w:val="16"/>
                                <w:szCs w:val="16"/>
                              </w:rPr>
                            </w:pPr>
                            <w:r w:rsidRPr="006D3879">
                              <w:rPr>
                                <w:rFonts w:ascii="Arial Narrow" w:hAnsi="Arial Narrow"/>
                                <w:sz w:val="16"/>
                                <w:szCs w:val="16"/>
                              </w:rPr>
                              <w:t>1. Pri ugotavljanju, ali ima stranka stalno prebivališče v državi članici, pred sodišči katere je bil začet postopek, sodišče uporabi svoje notranje pravo.</w:t>
                            </w:r>
                          </w:p>
                          <w:p w:rsidR="00256D3B" w:rsidRPr="006D3879" w:rsidRDefault="00256D3B" w:rsidP="006D3879">
                            <w:pPr>
                              <w:pStyle w:val="Brezrazmikov"/>
                              <w:rPr>
                                <w:rFonts w:ascii="Arial Narrow" w:hAnsi="Arial Narrow"/>
                                <w:sz w:val="16"/>
                                <w:szCs w:val="16"/>
                              </w:rPr>
                            </w:pPr>
                            <w:r w:rsidRPr="006D3879">
                              <w:rPr>
                                <w:rFonts w:ascii="Arial Narrow" w:hAnsi="Arial Narrow"/>
                                <w:sz w:val="16"/>
                                <w:szCs w:val="16"/>
                              </w:rPr>
                              <w:t>2. Če stranka nima stalnega prebivališča v državi članici, pred sodišči katere je bil začet postopek, pri ugotavljanju, ali ima stranka stalno prebivališče v drugi državi članici, sodišče uporabi pravo te države članice.</w:t>
                            </w:r>
                          </w:p>
                          <w:p w:rsidR="00256D3B" w:rsidRPr="00ED40E7" w:rsidRDefault="00256D3B" w:rsidP="006D3879">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2" o:spid="_x0000_s1179" style="position:absolute;left:0;text-align:left;margin-left:11.3pt;margin-top:3.1pt;width:486.15pt;height:43.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T96wIAACwGAAAOAAAAZHJzL2Uyb0RvYy54bWysVF1v0zAUfUfiP1h+75K0SdtFS6euaxHS&#10;gImBeHZtp7Fw7GC7TQbiv3PttFlhDyC0Vop8/XHuuR/nXl13tUQHbqzQqsDJRYwRV1QzoXYF/vxp&#10;M5pjZB1RjEiteIEfucXXi9evrtom52Ndacm4QQCibN42Ba6ca/IosrTiNbEXuuEKDkttauLANLuI&#10;GdICei2jcRxPo1Yb1hhNubWwe9sf4kXAL0tO3YeytNwhWWDg5sLXhO/Wf6PFFcl3hjSVoEca5D9Y&#10;1EQocDpA3RJH0N6IZ1C1oEZbXboLqutIl6WgPMQA0STxH9E8VKThIRZIjm2GNNmXg6XvD/cGCVbg&#10;+QQjRWqo0UfIGlE7yVEyH/sMtY3N4eJDc298jLa50/SrRUqvKrjHl8botuKEAa/E349+e+ANC0/R&#10;tn2nGeCTvdMhWV1pag8IaUBdqMnjUBPeOURhc5rM0iTOMKJwlmWTeJ4FFyQ/vW6MdW+4rpFfFNgA&#10;+4BODnfWeTYkP10J7LUUbCOkDIbvM76SBh0IdIh0SXgq9zVQ7feS2P/6RoF9aKd+P2wBdmhVDxE8&#10;2XN0qVALKRnP4P3fXBNKuXLZS7r3Ud8SW/V8Gaz6KGrhQHNS1FD0s+B8BdeKBUU4ImS/hgil8uR5&#10;UFOfUrA6B8uwD4UKnf5jucniWTqZj2azbDJKJ+t4dDPfrEbLVTKdztY3q5t18tMHmKR5JRjjah0w&#10;7Ul4SfpvjX0cAb1kBukNBD0rvYcYHyrWIiZ8V0yyy3GCwQDt+3r4kiIidzC0qDMYGe2+CFcFxfke&#10;9BjW7LZDa8yn/n9svQE91PzMcfQstv5GB6mCTJ6yFgTiNdFry3XbLmgwGYfm9orZavYImgFeQRgw&#10;YmFRafMdoxbGVYHttz0xHCP5VoHuLpM09fMtGGk2G4Nhzk+25ydEUYAqsIMchOXK9TNx3xixq8BT&#10;rwOll6DVUgQZPbGCWLwBIylEdRyffuad2+HW05Bf/AIAAP//AwBQSwMEFAAGAAgAAAAhAHr17Zbe&#10;AAAABwEAAA8AAABkcnMvZG93bnJldi54bWxMjkFLw0AQhe+C/2EZwZvdmNpgYjZFBAURD7ZS6G2T&#10;nSah2dklu2njv3c82dsb3pv3vnI920GccAy9IwX3iwQEUuNMT62C7+3r3SOIEDUZPThCBT8YYF1d&#10;X5W6MO5MX3jaxFZwCYVCK+hi9IWUoenQ6rBwHom9gxutjnyOrTSjPnO5HWSaJJm0uide6LTHlw6b&#10;42ayjFH75M2/bz/mz32br1b7HU3NTqnbm/n5CUTEOf6H4Q+ff6BiptpNZIIYFKRpxkkFWQqC7Tx/&#10;yEHULJZLkFUpL/mrXwAAAP//AwBQSwECLQAUAAYACAAAACEAtoM4kv4AAADhAQAAEwAAAAAAAAAA&#10;AAAAAAAAAAAAW0NvbnRlbnRfVHlwZXNdLnhtbFBLAQItABQABgAIAAAAIQA4/SH/1gAAAJQBAAAL&#10;AAAAAAAAAAAAAAAAAC8BAABfcmVscy8ucmVsc1BLAQItABQABgAIAAAAIQALr9T96wIAACwGAAAO&#10;AAAAAAAAAAAAAAAAAC4CAABkcnMvZTJvRG9jLnhtbFBLAQItABQABgAIAAAAIQB69e2W3gAAAAcB&#10;AAAPAAAAAAAAAAAAAAAAAEUFAABkcnMvZG93bnJldi54bWxQSwUGAAAAAAQABADzAAAAUAYAAAAA&#10;" fillcolor="white [3201]" strokecolor="#4bacc6 [3208]" strokeweight="1pt">
                <v:stroke dashstyle="dash"/>
                <v:shadow color="#868686"/>
                <v:textbox>
                  <w:txbxContent>
                    <w:p w:rsidR="00256D3B" w:rsidRPr="00ED40E7" w:rsidRDefault="00256D3B" w:rsidP="006D3879">
                      <w:pPr>
                        <w:pStyle w:val="Brezrazmikov"/>
                        <w:rPr>
                          <w:rFonts w:ascii="Arial Narrow" w:eastAsia="Times New Roman" w:hAnsi="Arial Narrow"/>
                          <w:sz w:val="16"/>
                          <w:szCs w:val="16"/>
                          <w:lang w:eastAsia="sl-SI"/>
                        </w:rPr>
                      </w:pPr>
                      <w:r w:rsidRPr="00ED40E7">
                        <w:rPr>
                          <w:rFonts w:ascii="Arial Narrow" w:eastAsia="Times New Roman" w:hAnsi="Arial Narrow"/>
                          <w:b/>
                          <w:sz w:val="16"/>
                          <w:szCs w:val="16"/>
                          <w:lang w:eastAsia="sl-SI"/>
                        </w:rPr>
                        <w:t>Člen</w:t>
                      </w:r>
                      <w:r>
                        <w:rPr>
                          <w:rFonts w:ascii="Arial Narrow" w:eastAsia="Times New Roman" w:hAnsi="Arial Narrow"/>
                          <w:b/>
                          <w:sz w:val="16"/>
                          <w:szCs w:val="16"/>
                          <w:lang w:eastAsia="sl-SI"/>
                        </w:rPr>
                        <w:t xml:space="preserve"> 59</w:t>
                      </w:r>
                      <w:r w:rsidRPr="00ED40E7">
                        <w:rPr>
                          <w:rFonts w:ascii="Arial Narrow" w:eastAsia="Times New Roman" w:hAnsi="Arial Narrow"/>
                          <w:sz w:val="16"/>
                          <w:szCs w:val="16"/>
                          <w:lang w:eastAsia="sl-SI"/>
                        </w:rPr>
                        <w:t xml:space="preserve"> BU I.</w:t>
                      </w:r>
                    </w:p>
                    <w:p w:rsidR="00256D3B" w:rsidRPr="006D3879" w:rsidRDefault="00256D3B" w:rsidP="006D3879">
                      <w:pPr>
                        <w:pStyle w:val="Brezrazmikov"/>
                        <w:rPr>
                          <w:rFonts w:ascii="Arial Narrow" w:hAnsi="Arial Narrow"/>
                          <w:sz w:val="16"/>
                          <w:szCs w:val="16"/>
                        </w:rPr>
                      </w:pPr>
                      <w:r w:rsidRPr="006D3879">
                        <w:rPr>
                          <w:rFonts w:ascii="Arial Narrow" w:hAnsi="Arial Narrow"/>
                          <w:sz w:val="16"/>
                          <w:szCs w:val="16"/>
                        </w:rPr>
                        <w:t>1. Pri ugotavljanju, ali ima stranka stalno prebivališče v državi članici, pred sodišči katere je bil začet postopek, sodišče uporabi svoje notranje pravo.</w:t>
                      </w:r>
                    </w:p>
                    <w:p w:rsidR="00256D3B" w:rsidRPr="006D3879" w:rsidRDefault="00256D3B" w:rsidP="006D3879">
                      <w:pPr>
                        <w:pStyle w:val="Brezrazmikov"/>
                        <w:rPr>
                          <w:rFonts w:ascii="Arial Narrow" w:hAnsi="Arial Narrow"/>
                          <w:sz w:val="16"/>
                          <w:szCs w:val="16"/>
                        </w:rPr>
                      </w:pPr>
                      <w:r w:rsidRPr="006D3879">
                        <w:rPr>
                          <w:rFonts w:ascii="Arial Narrow" w:hAnsi="Arial Narrow"/>
                          <w:sz w:val="16"/>
                          <w:szCs w:val="16"/>
                        </w:rPr>
                        <w:t>2. Če stranka nima stalnega prebivališča v državi članici, pred sodišči katere je bil začet postopek, pri ugotavljanju, ali ima stranka stalno prebivališče v drugi državi članici, sodišče uporabi pravo te države članice.</w:t>
                      </w:r>
                    </w:p>
                    <w:p w:rsidR="00256D3B" w:rsidRPr="00ED40E7" w:rsidRDefault="00256D3B" w:rsidP="006D3879">
                      <w:pPr>
                        <w:pStyle w:val="Brezrazmikov"/>
                        <w:rPr>
                          <w:rFonts w:ascii="Arial Narrow" w:eastAsia="Times New Roman" w:hAnsi="Arial Narrow"/>
                          <w:sz w:val="16"/>
                          <w:szCs w:val="16"/>
                          <w:lang w:eastAsia="sl-SI"/>
                        </w:rPr>
                      </w:pPr>
                    </w:p>
                  </w:txbxContent>
                </v:textbox>
              </v:rect>
            </w:pict>
          </mc:Fallback>
        </mc:AlternateContent>
      </w:r>
    </w:p>
    <w:p w:rsidR="006D3879" w:rsidRDefault="006D3879" w:rsidP="006D3879">
      <w:pPr>
        <w:pStyle w:val="Odstavekseznama"/>
        <w:tabs>
          <w:tab w:val="left" w:pos="4111"/>
        </w:tabs>
        <w:jc w:val="both"/>
        <w:rPr>
          <w:sz w:val="18"/>
          <w:szCs w:val="18"/>
        </w:rPr>
      </w:pPr>
    </w:p>
    <w:p w:rsidR="006D3879" w:rsidRDefault="006D3879" w:rsidP="006D3879">
      <w:pPr>
        <w:pStyle w:val="Odstavekseznama"/>
        <w:tabs>
          <w:tab w:val="left" w:pos="4111"/>
        </w:tabs>
        <w:jc w:val="both"/>
        <w:rPr>
          <w:sz w:val="18"/>
          <w:szCs w:val="18"/>
        </w:rPr>
      </w:pPr>
    </w:p>
    <w:p w:rsidR="006D3879" w:rsidRDefault="006D3879" w:rsidP="006D3879">
      <w:pPr>
        <w:pStyle w:val="Odstavekseznama"/>
        <w:tabs>
          <w:tab w:val="left" w:pos="4111"/>
        </w:tabs>
        <w:jc w:val="both"/>
        <w:rPr>
          <w:sz w:val="18"/>
          <w:szCs w:val="18"/>
        </w:rPr>
      </w:pPr>
    </w:p>
    <w:p w:rsidR="006D3879" w:rsidRDefault="002D3A9C" w:rsidP="006D3879">
      <w:pPr>
        <w:pStyle w:val="Odstavekseznama"/>
        <w:numPr>
          <w:ilvl w:val="0"/>
          <w:numId w:val="14"/>
        </w:numPr>
        <w:tabs>
          <w:tab w:val="left" w:pos="4111"/>
        </w:tabs>
        <w:jc w:val="both"/>
        <w:rPr>
          <w:sz w:val="18"/>
          <w:szCs w:val="18"/>
        </w:rPr>
      </w:pPr>
      <w:r>
        <w:rPr>
          <w:noProof/>
          <w:sz w:val="20"/>
          <w:szCs w:val="18"/>
          <w:lang w:eastAsia="sl-SI"/>
        </w:rPr>
        <mc:AlternateContent>
          <mc:Choice Requires="wps">
            <w:drawing>
              <wp:anchor distT="0" distB="0" distL="114300" distR="114300" simplePos="0" relativeHeight="251807744" behindDoc="0" locked="0" layoutInCell="1" allowOverlap="1">
                <wp:simplePos x="0" y="0"/>
                <wp:positionH relativeFrom="column">
                  <wp:posOffset>143510</wp:posOffset>
                </wp:positionH>
                <wp:positionV relativeFrom="paragraph">
                  <wp:posOffset>217170</wp:posOffset>
                </wp:positionV>
                <wp:extent cx="6174105" cy="1062990"/>
                <wp:effectExtent l="6350" t="8890" r="10795" b="13970"/>
                <wp:wrapNone/>
                <wp:docPr id="8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0629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ED40E7" w:rsidRDefault="00256D3B" w:rsidP="006D3879">
                            <w:pPr>
                              <w:pStyle w:val="Brezrazmikov"/>
                              <w:rPr>
                                <w:rFonts w:ascii="Arial Narrow" w:eastAsia="Times New Roman" w:hAnsi="Arial Narrow"/>
                                <w:sz w:val="16"/>
                                <w:szCs w:val="16"/>
                                <w:lang w:eastAsia="sl-SI"/>
                              </w:rPr>
                            </w:pPr>
                            <w:r w:rsidRPr="00ED40E7">
                              <w:rPr>
                                <w:rFonts w:ascii="Arial Narrow" w:eastAsia="Times New Roman" w:hAnsi="Arial Narrow"/>
                                <w:b/>
                                <w:sz w:val="16"/>
                                <w:szCs w:val="16"/>
                                <w:lang w:eastAsia="sl-SI"/>
                              </w:rPr>
                              <w:t>Člen</w:t>
                            </w:r>
                            <w:r>
                              <w:rPr>
                                <w:rFonts w:ascii="Arial Narrow" w:eastAsia="Times New Roman" w:hAnsi="Arial Narrow"/>
                                <w:b/>
                                <w:sz w:val="16"/>
                                <w:szCs w:val="16"/>
                                <w:lang w:eastAsia="sl-SI"/>
                              </w:rPr>
                              <w:t xml:space="preserve"> 60</w:t>
                            </w:r>
                            <w:r w:rsidRPr="00ED40E7">
                              <w:rPr>
                                <w:rFonts w:ascii="Arial Narrow" w:eastAsia="Times New Roman" w:hAnsi="Arial Narrow"/>
                                <w:sz w:val="16"/>
                                <w:szCs w:val="16"/>
                                <w:lang w:eastAsia="sl-SI"/>
                              </w:rPr>
                              <w:t xml:space="preserve"> BU I.</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1. Za namene te uredbe ima gospodarska družba ali druga pravna oseba ali združenje fizičnih ali pravnih oseb stalno prebivališče v kraju, kjer ima:</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(a) statutarni sedež; ali</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(b) glavno upravo; ali</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(c) glavno poslovno enoto.</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 xml:space="preserve">2. V zvezi z Združenim kraljestvom in Irsko „statutarni sedež“ označuje </w:t>
                            </w:r>
                            <w:r w:rsidRPr="006D3879">
                              <w:rPr>
                                <w:rFonts w:ascii="Arial Narrow" w:eastAsia="EUAlbertina-Italic-Identity-H" w:hAnsi="Arial Narrow"/>
                                <w:i/>
                                <w:iCs/>
                                <w:sz w:val="16"/>
                                <w:szCs w:val="16"/>
                              </w:rPr>
                              <w:t xml:space="preserve">registered office </w:t>
                            </w:r>
                            <w:r w:rsidRPr="006D3879">
                              <w:rPr>
                                <w:rFonts w:ascii="Arial Narrow" w:eastAsia="EUAlbertina-Regular-Identity-H" w:hAnsi="Arial Narrow"/>
                                <w:sz w:val="16"/>
                                <w:szCs w:val="16"/>
                              </w:rPr>
                              <w:t xml:space="preserve">ali, če tega sedeža ni, </w:t>
                            </w:r>
                            <w:r w:rsidRPr="006D3879">
                              <w:rPr>
                                <w:rFonts w:ascii="Arial Narrow" w:eastAsia="EUAlbertina-Italic-Identity-H" w:hAnsi="Arial Narrow"/>
                                <w:i/>
                                <w:iCs/>
                                <w:sz w:val="16"/>
                                <w:szCs w:val="16"/>
                              </w:rPr>
                              <w:t xml:space="preserve">place of incorporation </w:t>
                            </w:r>
                            <w:r w:rsidRPr="006D3879">
                              <w:rPr>
                                <w:rFonts w:ascii="Arial Narrow" w:eastAsia="EUAlbertina-Regular-Identity-H" w:hAnsi="Arial Narrow"/>
                                <w:sz w:val="16"/>
                                <w:szCs w:val="16"/>
                              </w:rPr>
                              <w:t>(kraj inkorporacije, tj. kraj pridobitve pravne osebnosti) ali, če tudi tega kraja ni, kraj, po pravu katerega je prišlo do ustanovitve.</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 xml:space="preserve">3. Za določitev, ali ima </w:t>
                            </w:r>
                            <w:r w:rsidRPr="006D3879">
                              <w:rPr>
                                <w:rFonts w:ascii="Arial Narrow" w:eastAsia="EUAlbertina-Italic-Identity-H" w:hAnsi="Arial Narrow"/>
                                <w:i/>
                                <w:iCs/>
                                <w:sz w:val="16"/>
                                <w:szCs w:val="16"/>
                              </w:rPr>
                              <w:t xml:space="preserve">trust </w:t>
                            </w:r>
                            <w:r w:rsidRPr="006D3879">
                              <w:rPr>
                                <w:rFonts w:ascii="Arial Narrow" w:eastAsia="EUAlbertina-Regular-Identity-H" w:hAnsi="Arial Narrow"/>
                                <w:sz w:val="16"/>
                                <w:szCs w:val="16"/>
                              </w:rPr>
                              <w:t>svoj sedež v državi članici, pred sodišči katere je bil začet postopek, sodišče uporabi svoja pravila mednarodnega zasebnega prava.</w:t>
                            </w:r>
                          </w:p>
                          <w:p w:rsidR="00256D3B" w:rsidRPr="00ED40E7" w:rsidRDefault="00256D3B" w:rsidP="006D3879">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3" o:spid="_x0000_s1180" style="position:absolute;left:0;text-align:left;margin-left:11.3pt;margin-top:17.1pt;width:486.15pt;height:83.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sm6gIAAC0GAAAOAAAAZHJzL2Uyb0RvYy54bWysVFtv0zAUfkfiP1h+7xKn6S1aOnVdi5AG&#10;TAzEs2s7jYVjB9ttOhD/nWNn7Qp7AKG1UuTjy3e+c/nO5dWhUWgvrJNGl5hcpBgJzQyXelviz5/W&#10;gylGzlPNqTJalPhBOHw1f/3qsmsLkZnaKC4sAhDtiq4tce19WySJY7VoqLswrdBwWBnbUA+m3Sbc&#10;0g7QG5VkaTpOOmN5aw0TzsHuTX+I5xG/qgTzH6rKCY9UiYGbj18bv5vwTeaXtNha2taSPdKg/8Gi&#10;oVKD0xPUDfUU7ax8BtVIZo0zlb9gpklMVUkmYgwQDUn/iOa+pq2IsUByXHtKk3s5WPZ+f2eR5CWe&#10;Zhhp2kCNPkLWqN4qgch0GDLUta6Ai/ftnQ0xuvbWsK8OabOs4Z5YWGu6WlAOvEi4n/z2IBgOnqJN&#10;985wwKc7b2KyDpVtAiCkAR1iTR5ONREHjxhsjskkJ+kIIwZnJB1ns1msWkKL4/PWOv9GmAaFRYkt&#10;0I/wdH/rfKBDi+OVSN8oyddSqWiERhNLZdGeQosoT+JTtWuAa79H0vDrOwX2oZ/6/SON2KsBInpy&#10;5+hKow5YZxN4/zfXlDGh/egl3Yeob6ire74cVn0UjfQgOiUbqPpZcKGEK82jJDyVql9D9pQO5EWU&#10;U59SsA4elnEfKhVb/cdiPUon+XA6mExGw0E+XKWD6+l6OVgsyXg8WV0vr1fkZwiQ5EUtORd6FTHd&#10;UXkk/7fOfpwBvWZO2jsRDKzMDmK8r3mHuAxdMRzNMoLBAPGHeoSSIqq2MLWYtxhZ479IX0fJhSYM&#10;GM5uN6fWmI7DP7b3GXqs+Znj5Fls/Y0DpAoyecxaVEgQRS8uf9gcoghJFj0EyWwMfwDRAK+oDJix&#10;sKiN/Y5RB/OqxO7bjlqBkXqrQXgzkudhwEUjH00yMOz5yeb8hGoGUCX2kIO4XPp+KO5aK7c1eOp1&#10;oM0CxFrJKKMnVhBLMGAmxage52cYeud2vPU05ee/AAAA//8DAFBLAwQUAAYACAAAACEAYD7W1t8A&#10;AAAJAQAADwAAAGRycy9kb3ducmV2LnhtbEyPwUrDQBCG74LvsIzgze42tsGk2RQRFEQ82Eqht012&#10;mgSzsyG7aePbO570OHz//PNNsZ1dL844hs6ThuVCgUCqve2o0fC5f757ABGiIWt6T6jhGwNsy+ur&#10;wuTWX+gDz7vYCC6hkBsNbYxDLmWoW3QmLPyAxOzkR2cij2Mj7WguXO56mSiVSmc64gutGfCpxfpr&#10;NznWqAb1Mrzu3+b3Y5Ot18cDTfVB69ub+XEDIuIc/8Lwq887ULJT5SeyQfQakiTlpIb7VQKCeZat&#10;MhAVA7VMQZaF/P9B+QMAAP//AwBQSwECLQAUAAYACAAAACEAtoM4kv4AAADhAQAAEwAAAAAAAAAA&#10;AAAAAAAAAAAAW0NvbnRlbnRfVHlwZXNdLnhtbFBLAQItABQABgAIAAAAIQA4/SH/1gAAAJQBAAAL&#10;AAAAAAAAAAAAAAAAAC8BAABfcmVscy8ucmVsc1BLAQItABQABgAIAAAAIQDVabsm6gIAAC0GAAAO&#10;AAAAAAAAAAAAAAAAAC4CAABkcnMvZTJvRG9jLnhtbFBLAQItABQABgAIAAAAIQBgPtbW3wAAAAkB&#10;AAAPAAAAAAAAAAAAAAAAAEQFAABkcnMvZG93bnJldi54bWxQSwUGAAAAAAQABADzAAAAUAYAAAAA&#10;" fillcolor="white [3201]" strokecolor="#4bacc6 [3208]" strokeweight="1pt">
                <v:stroke dashstyle="dash"/>
                <v:shadow color="#868686"/>
                <v:textbox>
                  <w:txbxContent>
                    <w:p w:rsidR="00256D3B" w:rsidRPr="00ED40E7" w:rsidRDefault="00256D3B" w:rsidP="006D3879">
                      <w:pPr>
                        <w:pStyle w:val="Brezrazmikov"/>
                        <w:rPr>
                          <w:rFonts w:ascii="Arial Narrow" w:eastAsia="Times New Roman" w:hAnsi="Arial Narrow"/>
                          <w:sz w:val="16"/>
                          <w:szCs w:val="16"/>
                          <w:lang w:eastAsia="sl-SI"/>
                        </w:rPr>
                      </w:pPr>
                      <w:r w:rsidRPr="00ED40E7">
                        <w:rPr>
                          <w:rFonts w:ascii="Arial Narrow" w:eastAsia="Times New Roman" w:hAnsi="Arial Narrow"/>
                          <w:b/>
                          <w:sz w:val="16"/>
                          <w:szCs w:val="16"/>
                          <w:lang w:eastAsia="sl-SI"/>
                        </w:rPr>
                        <w:t>Člen</w:t>
                      </w:r>
                      <w:r>
                        <w:rPr>
                          <w:rFonts w:ascii="Arial Narrow" w:eastAsia="Times New Roman" w:hAnsi="Arial Narrow"/>
                          <w:b/>
                          <w:sz w:val="16"/>
                          <w:szCs w:val="16"/>
                          <w:lang w:eastAsia="sl-SI"/>
                        </w:rPr>
                        <w:t xml:space="preserve"> 60</w:t>
                      </w:r>
                      <w:r w:rsidRPr="00ED40E7">
                        <w:rPr>
                          <w:rFonts w:ascii="Arial Narrow" w:eastAsia="Times New Roman" w:hAnsi="Arial Narrow"/>
                          <w:sz w:val="16"/>
                          <w:szCs w:val="16"/>
                          <w:lang w:eastAsia="sl-SI"/>
                        </w:rPr>
                        <w:t xml:space="preserve"> BU I.</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1. Za namene te uredbe ima gospodarska družba ali druga pravna oseba ali združenje fizičnih ali pravnih oseb stalno prebivališče v kraju, kjer ima:</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(a) statutarni sedež; ali</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(b) glavno upravo; ali</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(c) glavno poslovno enoto.</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 xml:space="preserve">2. V zvezi z Združenim kraljestvom in Irsko „statutarni sedež“ označuje </w:t>
                      </w:r>
                      <w:r w:rsidRPr="006D3879">
                        <w:rPr>
                          <w:rFonts w:ascii="Arial Narrow" w:eastAsia="EUAlbertina-Italic-Identity-H" w:hAnsi="Arial Narrow"/>
                          <w:i/>
                          <w:iCs/>
                          <w:sz w:val="16"/>
                          <w:szCs w:val="16"/>
                        </w:rPr>
                        <w:t xml:space="preserve">registered office </w:t>
                      </w:r>
                      <w:r w:rsidRPr="006D3879">
                        <w:rPr>
                          <w:rFonts w:ascii="Arial Narrow" w:eastAsia="EUAlbertina-Regular-Identity-H" w:hAnsi="Arial Narrow"/>
                          <w:sz w:val="16"/>
                          <w:szCs w:val="16"/>
                        </w:rPr>
                        <w:t xml:space="preserve">ali, če tega sedeža ni, </w:t>
                      </w:r>
                      <w:r w:rsidRPr="006D3879">
                        <w:rPr>
                          <w:rFonts w:ascii="Arial Narrow" w:eastAsia="EUAlbertina-Italic-Identity-H" w:hAnsi="Arial Narrow"/>
                          <w:i/>
                          <w:iCs/>
                          <w:sz w:val="16"/>
                          <w:szCs w:val="16"/>
                        </w:rPr>
                        <w:t xml:space="preserve">place of incorporation </w:t>
                      </w:r>
                      <w:r w:rsidRPr="006D3879">
                        <w:rPr>
                          <w:rFonts w:ascii="Arial Narrow" w:eastAsia="EUAlbertina-Regular-Identity-H" w:hAnsi="Arial Narrow"/>
                          <w:sz w:val="16"/>
                          <w:szCs w:val="16"/>
                        </w:rPr>
                        <w:t>(kraj inkorporacije, tj. kraj pridobitve pravne osebnosti) ali, če tudi tega kraja ni, kraj, po pravu katerega je prišlo do ustanovitve.</w:t>
                      </w:r>
                    </w:p>
                    <w:p w:rsidR="00256D3B" w:rsidRPr="006D3879" w:rsidRDefault="00256D3B" w:rsidP="006D3879">
                      <w:pPr>
                        <w:pStyle w:val="Brezrazmikov"/>
                        <w:rPr>
                          <w:rFonts w:ascii="Arial Narrow" w:eastAsia="EUAlbertina-Regular-Identity-H" w:hAnsi="Arial Narrow"/>
                          <w:sz w:val="16"/>
                          <w:szCs w:val="16"/>
                        </w:rPr>
                      </w:pPr>
                      <w:r w:rsidRPr="006D3879">
                        <w:rPr>
                          <w:rFonts w:ascii="Arial Narrow" w:eastAsia="EUAlbertina-Regular-Identity-H" w:hAnsi="Arial Narrow"/>
                          <w:sz w:val="16"/>
                          <w:szCs w:val="16"/>
                        </w:rPr>
                        <w:t xml:space="preserve">3. Za določitev, ali ima </w:t>
                      </w:r>
                      <w:r w:rsidRPr="006D3879">
                        <w:rPr>
                          <w:rFonts w:ascii="Arial Narrow" w:eastAsia="EUAlbertina-Italic-Identity-H" w:hAnsi="Arial Narrow"/>
                          <w:i/>
                          <w:iCs/>
                          <w:sz w:val="16"/>
                          <w:szCs w:val="16"/>
                        </w:rPr>
                        <w:t xml:space="preserve">trust </w:t>
                      </w:r>
                      <w:r w:rsidRPr="006D3879">
                        <w:rPr>
                          <w:rFonts w:ascii="Arial Narrow" w:eastAsia="EUAlbertina-Regular-Identity-H" w:hAnsi="Arial Narrow"/>
                          <w:sz w:val="16"/>
                          <w:szCs w:val="16"/>
                        </w:rPr>
                        <w:t>svoj sedež v državi članici, pred sodišči katere je bil začet postopek, sodišče uporabi svoja pravila mednarodnega zasebnega prava.</w:t>
                      </w:r>
                    </w:p>
                    <w:p w:rsidR="00256D3B" w:rsidRPr="00ED40E7" w:rsidRDefault="00256D3B" w:rsidP="006D3879">
                      <w:pPr>
                        <w:pStyle w:val="Brezrazmikov"/>
                        <w:rPr>
                          <w:rFonts w:ascii="Arial Narrow" w:eastAsia="Times New Roman" w:hAnsi="Arial Narrow"/>
                          <w:sz w:val="16"/>
                          <w:szCs w:val="16"/>
                          <w:lang w:eastAsia="sl-SI"/>
                        </w:rPr>
                      </w:pPr>
                    </w:p>
                  </w:txbxContent>
                </v:textbox>
              </v:rect>
            </w:pict>
          </mc:Fallback>
        </mc:AlternateContent>
      </w:r>
      <w:r w:rsidR="006D3879" w:rsidRPr="00855763">
        <w:rPr>
          <w:smallCaps/>
          <w:sz w:val="20"/>
          <w:szCs w:val="18"/>
        </w:rPr>
        <w:t>pravne osebe</w:t>
      </w:r>
      <w:r w:rsidR="006D3879">
        <w:rPr>
          <w:sz w:val="18"/>
          <w:szCs w:val="18"/>
        </w:rPr>
        <w:t xml:space="preserve"> = Uredba določa avtonomno definicijo </w:t>
      </w:r>
      <w:r w:rsidR="006D3879" w:rsidRPr="006D3879">
        <w:rPr>
          <w:b/>
          <w:sz w:val="18"/>
          <w:szCs w:val="18"/>
        </w:rPr>
        <w:t xml:space="preserve">sedeža </w:t>
      </w:r>
      <w:r w:rsidR="006D3879">
        <w:rPr>
          <w:sz w:val="18"/>
          <w:szCs w:val="18"/>
        </w:rPr>
        <w:t>(ena družba lahko ima več domicilov).</w:t>
      </w:r>
    </w:p>
    <w:p w:rsidR="006D3879" w:rsidRDefault="006D3879" w:rsidP="006D3879">
      <w:pPr>
        <w:tabs>
          <w:tab w:val="left" w:pos="4111"/>
        </w:tabs>
        <w:ind w:left="360"/>
        <w:jc w:val="both"/>
        <w:rPr>
          <w:sz w:val="18"/>
          <w:szCs w:val="18"/>
        </w:rPr>
      </w:pPr>
    </w:p>
    <w:p w:rsidR="006D3879" w:rsidRDefault="006D3879" w:rsidP="006D3879">
      <w:pPr>
        <w:tabs>
          <w:tab w:val="left" w:pos="4111"/>
        </w:tabs>
        <w:ind w:left="360"/>
        <w:jc w:val="both"/>
        <w:rPr>
          <w:sz w:val="18"/>
          <w:szCs w:val="18"/>
        </w:rPr>
      </w:pPr>
    </w:p>
    <w:p w:rsidR="006D3879" w:rsidRDefault="006D3879" w:rsidP="006D3879">
      <w:pPr>
        <w:tabs>
          <w:tab w:val="left" w:pos="4111"/>
        </w:tabs>
        <w:ind w:left="360"/>
        <w:jc w:val="both"/>
        <w:rPr>
          <w:sz w:val="18"/>
          <w:szCs w:val="18"/>
        </w:rPr>
      </w:pPr>
    </w:p>
    <w:p w:rsidR="006D3879" w:rsidRPr="006D3879" w:rsidRDefault="006D3879" w:rsidP="006D3879">
      <w:pPr>
        <w:tabs>
          <w:tab w:val="left" w:pos="4111"/>
        </w:tabs>
        <w:ind w:left="360"/>
        <w:jc w:val="both"/>
        <w:rPr>
          <w:sz w:val="18"/>
          <w:szCs w:val="18"/>
        </w:rPr>
      </w:pPr>
    </w:p>
    <w:p w:rsidR="00CD51C7" w:rsidRDefault="00CD51C7" w:rsidP="00B83039">
      <w:pPr>
        <w:pStyle w:val="Odstavekseznama"/>
        <w:numPr>
          <w:ilvl w:val="0"/>
          <w:numId w:val="47"/>
        </w:numPr>
        <w:tabs>
          <w:tab w:val="left" w:pos="4111"/>
        </w:tabs>
        <w:jc w:val="both"/>
        <w:rPr>
          <w:sz w:val="18"/>
          <w:szCs w:val="18"/>
        </w:rPr>
      </w:pPr>
      <w:r>
        <w:rPr>
          <w:sz w:val="20"/>
          <w:szCs w:val="20"/>
        </w:rPr>
        <w:t xml:space="preserve">S p e c i a l n e   pristojnosti </w:t>
      </w:r>
      <w:r w:rsidR="007A7CF6">
        <w:rPr>
          <w:sz w:val="18"/>
          <w:szCs w:val="18"/>
        </w:rPr>
        <w:t>–</w:t>
      </w:r>
      <w:r w:rsidR="006D3879" w:rsidRPr="006D3879">
        <w:rPr>
          <w:sz w:val="18"/>
          <w:szCs w:val="18"/>
        </w:rPr>
        <w:t xml:space="preserve"> </w:t>
      </w:r>
      <w:r w:rsidR="007A7CF6">
        <w:rPr>
          <w:sz w:val="18"/>
          <w:szCs w:val="18"/>
        </w:rPr>
        <w:t>je treba ozko interpretirati!</w:t>
      </w:r>
      <w:r w:rsidR="00F14E56">
        <w:rPr>
          <w:sz w:val="18"/>
          <w:szCs w:val="18"/>
        </w:rPr>
        <w:t xml:space="preserve"> Člen 5 – 7 BU I.</w:t>
      </w:r>
    </w:p>
    <w:p w:rsidR="007A7CF6" w:rsidRDefault="002D3A9C" w:rsidP="007A7CF6">
      <w:pPr>
        <w:pStyle w:val="Odstavekseznama"/>
        <w:tabs>
          <w:tab w:val="left" w:pos="4111"/>
        </w:tabs>
        <w:jc w:val="both"/>
        <w:rPr>
          <w:sz w:val="18"/>
          <w:szCs w:val="18"/>
        </w:rPr>
      </w:pPr>
      <w:r>
        <w:rPr>
          <w:noProof/>
          <w:sz w:val="18"/>
          <w:szCs w:val="18"/>
          <w:lang w:eastAsia="sl-SI"/>
        </w:rPr>
        <mc:AlternateContent>
          <mc:Choice Requires="wps">
            <w:drawing>
              <wp:anchor distT="0" distB="0" distL="114300" distR="114300" simplePos="0" relativeHeight="251808768" behindDoc="0" locked="0" layoutInCell="1" allowOverlap="1">
                <wp:simplePos x="0" y="0"/>
                <wp:positionH relativeFrom="column">
                  <wp:posOffset>469265</wp:posOffset>
                </wp:positionH>
                <wp:positionV relativeFrom="paragraph">
                  <wp:posOffset>93345</wp:posOffset>
                </wp:positionV>
                <wp:extent cx="2665730" cy="974725"/>
                <wp:effectExtent l="8255" t="13335" r="12065" b="21590"/>
                <wp:wrapNone/>
                <wp:docPr id="8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9747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B83039">
                            <w:pPr>
                              <w:pStyle w:val="Brezrazmikov"/>
                              <w:numPr>
                                <w:ilvl w:val="0"/>
                                <w:numId w:val="49"/>
                              </w:numPr>
                              <w:rPr>
                                <w:sz w:val="16"/>
                                <w:szCs w:val="16"/>
                              </w:rPr>
                            </w:pPr>
                            <w:r>
                              <w:rPr>
                                <w:sz w:val="16"/>
                                <w:szCs w:val="16"/>
                              </w:rPr>
                              <w:t>FORUM CONTRACTUS</w:t>
                            </w:r>
                          </w:p>
                          <w:p w:rsidR="00256D3B" w:rsidRDefault="00256D3B" w:rsidP="00B83039">
                            <w:pPr>
                              <w:pStyle w:val="Brezrazmikov"/>
                              <w:numPr>
                                <w:ilvl w:val="0"/>
                                <w:numId w:val="49"/>
                              </w:numPr>
                              <w:rPr>
                                <w:sz w:val="16"/>
                                <w:szCs w:val="16"/>
                              </w:rPr>
                            </w:pPr>
                            <w:r>
                              <w:rPr>
                                <w:sz w:val="16"/>
                                <w:szCs w:val="16"/>
                              </w:rPr>
                              <w:t>PREŽIVNINSKE OBVEZNOSTI</w:t>
                            </w:r>
                          </w:p>
                          <w:p w:rsidR="00256D3B" w:rsidRDefault="00256D3B" w:rsidP="00B83039">
                            <w:pPr>
                              <w:pStyle w:val="Brezrazmikov"/>
                              <w:numPr>
                                <w:ilvl w:val="0"/>
                                <w:numId w:val="49"/>
                              </w:numPr>
                              <w:rPr>
                                <w:sz w:val="16"/>
                                <w:szCs w:val="16"/>
                              </w:rPr>
                            </w:pPr>
                            <w:r>
                              <w:rPr>
                                <w:sz w:val="16"/>
                                <w:szCs w:val="16"/>
                              </w:rPr>
                              <w:t>FORUM DELICTI COMMISSI</w:t>
                            </w:r>
                          </w:p>
                          <w:p w:rsidR="00256D3B" w:rsidRDefault="00256D3B" w:rsidP="00B83039">
                            <w:pPr>
                              <w:pStyle w:val="Brezrazmikov"/>
                              <w:numPr>
                                <w:ilvl w:val="0"/>
                                <w:numId w:val="49"/>
                              </w:numPr>
                              <w:rPr>
                                <w:sz w:val="16"/>
                                <w:szCs w:val="16"/>
                              </w:rPr>
                            </w:pPr>
                            <w:r>
                              <w:rPr>
                                <w:sz w:val="16"/>
                                <w:szCs w:val="16"/>
                              </w:rPr>
                              <w:t>CIVILNE TOŽBE V KAZENSKIH POSTOPKIH</w:t>
                            </w:r>
                          </w:p>
                          <w:p w:rsidR="00256D3B" w:rsidRDefault="00256D3B" w:rsidP="00B83039">
                            <w:pPr>
                              <w:pStyle w:val="Brezrazmikov"/>
                              <w:numPr>
                                <w:ilvl w:val="0"/>
                                <w:numId w:val="49"/>
                              </w:numPr>
                              <w:rPr>
                                <w:sz w:val="16"/>
                                <w:szCs w:val="16"/>
                              </w:rPr>
                            </w:pPr>
                            <w:r>
                              <w:rPr>
                                <w:sz w:val="16"/>
                                <w:szCs w:val="16"/>
                              </w:rPr>
                              <w:t>PODRUŽNICE, AGENCIJE in druge poslovne enote</w:t>
                            </w:r>
                          </w:p>
                          <w:p w:rsidR="00256D3B" w:rsidRDefault="00256D3B" w:rsidP="00B83039">
                            <w:pPr>
                              <w:pStyle w:val="Brezrazmikov"/>
                              <w:numPr>
                                <w:ilvl w:val="0"/>
                                <w:numId w:val="49"/>
                              </w:numPr>
                              <w:rPr>
                                <w:sz w:val="16"/>
                                <w:szCs w:val="16"/>
                              </w:rPr>
                            </w:pPr>
                            <w:r>
                              <w:rPr>
                                <w:sz w:val="16"/>
                                <w:szCs w:val="16"/>
                              </w:rPr>
                              <w:t>TRUST</w:t>
                            </w:r>
                          </w:p>
                          <w:p w:rsidR="00256D3B" w:rsidRDefault="00256D3B" w:rsidP="00B83039">
                            <w:pPr>
                              <w:pStyle w:val="Brezrazmikov"/>
                              <w:numPr>
                                <w:ilvl w:val="0"/>
                                <w:numId w:val="49"/>
                              </w:numPr>
                              <w:rPr>
                                <w:sz w:val="16"/>
                                <w:szCs w:val="16"/>
                              </w:rPr>
                            </w:pPr>
                            <w:r>
                              <w:rPr>
                                <w:sz w:val="16"/>
                                <w:szCs w:val="16"/>
                              </w:rPr>
                              <w:t>NAGRADA ZA REŠITEV TOVORA</w:t>
                            </w:r>
                          </w:p>
                          <w:p w:rsidR="00256D3B" w:rsidRPr="007A7CF6" w:rsidRDefault="00256D3B" w:rsidP="007A7CF6">
                            <w:pPr>
                              <w:pStyle w:val="Brezrazmikov"/>
                              <w:ind w:left="72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6" o:spid="_x0000_s1181" style="position:absolute;left:0;text-align:left;margin-left:36.95pt;margin-top:7.35pt;width:209.9pt;height:7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ZO3AIAAGg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q8yjCS&#10;pIMafYWsEdkIhrLVwmeo17YAwwd9b3yMVt8p+tMiqa5bsGNXxqi+ZaQCXpm3T/544C8WnqJt/0lV&#10;gE92ToVkHWrTeUBIAzqEmjyONWEHhygI88VivjyH0lHQrZezZT4PLkhxfK2NdR+Y6pA/lNgA+4BO&#10;9nfWeTakOJoMFapuuRDIKPeDuzYk2bsNSgtv4gFpBfFEcWhHdi0M2hNoJOGyYC12HUQUZVnqf7Gf&#10;QA5dF+VBBBRGiECosVMnw1svGs3ia0Ipk25+4m32srPFUfyiQxA2x/gElwhqV+J5gIL8WkoEgz6I&#10;FQydHPLkWQmJetDkS4gwsFSCj8pXUh65AdwkP2MkJ5Tt1EnHHewJwTtoVB/kkGnfde9lFabYES7i&#10;GaCE9DxZ2ABDSdUOIB7aqkcV942Sr87XsJ0qDuvgfJUu0vUSIyIa2GPUGfxif7wy1vkzw2msA2ki&#10;dEtifUfDk+hHtqFfJoGE4fLzFOfSHbaHML9QneOsblX1CPMGDe4b2K9nOLTKPGHUw6orsf21I4Zh&#10;JD5K6PF1Npv53Rgus/kyh4uZarZTDZEUoErsIFnheO3iPt1pw5sWPMXhkOoK5rzmYQT9Doishu0A&#10;6ywOQly9fl9O78Hq+Q9i8xsAAP//AwBQSwMEFAAGAAgAAAAhAN0GTyvhAAAACQEAAA8AAABkcnMv&#10;ZG93bnJldi54bWxMj09PAjEQxe8mfodmTLwY6AoE2HW7BE28mBgiQqK3sp39I+10sy2wfnvHk95m&#10;3nt585t8NTgrztiH1pOC+3ECAqn0pqVawe79ebQEEaImo60nVPCNAVbF9VWuM+Mv9IbnbawFl1DI&#10;tIImxi6TMpQNOh3GvkNir/K905HXvpam1xcud1ZOkmQunW6JLzS6w6cGy+P25BQ8rsu0+jKbIyaf&#10;H9XrDvcv9s4qdXszrB9ARBziXxh+8RkdCmY6+BOZIKyCxTTlJOuzBQj2Z+mUhwML8+UEZJHL/x8U&#10;PwAAAP//AwBQSwECLQAUAAYACAAAACEAtoM4kv4AAADhAQAAEwAAAAAAAAAAAAAAAAAAAAAAW0Nv&#10;bnRlbnRfVHlwZXNdLnhtbFBLAQItABQABgAIAAAAIQA4/SH/1gAAAJQBAAALAAAAAAAAAAAAAAAA&#10;AC8BAABfcmVscy8ucmVsc1BLAQItABQABgAIAAAAIQAA4QZO3AIAAGgGAAAOAAAAAAAAAAAAAAAA&#10;AC4CAABkcnMvZTJvRG9jLnhtbFBLAQItABQABgAIAAAAIQDdBk8r4QAAAAkBAAAPAAAAAAAAAAAA&#10;AAAAADYFAABkcnMvZG93bnJldi54bWxQSwUGAAAAAAQABADzAAAARAYAAAAA&#10;" fillcolor="white [3201]" strokecolor="#92cddc [1944]" strokeweight="1pt">
                <v:fill color2="#b6dde8 [1304]" focus="100%" type="gradient"/>
                <v:shadow on="t" color="#205867 [1608]" opacity=".5" offset="1pt"/>
                <v:textbox>
                  <w:txbxContent>
                    <w:p w:rsidR="00256D3B" w:rsidRDefault="00256D3B" w:rsidP="00B83039">
                      <w:pPr>
                        <w:pStyle w:val="Brezrazmikov"/>
                        <w:numPr>
                          <w:ilvl w:val="0"/>
                          <w:numId w:val="49"/>
                        </w:numPr>
                        <w:rPr>
                          <w:sz w:val="16"/>
                          <w:szCs w:val="16"/>
                        </w:rPr>
                      </w:pPr>
                      <w:r>
                        <w:rPr>
                          <w:sz w:val="16"/>
                          <w:szCs w:val="16"/>
                        </w:rPr>
                        <w:t>FORUM CONTRACTUS</w:t>
                      </w:r>
                    </w:p>
                    <w:p w:rsidR="00256D3B" w:rsidRDefault="00256D3B" w:rsidP="00B83039">
                      <w:pPr>
                        <w:pStyle w:val="Brezrazmikov"/>
                        <w:numPr>
                          <w:ilvl w:val="0"/>
                          <w:numId w:val="49"/>
                        </w:numPr>
                        <w:rPr>
                          <w:sz w:val="16"/>
                          <w:szCs w:val="16"/>
                        </w:rPr>
                      </w:pPr>
                      <w:r>
                        <w:rPr>
                          <w:sz w:val="16"/>
                          <w:szCs w:val="16"/>
                        </w:rPr>
                        <w:t>PREŽIVNINSKE OBVEZNOSTI</w:t>
                      </w:r>
                    </w:p>
                    <w:p w:rsidR="00256D3B" w:rsidRDefault="00256D3B" w:rsidP="00B83039">
                      <w:pPr>
                        <w:pStyle w:val="Brezrazmikov"/>
                        <w:numPr>
                          <w:ilvl w:val="0"/>
                          <w:numId w:val="49"/>
                        </w:numPr>
                        <w:rPr>
                          <w:sz w:val="16"/>
                          <w:szCs w:val="16"/>
                        </w:rPr>
                      </w:pPr>
                      <w:r>
                        <w:rPr>
                          <w:sz w:val="16"/>
                          <w:szCs w:val="16"/>
                        </w:rPr>
                        <w:t>FORUM DELICTI COMMISSI</w:t>
                      </w:r>
                    </w:p>
                    <w:p w:rsidR="00256D3B" w:rsidRDefault="00256D3B" w:rsidP="00B83039">
                      <w:pPr>
                        <w:pStyle w:val="Brezrazmikov"/>
                        <w:numPr>
                          <w:ilvl w:val="0"/>
                          <w:numId w:val="49"/>
                        </w:numPr>
                        <w:rPr>
                          <w:sz w:val="16"/>
                          <w:szCs w:val="16"/>
                        </w:rPr>
                      </w:pPr>
                      <w:r>
                        <w:rPr>
                          <w:sz w:val="16"/>
                          <w:szCs w:val="16"/>
                        </w:rPr>
                        <w:t>CIVILNE TOŽBE V KAZENSKIH POSTOPKIH</w:t>
                      </w:r>
                    </w:p>
                    <w:p w:rsidR="00256D3B" w:rsidRDefault="00256D3B" w:rsidP="00B83039">
                      <w:pPr>
                        <w:pStyle w:val="Brezrazmikov"/>
                        <w:numPr>
                          <w:ilvl w:val="0"/>
                          <w:numId w:val="49"/>
                        </w:numPr>
                        <w:rPr>
                          <w:sz w:val="16"/>
                          <w:szCs w:val="16"/>
                        </w:rPr>
                      </w:pPr>
                      <w:r>
                        <w:rPr>
                          <w:sz w:val="16"/>
                          <w:szCs w:val="16"/>
                        </w:rPr>
                        <w:t>PODRUŽNICE, AGENCIJE in druge poslovne enote</w:t>
                      </w:r>
                    </w:p>
                    <w:p w:rsidR="00256D3B" w:rsidRDefault="00256D3B" w:rsidP="00B83039">
                      <w:pPr>
                        <w:pStyle w:val="Brezrazmikov"/>
                        <w:numPr>
                          <w:ilvl w:val="0"/>
                          <w:numId w:val="49"/>
                        </w:numPr>
                        <w:rPr>
                          <w:sz w:val="16"/>
                          <w:szCs w:val="16"/>
                        </w:rPr>
                      </w:pPr>
                      <w:r>
                        <w:rPr>
                          <w:sz w:val="16"/>
                          <w:szCs w:val="16"/>
                        </w:rPr>
                        <w:t>TRUST</w:t>
                      </w:r>
                    </w:p>
                    <w:p w:rsidR="00256D3B" w:rsidRDefault="00256D3B" w:rsidP="00B83039">
                      <w:pPr>
                        <w:pStyle w:val="Brezrazmikov"/>
                        <w:numPr>
                          <w:ilvl w:val="0"/>
                          <w:numId w:val="49"/>
                        </w:numPr>
                        <w:rPr>
                          <w:sz w:val="16"/>
                          <w:szCs w:val="16"/>
                        </w:rPr>
                      </w:pPr>
                      <w:r>
                        <w:rPr>
                          <w:sz w:val="16"/>
                          <w:szCs w:val="16"/>
                        </w:rPr>
                        <w:t>NAGRADA ZA REŠITEV TOVORA</w:t>
                      </w:r>
                    </w:p>
                    <w:p w:rsidR="00256D3B" w:rsidRPr="007A7CF6" w:rsidRDefault="00256D3B" w:rsidP="007A7CF6">
                      <w:pPr>
                        <w:pStyle w:val="Brezrazmikov"/>
                        <w:ind w:left="720"/>
                        <w:rPr>
                          <w:sz w:val="16"/>
                          <w:szCs w:val="16"/>
                        </w:rPr>
                      </w:pPr>
                    </w:p>
                  </w:txbxContent>
                </v:textbox>
              </v:rect>
            </w:pict>
          </mc:Fallback>
        </mc:AlternateContent>
      </w:r>
      <w:r>
        <w:rPr>
          <w:noProof/>
          <w:sz w:val="18"/>
          <w:szCs w:val="18"/>
          <w:lang w:eastAsia="sl-SI"/>
        </w:rPr>
        <mc:AlternateContent>
          <mc:Choice Requires="wps">
            <w:drawing>
              <wp:anchor distT="0" distB="0" distL="114300" distR="114300" simplePos="0" relativeHeight="251809792" behindDoc="0" locked="0" layoutInCell="1" allowOverlap="1">
                <wp:simplePos x="0" y="0"/>
                <wp:positionH relativeFrom="column">
                  <wp:posOffset>3600450</wp:posOffset>
                </wp:positionH>
                <wp:positionV relativeFrom="paragraph">
                  <wp:posOffset>93345</wp:posOffset>
                </wp:positionV>
                <wp:extent cx="2637155" cy="974725"/>
                <wp:effectExtent l="15240" t="13335" r="14605" b="21590"/>
                <wp:wrapNone/>
                <wp:docPr id="8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9747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B83039">
                            <w:pPr>
                              <w:pStyle w:val="Brezrazmikov"/>
                              <w:numPr>
                                <w:ilvl w:val="0"/>
                                <w:numId w:val="49"/>
                              </w:numPr>
                              <w:rPr>
                                <w:sz w:val="16"/>
                                <w:szCs w:val="16"/>
                              </w:rPr>
                            </w:pPr>
                            <w:r>
                              <w:rPr>
                                <w:sz w:val="16"/>
                                <w:szCs w:val="16"/>
                              </w:rPr>
                              <w:t>SOTOŽENCI</w:t>
                            </w:r>
                          </w:p>
                          <w:p w:rsidR="00256D3B" w:rsidRDefault="00256D3B" w:rsidP="00B83039">
                            <w:pPr>
                              <w:pStyle w:val="Brezrazmikov"/>
                              <w:numPr>
                                <w:ilvl w:val="0"/>
                                <w:numId w:val="49"/>
                              </w:numPr>
                              <w:rPr>
                                <w:sz w:val="16"/>
                                <w:szCs w:val="16"/>
                              </w:rPr>
                            </w:pPr>
                            <w:r>
                              <w:rPr>
                                <w:sz w:val="16"/>
                                <w:szCs w:val="16"/>
                              </w:rPr>
                              <w:t>NASPROTNA TOŽBA</w:t>
                            </w:r>
                          </w:p>
                          <w:p w:rsidR="00256D3B" w:rsidRDefault="00256D3B" w:rsidP="00B83039">
                            <w:pPr>
                              <w:pStyle w:val="Brezrazmikov"/>
                              <w:numPr>
                                <w:ilvl w:val="0"/>
                                <w:numId w:val="49"/>
                              </w:numPr>
                              <w:rPr>
                                <w:sz w:val="16"/>
                                <w:szCs w:val="16"/>
                              </w:rPr>
                            </w:pPr>
                            <w:r>
                              <w:rPr>
                                <w:sz w:val="16"/>
                                <w:szCs w:val="16"/>
                              </w:rPr>
                              <w:t>GARANCIJE in druge intervencijske tožbe</w:t>
                            </w:r>
                          </w:p>
                          <w:p w:rsidR="00256D3B" w:rsidRDefault="00256D3B" w:rsidP="00B83039">
                            <w:pPr>
                              <w:pStyle w:val="Brezrazmikov"/>
                              <w:numPr>
                                <w:ilvl w:val="0"/>
                                <w:numId w:val="49"/>
                              </w:numPr>
                              <w:rPr>
                                <w:sz w:val="16"/>
                                <w:szCs w:val="16"/>
                              </w:rPr>
                            </w:pPr>
                            <w:r>
                              <w:rPr>
                                <w:sz w:val="16"/>
                                <w:szCs w:val="16"/>
                              </w:rPr>
                              <w:t>Zadeve iz pogodbe, povezane s tožbo v zvezi s stvarnimi pravicami na nepremičnini</w:t>
                            </w:r>
                          </w:p>
                          <w:p w:rsidR="00256D3B" w:rsidRPr="007A7CF6" w:rsidRDefault="00256D3B" w:rsidP="00F14E56">
                            <w:pPr>
                              <w:pStyle w:val="Brezrazmikov"/>
                              <w:ind w:left="72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7" o:spid="_x0000_s1182" style="position:absolute;left:0;text-align:left;margin-left:283.5pt;margin-top:7.35pt;width:207.65pt;height:76.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zD3gIAAGgGAAAOAAAAZHJzL2Uyb0RvYy54bWysVVtv0zAUfkfiP1h+Z7msbdpo6TRtDCEN&#10;mBiIZ9dxEgvHNrbbdPv1HNttFugeJkQfIvuc4+9859qLy30v0I4Zy5WscHaWYsQkVTWXbYW/f7t9&#10;t8TIOiJrIpRkFX5kFl+u3765GHTJctUpUTODAETactAV7pzTZZJY2rGe2DOlmQRlo0xPHFxNm9SG&#10;DIDeiyRP00UyKFNroyizFqQ3UYnXAb9pGHVfmsYyh0SFgZsLXxO+G/9N1hekbA3RHacHGuQfWPSE&#10;S3A6Qt0QR9DW8BOonlOjrGrcGVV9opqGUxZigGiy9K9oHjqiWYgFkmP1mCb7/2Dp5929Qbyu8BLS&#10;I0kPNfoKWSOyFQxly8JnaNC2BMMHfW98jFbfKfrTIqmuO7BjV8aooWOkBl6Zt0/+eOAvFp6izfBJ&#10;1YBPtk6FZO0b03tASAPah5o8jjVhe4coCPPFeZHN5xhR0K2KWZHPgwtSHl9rY90HpnrkDxU2wD6g&#10;k92ddZ4NKY8mhwrVt1wIZJT7wV0XkuzdBqWFN/GAtIJ4oji0I7sWBu0INJJwWbAW2x4iirIs9b/Y&#10;TyCHrovyIAIKI0Qg1Nqpk8NbLxrN4mtCKZNufuJt9rKzxVH8okMQtsf4BJcIalfheYCC2ltKBIM+&#10;iBUMnRzy5FkJiQbQ5AVEGFgqwUflKymP3ABukp8xkhPKduqk5w72hOC9b9RjlKT0Xfde1mGKHeEi&#10;ngFKSM+ThQ1wKKnaAsRDVw+o5r5R8uX5CrZTzWEdnC/TRboqMCKihT1GncEv9scrY50/M5zGemgP&#10;InRHYn1Hw5PoR7ahXyaBhOHy8xTn0u03+zC/Wb48zupG1Y8wb9DgvoH9eoZDp8wTRgOsugrbX1ti&#10;GEbio4QeX2Wzmd+N4TKbFzlczFSzmWqIpABVYQfJCsdrF/fpVhveduApDodUVzDnDQ8j6HdAZHXY&#10;DrDO4iDE1ev35fQerJ7/INa/AQAA//8DAFBLAwQUAAYACAAAACEAzNiZWOEAAAAKAQAADwAAAGRy&#10;cy9kb3ducmV2LnhtbEyPzU7DMBCE70i8g7VIXBB1CJCmIU5VkLggIUQpEtzcePND7XUUu214e5YT&#10;HHdmNPtNuZycFQccQ+9JwdUsAYFUe9NTq2Dz9niZgwhRk9HWEyr4xgDL6vSk1IXxR3rFwzq2gkso&#10;FFpBF+NQSBnqDp0OMz8gsdf40enI59hKM+ojlzsr0yTJpNM98YdOD/jQYb1b752C+1W9aL7Myw6T&#10;z4/meYPvT/bCKnV+Nq3uQESc4l8YfvEZHSpm2vo9mSCsgttszlsiGzdzEBxY5Ok1iC0LWZ6CrEr5&#10;f0L1AwAA//8DAFBLAQItABQABgAIAAAAIQC2gziS/gAAAOEBAAATAAAAAAAAAAAAAAAAAAAAAABb&#10;Q29udGVudF9UeXBlc10ueG1sUEsBAi0AFAAGAAgAAAAhADj9If/WAAAAlAEAAAsAAAAAAAAAAAAA&#10;AAAALwEAAF9yZWxzLy5yZWxzUEsBAi0AFAAGAAgAAAAhABFJrMPeAgAAaAYAAA4AAAAAAAAAAAAA&#10;AAAALgIAAGRycy9lMm9Eb2MueG1sUEsBAi0AFAAGAAgAAAAhAMzYmVjhAAAACgEAAA8AAAAAAAAA&#10;AAAAAAAAOAUAAGRycy9kb3ducmV2LnhtbFBLBQYAAAAABAAEAPMAAABGBgAAAAA=&#10;" fillcolor="white [3201]" strokecolor="#92cddc [1944]" strokeweight="1pt">
                <v:fill color2="#b6dde8 [1304]" focus="100%" type="gradient"/>
                <v:shadow on="t" color="#205867 [1608]" opacity=".5" offset="1pt"/>
                <v:textbox>
                  <w:txbxContent>
                    <w:p w:rsidR="00256D3B" w:rsidRDefault="00256D3B" w:rsidP="00B83039">
                      <w:pPr>
                        <w:pStyle w:val="Brezrazmikov"/>
                        <w:numPr>
                          <w:ilvl w:val="0"/>
                          <w:numId w:val="49"/>
                        </w:numPr>
                        <w:rPr>
                          <w:sz w:val="16"/>
                          <w:szCs w:val="16"/>
                        </w:rPr>
                      </w:pPr>
                      <w:r>
                        <w:rPr>
                          <w:sz w:val="16"/>
                          <w:szCs w:val="16"/>
                        </w:rPr>
                        <w:t>SOTOŽENCI</w:t>
                      </w:r>
                    </w:p>
                    <w:p w:rsidR="00256D3B" w:rsidRDefault="00256D3B" w:rsidP="00B83039">
                      <w:pPr>
                        <w:pStyle w:val="Brezrazmikov"/>
                        <w:numPr>
                          <w:ilvl w:val="0"/>
                          <w:numId w:val="49"/>
                        </w:numPr>
                        <w:rPr>
                          <w:sz w:val="16"/>
                          <w:szCs w:val="16"/>
                        </w:rPr>
                      </w:pPr>
                      <w:r>
                        <w:rPr>
                          <w:sz w:val="16"/>
                          <w:szCs w:val="16"/>
                        </w:rPr>
                        <w:t>NASPROTNA TOŽBA</w:t>
                      </w:r>
                    </w:p>
                    <w:p w:rsidR="00256D3B" w:rsidRDefault="00256D3B" w:rsidP="00B83039">
                      <w:pPr>
                        <w:pStyle w:val="Brezrazmikov"/>
                        <w:numPr>
                          <w:ilvl w:val="0"/>
                          <w:numId w:val="49"/>
                        </w:numPr>
                        <w:rPr>
                          <w:sz w:val="16"/>
                          <w:szCs w:val="16"/>
                        </w:rPr>
                      </w:pPr>
                      <w:r>
                        <w:rPr>
                          <w:sz w:val="16"/>
                          <w:szCs w:val="16"/>
                        </w:rPr>
                        <w:t>GARANCIJE in druge intervencijske tožbe</w:t>
                      </w:r>
                    </w:p>
                    <w:p w:rsidR="00256D3B" w:rsidRDefault="00256D3B" w:rsidP="00B83039">
                      <w:pPr>
                        <w:pStyle w:val="Brezrazmikov"/>
                        <w:numPr>
                          <w:ilvl w:val="0"/>
                          <w:numId w:val="49"/>
                        </w:numPr>
                        <w:rPr>
                          <w:sz w:val="16"/>
                          <w:szCs w:val="16"/>
                        </w:rPr>
                      </w:pPr>
                      <w:r>
                        <w:rPr>
                          <w:sz w:val="16"/>
                          <w:szCs w:val="16"/>
                        </w:rPr>
                        <w:t>Zadeve iz pogodbe, povezane s tožbo v zvezi s stvarnimi pravicami na nepremičnini</w:t>
                      </w:r>
                    </w:p>
                    <w:p w:rsidR="00256D3B" w:rsidRPr="007A7CF6" w:rsidRDefault="00256D3B" w:rsidP="00F14E56">
                      <w:pPr>
                        <w:pStyle w:val="Brezrazmikov"/>
                        <w:ind w:left="720"/>
                        <w:rPr>
                          <w:sz w:val="16"/>
                          <w:szCs w:val="16"/>
                        </w:rPr>
                      </w:pPr>
                    </w:p>
                  </w:txbxContent>
                </v:textbox>
              </v:rect>
            </w:pict>
          </mc:Fallback>
        </mc:AlternateContent>
      </w:r>
    </w:p>
    <w:p w:rsidR="007A7CF6" w:rsidRDefault="007A7CF6" w:rsidP="007A7CF6">
      <w:pPr>
        <w:pStyle w:val="Odstavekseznama"/>
        <w:tabs>
          <w:tab w:val="left" w:pos="4111"/>
        </w:tabs>
        <w:jc w:val="both"/>
        <w:rPr>
          <w:sz w:val="18"/>
          <w:szCs w:val="18"/>
        </w:rPr>
      </w:pPr>
    </w:p>
    <w:p w:rsidR="007A7CF6" w:rsidRDefault="007A7CF6" w:rsidP="007A7CF6">
      <w:pPr>
        <w:pStyle w:val="Odstavekseznama"/>
        <w:tabs>
          <w:tab w:val="left" w:pos="4111"/>
        </w:tabs>
        <w:jc w:val="both"/>
        <w:rPr>
          <w:sz w:val="18"/>
          <w:szCs w:val="18"/>
        </w:rPr>
      </w:pPr>
    </w:p>
    <w:p w:rsidR="007A7CF6" w:rsidRDefault="007A7CF6" w:rsidP="007A7CF6">
      <w:pPr>
        <w:pStyle w:val="Odstavekseznama"/>
        <w:tabs>
          <w:tab w:val="left" w:pos="4111"/>
        </w:tabs>
        <w:jc w:val="both"/>
        <w:rPr>
          <w:sz w:val="18"/>
          <w:szCs w:val="18"/>
        </w:rPr>
      </w:pPr>
    </w:p>
    <w:p w:rsidR="007A7CF6" w:rsidRDefault="007A7CF6" w:rsidP="007A7CF6">
      <w:pPr>
        <w:pStyle w:val="Odstavekseznama"/>
        <w:tabs>
          <w:tab w:val="left" w:pos="4111"/>
        </w:tabs>
        <w:jc w:val="both"/>
        <w:rPr>
          <w:sz w:val="18"/>
          <w:szCs w:val="18"/>
        </w:rPr>
      </w:pPr>
    </w:p>
    <w:p w:rsidR="007A7CF6" w:rsidRDefault="007A7CF6" w:rsidP="007A7CF6">
      <w:pPr>
        <w:pStyle w:val="Odstavekseznama"/>
        <w:tabs>
          <w:tab w:val="left" w:pos="4111"/>
        </w:tabs>
        <w:jc w:val="both"/>
        <w:rPr>
          <w:sz w:val="18"/>
          <w:szCs w:val="18"/>
        </w:rPr>
      </w:pPr>
    </w:p>
    <w:p w:rsidR="007A7CF6" w:rsidRDefault="007A7CF6" w:rsidP="007A7CF6">
      <w:pPr>
        <w:pStyle w:val="Odstavekseznama"/>
        <w:tabs>
          <w:tab w:val="left" w:pos="4111"/>
        </w:tabs>
        <w:jc w:val="both"/>
        <w:rPr>
          <w:sz w:val="18"/>
          <w:szCs w:val="18"/>
        </w:rPr>
      </w:pPr>
    </w:p>
    <w:p w:rsidR="007A7CF6" w:rsidRPr="00855763" w:rsidRDefault="002D3A9C" w:rsidP="005E4944">
      <w:pPr>
        <w:pStyle w:val="Odstavekseznama"/>
        <w:numPr>
          <w:ilvl w:val="0"/>
          <w:numId w:val="50"/>
        </w:numPr>
        <w:tabs>
          <w:tab w:val="left" w:pos="4111"/>
        </w:tabs>
        <w:rPr>
          <w:rFonts w:ascii="Tekton Pro" w:hAnsi="Tekton Pro"/>
          <w:sz w:val="18"/>
          <w:szCs w:val="18"/>
        </w:rPr>
      </w:pPr>
      <w:r>
        <w:rPr>
          <w:rFonts w:ascii="Tekton Pro" w:hAnsi="Tekton Pro"/>
          <w:noProof/>
          <w:sz w:val="18"/>
          <w:szCs w:val="18"/>
          <w:lang w:eastAsia="sl-SI"/>
        </w:rPr>
        <w:lastRenderedPageBreak/>
        <mc:AlternateContent>
          <mc:Choice Requires="wps">
            <w:drawing>
              <wp:anchor distT="0" distB="0" distL="114300" distR="114300" simplePos="0" relativeHeight="251810816" behindDoc="0" locked="0" layoutInCell="1" allowOverlap="1">
                <wp:simplePos x="0" y="0"/>
                <wp:positionH relativeFrom="column">
                  <wp:posOffset>12700</wp:posOffset>
                </wp:positionH>
                <wp:positionV relativeFrom="paragraph">
                  <wp:posOffset>222250</wp:posOffset>
                </wp:positionV>
                <wp:extent cx="6174105" cy="931545"/>
                <wp:effectExtent l="10160" t="10795" r="6985" b="10160"/>
                <wp:wrapNone/>
                <wp:docPr id="7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9315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F14E56" w:rsidRDefault="00256D3B" w:rsidP="00F14E56">
                            <w:pPr>
                              <w:pStyle w:val="Brezrazmikov"/>
                              <w:rPr>
                                <w:rFonts w:ascii="Arial Narrow" w:eastAsia="Times New Roman" w:hAnsi="Arial Narrow"/>
                                <w:sz w:val="16"/>
                                <w:szCs w:val="16"/>
                                <w:lang w:eastAsia="sl-SI"/>
                              </w:rPr>
                            </w:pPr>
                            <w:r w:rsidRPr="00F14E56">
                              <w:rPr>
                                <w:rFonts w:ascii="Arial Narrow" w:eastAsia="Times New Roman" w:hAnsi="Arial Narrow"/>
                                <w:b/>
                                <w:sz w:val="16"/>
                                <w:szCs w:val="16"/>
                                <w:lang w:eastAsia="sl-SI"/>
                              </w:rPr>
                              <w:t>Člen 5(1)</w:t>
                            </w:r>
                            <w:r w:rsidRPr="00F14E56">
                              <w:rPr>
                                <w:rFonts w:ascii="Arial Narrow" w:eastAsia="Times New Roman" w:hAnsi="Arial Narrow"/>
                                <w:sz w:val="16"/>
                                <w:szCs w:val="16"/>
                                <w:lang w:eastAsia="sl-SI"/>
                              </w:rPr>
                              <w:t xml:space="preserve">  BU I.</w:t>
                            </w:r>
                          </w:p>
                          <w:p w:rsidR="00256D3B" w:rsidRPr="00F14E56" w:rsidRDefault="00256D3B" w:rsidP="00F14E56">
                            <w:pPr>
                              <w:pStyle w:val="Brezrazmikov"/>
                              <w:rPr>
                                <w:rFonts w:ascii="Arial Narrow" w:eastAsia="EUAlbertina-Regular-Identity-H" w:hAnsi="Arial Narrow"/>
                                <w:sz w:val="16"/>
                                <w:szCs w:val="16"/>
                              </w:rPr>
                            </w:pPr>
                            <w:r w:rsidRPr="00F14E56">
                              <w:rPr>
                                <w:rFonts w:ascii="Arial Narrow" w:eastAsia="EUAlbertina-Regular-Identity-H" w:hAnsi="Arial Narrow"/>
                                <w:sz w:val="16"/>
                                <w:szCs w:val="16"/>
                              </w:rPr>
                              <w:t>Oseba s stalnim prebivališčem v državi članici je lahko tožena v drugi državi članici:</w:t>
                            </w:r>
                          </w:p>
                          <w:p w:rsidR="00256D3B" w:rsidRPr="00F14E56" w:rsidRDefault="00256D3B" w:rsidP="00F14E56">
                            <w:pPr>
                              <w:pStyle w:val="Brezrazmikov"/>
                              <w:rPr>
                                <w:rFonts w:ascii="Arial Narrow" w:eastAsia="EUAlbertina-Regular-Identity-H" w:hAnsi="Arial Narrow"/>
                                <w:sz w:val="16"/>
                                <w:szCs w:val="16"/>
                              </w:rPr>
                            </w:pPr>
                            <w:r w:rsidRPr="00F14E56">
                              <w:rPr>
                                <w:rFonts w:ascii="Arial Narrow" w:eastAsia="EUAlbertina-Regular-Identity-H" w:hAnsi="Arial Narrow"/>
                                <w:sz w:val="16"/>
                                <w:szCs w:val="16"/>
                              </w:rPr>
                              <w:t>1. (a) v zadevah v zvezi s pogodbenimi razmerji pred sodiščem v kraju izpolnitve zadevne obveznosti;</w:t>
                            </w:r>
                          </w:p>
                          <w:p w:rsidR="00256D3B" w:rsidRPr="00F14E56" w:rsidRDefault="00256D3B" w:rsidP="00F14E56">
                            <w:pPr>
                              <w:pStyle w:val="Brezrazmikov"/>
                              <w:rPr>
                                <w:rFonts w:ascii="Arial Narrow" w:eastAsia="EUAlbertina-Regular-Identity-H" w:hAnsi="Arial Narrow"/>
                                <w:sz w:val="16"/>
                                <w:szCs w:val="16"/>
                              </w:rPr>
                            </w:pPr>
                            <w:r>
                              <w:rPr>
                                <w:rFonts w:ascii="Arial Narrow" w:eastAsia="EUAlbertina-Regular-Identity-H" w:hAnsi="Arial Narrow"/>
                                <w:sz w:val="16"/>
                                <w:szCs w:val="16"/>
                              </w:rPr>
                              <w:t xml:space="preserve">     </w:t>
                            </w:r>
                            <w:r w:rsidRPr="00F14E56">
                              <w:rPr>
                                <w:rFonts w:ascii="Arial Narrow" w:eastAsia="EUAlbertina-Regular-Identity-H" w:hAnsi="Arial Narrow"/>
                                <w:sz w:val="16"/>
                                <w:szCs w:val="16"/>
                              </w:rPr>
                              <w:t>(b) za namene te določbe in razen, če ni drugače dogovorjeno, je kraj izpolnitve zadevne obveznosti:</w:t>
                            </w:r>
                          </w:p>
                          <w:p w:rsidR="00256D3B" w:rsidRPr="00F14E56" w:rsidRDefault="00256D3B" w:rsidP="00F14E56">
                            <w:pPr>
                              <w:pStyle w:val="Brezrazmikov"/>
                              <w:rPr>
                                <w:rFonts w:ascii="Arial Narrow" w:eastAsia="EUAlbertina-Regular-Identity-H" w:hAnsi="Arial Narrow"/>
                                <w:sz w:val="16"/>
                                <w:szCs w:val="16"/>
                              </w:rPr>
                            </w:pPr>
                            <w:r>
                              <w:rPr>
                                <w:rFonts w:ascii="Arial Narrow" w:eastAsia="EUAlbertina-Regular-Identity-H" w:hAnsi="Arial Narrow"/>
                                <w:sz w:val="16"/>
                                <w:szCs w:val="16"/>
                              </w:rPr>
                              <w:t xml:space="preserve">          </w:t>
                            </w:r>
                            <w:r w:rsidRPr="00F14E56">
                              <w:rPr>
                                <w:rFonts w:ascii="Arial Narrow" w:eastAsia="EUAlbertina-Regular-Identity-H" w:hAnsi="Arial Narrow"/>
                                <w:sz w:val="16"/>
                                <w:szCs w:val="16"/>
                              </w:rPr>
                              <w:t>— v primeru prodaje blaga kraj v državi članici, kamor je bilo v skladu s pogodbo blago dostavljeno ali bi moralo biti dostavljeno,</w:t>
                            </w:r>
                          </w:p>
                          <w:p w:rsidR="00256D3B" w:rsidRPr="00F14E56" w:rsidRDefault="00256D3B" w:rsidP="00F14E56">
                            <w:pPr>
                              <w:pStyle w:val="Brezrazmikov"/>
                              <w:rPr>
                                <w:rFonts w:ascii="Arial Narrow" w:eastAsia="EUAlbertina-Regular-Identity-H" w:hAnsi="Arial Narrow"/>
                                <w:sz w:val="16"/>
                                <w:szCs w:val="16"/>
                              </w:rPr>
                            </w:pPr>
                            <w:r>
                              <w:rPr>
                                <w:rFonts w:ascii="Arial Narrow" w:eastAsia="EUAlbertina-Regular-Identity-H" w:hAnsi="Arial Narrow"/>
                                <w:sz w:val="16"/>
                                <w:szCs w:val="16"/>
                              </w:rPr>
                              <w:t xml:space="preserve">          </w:t>
                            </w:r>
                            <w:r w:rsidRPr="00F14E56">
                              <w:rPr>
                                <w:rFonts w:ascii="Arial Narrow" w:eastAsia="EUAlbertina-Regular-Identity-H" w:hAnsi="Arial Narrow"/>
                                <w:sz w:val="16"/>
                                <w:szCs w:val="16"/>
                              </w:rPr>
                              <w:t>— v primeru opravljanja storitev kraj v državi članici, kjer so bile v skladu s pogodbo storitve opravljene ali bi morale biti opravljene;</w:t>
                            </w:r>
                          </w:p>
                          <w:p w:rsidR="00256D3B" w:rsidRPr="00F14E56" w:rsidRDefault="00256D3B" w:rsidP="00F14E56">
                            <w:pPr>
                              <w:pStyle w:val="Brezrazmikov"/>
                              <w:rPr>
                                <w:rFonts w:ascii="Arial Narrow" w:eastAsia="EUAlbertina-Regular-Identity-H" w:hAnsi="Arial Narrow"/>
                                <w:sz w:val="16"/>
                                <w:szCs w:val="16"/>
                              </w:rPr>
                            </w:pPr>
                            <w:r>
                              <w:rPr>
                                <w:rFonts w:ascii="Arial Narrow" w:eastAsia="EUAlbertina-Regular-Identity-H" w:hAnsi="Arial Narrow"/>
                                <w:sz w:val="16"/>
                                <w:szCs w:val="16"/>
                              </w:rPr>
                              <w:t xml:space="preserve">    </w:t>
                            </w:r>
                            <w:r w:rsidRPr="00F14E56">
                              <w:rPr>
                                <w:rFonts w:ascii="Arial Narrow" w:eastAsia="EUAlbertina-Regular-Identity-H" w:hAnsi="Arial Narrow"/>
                                <w:sz w:val="16"/>
                                <w:szCs w:val="16"/>
                              </w:rPr>
                              <w:t>(c) če se ne uporabi pododstavek (b), potem se uporabi pododstavek (a);</w:t>
                            </w:r>
                          </w:p>
                          <w:p w:rsidR="00256D3B" w:rsidRPr="00F14E56" w:rsidRDefault="00256D3B" w:rsidP="00F14E56">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8" o:spid="_x0000_s1183" style="position:absolute;left:0;text-align:left;margin-left:1pt;margin-top:17.5pt;width:486.15pt;height:73.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nL7AIAACwGAAAOAAAAZHJzL2Uyb0RvYy54bWysVF1v0zAUfUfiP1h+7xK3SdNGS6euaxHS&#10;gImBeHYdp7Fw7GC7Swbiv3PttF1hDyC0Vop8/XHuuR/nXl71jUQP3FihVYHJRYwRV0yXQu0K/PnT&#10;ZjTDyDqqSiq14gV+5BZfLV6/uuzanI91rWXJDQIQZfOuLXDtXJtHkWU1b6i90C1XcFhp01AHptlF&#10;paEdoDcyGsfxNOq0KVujGbcWdm+GQ7wI+FXFmftQVZY7JAsM3Fz4mvDd+m+0uKT5ztC2FuxAg/4H&#10;i4YKBU5PUDfUUbQ34hlUI5jRVlfugukm0lUlGA8xQDQk/iOa+5q2PMQCybHtKU325WDZ+4c7g0RZ&#10;4GyOkaIN1OgjZI2qneSIzGY+Q11rc7h4394ZH6NtbzX7apHSqxru8aUxuqs5LYEX8fej3x54w8JT&#10;tO3e6RLw6d7pkKy+Mo0HhDSgPtTk8VQT3jvEYHNKsoTEKUYMzuYTkiZpcEHz4+vWWPeG6wb5RYEN&#10;sA/o9OHWOs+G5scrgb2WotwIKYPh+4yvpEEPFDpEOhKeyn0DVIc9Evvf0CiwD+007IctwA6t6iGC&#10;J3uOLhXqICXjDN7/zTVljCuXvqR7H/UNtfXAt4TVEEUjHGhOiqbAs7PgfAXXqgyKcFTIYQ0RSuXJ&#10;86CmIaVg9Q6WYR8KFTr9x3KTxlkymY2yLJ2Mksk6Hl3PNqvRckWm02x9vbpek58+QJLktShLrtYB&#10;0x6FR5J/a+zDCBgkc5LeiaBnpfcQ431ddqgUvism6XxMMBigfV8PX1JE5Q6GFnMGI6PdF+HqoDjf&#10;gx7Dmt321Bqzqf8fWu+EHmp+5jh6Fttwo4dUQSaPWQsC8ZoYtOX6bR80SMZz78ErZqvLR9AM8ArC&#10;gBELi1qb7xh1MK4KbL/tqeEYybcKdDcnSeLnWzCSNBuDYc5PtucnVDGAKrCDHITlyg0zcd8asavB&#10;06ADpZeg1UoEGT2xgli8ASMpRHUYn37mndvh1tOQX/wCAAD//wMAUEsDBBQABgAIAAAAIQBwhdNY&#10;4AAAAAgBAAAPAAAAZHJzL2Rvd25yZXYueG1sTI9BS8NAEIXvgv9hGcGb3bQ1to3ZFBEUiniwlUJv&#10;m+yYBLOzS3bTpv++05OehuG9efO9fD3aThyxD60jBdNJAgKpcqalWsH37u1hCSJETUZ3jlDBGQOs&#10;i9ubXGfGnegLj9tYCw6hkGkFTYw+kzJUDVodJs4jsfbjeqsjr30tTa9PHG47OUuSJ2l1S/yh0R5f&#10;G6x+t4NljNIn736z+xg/D/UqTQ97Gqq9Uvd348sziIhj/DPDFZ9voGCm0g1kgugUzLhJVDBPebK8&#10;WjzOQZTsW04XIItc/i9QXAAAAP//AwBQSwECLQAUAAYACAAAACEAtoM4kv4AAADhAQAAEwAAAAAA&#10;AAAAAAAAAAAAAAAAW0NvbnRlbnRfVHlwZXNdLnhtbFBLAQItABQABgAIAAAAIQA4/SH/1gAAAJQB&#10;AAALAAAAAAAAAAAAAAAAAC8BAABfcmVscy8ucmVsc1BLAQItABQABgAIAAAAIQApxQnL7AIAACwG&#10;AAAOAAAAAAAAAAAAAAAAAC4CAABkcnMvZTJvRG9jLnhtbFBLAQItABQABgAIAAAAIQBwhdNY4AAA&#10;AAgBAAAPAAAAAAAAAAAAAAAAAEYFAABkcnMvZG93bnJldi54bWxQSwUGAAAAAAQABADzAAAAUwYA&#10;AAAA&#10;" fillcolor="white [3201]" strokecolor="#4bacc6 [3208]" strokeweight="1pt">
                <v:stroke dashstyle="dash"/>
                <v:shadow color="#868686"/>
                <v:textbox>
                  <w:txbxContent>
                    <w:p w:rsidR="00256D3B" w:rsidRPr="00F14E56" w:rsidRDefault="00256D3B" w:rsidP="00F14E56">
                      <w:pPr>
                        <w:pStyle w:val="Brezrazmikov"/>
                        <w:rPr>
                          <w:rFonts w:ascii="Arial Narrow" w:eastAsia="Times New Roman" w:hAnsi="Arial Narrow"/>
                          <w:sz w:val="16"/>
                          <w:szCs w:val="16"/>
                          <w:lang w:eastAsia="sl-SI"/>
                        </w:rPr>
                      </w:pPr>
                      <w:r w:rsidRPr="00F14E56">
                        <w:rPr>
                          <w:rFonts w:ascii="Arial Narrow" w:eastAsia="Times New Roman" w:hAnsi="Arial Narrow"/>
                          <w:b/>
                          <w:sz w:val="16"/>
                          <w:szCs w:val="16"/>
                          <w:lang w:eastAsia="sl-SI"/>
                        </w:rPr>
                        <w:t>Člen 5(1)</w:t>
                      </w:r>
                      <w:r w:rsidRPr="00F14E56">
                        <w:rPr>
                          <w:rFonts w:ascii="Arial Narrow" w:eastAsia="Times New Roman" w:hAnsi="Arial Narrow"/>
                          <w:sz w:val="16"/>
                          <w:szCs w:val="16"/>
                          <w:lang w:eastAsia="sl-SI"/>
                        </w:rPr>
                        <w:t xml:space="preserve">  BU I.</w:t>
                      </w:r>
                    </w:p>
                    <w:p w:rsidR="00256D3B" w:rsidRPr="00F14E56" w:rsidRDefault="00256D3B" w:rsidP="00F14E56">
                      <w:pPr>
                        <w:pStyle w:val="Brezrazmikov"/>
                        <w:rPr>
                          <w:rFonts w:ascii="Arial Narrow" w:eastAsia="EUAlbertina-Regular-Identity-H" w:hAnsi="Arial Narrow"/>
                          <w:sz w:val="16"/>
                          <w:szCs w:val="16"/>
                        </w:rPr>
                      </w:pPr>
                      <w:r w:rsidRPr="00F14E56">
                        <w:rPr>
                          <w:rFonts w:ascii="Arial Narrow" w:eastAsia="EUAlbertina-Regular-Identity-H" w:hAnsi="Arial Narrow"/>
                          <w:sz w:val="16"/>
                          <w:szCs w:val="16"/>
                        </w:rPr>
                        <w:t>Oseba s stalnim prebivališčem v državi članici je lahko tožena v drugi državi članici:</w:t>
                      </w:r>
                    </w:p>
                    <w:p w:rsidR="00256D3B" w:rsidRPr="00F14E56" w:rsidRDefault="00256D3B" w:rsidP="00F14E56">
                      <w:pPr>
                        <w:pStyle w:val="Brezrazmikov"/>
                        <w:rPr>
                          <w:rFonts w:ascii="Arial Narrow" w:eastAsia="EUAlbertina-Regular-Identity-H" w:hAnsi="Arial Narrow"/>
                          <w:sz w:val="16"/>
                          <w:szCs w:val="16"/>
                        </w:rPr>
                      </w:pPr>
                      <w:r w:rsidRPr="00F14E56">
                        <w:rPr>
                          <w:rFonts w:ascii="Arial Narrow" w:eastAsia="EUAlbertina-Regular-Identity-H" w:hAnsi="Arial Narrow"/>
                          <w:sz w:val="16"/>
                          <w:szCs w:val="16"/>
                        </w:rPr>
                        <w:t>1. (a) v zadevah v zvezi s pogodbenimi razmerji pred sodiščem v kraju izpolnitve zadevne obveznosti;</w:t>
                      </w:r>
                    </w:p>
                    <w:p w:rsidR="00256D3B" w:rsidRPr="00F14E56" w:rsidRDefault="00256D3B" w:rsidP="00F14E56">
                      <w:pPr>
                        <w:pStyle w:val="Brezrazmikov"/>
                        <w:rPr>
                          <w:rFonts w:ascii="Arial Narrow" w:eastAsia="EUAlbertina-Regular-Identity-H" w:hAnsi="Arial Narrow"/>
                          <w:sz w:val="16"/>
                          <w:szCs w:val="16"/>
                        </w:rPr>
                      </w:pPr>
                      <w:r>
                        <w:rPr>
                          <w:rFonts w:ascii="Arial Narrow" w:eastAsia="EUAlbertina-Regular-Identity-H" w:hAnsi="Arial Narrow"/>
                          <w:sz w:val="16"/>
                          <w:szCs w:val="16"/>
                        </w:rPr>
                        <w:t xml:space="preserve">     </w:t>
                      </w:r>
                      <w:r w:rsidRPr="00F14E56">
                        <w:rPr>
                          <w:rFonts w:ascii="Arial Narrow" w:eastAsia="EUAlbertina-Regular-Identity-H" w:hAnsi="Arial Narrow"/>
                          <w:sz w:val="16"/>
                          <w:szCs w:val="16"/>
                        </w:rPr>
                        <w:t>(b) za namene te določbe in razen, če ni drugače dogovorjeno, je kraj izpolnitve zadevne obveznosti:</w:t>
                      </w:r>
                    </w:p>
                    <w:p w:rsidR="00256D3B" w:rsidRPr="00F14E56" w:rsidRDefault="00256D3B" w:rsidP="00F14E56">
                      <w:pPr>
                        <w:pStyle w:val="Brezrazmikov"/>
                        <w:rPr>
                          <w:rFonts w:ascii="Arial Narrow" w:eastAsia="EUAlbertina-Regular-Identity-H" w:hAnsi="Arial Narrow"/>
                          <w:sz w:val="16"/>
                          <w:szCs w:val="16"/>
                        </w:rPr>
                      </w:pPr>
                      <w:r>
                        <w:rPr>
                          <w:rFonts w:ascii="Arial Narrow" w:eastAsia="EUAlbertina-Regular-Identity-H" w:hAnsi="Arial Narrow"/>
                          <w:sz w:val="16"/>
                          <w:szCs w:val="16"/>
                        </w:rPr>
                        <w:t xml:space="preserve">          </w:t>
                      </w:r>
                      <w:r w:rsidRPr="00F14E56">
                        <w:rPr>
                          <w:rFonts w:ascii="Arial Narrow" w:eastAsia="EUAlbertina-Regular-Identity-H" w:hAnsi="Arial Narrow"/>
                          <w:sz w:val="16"/>
                          <w:szCs w:val="16"/>
                        </w:rPr>
                        <w:t>— v primeru prodaje blaga kraj v državi članici, kamor je bilo v skladu s pogodbo blago dostavljeno ali bi moralo biti dostavljeno,</w:t>
                      </w:r>
                    </w:p>
                    <w:p w:rsidR="00256D3B" w:rsidRPr="00F14E56" w:rsidRDefault="00256D3B" w:rsidP="00F14E56">
                      <w:pPr>
                        <w:pStyle w:val="Brezrazmikov"/>
                        <w:rPr>
                          <w:rFonts w:ascii="Arial Narrow" w:eastAsia="EUAlbertina-Regular-Identity-H" w:hAnsi="Arial Narrow"/>
                          <w:sz w:val="16"/>
                          <w:szCs w:val="16"/>
                        </w:rPr>
                      </w:pPr>
                      <w:r>
                        <w:rPr>
                          <w:rFonts w:ascii="Arial Narrow" w:eastAsia="EUAlbertina-Regular-Identity-H" w:hAnsi="Arial Narrow"/>
                          <w:sz w:val="16"/>
                          <w:szCs w:val="16"/>
                        </w:rPr>
                        <w:t xml:space="preserve">          </w:t>
                      </w:r>
                      <w:r w:rsidRPr="00F14E56">
                        <w:rPr>
                          <w:rFonts w:ascii="Arial Narrow" w:eastAsia="EUAlbertina-Regular-Identity-H" w:hAnsi="Arial Narrow"/>
                          <w:sz w:val="16"/>
                          <w:szCs w:val="16"/>
                        </w:rPr>
                        <w:t>— v primeru opravljanja storitev kraj v državi članici, kjer so bile v skladu s pogodbo storitve opravljene ali bi morale biti opravljene;</w:t>
                      </w:r>
                    </w:p>
                    <w:p w:rsidR="00256D3B" w:rsidRPr="00F14E56" w:rsidRDefault="00256D3B" w:rsidP="00F14E56">
                      <w:pPr>
                        <w:pStyle w:val="Brezrazmikov"/>
                        <w:rPr>
                          <w:rFonts w:ascii="Arial Narrow" w:eastAsia="EUAlbertina-Regular-Identity-H" w:hAnsi="Arial Narrow"/>
                          <w:sz w:val="16"/>
                          <w:szCs w:val="16"/>
                        </w:rPr>
                      </w:pPr>
                      <w:r>
                        <w:rPr>
                          <w:rFonts w:ascii="Arial Narrow" w:eastAsia="EUAlbertina-Regular-Identity-H" w:hAnsi="Arial Narrow"/>
                          <w:sz w:val="16"/>
                          <w:szCs w:val="16"/>
                        </w:rPr>
                        <w:t xml:space="preserve">    </w:t>
                      </w:r>
                      <w:r w:rsidRPr="00F14E56">
                        <w:rPr>
                          <w:rFonts w:ascii="Arial Narrow" w:eastAsia="EUAlbertina-Regular-Identity-H" w:hAnsi="Arial Narrow"/>
                          <w:sz w:val="16"/>
                          <w:szCs w:val="16"/>
                        </w:rPr>
                        <w:t>(c) če se ne uporabi pododstavek (b), potem se uporabi pododstavek (a);</w:t>
                      </w:r>
                    </w:p>
                    <w:p w:rsidR="00256D3B" w:rsidRPr="00F14E56" w:rsidRDefault="00256D3B" w:rsidP="00F14E56">
                      <w:pPr>
                        <w:pStyle w:val="Brezrazmikov"/>
                        <w:rPr>
                          <w:rFonts w:ascii="Arial Narrow" w:eastAsia="Times New Roman" w:hAnsi="Arial Narrow"/>
                          <w:sz w:val="16"/>
                          <w:szCs w:val="16"/>
                          <w:lang w:eastAsia="sl-SI"/>
                        </w:rPr>
                      </w:pPr>
                    </w:p>
                  </w:txbxContent>
                </v:textbox>
              </v:rect>
            </w:pict>
          </mc:Fallback>
        </mc:AlternateContent>
      </w:r>
      <w:r w:rsidR="007A7CF6" w:rsidRPr="00855763">
        <w:rPr>
          <w:rFonts w:ascii="Tekton Pro" w:hAnsi="Tekton Pro"/>
          <w:sz w:val="18"/>
          <w:szCs w:val="18"/>
        </w:rPr>
        <w:t>F O R U M       C O N T R A C T U S</w:t>
      </w:r>
    </w:p>
    <w:p w:rsidR="00F14E56" w:rsidRDefault="00F14E56" w:rsidP="00F14E56">
      <w:pPr>
        <w:tabs>
          <w:tab w:val="left" w:pos="4111"/>
        </w:tabs>
        <w:jc w:val="both"/>
        <w:rPr>
          <w:sz w:val="18"/>
          <w:szCs w:val="18"/>
        </w:rPr>
      </w:pPr>
    </w:p>
    <w:p w:rsidR="00F14E56" w:rsidRDefault="00F14E56" w:rsidP="00F14E56">
      <w:pPr>
        <w:tabs>
          <w:tab w:val="left" w:pos="4111"/>
        </w:tabs>
        <w:jc w:val="both"/>
        <w:rPr>
          <w:sz w:val="18"/>
          <w:szCs w:val="18"/>
        </w:rPr>
      </w:pPr>
    </w:p>
    <w:p w:rsidR="00F14E56" w:rsidRDefault="00F14E56" w:rsidP="00F14E56">
      <w:pPr>
        <w:pStyle w:val="Brezrazmikov"/>
        <w:rPr>
          <w:szCs w:val="18"/>
        </w:rPr>
      </w:pPr>
    </w:p>
    <w:p w:rsidR="00F14E56" w:rsidRPr="007934E1" w:rsidRDefault="00F14E56" w:rsidP="00F14E56">
      <w:pPr>
        <w:pStyle w:val="Brezrazmikov"/>
        <w:rPr>
          <w:i/>
          <w:szCs w:val="18"/>
        </w:rPr>
      </w:pPr>
    </w:p>
    <w:p w:rsidR="00F14E56" w:rsidRDefault="00F14E56" w:rsidP="00F14E56">
      <w:pPr>
        <w:pStyle w:val="Odstavekseznama"/>
        <w:tabs>
          <w:tab w:val="left" w:pos="4111"/>
        </w:tabs>
        <w:ind w:left="1080"/>
        <w:jc w:val="both"/>
        <w:rPr>
          <w:sz w:val="18"/>
          <w:szCs w:val="18"/>
        </w:rPr>
      </w:pPr>
      <w:r>
        <w:rPr>
          <w:sz w:val="18"/>
          <w:szCs w:val="18"/>
        </w:rPr>
        <w:t xml:space="preserve">Toženec je lahko tožen v zadevah v zvezi z </w:t>
      </w:r>
      <w:r w:rsidRPr="00F14E56">
        <w:rPr>
          <w:smallCaps/>
          <w:sz w:val="18"/>
          <w:szCs w:val="18"/>
          <w:u w:val="single"/>
        </w:rPr>
        <w:t>pogodbenimi razmerji</w:t>
      </w:r>
      <w:r>
        <w:rPr>
          <w:sz w:val="18"/>
          <w:szCs w:val="18"/>
        </w:rPr>
        <w:t xml:space="preserve"> pred sodiščem v </w:t>
      </w:r>
      <w:r w:rsidRPr="00F14E56">
        <w:rPr>
          <w:smallCaps/>
          <w:sz w:val="18"/>
          <w:szCs w:val="18"/>
          <w:u w:val="single"/>
        </w:rPr>
        <w:t>kraju izpolnitve</w:t>
      </w:r>
      <w:r>
        <w:rPr>
          <w:sz w:val="18"/>
          <w:szCs w:val="18"/>
        </w:rPr>
        <w:t xml:space="preserve"> zadevne obveznosti.</w:t>
      </w:r>
    </w:p>
    <w:p w:rsidR="00280245" w:rsidRDefault="002D3A9C" w:rsidP="00F14E56">
      <w:pPr>
        <w:pStyle w:val="Odstavekseznama"/>
        <w:tabs>
          <w:tab w:val="left" w:pos="4111"/>
        </w:tabs>
        <w:ind w:left="1080"/>
        <w:jc w:val="both"/>
        <w:rPr>
          <w:sz w:val="18"/>
          <w:szCs w:val="18"/>
        </w:rPr>
      </w:pPr>
      <w:r>
        <w:rPr>
          <w:noProof/>
          <w:sz w:val="18"/>
          <w:szCs w:val="18"/>
          <w:lang w:eastAsia="sl-SI"/>
        </w:rPr>
        <mc:AlternateContent>
          <mc:Choice Requires="wps">
            <w:drawing>
              <wp:anchor distT="0" distB="0" distL="114300" distR="114300" simplePos="0" relativeHeight="251811840" behindDoc="0" locked="0" layoutInCell="1" allowOverlap="1">
                <wp:simplePos x="0" y="0"/>
                <wp:positionH relativeFrom="column">
                  <wp:posOffset>1823085</wp:posOffset>
                </wp:positionH>
                <wp:positionV relativeFrom="paragraph">
                  <wp:posOffset>33020</wp:posOffset>
                </wp:positionV>
                <wp:extent cx="1076325" cy="356235"/>
                <wp:effectExtent l="29845" t="13970" r="8255" b="58420"/>
                <wp:wrapNone/>
                <wp:docPr id="78"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6A9E4C" id="AutoShape 191" o:spid="_x0000_s1026" type="#_x0000_t32" style="position:absolute;margin-left:143.55pt;margin-top:2.6pt;width:84.75pt;height:28.0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eYQAIAAG8EAAAOAAAAZHJzL2Uyb0RvYy54bWysVE2P2yAQvVfqf0DcE9v5jhVntbKT9rDd&#10;RtrtDyCAY1QMCEicqOp/74CzadNeqqo+4MHMvHkz8/Dq4dxKdOLWCa0KnA1TjLiimgl1KPCX1+1g&#10;gZHzRDEiteIFvnCHH9bv3606k/ORbrRk3CIAUS7vTIEb702eJI42vCVuqA1XcFhr2xIPW3tImCUd&#10;oLcyGaXpLOm0ZcZqyp2Dr1V/iNcRv6459Z/r2nGPZIGBm4+rjes+rMl6RfKDJaYR9EqD/AOLlggF&#10;SW9QFfEEHa34A6oV1Gqnaz+kuk10XQvKYw1QTZb+Vs1LQwyPtUBznLm1yf0/WPp82lkkWIHnMClF&#10;WpjR49HrmBplyyx0qDMuB8dS7WyokZ7Vi3nS9KtDSpcNUQce3V8vBqJjRHIXEjbOQJ5990kz8CGQ&#10;IbbrXNsW1VKYjyEwgENL0DnO53KbDz97ROFjls5n49EUIwpn4+lsNJ4GegnJA06INtb5D1y3KBgF&#10;dt4ScWh8qZUCKWjb5yCnJ+f7wLeAEKz0VkgZFSEV6gq8nEKycOK0FCwcxo097Etp0YkETcXnyuLO&#10;zeqjYhGs4YRtrrYnQoKNfOyVtwK6JzkO2VrOMJIcrlGwenpShYxQPxC+Wr2svi3T5WaxWUwGk9Fs&#10;M5ikVTV43JaTwWybzafVuCrLKvseyGeTvBGMcRX4v0k8m/ydhK6XrRfnTeS3RiX36HEUQPbtHUlH&#10;KYTp9zraa3bZ2VBdUAWoOjpfb2C4Nr/uo9fP/8T6BwAAAP//AwBQSwMEFAAGAAgAAAAhANEeVK3f&#10;AAAACAEAAA8AAABkcnMvZG93bnJldi54bWxMj0FPg0AUhO8m/ofNM/Fi7AIKJcijMWrtyTTSet/C&#10;E0jZt4TdtvDvXU96nMxk5pt8NelenGm0nWGEcBGAIK5M3XGDsN+t71MQ1imuVW+YEGaysCqur3KV&#10;1ebCn3QuXSN8CdtMIbTODZmUtmpJK7swA7H3vs2olfNybGQ9qosv172MgiCRWnXsF1o10EtL1bE8&#10;aYTXchuvv+72UzRXm4/yPT1ueX5DvL2Znp9AOJrcXxh+8T06FJ7pYE5cW9EjROky9FGEOALh/cc4&#10;SUAcEJLwAWSRy/8Hih8AAAD//wMAUEsBAi0AFAAGAAgAAAAhALaDOJL+AAAA4QEAABMAAAAAAAAA&#10;AAAAAAAAAAAAAFtDb250ZW50X1R5cGVzXS54bWxQSwECLQAUAAYACAAAACEAOP0h/9YAAACUAQAA&#10;CwAAAAAAAAAAAAAAAAAvAQAAX3JlbHMvLnJlbHNQSwECLQAUAAYACAAAACEAPcMnmEACAABvBAAA&#10;DgAAAAAAAAAAAAAAAAAuAgAAZHJzL2Uyb0RvYy54bWxQSwECLQAUAAYACAAAACEA0R5Urd8AAAAI&#10;AQAADwAAAAAAAAAAAAAAAACaBAAAZHJzL2Rvd25yZXYueG1sUEsFBgAAAAAEAAQA8wAAAKYFAAAA&#10;AA==&#10;">
                <v:stroke endarrow="block"/>
              </v:shape>
            </w:pict>
          </mc:Fallback>
        </mc:AlternateContent>
      </w:r>
      <w:r>
        <w:rPr>
          <w:noProof/>
          <w:sz w:val="18"/>
          <w:szCs w:val="18"/>
          <w:lang w:eastAsia="sl-SI"/>
        </w:rPr>
        <mc:AlternateContent>
          <mc:Choice Requires="wps">
            <w:drawing>
              <wp:anchor distT="0" distB="0" distL="114300" distR="114300" simplePos="0" relativeHeight="251812864" behindDoc="0" locked="0" layoutInCell="1" allowOverlap="1">
                <wp:simplePos x="0" y="0"/>
                <wp:positionH relativeFrom="column">
                  <wp:posOffset>4585335</wp:posOffset>
                </wp:positionH>
                <wp:positionV relativeFrom="paragraph">
                  <wp:posOffset>33020</wp:posOffset>
                </wp:positionV>
                <wp:extent cx="125095" cy="502285"/>
                <wp:effectExtent l="58420" t="13970" r="6985" b="26670"/>
                <wp:wrapNone/>
                <wp:docPr id="77"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95"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0860E0" id="AutoShape 192" o:spid="_x0000_s1026" type="#_x0000_t32" style="position:absolute;margin-left:361.05pt;margin-top:2.6pt;width:9.85pt;height:39.5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OWQQIAAG4EAAAOAAAAZHJzL2Uyb0RvYy54bWysVNuO2yAQfa/Uf0C8J740zsWKs1rZSfuw&#10;3a602w8ggGNUDAhInKjqv3cg2WzTvlRV/YAHM3PmzHDGy7tjL9GBWye0qnA2TjHiimom1K7CX182&#10;ozlGzhPFiNSKV/jEHb5bvX+3HEzJc91pybhFAKJcOZgKd96bMkkc7XhP3FgbruCw1bYnHrZ2lzBL&#10;BkDvZZKn6TQZtGXGasqdg6/N+RCvIn7bcuq/tK3jHskKAzcfVxvXbViT1ZKUO0tMJ+iFBvkHFj0R&#10;CpJeoRriCdpb8QdUL6jVTrd+THWf6LYVlMcaoJos/a2a544YHmuB5jhzbZP7f7D08fBkkWAVns0w&#10;UqSHO7rfex1To2yRhw4NxpXgWKsnG2qkR/VsHjT95pDSdUfUjkf3l5OB6CxEJDchYeMM5NkOnzUD&#10;HwIZYruOre1RK4X5FAIDOLQEHeP9nK73w48eUfiY5UW6KDCicFSkeT4vYi5SBpgQbKzzH7nuUTAq&#10;7LwlYtf5WisFStD2nIIcHpwPJN8CQrDSGyFlFIRUaKjwosiLyMlpKVg4DG7O7ra1tOhAgqTic2Fx&#10;42b1XrEI1nHC1hfbEyHBRj62ylsBzZMch2w9ZxhJDlMUrDM9qUJGKB8IX6yzqr4v0sV6vp5PRpN8&#10;uh5N0qYZ3W/qyWi6yWZF86Gp6yb7Echnk7ITjHEV+L8qPJv8nYIus3bW5lXj10Ylt+ixo0D29R1J&#10;RyWEyz/LaKvZ6cmG6oIoQNTR+TKAYWp+3Uevt9/E6icAAAD//wMAUEsDBBQABgAIAAAAIQBWa8hR&#10;3wAAAAgBAAAPAAAAZHJzL2Rvd25yZXYueG1sTI9BT4NAFITvJv6HzTPxYuwCtpYgj8ao1ZNpxHrf&#10;sk8gZd8SdtvCv+/2pMfJTGa+yVej6cSRBtdaRohnEQjiyuqWa4Tt9/o+BeG8Yq06y4QwkYNVcX2V&#10;q0zbE3/RsfS1CCXsMoXQeN9nUrqqIaPczPbEwfu1g1E+yKGWelCnUG46mUTRozSq5bDQqJ5eGqr2&#10;5cEgvJabxfrnbjsmU/XxWb6n+w1Pb4i3N+PzEwhPo/8LwwU/oEMRmHb2wNqJDmGZJHGIIiwSEMFf&#10;zuNwZYeQzh9AFrn8f6A4AwAA//8DAFBLAQItABQABgAIAAAAIQC2gziS/gAAAOEBAAATAAAAAAAA&#10;AAAAAAAAAAAAAABbQ29udGVudF9UeXBlc10ueG1sUEsBAi0AFAAGAAgAAAAhADj9If/WAAAAlAEA&#10;AAsAAAAAAAAAAAAAAAAALwEAAF9yZWxzLy5yZWxzUEsBAi0AFAAGAAgAAAAhABSWk5ZBAgAAbgQA&#10;AA4AAAAAAAAAAAAAAAAALgIAAGRycy9lMm9Eb2MueG1sUEsBAi0AFAAGAAgAAAAhAFZryFHfAAAA&#10;CAEAAA8AAAAAAAAAAAAAAAAAmwQAAGRycy9kb3ducmV2LnhtbFBLBQYAAAAABAAEAPMAAACnBQAA&#10;AAA=&#10;">
                <v:stroke endarrow="block"/>
              </v:shape>
            </w:pict>
          </mc:Fallback>
        </mc:AlternateContent>
      </w:r>
    </w:p>
    <w:p w:rsidR="007934E1" w:rsidRDefault="007934E1" w:rsidP="00F14E56">
      <w:pPr>
        <w:pStyle w:val="Odstavekseznama"/>
        <w:tabs>
          <w:tab w:val="left" w:pos="4111"/>
        </w:tabs>
        <w:ind w:left="1080"/>
        <w:jc w:val="both"/>
        <w:rPr>
          <w:sz w:val="18"/>
          <w:szCs w:val="18"/>
        </w:rPr>
      </w:pPr>
    </w:p>
    <w:p w:rsidR="007934E1" w:rsidRDefault="007934E1" w:rsidP="00B233EF">
      <w:pPr>
        <w:tabs>
          <w:tab w:val="left" w:pos="4111"/>
        </w:tabs>
        <w:jc w:val="both"/>
        <w:rPr>
          <w:b/>
          <w:bCs/>
          <w:iCs/>
          <w:sz w:val="18"/>
          <w:szCs w:val="18"/>
        </w:rPr>
      </w:pPr>
    </w:p>
    <w:p w:rsidR="00A54247" w:rsidRPr="00B233EF" w:rsidRDefault="00A54247" w:rsidP="00B233EF">
      <w:pPr>
        <w:tabs>
          <w:tab w:val="left" w:pos="4111"/>
        </w:tabs>
        <w:jc w:val="both"/>
        <w:rPr>
          <w:b/>
          <w:bCs/>
          <w:iCs/>
          <w:sz w:val="18"/>
          <w:szCs w:val="18"/>
        </w:rPr>
        <w:sectPr w:rsidR="00A54247" w:rsidRPr="00B233EF" w:rsidSect="00A25657">
          <w:type w:val="continuous"/>
          <w:pgSz w:w="11906" w:h="16838"/>
          <w:pgMar w:top="851" w:right="851" w:bottom="851" w:left="1134" w:header="709" w:footer="709" w:gutter="0"/>
          <w:cols w:space="708"/>
          <w:docGrid w:linePitch="360"/>
        </w:sectPr>
      </w:pPr>
    </w:p>
    <w:p w:rsidR="003A150A" w:rsidRPr="00455A34" w:rsidRDefault="000A62D4" w:rsidP="00B83039">
      <w:pPr>
        <w:pStyle w:val="Odstavekseznama"/>
        <w:numPr>
          <w:ilvl w:val="1"/>
          <w:numId w:val="51"/>
        </w:numPr>
        <w:tabs>
          <w:tab w:val="left" w:pos="4111"/>
        </w:tabs>
        <w:ind w:left="426"/>
        <w:jc w:val="both"/>
        <w:rPr>
          <w:sz w:val="16"/>
          <w:szCs w:val="16"/>
        </w:rPr>
      </w:pPr>
      <w:r w:rsidRPr="000A62D4">
        <w:rPr>
          <w:b/>
          <w:bCs/>
          <w:iCs/>
          <w:sz w:val="18"/>
          <w:szCs w:val="18"/>
        </w:rPr>
        <w:lastRenderedPageBreak/>
        <w:t>Avtonomen pojem</w:t>
      </w:r>
      <w:r>
        <w:rPr>
          <w:b/>
          <w:bCs/>
          <w:iCs/>
          <w:sz w:val="18"/>
          <w:szCs w:val="18"/>
        </w:rPr>
        <w:t xml:space="preserve"> </w:t>
      </w:r>
      <w:r w:rsidR="003A150A">
        <w:rPr>
          <w:bCs/>
          <w:iCs/>
          <w:sz w:val="18"/>
          <w:szCs w:val="18"/>
        </w:rPr>
        <w:t>–</w:t>
      </w:r>
      <w:r>
        <w:rPr>
          <w:bCs/>
          <w:iCs/>
          <w:sz w:val="18"/>
          <w:szCs w:val="18"/>
        </w:rPr>
        <w:t xml:space="preserve"> </w:t>
      </w:r>
      <w:r w:rsidR="004607A5" w:rsidRPr="00455A34">
        <w:rPr>
          <w:bCs/>
          <w:iCs/>
          <w:sz w:val="16"/>
          <w:szCs w:val="16"/>
        </w:rPr>
        <w:t xml:space="preserve">če SES reče v posameznem primeru, da je to zadeva s pogodbenimi razmerji, se nacionalno pravo </w:t>
      </w:r>
      <w:r w:rsidR="004607A5" w:rsidRPr="00455A34">
        <w:rPr>
          <w:bCs/>
          <w:iCs/>
          <w:sz w:val="16"/>
          <w:szCs w:val="16"/>
          <w:u w:val="single"/>
        </w:rPr>
        <w:t>NE</w:t>
      </w:r>
      <w:r w:rsidR="004607A5" w:rsidRPr="00455A34">
        <w:rPr>
          <w:bCs/>
          <w:iCs/>
          <w:sz w:val="16"/>
          <w:szCs w:val="16"/>
        </w:rPr>
        <w:t xml:space="preserve"> upošteva, ker je to avtonomen pojem</w:t>
      </w:r>
      <w:r w:rsidR="003A150A" w:rsidRPr="00455A34">
        <w:rPr>
          <w:bCs/>
          <w:iCs/>
          <w:sz w:val="16"/>
          <w:szCs w:val="16"/>
        </w:rPr>
        <w:t>.</w:t>
      </w:r>
    </w:p>
    <w:p w:rsidR="009C1D7B" w:rsidRPr="00256D3B" w:rsidRDefault="000A62D4" w:rsidP="00B83039">
      <w:pPr>
        <w:pStyle w:val="Odstavekseznama"/>
        <w:numPr>
          <w:ilvl w:val="1"/>
          <w:numId w:val="51"/>
        </w:numPr>
        <w:tabs>
          <w:tab w:val="left" w:pos="4111"/>
        </w:tabs>
        <w:ind w:left="426"/>
        <w:jc w:val="both"/>
        <w:rPr>
          <w:sz w:val="18"/>
          <w:szCs w:val="18"/>
        </w:rPr>
      </w:pPr>
      <w:r w:rsidRPr="00256D3B">
        <w:rPr>
          <w:b/>
          <w:bCs/>
          <w:iCs/>
          <w:sz w:val="18"/>
          <w:szCs w:val="18"/>
        </w:rPr>
        <w:t xml:space="preserve">Prostovoljna obveznost? </w:t>
      </w:r>
    </w:p>
    <w:p w:rsidR="003A150A" w:rsidRPr="00256D3B" w:rsidRDefault="000A62D4" w:rsidP="003A150A">
      <w:pPr>
        <w:pStyle w:val="Odstavekseznama"/>
        <w:tabs>
          <w:tab w:val="left" w:pos="4111"/>
        </w:tabs>
        <w:ind w:left="426"/>
        <w:jc w:val="both"/>
        <w:rPr>
          <w:sz w:val="18"/>
          <w:szCs w:val="18"/>
        </w:rPr>
      </w:pPr>
      <w:r w:rsidRPr="00256D3B">
        <w:rPr>
          <w:rStyle w:val="PodnaslovZnak"/>
          <w:sz w:val="22"/>
          <w:szCs w:val="22"/>
        </w:rPr>
        <w:t>Case:</w:t>
      </w:r>
      <w:r w:rsidR="004607A5" w:rsidRPr="00256D3B">
        <w:rPr>
          <w:rStyle w:val="PodnaslovZnak"/>
          <w:sz w:val="22"/>
          <w:szCs w:val="22"/>
        </w:rPr>
        <w:t xml:space="preserve"> </w:t>
      </w:r>
      <w:r w:rsidRPr="00256D3B">
        <w:rPr>
          <w:i/>
          <w:iCs/>
          <w:sz w:val="18"/>
          <w:szCs w:val="18"/>
        </w:rPr>
        <w:t xml:space="preserve">Jakob Handte (C-26/91) </w:t>
      </w:r>
      <w:r w:rsidRPr="00256D3B">
        <w:rPr>
          <w:sz w:val="16"/>
          <w:szCs w:val="16"/>
        </w:rPr>
        <w:t xml:space="preserve">= </w:t>
      </w:r>
      <w:r w:rsidR="003A150A" w:rsidRPr="00256D3B">
        <w:rPr>
          <w:i/>
          <w:sz w:val="16"/>
          <w:szCs w:val="16"/>
        </w:rPr>
        <w:t>prostovoljna obveznost, omejitev na sporazume inter partes</w:t>
      </w:r>
      <w:r w:rsidR="004607A5" w:rsidRPr="00256D3B">
        <w:rPr>
          <w:sz w:val="16"/>
          <w:szCs w:val="16"/>
        </w:rPr>
        <w:t xml:space="preserve"> - </w:t>
      </w:r>
      <w:r w:rsidRPr="00256D3B">
        <w:rPr>
          <w:sz w:val="16"/>
          <w:szCs w:val="16"/>
        </w:rPr>
        <w:t>obveznost, ki ni prostovoljna, ampak izhaja iz obveznosti, ki je bila prostovoljno sprejeta.</w:t>
      </w:r>
      <w:r w:rsidR="003A150A" w:rsidRPr="00256D3B">
        <w:rPr>
          <w:sz w:val="16"/>
          <w:szCs w:val="16"/>
        </w:rPr>
        <w:t xml:space="preserve"> </w:t>
      </w:r>
      <w:r w:rsidR="003A150A" w:rsidRPr="00256D3B">
        <w:rPr>
          <w:sz w:val="18"/>
          <w:szCs w:val="18"/>
        </w:rPr>
        <w:t xml:space="preserve">SES je odločilo, da je za zadevo v zvezi z pogodbenim razmerjem potrebna </w:t>
      </w:r>
      <w:r w:rsidR="003A150A" w:rsidRPr="00256D3B">
        <w:rPr>
          <w:smallCaps/>
          <w:sz w:val="20"/>
          <w:szCs w:val="20"/>
        </w:rPr>
        <w:t>prostovoljna obveznost</w:t>
      </w:r>
      <w:r w:rsidR="003A150A" w:rsidRPr="00256D3B">
        <w:rPr>
          <w:sz w:val="18"/>
          <w:szCs w:val="18"/>
        </w:rPr>
        <w:t xml:space="preserve"> napram drugi stranki.</w:t>
      </w:r>
    </w:p>
    <w:p w:rsidR="00280245" w:rsidRPr="00256D3B" w:rsidRDefault="00280245" w:rsidP="003A150A">
      <w:pPr>
        <w:pStyle w:val="Odstavekseznama"/>
        <w:tabs>
          <w:tab w:val="left" w:pos="4111"/>
        </w:tabs>
        <w:ind w:left="426"/>
        <w:jc w:val="both"/>
        <w:rPr>
          <w:rFonts w:cstheme="minorHAnsi"/>
          <w:sz w:val="18"/>
          <w:szCs w:val="18"/>
        </w:rPr>
      </w:pPr>
      <w:r w:rsidRPr="00256D3B">
        <w:rPr>
          <w:rFonts w:cstheme="minorHAnsi"/>
          <w:b/>
          <w:sz w:val="18"/>
          <w:szCs w:val="18"/>
        </w:rPr>
        <w:t>P a z i:</w:t>
      </w:r>
      <w:r w:rsidRPr="00256D3B">
        <w:rPr>
          <w:rFonts w:cstheme="minorHAnsi"/>
          <w:sz w:val="18"/>
          <w:szCs w:val="18"/>
        </w:rPr>
        <w:t xml:space="preserve"> interpretacija prostovoljne obv. – ne želimo odgovora za stvarne in pravne napake, ampak to ne pomeni, da za to ne bomo odgovarjali. S tem smo prejeli prostovoljno obveznost.</w:t>
      </w:r>
    </w:p>
    <w:p w:rsidR="000A62D4" w:rsidRPr="00256D3B" w:rsidRDefault="000A62D4" w:rsidP="00B83039">
      <w:pPr>
        <w:pStyle w:val="Odstavekseznama"/>
        <w:numPr>
          <w:ilvl w:val="1"/>
          <w:numId w:val="51"/>
        </w:numPr>
        <w:tabs>
          <w:tab w:val="left" w:pos="4111"/>
        </w:tabs>
        <w:ind w:left="426"/>
        <w:jc w:val="both"/>
        <w:rPr>
          <w:sz w:val="18"/>
          <w:szCs w:val="18"/>
        </w:rPr>
      </w:pPr>
      <w:r w:rsidRPr="00256D3B">
        <w:rPr>
          <w:b/>
          <w:iCs/>
          <w:sz w:val="18"/>
          <w:szCs w:val="18"/>
        </w:rPr>
        <w:t>Kaj pa</w:t>
      </w:r>
      <w:r w:rsidRPr="00256D3B">
        <w:rPr>
          <w:iCs/>
          <w:sz w:val="18"/>
          <w:szCs w:val="18"/>
        </w:rPr>
        <w:t xml:space="preserve"> </w:t>
      </w:r>
      <w:r w:rsidRPr="00256D3B">
        <w:rPr>
          <w:b/>
          <w:iCs/>
          <w:sz w:val="18"/>
          <w:szCs w:val="18"/>
        </w:rPr>
        <w:t>obveznost iz pogajanj</w:t>
      </w:r>
      <w:r w:rsidRPr="00256D3B">
        <w:rPr>
          <w:iCs/>
          <w:sz w:val="18"/>
          <w:szCs w:val="18"/>
        </w:rPr>
        <w:t xml:space="preserve"> </w:t>
      </w:r>
      <w:r w:rsidRPr="00256D3B">
        <w:rPr>
          <w:b/>
          <w:iCs/>
          <w:sz w:val="18"/>
          <w:szCs w:val="18"/>
        </w:rPr>
        <w:t>za sklenitev pogodbe?</w:t>
      </w:r>
      <w:r w:rsidRPr="00256D3B">
        <w:rPr>
          <w:i/>
          <w:iCs/>
          <w:sz w:val="18"/>
          <w:szCs w:val="18"/>
        </w:rPr>
        <w:t xml:space="preserve"> </w:t>
      </w:r>
      <w:r w:rsidRPr="00256D3B">
        <w:rPr>
          <w:rStyle w:val="PodnaslovZnak"/>
          <w:sz w:val="22"/>
          <w:szCs w:val="22"/>
        </w:rPr>
        <w:t>Case:</w:t>
      </w:r>
      <w:r w:rsidRPr="00256D3B">
        <w:rPr>
          <w:i/>
          <w:iCs/>
          <w:sz w:val="18"/>
          <w:szCs w:val="18"/>
        </w:rPr>
        <w:t xml:space="preserve"> Tacconi (C-334/00) </w:t>
      </w:r>
      <w:r w:rsidR="00455A34" w:rsidRPr="00256D3B">
        <w:rPr>
          <w:sz w:val="16"/>
          <w:szCs w:val="16"/>
        </w:rPr>
        <w:t xml:space="preserve">= </w:t>
      </w:r>
      <w:r w:rsidR="00A54247" w:rsidRPr="00256D3B">
        <w:rPr>
          <w:sz w:val="16"/>
          <w:szCs w:val="16"/>
        </w:rPr>
        <w:t xml:space="preserve"> </w:t>
      </w:r>
      <w:r w:rsidR="00280245" w:rsidRPr="00256D3B">
        <w:rPr>
          <w:b/>
          <w:sz w:val="16"/>
          <w:szCs w:val="16"/>
        </w:rPr>
        <w:t>NE</w:t>
      </w:r>
      <w:r w:rsidR="00455A34" w:rsidRPr="00256D3B">
        <w:rPr>
          <w:b/>
          <w:sz w:val="16"/>
          <w:szCs w:val="16"/>
        </w:rPr>
        <w:t xml:space="preserve"> </w:t>
      </w:r>
      <w:r w:rsidR="00280245" w:rsidRPr="00256D3B">
        <w:rPr>
          <w:b/>
          <w:sz w:val="16"/>
          <w:szCs w:val="16"/>
        </w:rPr>
        <w:t xml:space="preserve"> </w:t>
      </w:r>
      <w:r w:rsidR="00280245" w:rsidRPr="00256D3B">
        <w:rPr>
          <w:sz w:val="16"/>
          <w:szCs w:val="16"/>
        </w:rPr>
        <w:t xml:space="preserve">gre za </w:t>
      </w:r>
      <w:r w:rsidR="00280245" w:rsidRPr="00256D3B">
        <w:rPr>
          <w:i/>
          <w:sz w:val="16"/>
          <w:szCs w:val="16"/>
        </w:rPr>
        <w:t>forum contractus</w:t>
      </w:r>
      <w:r w:rsidR="00280245" w:rsidRPr="00256D3B">
        <w:rPr>
          <w:sz w:val="16"/>
          <w:szCs w:val="16"/>
        </w:rPr>
        <w:t>.</w:t>
      </w:r>
      <w:r w:rsidR="00280245" w:rsidRPr="00256D3B">
        <w:rPr>
          <w:sz w:val="18"/>
          <w:szCs w:val="18"/>
        </w:rPr>
        <w:t xml:space="preserve"> Ni šlo za prostovoljno obveznost, čeprav  velja stališče, da pogajanja niso zadeve v zvezi s pogodbenimi razmerji.</w:t>
      </w:r>
    </w:p>
    <w:p w:rsidR="003A150A" w:rsidRPr="00256D3B" w:rsidRDefault="003A150A" w:rsidP="00B83039">
      <w:pPr>
        <w:pStyle w:val="Odstavekseznama"/>
        <w:numPr>
          <w:ilvl w:val="1"/>
          <w:numId w:val="51"/>
        </w:numPr>
        <w:tabs>
          <w:tab w:val="left" w:pos="4111"/>
        </w:tabs>
        <w:ind w:left="426"/>
        <w:jc w:val="both"/>
        <w:rPr>
          <w:sz w:val="18"/>
          <w:szCs w:val="18"/>
        </w:rPr>
      </w:pPr>
      <w:r w:rsidRPr="00256D3B">
        <w:rPr>
          <w:b/>
          <w:sz w:val="18"/>
          <w:szCs w:val="18"/>
        </w:rPr>
        <w:t>Kaj pa če gre</w:t>
      </w:r>
      <w:r w:rsidRPr="00256D3B">
        <w:rPr>
          <w:sz w:val="18"/>
          <w:szCs w:val="18"/>
        </w:rPr>
        <w:t xml:space="preserve"> za </w:t>
      </w:r>
      <w:r w:rsidRPr="00256D3B">
        <w:rPr>
          <w:b/>
          <w:sz w:val="18"/>
          <w:szCs w:val="18"/>
        </w:rPr>
        <w:t>prenos pogodbe na drugo osebo</w:t>
      </w:r>
      <w:r w:rsidR="00B96FEE" w:rsidRPr="00256D3B">
        <w:rPr>
          <w:b/>
          <w:sz w:val="18"/>
          <w:szCs w:val="18"/>
        </w:rPr>
        <w:t xml:space="preserve"> - a</w:t>
      </w:r>
      <w:r w:rsidRPr="00256D3B">
        <w:rPr>
          <w:b/>
          <w:sz w:val="18"/>
          <w:szCs w:val="18"/>
        </w:rPr>
        <w:t>li lahko utemeljimo prenos pogodbe po členu 5 BU I.?</w:t>
      </w:r>
      <w:r w:rsidRPr="00256D3B">
        <w:rPr>
          <w:sz w:val="18"/>
          <w:szCs w:val="18"/>
        </w:rPr>
        <w:t xml:space="preserve"> </w:t>
      </w:r>
      <w:r w:rsidRPr="00256D3B">
        <w:rPr>
          <w:b/>
          <w:sz w:val="18"/>
          <w:szCs w:val="18"/>
        </w:rPr>
        <w:t>DA</w:t>
      </w:r>
      <w:r w:rsidRPr="00256D3B">
        <w:rPr>
          <w:sz w:val="18"/>
          <w:szCs w:val="18"/>
        </w:rPr>
        <w:t xml:space="preserve">. Lahko govorimo o </w:t>
      </w:r>
      <w:r w:rsidRPr="00256D3B">
        <w:rPr>
          <w:i/>
          <w:sz w:val="18"/>
          <w:szCs w:val="18"/>
        </w:rPr>
        <w:t>forum contractus</w:t>
      </w:r>
      <w:r w:rsidRPr="00256D3B">
        <w:rPr>
          <w:sz w:val="18"/>
          <w:szCs w:val="18"/>
        </w:rPr>
        <w:t xml:space="preserve"> in je prevolil v prenos, čeprav pogodbe prvotno NI sklenil. </w:t>
      </w:r>
    </w:p>
    <w:p w:rsidR="009C1D7B" w:rsidRPr="00256D3B" w:rsidRDefault="000A62D4" w:rsidP="00B83039">
      <w:pPr>
        <w:pStyle w:val="Odstavekseznama"/>
        <w:numPr>
          <w:ilvl w:val="1"/>
          <w:numId w:val="51"/>
        </w:numPr>
        <w:tabs>
          <w:tab w:val="left" w:pos="4111"/>
        </w:tabs>
        <w:ind w:left="426"/>
        <w:jc w:val="both"/>
        <w:rPr>
          <w:sz w:val="18"/>
          <w:szCs w:val="18"/>
        </w:rPr>
      </w:pPr>
      <w:r w:rsidRPr="00256D3B">
        <w:rPr>
          <w:b/>
          <w:iCs/>
          <w:sz w:val="18"/>
          <w:szCs w:val="18"/>
        </w:rPr>
        <w:t>Kaj pa spori glede neobstoja pogodbe?</w:t>
      </w:r>
      <w:r w:rsidRPr="00256D3B">
        <w:rPr>
          <w:i/>
          <w:iCs/>
          <w:sz w:val="18"/>
          <w:szCs w:val="18"/>
        </w:rPr>
        <w:t xml:space="preserve"> </w:t>
      </w:r>
    </w:p>
    <w:p w:rsidR="00280245" w:rsidRPr="00256D3B" w:rsidRDefault="000A62D4" w:rsidP="00280245">
      <w:pPr>
        <w:pStyle w:val="Odstavekseznama"/>
        <w:tabs>
          <w:tab w:val="left" w:pos="4111"/>
        </w:tabs>
        <w:ind w:left="426"/>
        <w:jc w:val="both"/>
        <w:rPr>
          <w:sz w:val="18"/>
          <w:szCs w:val="18"/>
        </w:rPr>
      </w:pPr>
      <w:r w:rsidRPr="00256D3B">
        <w:rPr>
          <w:rStyle w:val="PodnaslovZnak"/>
          <w:sz w:val="22"/>
          <w:szCs w:val="22"/>
        </w:rPr>
        <w:t xml:space="preserve">Case: </w:t>
      </w:r>
      <w:r w:rsidRPr="00256D3B">
        <w:rPr>
          <w:i/>
          <w:iCs/>
          <w:sz w:val="18"/>
          <w:szCs w:val="18"/>
        </w:rPr>
        <w:t xml:space="preserve">Effer v Kantner (38/81) </w:t>
      </w:r>
      <w:r w:rsidRPr="00256D3B">
        <w:rPr>
          <w:sz w:val="18"/>
          <w:szCs w:val="18"/>
        </w:rPr>
        <w:t xml:space="preserve">= </w:t>
      </w:r>
      <w:r w:rsidR="00B96FEE" w:rsidRPr="00256D3B">
        <w:rPr>
          <w:sz w:val="16"/>
          <w:szCs w:val="16"/>
        </w:rPr>
        <w:t>SES</w:t>
      </w:r>
      <w:r w:rsidR="00A54247" w:rsidRPr="00256D3B">
        <w:rPr>
          <w:sz w:val="16"/>
          <w:szCs w:val="16"/>
        </w:rPr>
        <w:t xml:space="preserve">: </w:t>
      </w:r>
      <w:r w:rsidR="00280245" w:rsidRPr="00256D3B">
        <w:rPr>
          <w:sz w:val="16"/>
          <w:szCs w:val="16"/>
        </w:rPr>
        <w:t xml:space="preserve">nacionalno sodišče </w:t>
      </w:r>
      <w:r w:rsidR="00A54247" w:rsidRPr="00256D3B">
        <w:rPr>
          <w:sz w:val="16"/>
          <w:szCs w:val="16"/>
        </w:rPr>
        <w:t xml:space="preserve">mora </w:t>
      </w:r>
      <w:r w:rsidR="00280245" w:rsidRPr="00256D3B">
        <w:rPr>
          <w:sz w:val="16"/>
          <w:szCs w:val="16"/>
        </w:rPr>
        <w:t>ugotovit</w:t>
      </w:r>
      <w:r w:rsidR="00A54247" w:rsidRPr="00256D3B">
        <w:rPr>
          <w:sz w:val="16"/>
          <w:szCs w:val="16"/>
        </w:rPr>
        <w:t>i</w:t>
      </w:r>
      <w:r w:rsidR="00280245" w:rsidRPr="00256D3B">
        <w:rPr>
          <w:sz w:val="16"/>
          <w:szCs w:val="16"/>
        </w:rPr>
        <w:t xml:space="preserve"> ali takšna pogodba obstaja ali ne.</w:t>
      </w:r>
      <w:r w:rsidR="00280245" w:rsidRPr="00256D3B">
        <w:rPr>
          <w:sz w:val="18"/>
          <w:szCs w:val="18"/>
        </w:rPr>
        <w:t xml:space="preserve"> Če se ugotovi, da pogodba obstane, se presoja po čelnu 5(1) BU I. Torej, g</w:t>
      </w:r>
      <w:r w:rsidRPr="00256D3B">
        <w:rPr>
          <w:sz w:val="18"/>
          <w:szCs w:val="18"/>
        </w:rPr>
        <w:t xml:space="preserve">lede </w:t>
      </w:r>
      <w:r w:rsidRPr="00256D3B">
        <w:rPr>
          <w:b/>
          <w:sz w:val="18"/>
          <w:szCs w:val="18"/>
        </w:rPr>
        <w:t xml:space="preserve">na kraj izpolnitve NIMA vpliva na mednarodno pristojnost </w:t>
      </w:r>
      <w:r w:rsidRPr="00256D3B">
        <w:rPr>
          <w:sz w:val="18"/>
          <w:szCs w:val="18"/>
        </w:rPr>
        <w:t xml:space="preserve">(glede na domače pravo gleda, če pogoj obstaja ali ne – če obstaja, sprejme pristojnost). </w:t>
      </w:r>
      <w:r w:rsidR="00E758DC" w:rsidRPr="00256D3B">
        <w:rPr>
          <w:sz w:val="18"/>
          <w:szCs w:val="18"/>
        </w:rPr>
        <w:t>Za presojo pristojnosti je odločilno, da tožnik zatrjuje obstoj pogodbe.</w:t>
      </w:r>
    </w:p>
    <w:p w:rsidR="004607A5" w:rsidRPr="00256D3B" w:rsidRDefault="004607A5" w:rsidP="00280245">
      <w:pPr>
        <w:pStyle w:val="Odstavekseznama"/>
        <w:tabs>
          <w:tab w:val="left" w:pos="4111"/>
        </w:tabs>
        <w:ind w:left="426"/>
        <w:jc w:val="both"/>
        <w:rPr>
          <w:sz w:val="18"/>
          <w:szCs w:val="18"/>
        </w:rPr>
      </w:pPr>
    </w:p>
    <w:p w:rsidR="00F14E56" w:rsidRPr="00256D3B" w:rsidRDefault="000A62D4" w:rsidP="00B83039">
      <w:pPr>
        <w:pStyle w:val="Odstavekseznama"/>
        <w:numPr>
          <w:ilvl w:val="0"/>
          <w:numId w:val="52"/>
        </w:numPr>
        <w:tabs>
          <w:tab w:val="left" w:pos="4111"/>
        </w:tabs>
        <w:ind w:left="426"/>
        <w:jc w:val="both"/>
        <w:rPr>
          <w:rFonts w:ascii="Trebuchet MS" w:hAnsi="Trebuchet MS"/>
          <w:i/>
          <w:sz w:val="16"/>
          <w:szCs w:val="16"/>
          <w:u w:val="single"/>
        </w:rPr>
      </w:pPr>
      <w:r w:rsidRPr="00256D3B">
        <w:rPr>
          <w:rFonts w:ascii="Trebuchet MS" w:hAnsi="Trebuchet MS"/>
          <w:i/>
          <w:sz w:val="16"/>
          <w:szCs w:val="16"/>
          <w:u w:val="single"/>
        </w:rPr>
        <w:lastRenderedPageBreak/>
        <w:t xml:space="preserve">V primeru </w:t>
      </w:r>
      <w:r w:rsidRPr="00256D3B">
        <w:rPr>
          <w:rFonts w:ascii="Trebuchet MS" w:hAnsi="Trebuchet MS"/>
          <w:i/>
          <w:smallCaps/>
          <w:sz w:val="16"/>
          <w:szCs w:val="16"/>
          <w:u w:val="single"/>
        </w:rPr>
        <w:t>prodaje blaga</w:t>
      </w:r>
      <w:r w:rsidRPr="00256D3B">
        <w:rPr>
          <w:rFonts w:ascii="Trebuchet MS" w:hAnsi="Trebuchet MS"/>
          <w:i/>
          <w:sz w:val="16"/>
          <w:szCs w:val="16"/>
          <w:u w:val="single"/>
        </w:rPr>
        <w:t>, je kraj v DČ, kamor je bilo v skladu s pog. blago dostavljeno.</w:t>
      </w:r>
    </w:p>
    <w:p w:rsidR="007934E1" w:rsidRPr="00256D3B" w:rsidRDefault="007934E1" w:rsidP="00B96FEE">
      <w:pPr>
        <w:pStyle w:val="Odstavekseznama"/>
        <w:tabs>
          <w:tab w:val="left" w:pos="2535"/>
        </w:tabs>
        <w:ind w:left="426"/>
        <w:jc w:val="both"/>
        <w:rPr>
          <w:sz w:val="18"/>
          <w:szCs w:val="18"/>
        </w:rPr>
      </w:pPr>
      <w:r w:rsidRPr="00256D3B">
        <w:rPr>
          <w:sz w:val="18"/>
          <w:szCs w:val="18"/>
        </w:rPr>
        <w:t xml:space="preserve">Uporabi se točka a), ki je </w:t>
      </w:r>
      <w:r w:rsidRPr="00256D3B">
        <w:rPr>
          <w:b/>
          <w:bCs/>
          <w:sz w:val="18"/>
          <w:szCs w:val="18"/>
        </w:rPr>
        <w:t>subsidiarno pravilo</w:t>
      </w:r>
      <w:r w:rsidRPr="00256D3B">
        <w:rPr>
          <w:sz w:val="18"/>
          <w:szCs w:val="18"/>
        </w:rPr>
        <w:t xml:space="preserve"> o mednarodni pristojnosti, ki je kraj izpolnitve obveznosti.</w:t>
      </w:r>
    </w:p>
    <w:p w:rsidR="007934E1" w:rsidRPr="00256D3B" w:rsidRDefault="007934E1" w:rsidP="007934E1">
      <w:pPr>
        <w:pStyle w:val="Odstavekseznama"/>
        <w:tabs>
          <w:tab w:val="left" w:pos="2535"/>
        </w:tabs>
        <w:ind w:left="426"/>
        <w:jc w:val="both"/>
        <w:rPr>
          <w:sz w:val="18"/>
          <w:szCs w:val="18"/>
        </w:rPr>
      </w:pPr>
    </w:p>
    <w:p w:rsidR="007934E1" w:rsidRPr="00256D3B" w:rsidRDefault="007934E1" w:rsidP="007934E1">
      <w:pPr>
        <w:pStyle w:val="Odstavekseznama"/>
        <w:tabs>
          <w:tab w:val="left" w:pos="2535"/>
        </w:tabs>
        <w:ind w:left="426"/>
        <w:jc w:val="both"/>
        <w:rPr>
          <w:b/>
          <w:sz w:val="20"/>
          <w:szCs w:val="20"/>
        </w:rPr>
      </w:pPr>
      <w:r w:rsidRPr="00256D3B">
        <w:rPr>
          <w:b/>
          <w:sz w:val="20"/>
          <w:szCs w:val="20"/>
        </w:rPr>
        <w:t xml:space="preserve">Kaj pa, v primeru, ko NE gre za prodajo BLAGA? </w:t>
      </w:r>
    </w:p>
    <w:p w:rsidR="009C1D7B" w:rsidRPr="00256D3B" w:rsidRDefault="007934E1" w:rsidP="00B83039">
      <w:pPr>
        <w:pStyle w:val="Odstavekseznama"/>
        <w:numPr>
          <w:ilvl w:val="1"/>
          <w:numId w:val="53"/>
        </w:numPr>
        <w:tabs>
          <w:tab w:val="left" w:pos="2535"/>
        </w:tabs>
        <w:ind w:left="426"/>
        <w:jc w:val="both"/>
        <w:rPr>
          <w:sz w:val="18"/>
          <w:szCs w:val="18"/>
        </w:rPr>
      </w:pPr>
      <w:r w:rsidRPr="00256D3B">
        <w:rPr>
          <w:b/>
          <w:sz w:val="18"/>
          <w:szCs w:val="18"/>
        </w:rPr>
        <w:t>Kraj izpolnitve obveznosti</w:t>
      </w:r>
      <w:r w:rsidRPr="00256D3B">
        <w:rPr>
          <w:sz w:val="18"/>
          <w:szCs w:val="18"/>
        </w:rPr>
        <w:t xml:space="preserve">? </w:t>
      </w:r>
    </w:p>
    <w:p w:rsidR="007934E1" w:rsidRPr="00256D3B" w:rsidRDefault="007934E1" w:rsidP="009C1D7B">
      <w:pPr>
        <w:pStyle w:val="Odstavekseznama"/>
        <w:tabs>
          <w:tab w:val="left" w:pos="2535"/>
        </w:tabs>
        <w:ind w:left="426"/>
        <w:jc w:val="both"/>
        <w:rPr>
          <w:sz w:val="18"/>
          <w:szCs w:val="18"/>
        </w:rPr>
      </w:pPr>
      <w:r w:rsidRPr="00256D3B">
        <w:rPr>
          <w:rStyle w:val="PodnaslovZnak"/>
          <w:sz w:val="22"/>
          <w:szCs w:val="22"/>
        </w:rPr>
        <w:t>Case:</w:t>
      </w:r>
      <w:r w:rsidRPr="00256D3B">
        <w:rPr>
          <w:sz w:val="18"/>
          <w:szCs w:val="18"/>
        </w:rPr>
        <w:t xml:space="preserve"> </w:t>
      </w:r>
      <w:r w:rsidRPr="00256D3B">
        <w:rPr>
          <w:i/>
          <w:sz w:val="18"/>
          <w:szCs w:val="18"/>
        </w:rPr>
        <w:t>De Bloos v Boujer (14/76)</w:t>
      </w:r>
      <w:r w:rsidRPr="00256D3B">
        <w:rPr>
          <w:sz w:val="18"/>
          <w:szCs w:val="18"/>
        </w:rPr>
        <w:t xml:space="preserve"> = </w:t>
      </w:r>
      <w:r w:rsidRPr="00256D3B">
        <w:rPr>
          <w:b/>
          <w:bCs/>
          <w:sz w:val="18"/>
          <w:szCs w:val="18"/>
        </w:rPr>
        <w:t>kraj, kjer je treba izpolniti pogodbeno obveznost,</w:t>
      </w:r>
      <w:r w:rsidRPr="00256D3B">
        <w:rPr>
          <w:bCs/>
          <w:sz w:val="18"/>
          <w:szCs w:val="18"/>
        </w:rPr>
        <w:t xml:space="preserve"> na neizpolnitvi katere tožnik opira svoj zahtevek</w:t>
      </w:r>
      <w:r w:rsidRPr="00256D3B">
        <w:rPr>
          <w:sz w:val="18"/>
          <w:szCs w:val="18"/>
        </w:rPr>
        <w:t xml:space="preserve"> (torej obveznost, ki je predmet spora).</w:t>
      </w:r>
    </w:p>
    <w:p w:rsidR="009C1D7B" w:rsidRPr="00256D3B" w:rsidRDefault="007934E1" w:rsidP="00B83039">
      <w:pPr>
        <w:pStyle w:val="Odstavekseznama"/>
        <w:numPr>
          <w:ilvl w:val="1"/>
          <w:numId w:val="53"/>
        </w:numPr>
        <w:tabs>
          <w:tab w:val="left" w:pos="2535"/>
        </w:tabs>
        <w:ind w:left="426"/>
        <w:jc w:val="both"/>
        <w:rPr>
          <w:b/>
          <w:sz w:val="18"/>
          <w:szCs w:val="18"/>
        </w:rPr>
      </w:pPr>
      <w:r w:rsidRPr="00256D3B">
        <w:rPr>
          <w:b/>
          <w:sz w:val="18"/>
          <w:szCs w:val="18"/>
        </w:rPr>
        <w:t xml:space="preserve">Ali je taka rešitev vedno primerna? </w:t>
      </w:r>
      <w:r w:rsidR="00FF6641" w:rsidRPr="00256D3B">
        <w:rPr>
          <w:sz w:val="18"/>
          <w:szCs w:val="18"/>
        </w:rPr>
        <w:t>NI vedno primerna.</w:t>
      </w:r>
    </w:p>
    <w:p w:rsidR="007934E1" w:rsidRPr="00256D3B" w:rsidRDefault="007934E1" w:rsidP="009C1D7B">
      <w:pPr>
        <w:pStyle w:val="Odstavekseznama"/>
        <w:tabs>
          <w:tab w:val="left" w:pos="2535"/>
        </w:tabs>
        <w:ind w:left="426"/>
        <w:jc w:val="both"/>
        <w:rPr>
          <w:sz w:val="18"/>
          <w:szCs w:val="18"/>
        </w:rPr>
      </w:pPr>
      <w:r w:rsidRPr="00256D3B">
        <w:rPr>
          <w:rStyle w:val="PodnaslovZnak"/>
          <w:sz w:val="22"/>
          <w:szCs w:val="22"/>
        </w:rPr>
        <w:t xml:space="preserve">Case: </w:t>
      </w:r>
      <w:r w:rsidRPr="00256D3B">
        <w:rPr>
          <w:i/>
          <w:sz w:val="18"/>
          <w:szCs w:val="18"/>
        </w:rPr>
        <w:t xml:space="preserve">Custom Made v Stawa (C-288/92) = </w:t>
      </w:r>
      <w:r w:rsidR="007358B9" w:rsidRPr="00256D3B">
        <w:rPr>
          <w:sz w:val="18"/>
          <w:szCs w:val="18"/>
        </w:rPr>
        <w:t xml:space="preserve">sodišče bo lahko pristojno,  čeprav zadeva nima tesne povezanosti z državo. </w:t>
      </w:r>
    </w:p>
    <w:p w:rsidR="007358B9" w:rsidRPr="00256D3B" w:rsidRDefault="007358B9" w:rsidP="007358B9">
      <w:pPr>
        <w:pStyle w:val="Odstavekseznama"/>
        <w:numPr>
          <w:ilvl w:val="1"/>
          <w:numId w:val="53"/>
        </w:numPr>
        <w:tabs>
          <w:tab w:val="left" w:pos="2535"/>
        </w:tabs>
        <w:ind w:left="426"/>
        <w:jc w:val="both"/>
        <w:rPr>
          <w:sz w:val="18"/>
          <w:szCs w:val="18"/>
        </w:rPr>
      </w:pPr>
      <w:r w:rsidRPr="00256D3B">
        <w:rPr>
          <w:b/>
          <w:sz w:val="18"/>
          <w:szCs w:val="18"/>
        </w:rPr>
        <w:t>Kaj pa če je blago treba dostaviti večim kupcem v isti DČ?</w:t>
      </w:r>
      <w:r w:rsidR="00B96FEE" w:rsidRPr="00256D3B">
        <w:rPr>
          <w:sz w:val="18"/>
          <w:szCs w:val="18"/>
        </w:rPr>
        <w:t xml:space="preserve"> SES</w:t>
      </w:r>
      <w:r w:rsidR="00A54247" w:rsidRPr="00256D3B">
        <w:rPr>
          <w:sz w:val="18"/>
          <w:szCs w:val="18"/>
        </w:rPr>
        <w:t xml:space="preserve">: </w:t>
      </w:r>
      <w:r w:rsidR="00A54247" w:rsidRPr="00256D3B">
        <w:rPr>
          <w:b/>
          <w:sz w:val="18"/>
          <w:szCs w:val="18"/>
        </w:rPr>
        <w:t>kjer je kraj glavne dostave</w:t>
      </w:r>
      <w:r w:rsidR="00A54247" w:rsidRPr="00256D3B">
        <w:rPr>
          <w:sz w:val="18"/>
          <w:szCs w:val="18"/>
        </w:rPr>
        <w:t>. Če kraja</w:t>
      </w:r>
      <w:r w:rsidR="00B96FEE" w:rsidRPr="00256D3B">
        <w:rPr>
          <w:sz w:val="18"/>
          <w:szCs w:val="18"/>
        </w:rPr>
        <w:t xml:space="preserve"> dostave ni mogoče ugotoviti - </w:t>
      </w:r>
      <w:r w:rsidR="00A54247" w:rsidRPr="00256D3B">
        <w:rPr>
          <w:sz w:val="18"/>
          <w:szCs w:val="18"/>
        </w:rPr>
        <w:t xml:space="preserve">tožnik toži toženca pred sodiščem kraja dostave </w:t>
      </w:r>
      <w:r w:rsidR="00A54247" w:rsidRPr="00256D3B">
        <w:rPr>
          <w:b/>
          <w:sz w:val="18"/>
          <w:szCs w:val="18"/>
        </w:rPr>
        <w:t>po lastni izbiri</w:t>
      </w:r>
      <w:r w:rsidR="00A54247" w:rsidRPr="00256D3B">
        <w:rPr>
          <w:sz w:val="18"/>
          <w:szCs w:val="18"/>
        </w:rPr>
        <w:t>.</w:t>
      </w:r>
    </w:p>
    <w:p w:rsidR="00A54247" w:rsidRPr="00256D3B" w:rsidRDefault="00A54247" w:rsidP="007358B9">
      <w:pPr>
        <w:pStyle w:val="Odstavekseznama"/>
        <w:numPr>
          <w:ilvl w:val="1"/>
          <w:numId w:val="53"/>
        </w:numPr>
        <w:tabs>
          <w:tab w:val="left" w:pos="2535"/>
        </w:tabs>
        <w:ind w:left="426"/>
        <w:jc w:val="both"/>
        <w:rPr>
          <w:sz w:val="18"/>
          <w:szCs w:val="18"/>
        </w:rPr>
      </w:pPr>
      <w:r w:rsidRPr="00256D3B">
        <w:rPr>
          <w:b/>
          <w:sz w:val="18"/>
          <w:szCs w:val="18"/>
        </w:rPr>
        <w:t>Če je treba blago izpolniti v večih krajih različnih DČ?</w:t>
      </w:r>
      <w:r w:rsidR="00B96FEE" w:rsidRPr="00256D3B">
        <w:rPr>
          <w:sz w:val="18"/>
          <w:szCs w:val="18"/>
        </w:rPr>
        <w:t xml:space="preserve"> </w:t>
      </w:r>
      <w:r w:rsidR="00B96FEE" w:rsidRPr="00256D3B">
        <w:rPr>
          <w:b/>
          <w:sz w:val="18"/>
          <w:szCs w:val="18"/>
        </w:rPr>
        <w:t>NE</w:t>
      </w:r>
      <w:r w:rsidRPr="00256D3B">
        <w:rPr>
          <w:sz w:val="18"/>
          <w:szCs w:val="18"/>
        </w:rPr>
        <w:t xml:space="preserve"> uporablja se člen 5(1) BU I. Prišlo bi do </w:t>
      </w:r>
      <w:r w:rsidRPr="00256D3B">
        <w:rPr>
          <w:i/>
          <w:sz w:val="18"/>
          <w:szCs w:val="18"/>
        </w:rPr>
        <w:t>Forum shoppinga</w:t>
      </w:r>
      <w:r w:rsidRPr="00256D3B">
        <w:rPr>
          <w:sz w:val="18"/>
          <w:szCs w:val="18"/>
        </w:rPr>
        <w:t xml:space="preserve">. </w:t>
      </w:r>
    </w:p>
    <w:p w:rsidR="000A62D4" w:rsidRPr="00256D3B" w:rsidRDefault="000A62D4" w:rsidP="007934E1">
      <w:pPr>
        <w:pStyle w:val="Odstavekseznama"/>
        <w:tabs>
          <w:tab w:val="left" w:pos="2535"/>
        </w:tabs>
        <w:ind w:left="426"/>
        <w:jc w:val="both"/>
        <w:rPr>
          <w:sz w:val="18"/>
          <w:szCs w:val="18"/>
        </w:rPr>
      </w:pPr>
    </w:p>
    <w:p w:rsidR="000A62D4" w:rsidRPr="00256D3B" w:rsidRDefault="000A62D4" w:rsidP="00B83039">
      <w:pPr>
        <w:pStyle w:val="Odstavekseznama"/>
        <w:numPr>
          <w:ilvl w:val="0"/>
          <w:numId w:val="52"/>
        </w:numPr>
        <w:tabs>
          <w:tab w:val="left" w:pos="4111"/>
        </w:tabs>
        <w:ind w:left="426"/>
        <w:jc w:val="both"/>
        <w:rPr>
          <w:rFonts w:ascii="Trebuchet MS" w:hAnsi="Trebuchet MS"/>
          <w:i/>
          <w:sz w:val="16"/>
          <w:szCs w:val="16"/>
          <w:u w:val="single"/>
        </w:rPr>
      </w:pPr>
      <w:r w:rsidRPr="00256D3B">
        <w:rPr>
          <w:rFonts w:ascii="Trebuchet MS" w:hAnsi="Trebuchet MS"/>
          <w:i/>
          <w:sz w:val="16"/>
          <w:szCs w:val="16"/>
          <w:u w:val="single"/>
        </w:rPr>
        <w:t xml:space="preserve">V primeru </w:t>
      </w:r>
      <w:r w:rsidRPr="00256D3B">
        <w:rPr>
          <w:rFonts w:ascii="Trebuchet MS" w:hAnsi="Trebuchet MS"/>
          <w:i/>
          <w:smallCaps/>
          <w:sz w:val="16"/>
          <w:szCs w:val="16"/>
          <w:u w:val="single"/>
        </w:rPr>
        <w:t>opravljanja storitev</w:t>
      </w:r>
      <w:r w:rsidRPr="00256D3B">
        <w:rPr>
          <w:rFonts w:ascii="Trebuchet MS" w:hAnsi="Trebuchet MS"/>
          <w:i/>
          <w:sz w:val="16"/>
          <w:szCs w:val="16"/>
          <w:u w:val="single"/>
        </w:rPr>
        <w:t>, je kraj v DČ, kjer so bile v skladu s pog. opravljene storitve.</w:t>
      </w:r>
    </w:p>
    <w:p w:rsidR="007934E1" w:rsidRPr="00256D3B" w:rsidRDefault="007358B9" w:rsidP="00B83039">
      <w:pPr>
        <w:pStyle w:val="Odstavekseznama"/>
        <w:numPr>
          <w:ilvl w:val="0"/>
          <w:numId w:val="54"/>
        </w:numPr>
        <w:tabs>
          <w:tab w:val="left" w:pos="4111"/>
        </w:tabs>
        <w:ind w:left="426"/>
        <w:jc w:val="both"/>
        <w:rPr>
          <w:sz w:val="18"/>
          <w:szCs w:val="18"/>
        </w:rPr>
      </w:pPr>
      <w:r w:rsidRPr="00256D3B">
        <w:rPr>
          <w:sz w:val="18"/>
          <w:szCs w:val="18"/>
        </w:rPr>
        <w:t>s</w:t>
      </w:r>
      <w:r w:rsidR="007934E1" w:rsidRPr="00256D3B">
        <w:rPr>
          <w:sz w:val="18"/>
          <w:szCs w:val="18"/>
        </w:rPr>
        <w:t xml:space="preserve"> tem v zvezi gre za uporabo načela pristojnosti sodišča po </w:t>
      </w:r>
      <w:r w:rsidR="007934E1" w:rsidRPr="00256D3B">
        <w:rPr>
          <w:b/>
          <w:bCs/>
          <w:sz w:val="18"/>
          <w:szCs w:val="18"/>
        </w:rPr>
        <w:t>kraju izpolnitve karakteristične obveznosti,</w:t>
      </w:r>
      <w:r w:rsidR="007934E1" w:rsidRPr="00256D3B">
        <w:rPr>
          <w:sz w:val="18"/>
          <w:szCs w:val="18"/>
        </w:rPr>
        <w:t xml:space="preserve"> ne glede na to, na katero obveznost se tožbeni zahtevek opira</w:t>
      </w:r>
    </w:p>
    <w:p w:rsidR="00A54247" w:rsidRPr="00256D3B" w:rsidRDefault="002D3A9C" w:rsidP="00B233EF">
      <w:pPr>
        <w:pStyle w:val="Odstavekseznama"/>
        <w:numPr>
          <w:ilvl w:val="0"/>
          <w:numId w:val="54"/>
        </w:numPr>
        <w:tabs>
          <w:tab w:val="left" w:pos="4111"/>
        </w:tabs>
        <w:ind w:left="426"/>
        <w:jc w:val="both"/>
        <w:rPr>
          <w:sz w:val="18"/>
          <w:szCs w:val="18"/>
        </w:rPr>
      </w:pPr>
      <w:r>
        <w:rPr>
          <w:b/>
          <w:i/>
          <w:iCs/>
          <w:noProof/>
          <w:lang w:eastAsia="sl-SI"/>
        </w:rPr>
        <mc:AlternateContent>
          <mc:Choice Requires="wps">
            <w:drawing>
              <wp:anchor distT="0" distB="0" distL="114300" distR="114300" simplePos="0" relativeHeight="251813888" behindDoc="0" locked="0" layoutInCell="1" allowOverlap="1">
                <wp:simplePos x="0" y="0"/>
                <wp:positionH relativeFrom="column">
                  <wp:posOffset>246380</wp:posOffset>
                </wp:positionH>
                <wp:positionV relativeFrom="paragraph">
                  <wp:posOffset>697865</wp:posOffset>
                </wp:positionV>
                <wp:extent cx="2714625" cy="571500"/>
                <wp:effectExtent l="10795" t="8255" r="8255" b="29845"/>
                <wp:wrapNone/>
                <wp:docPr id="7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715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B233EF" w:rsidRDefault="00256D3B" w:rsidP="00B233EF">
                            <w:pPr>
                              <w:jc w:val="center"/>
                              <w:rPr>
                                <w:sz w:val="18"/>
                                <w:szCs w:val="18"/>
                              </w:rPr>
                            </w:pPr>
                            <w:r w:rsidRPr="00B233EF">
                              <w:rPr>
                                <w:sz w:val="18"/>
                                <w:szCs w:val="18"/>
                              </w:rPr>
                              <w:t>Pogodba o prodaji blaga (DUNAJSKA KONVENCIJA)</w:t>
                            </w:r>
                          </w:p>
                          <w:p w:rsidR="00256D3B" w:rsidRPr="00B233EF" w:rsidRDefault="00256D3B" w:rsidP="00B233EF">
                            <w:pPr>
                              <w:jc w:val="center"/>
                              <w:rPr>
                                <w:sz w:val="18"/>
                                <w:szCs w:val="18"/>
                              </w:rPr>
                            </w:pPr>
                            <w:r w:rsidRPr="00B233EF">
                              <w:rPr>
                                <w:sz w:val="18"/>
                                <w:szCs w:val="18"/>
                              </w:rPr>
                              <w:t>Pogodba o opravljanju storitev (PES)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3" o:spid="_x0000_s1184" style="position:absolute;left:0;text-align:left;margin-left:19.4pt;margin-top:54.95pt;width:213.75pt;height: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Bk4QIAAOAGAAAOAAAAZHJzL2Uyb0RvYy54bWysVdtu1DAQfUfiHyy/01z2HjVbVS1FSAUq&#10;CuLZ6ziJhWMb27vZ8vWM7d000Arain2I7Bl75sz4zNnTs30n0I4Zy5UscXaSYsQkVRWXTYm/frl6&#10;s8TIOiIrIpRkJb5jFp+tX7867XXBctUqUTGDIIi0Ra9L3DqniySxtGUdsSdKMwnOWpmOONiaJqkM&#10;6SF6J5I8TedJr0yljaLMWrBeRideh/h1zaj7VNeWOSRKDNhc+Jrw3fhvsj4lRWOIbjk9wCAvQNER&#10;LiHpEOqSOIK2hj8I1XFqlFW1O6GqS1Rdc8pCDVBNlv5RzW1LNAu1QHOsHtpk/19Y+nF3YxCvSryY&#10;YyRJB2/0GbpGZCMYylYT36Fe2wIO3uob42u0+lrR7xZJddHCOXZujOpbRirAlfnzyW8X/MbCVbTp&#10;P6gK4pOtU6FZ+9p0PiC0Ae3Dm9wNb8L2DlEw5otsOs9nGFHwzRbZLA2PlpDieFsb694x1SG/KLEB&#10;9CE62V1b59GQ4njk8ELVFRcCGeW+cdeGJvu0wWnhTlwgraCeaA50ZBfCoB0BIhFKmXSzcENsO6gq&#10;2ucp/CKlwAzEi+bp0QxIhkgBV2PHuaA0uO4tw6m/54MBeCzf8mj+R77Mn3tWwhcVCCiaY1sFlwgo&#10;AzxZrmJ2ZCkRDPgXmRMmKLyP74OQqAdPvjjCVIIPzic26dmY7ThJxx3ok+BdiUNbD8/r2f5WVkE9&#10;HOEirqFSIT1uFpTnQCW1hRC3bdWjinuC5svJClSx4iBDk2U6T1cLjIhoQD+pM/hRXj6x1siggGpM&#10;wANoInRLIqOGgw8oMqANBB0VEobaz3HUA7ff7INuZJMQ3k/5RlV3MOcwWH5w/N8CLFplfmLUg8SW&#10;2P7YEsMwEu8lzNYqm069JofNdLbIYWPGns3YQySFUCV20KywvHBRx7fa8KaFTFmYHanOQV9qHkb/&#10;HtVBlUBG4+RFyfc6Pd6HU/d/TOtfAAAA//8DAFBLAwQUAAYACAAAACEAOvjPid0AAAAKAQAADwAA&#10;AGRycy9kb3ducmV2LnhtbEyPwU7DMAyG70i8Q2QkbixlRdVSmk5TNRAXDtt4AK8JbaFxoibburfH&#10;nODoz79+f67WsxvF2U5x8KThcZGBsNR6M1Cn4ePw8rACEROSwdGT1XC1Edb17U2FpfEX2tnzPnWC&#10;SyiWqKFPKZRSxra3DuPCB0u8+/STw8Tj1Ekz4YXL3SiXWVZIhwPxhR6DbXrbfu9PTgNeadNsv9Ry&#10;+/r+pna5Ck1sg9b3d/PmGUSyc/oLw68+q0PNTkd/IhPFqCFfsXlinikFggNPRZGDODJRTGRdyf8v&#10;1D8AAAD//wMAUEsBAi0AFAAGAAgAAAAhALaDOJL+AAAA4QEAABMAAAAAAAAAAAAAAAAAAAAAAFtD&#10;b250ZW50X1R5cGVzXS54bWxQSwECLQAUAAYACAAAACEAOP0h/9YAAACUAQAACwAAAAAAAAAAAAAA&#10;AAAvAQAAX3JlbHMvLnJlbHNQSwECLQAUAAYACAAAACEApFXgZOECAADgBgAADgAAAAAAAAAAAAAA&#10;AAAuAgAAZHJzL2Uyb0RvYy54bWxQSwECLQAUAAYACAAAACEAOvjPid0AAAAKAQAADwAAAAAAAAAA&#10;AAAAAAA7BQAAZHJzL2Rvd25yZXYueG1sUEsFBgAAAAAEAAQA8wAAAEUGAAAAAA==&#10;" fillcolor="#92cddc [1944]" strokecolor="#92cddc [1944]" strokeweight="1pt">
                <v:fill color2="#daeef3 [664]" angle="135" focus="50%" type="gradient"/>
                <v:shadow on="t" color="#205867 [1608]" opacity=".5" offset="1pt"/>
                <v:textbox>
                  <w:txbxContent>
                    <w:p w:rsidR="00256D3B" w:rsidRPr="00B233EF" w:rsidRDefault="00256D3B" w:rsidP="00B233EF">
                      <w:pPr>
                        <w:jc w:val="center"/>
                        <w:rPr>
                          <w:sz w:val="18"/>
                          <w:szCs w:val="18"/>
                        </w:rPr>
                      </w:pPr>
                      <w:r w:rsidRPr="00B233EF">
                        <w:rPr>
                          <w:sz w:val="18"/>
                          <w:szCs w:val="18"/>
                        </w:rPr>
                        <w:t>Pogodba o prodaji blaga (DUNAJSKA KONVENCIJA)</w:t>
                      </w:r>
                    </w:p>
                    <w:p w:rsidR="00256D3B" w:rsidRPr="00B233EF" w:rsidRDefault="00256D3B" w:rsidP="00B233EF">
                      <w:pPr>
                        <w:jc w:val="center"/>
                        <w:rPr>
                          <w:sz w:val="18"/>
                          <w:szCs w:val="18"/>
                        </w:rPr>
                      </w:pPr>
                      <w:r w:rsidRPr="00B233EF">
                        <w:rPr>
                          <w:sz w:val="18"/>
                          <w:szCs w:val="18"/>
                        </w:rPr>
                        <w:t>Pogodba o opravljanju storitev (PES)</w:t>
                      </w:r>
                    </w:p>
                  </w:txbxContent>
                </v:textbox>
              </v:rect>
            </w:pict>
          </mc:Fallback>
        </mc:AlternateContent>
      </w:r>
      <w:r w:rsidR="007934E1" w:rsidRPr="00256D3B">
        <w:rPr>
          <w:b/>
          <w:sz w:val="18"/>
          <w:szCs w:val="18"/>
        </w:rPr>
        <w:t>Kaj je prednost take rešitve?</w:t>
      </w:r>
      <w:r w:rsidR="007934E1" w:rsidRPr="00256D3B">
        <w:rPr>
          <w:sz w:val="18"/>
          <w:szCs w:val="18"/>
        </w:rPr>
        <w:t xml:space="preserve"> </w:t>
      </w:r>
      <w:r w:rsidR="007358B9" w:rsidRPr="00256D3B">
        <w:rPr>
          <w:sz w:val="18"/>
          <w:szCs w:val="18"/>
        </w:rPr>
        <w:t xml:space="preserve">Obveznost, ki je podlaga za določitev mora biti vnaprej določena. Za vse obveznosti je isti kraj izpolnitve. </w:t>
      </w:r>
      <w:r w:rsidR="007358B9" w:rsidRPr="00256D3B">
        <w:rPr>
          <w:b/>
          <w:sz w:val="18"/>
          <w:szCs w:val="18"/>
        </w:rPr>
        <w:t>Slabost tega?</w:t>
      </w:r>
      <w:r w:rsidR="007358B9" w:rsidRPr="00256D3B">
        <w:rPr>
          <w:sz w:val="18"/>
          <w:szCs w:val="18"/>
        </w:rPr>
        <w:t xml:space="preserve"> Vedno priviligira eno stranko pogodbe</w:t>
      </w:r>
      <w:r w:rsidR="00A54247" w:rsidRPr="00256D3B">
        <w:rPr>
          <w:sz w:val="18"/>
          <w:szCs w:val="18"/>
        </w:rPr>
        <w:t>.</w:t>
      </w:r>
    </w:p>
    <w:p w:rsidR="004607A5" w:rsidRDefault="004607A5" w:rsidP="004607A5">
      <w:pPr>
        <w:pStyle w:val="Odstavekseznama"/>
        <w:tabs>
          <w:tab w:val="left" w:pos="4111"/>
        </w:tabs>
        <w:ind w:left="426"/>
        <w:jc w:val="both"/>
        <w:rPr>
          <w:sz w:val="18"/>
          <w:szCs w:val="18"/>
        </w:rPr>
      </w:pPr>
    </w:p>
    <w:p w:rsidR="004607A5" w:rsidRPr="00A54247" w:rsidRDefault="004607A5" w:rsidP="004607A5">
      <w:pPr>
        <w:pStyle w:val="Odstavekseznama"/>
        <w:tabs>
          <w:tab w:val="left" w:pos="4111"/>
        </w:tabs>
        <w:ind w:left="426"/>
        <w:jc w:val="both"/>
        <w:rPr>
          <w:sz w:val="18"/>
          <w:szCs w:val="18"/>
        </w:rPr>
      </w:pPr>
    </w:p>
    <w:p w:rsidR="00E758DC" w:rsidRPr="00B233EF" w:rsidRDefault="00E758DC" w:rsidP="00B233EF">
      <w:pPr>
        <w:tabs>
          <w:tab w:val="left" w:pos="4111"/>
        </w:tabs>
        <w:jc w:val="both"/>
        <w:rPr>
          <w:sz w:val="18"/>
          <w:szCs w:val="18"/>
        </w:rPr>
        <w:sectPr w:rsidR="00E758DC" w:rsidRPr="00B233EF" w:rsidSect="004607A5">
          <w:type w:val="continuous"/>
          <w:pgSz w:w="11906" w:h="16838"/>
          <w:pgMar w:top="851" w:right="851" w:bottom="851" w:left="1134" w:header="709" w:footer="709" w:gutter="0"/>
          <w:cols w:num="2" w:space="565"/>
          <w:docGrid w:linePitch="360"/>
        </w:sectPr>
      </w:pPr>
    </w:p>
    <w:p w:rsidR="004607A5" w:rsidRDefault="004607A5" w:rsidP="004607A5">
      <w:pPr>
        <w:pStyle w:val="Odstavekseznama"/>
        <w:tabs>
          <w:tab w:val="left" w:pos="4111"/>
        </w:tabs>
        <w:ind w:left="1080"/>
        <w:jc w:val="both"/>
        <w:rPr>
          <w:rFonts w:ascii="Trebuchet MS" w:hAnsi="Trebuchet MS"/>
          <w:sz w:val="18"/>
          <w:szCs w:val="18"/>
        </w:rPr>
      </w:pPr>
    </w:p>
    <w:p w:rsidR="004607A5" w:rsidRDefault="004607A5" w:rsidP="004607A5">
      <w:pPr>
        <w:pStyle w:val="Odstavekseznama"/>
        <w:tabs>
          <w:tab w:val="left" w:pos="4111"/>
        </w:tabs>
        <w:ind w:left="1080"/>
        <w:jc w:val="both"/>
        <w:rPr>
          <w:rFonts w:ascii="Trebuchet MS" w:hAnsi="Trebuchet MS"/>
          <w:sz w:val="18"/>
          <w:szCs w:val="18"/>
        </w:rPr>
      </w:pPr>
    </w:p>
    <w:p w:rsidR="007A7CF6" w:rsidRPr="00855763" w:rsidRDefault="00F14E56" w:rsidP="00B83039">
      <w:pPr>
        <w:pStyle w:val="Odstavekseznama"/>
        <w:numPr>
          <w:ilvl w:val="0"/>
          <w:numId w:val="50"/>
        </w:numPr>
        <w:tabs>
          <w:tab w:val="left" w:pos="4111"/>
        </w:tabs>
        <w:jc w:val="both"/>
        <w:rPr>
          <w:rFonts w:ascii="Tekton Pro" w:hAnsi="Tekton Pro"/>
          <w:sz w:val="18"/>
          <w:szCs w:val="18"/>
        </w:rPr>
      </w:pPr>
      <w:r w:rsidRPr="00855763">
        <w:rPr>
          <w:rFonts w:ascii="Tekton Pro" w:hAnsi="Tekton Pro"/>
          <w:sz w:val="18"/>
          <w:szCs w:val="18"/>
        </w:rPr>
        <w:t>P R E Ž I V N I N S K E     OBVEZNOSTI</w:t>
      </w:r>
    </w:p>
    <w:p w:rsidR="00B233EF" w:rsidRDefault="002D3A9C" w:rsidP="00B233EF">
      <w:pPr>
        <w:pStyle w:val="Odstavekseznama"/>
        <w:tabs>
          <w:tab w:val="left" w:pos="4111"/>
        </w:tabs>
        <w:ind w:left="1080"/>
        <w:jc w:val="both"/>
        <w:rPr>
          <w:sz w:val="18"/>
          <w:szCs w:val="18"/>
        </w:rPr>
      </w:pPr>
      <w:r>
        <w:rPr>
          <w:noProof/>
          <w:sz w:val="18"/>
          <w:szCs w:val="18"/>
          <w:lang w:eastAsia="sl-SI"/>
        </w:rPr>
        <mc:AlternateContent>
          <mc:Choice Requires="wps">
            <w:drawing>
              <wp:anchor distT="0" distB="0" distL="114300" distR="114300" simplePos="0" relativeHeight="251814912" behindDoc="0" locked="0" layoutInCell="1" allowOverlap="1">
                <wp:simplePos x="0" y="0"/>
                <wp:positionH relativeFrom="column">
                  <wp:posOffset>60325</wp:posOffset>
                </wp:positionH>
                <wp:positionV relativeFrom="paragraph">
                  <wp:posOffset>121920</wp:posOffset>
                </wp:positionV>
                <wp:extent cx="6174105" cy="626745"/>
                <wp:effectExtent l="10160" t="13970" r="6985" b="6985"/>
                <wp:wrapNone/>
                <wp:docPr id="7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267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B233EF" w:rsidRDefault="00256D3B" w:rsidP="00B233EF">
                            <w:pPr>
                              <w:pStyle w:val="Brezrazmikov"/>
                              <w:jc w:val="both"/>
                              <w:rPr>
                                <w:rFonts w:ascii="Arial Narrow" w:eastAsia="Times New Roman" w:hAnsi="Arial Narrow"/>
                                <w:sz w:val="16"/>
                                <w:szCs w:val="16"/>
                                <w:lang w:eastAsia="sl-SI"/>
                              </w:rPr>
                            </w:pPr>
                            <w:r w:rsidRPr="00B233EF">
                              <w:rPr>
                                <w:rFonts w:ascii="Arial Narrow" w:eastAsia="Times New Roman" w:hAnsi="Arial Narrow"/>
                                <w:b/>
                                <w:sz w:val="16"/>
                                <w:szCs w:val="16"/>
                                <w:lang w:eastAsia="sl-SI"/>
                              </w:rPr>
                              <w:t>Člen 5(2)</w:t>
                            </w:r>
                            <w:r w:rsidRPr="00B233EF">
                              <w:rPr>
                                <w:rFonts w:ascii="Arial Narrow" w:eastAsia="Times New Roman" w:hAnsi="Arial Narrow"/>
                                <w:sz w:val="16"/>
                                <w:szCs w:val="16"/>
                                <w:lang w:eastAsia="sl-SI"/>
                              </w:rPr>
                              <w:t xml:space="preserve">  BU I.</w:t>
                            </w:r>
                          </w:p>
                          <w:p w:rsidR="00256D3B" w:rsidRPr="00B233EF" w:rsidRDefault="00256D3B" w:rsidP="00B233EF">
                            <w:pPr>
                              <w:autoSpaceDE w:val="0"/>
                              <w:autoSpaceDN w:val="0"/>
                              <w:adjustRightInd w:val="0"/>
                              <w:jc w:val="both"/>
                              <w:rPr>
                                <w:rFonts w:ascii="Arial Narrow" w:eastAsia="EUAlbertina-Regular-Identity-H" w:hAnsi="Arial Narrow"/>
                                <w:sz w:val="16"/>
                                <w:szCs w:val="16"/>
                              </w:rPr>
                            </w:pPr>
                            <w:r>
                              <w:rPr>
                                <w:rFonts w:ascii="Arial Narrow" w:eastAsia="EUAlbertina-Regular-Identity-H" w:hAnsi="Arial Narrow"/>
                                <w:sz w:val="16"/>
                                <w:szCs w:val="16"/>
                              </w:rPr>
                              <w:t>2. V</w:t>
                            </w:r>
                            <w:r w:rsidRPr="00B233EF">
                              <w:rPr>
                                <w:rFonts w:ascii="Arial Narrow" w:eastAsia="EUAlbertina-Regular-Identity-H" w:hAnsi="Arial Narrow"/>
                                <w:sz w:val="16"/>
                                <w:szCs w:val="16"/>
                              </w:rPr>
                              <w:t xml:space="preserve"> preživninskih zadevah pred sodišči v kraju, kjer ima preživninski upravičenec stalno prebivališče ali običajno prebivališče, ali, v primeru povezave zadeve s postopkom v zvezi z osebnim stanjem osebe, pred sodiščem, ki je v skladu z lastnim pravom tega sodišča, pristojno za te postopke, razen če ta pristojnost ne temelji izključno na državljanstvu ene od strank;</w:t>
                            </w:r>
                          </w:p>
                          <w:p w:rsidR="00256D3B" w:rsidRPr="00B233EF" w:rsidRDefault="00256D3B" w:rsidP="00B233EF">
                            <w:pPr>
                              <w:pStyle w:val="Brezrazmikov"/>
                              <w:jc w:val="both"/>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4" o:spid="_x0000_s1185" style="position:absolute;left:0;text-align:left;margin-left:4.75pt;margin-top:9.6pt;width:486.15pt;height:4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ml6wIAACwGAAAOAAAAZHJzL2Uyb0RvYy54bWysVF1v0zAUfUfiP1h+75K0adNFS6euaxHS&#10;gImBeHZtp7Fw7GC7TQbiv3PttFlhDyC0Vop8/XHuuR/nXl13tUQHbqzQqsDJRYwRV1QzoXYF/vxp&#10;M5pjZB1RjEiteIEfucXXi9evrtom52Ndacm4QQCibN42Ba6ca/IosrTiNbEXuuEKDkttauLANLuI&#10;GdICei2jcRzPolYb1hhNubWwe9sf4kXAL0tO3YeytNwhWWDg5sLXhO/Wf6PFFcl3hjSVoEca5D9Y&#10;1EQocDpA3RJH0N6IZ1C1oEZbXboLqutIl6WgPMQA0STxH9E8VKThIRZIjm2GNNmXg6XvD/cGCVbg&#10;bIqRIjXU6CNkjaid5Ci5TH2G2sbmcPGhuTc+RtvcafrVIqVXFdzjS2N0W3HCgFfi70e/PfCGhado&#10;277TDPDJ3umQrK40tQeENKAu1ORxqAnvHKKwOUuyNImBG4Wz2XiWpdPgguSn142x7g3XNfKLAhtg&#10;H9DJ4c46z4bkpyuBvZaCbYSUwfB9xlfSoAOBDpEuCU/lvgaq/V4S+1/fKLAP7dTvhy3ADq3qIYIn&#10;e44uFWohJeMM3v/NNaGUKzd9Sfc+6ltiq54vg1UfRS0caE6KusDzs+B8BdeKBUU4ImS/hgil8uR5&#10;UFOfUrA6B8uwD4UKnf5juZnGWTqZj7JsOhmlk3U8uplvVqPlKpnNsvXN6mad/PQBJmleCca4WgdM&#10;exJekv5bYx9HQC+ZQXoDQc9K7yHGh4q1iAnfFZPp5TjBYID2fT18SRGROxha1BmMjHZfhKuC4nwP&#10;egxrdtuhNeYz/z+23oAean7mOHoWW3+jg1RBJk9ZCwLxmui15bptFzSYTIJ+vGK2mj2CZoBXEAaM&#10;WFhU2nzHqIVxVWD7bU8Mx0i+VaC7yyRN/XwLRjrNxmCY85Pt+QlRFKAK7CAHYbly/UzcN0bsKvDU&#10;60DpJWi1FEFGT6wgFm/ASApRHcenn3nndrj1NOQXvwAAAP//AwBQSwMEFAAGAAgAAAAhADigEmfb&#10;AAAACAEAAA8AAABkcnMvZG93bnJldi54bWxMT01LxDAQvQv+hzCCNzftQnVTmy4iKIh4cFcW9pY2&#10;Y1tsJqFJd+u/dzzpcd7XvFdtFzeKE05x8KQhX2UgkFpvB+o0fOyfbjYgYjJkzegJNXxjhG19eVGZ&#10;0vozveNplzrBIRRLo6FPKZRSxrZHZ+LKByTmPv3kTOJz6qSdzJnD3SjXWXYrnRmIP/Qm4GOP7ddu&#10;dlyjCdlzeNm/Lm/HThXF8UBze9D6+mp5uAeRcEl/Yvitzx6ouVPjZ7JRjBpUwUKG1RoE02qT85KG&#10;gfxOgawr+X9A/QMAAP//AwBQSwECLQAUAAYACAAAACEAtoM4kv4AAADhAQAAEwAAAAAAAAAAAAAA&#10;AAAAAAAAW0NvbnRlbnRfVHlwZXNdLnhtbFBLAQItABQABgAIAAAAIQA4/SH/1gAAAJQBAAALAAAA&#10;AAAAAAAAAAAAAC8BAABfcmVscy8ucmVsc1BLAQItABQABgAIAAAAIQC8dPml6wIAACwGAAAOAAAA&#10;AAAAAAAAAAAAAC4CAABkcnMvZTJvRG9jLnhtbFBLAQItABQABgAIAAAAIQA4oBJn2wAAAAgBAAAP&#10;AAAAAAAAAAAAAAAAAEUFAABkcnMvZG93bnJldi54bWxQSwUGAAAAAAQABADzAAAATQYAAAAA&#10;" fillcolor="white [3201]" strokecolor="#4bacc6 [3208]" strokeweight="1pt">
                <v:stroke dashstyle="dash"/>
                <v:shadow color="#868686"/>
                <v:textbox>
                  <w:txbxContent>
                    <w:p w:rsidR="00256D3B" w:rsidRPr="00B233EF" w:rsidRDefault="00256D3B" w:rsidP="00B233EF">
                      <w:pPr>
                        <w:pStyle w:val="Brezrazmikov"/>
                        <w:jc w:val="both"/>
                        <w:rPr>
                          <w:rFonts w:ascii="Arial Narrow" w:eastAsia="Times New Roman" w:hAnsi="Arial Narrow"/>
                          <w:sz w:val="16"/>
                          <w:szCs w:val="16"/>
                          <w:lang w:eastAsia="sl-SI"/>
                        </w:rPr>
                      </w:pPr>
                      <w:r w:rsidRPr="00B233EF">
                        <w:rPr>
                          <w:rFonts w:ascii="Arial Narrow" w:eastAsia="Times New Roman" w:hAnsi="Arial Narrow"/>
                          <w:b/>
                          <w:sz w:val="16"/>
                          <w:szCs w:val="16"/>
                          <w:lang w:eastAsia="sl-SI"/>
                        </w:rPr>
                        <w:t>Člen 5(2)</w:t>
                      </w:r>
                      <w:r w:rsidRPr="00B233EF">
                        <w:rPr>
                          <w:rFonts w:ascii="Arial Narrow" w:eastAsia="Times New Roman" w:hAnsi="Arial Narrow"/>
                          <w:sz w:val="16"/>
                          <w:szCs w:val="16"/>
                          <w:lang w:eastAsia="sl-SI"/>
                        </w:rPr>
                        <w:t xml:space="preserve">  BU I.</w:t>
                      </w:r>
                    </w:p>
                    <w:p w:rsidR="00256D3B" w:rsidRPr="00B233EF" w:rsidRDefault="00256D3B" w:rsidP="00B233EF">
                      <w:pPr>
                        <w:autoSpaceDE w:val="0"/>
                        <w:autoSpaceDN w:val="0"/>
                        <w:adjustRightInd w:val="0"/>
                        <w:jc w:val="both"/>
                        <w:rPr>
                          <w:rFonts w:ascii="Arial Narrow" w:eastAsia="EUAlbertina-Regular-Identity-H" w:hAnsi="Arial Narrow"/>
                          <w:sz w:val="16"/>
                          <w:szCs w:val="16"/>
                        </w:rPr>
                      </w:pPr>
                      <w:r>
                        <w:rPr>
                          <w:rFonts w:ascii="Arial Narrow" w:eastAsia="EUAlbertina-Regular-Identity-H" w:hAnsi="Arial Narrow"/>
                          <w:sz w:val="16"/>
                          <w:szCs w:val="16"/>
                        </w:rPr>
                        <w:t>2. V</w:t>
                      </w:r>
                      <w:r w:rsidRPr="00B233EF">
                        <w:rPr>
                          <w:rFonts w:ascii="Arial Narrow" w:eastAsia="EUAlbertina-Regular-Identity-H" w:hAnsi="Arial Narrow"/>
                          <w:sz w:val="16"/>
                          <w:szCs w:val="16"/>
                        </w:rPr>
                        <w:t xml:space="preserve"> preživninskih zadevah pred sodišči v kraju, kjer ima preživninski upravičenec stalno prebivališče ali običajno prebivališče, ali, v primeru povezave zadeve s postopkom v zvezi z osebnim stanjem osebe, pred sodiščem, ki je v skladu z lastnim pravom tega sodišča, pristojno za te postopke, razen če ta pristojnost ne temelji izključno na državljanstvu ene od strank;</w:t>
                      </w:r>
                    </w:p>
                    <w:p w:rsidR="00256D3B" w:rsidRPr="00B233EF" w:rsidRDefault="00256D3B" w:rsidP="00B233EF">
                      <w:pPr>
                        <w:pStyle w:val="Brezrazmikov"/>
                        <w:jc w:val="both"/>
                        <w:rPr>
                          <w:rFonts w:ascii="Arial Narrow" w:eastAsia="Times New Roman" w:hAnsi="Arial Narrow"/>
                          <w:sz w:val="16"/>
                          <w:szCs w:val="16"/>
                          <w:lang w:eastAsia="sl-SI"/>
                        </w:rPr>
                      </w:pPr>
                    </w:p>
                  </w:txbxContent>
                </v:textbox>
              </v:rect>
            </w:pict>
          </mc:Fallback>
        </mc:AlternateContent>
      </w:r>
    </w:p>
    <w:p w:rsidR="00B233EF" w:rsidRDefault="00B233EF" w:rsidP="00B233EF">
      <w:pPr>
        <w:pStyle w:val="Odstavekseznama"/>
        <w:tabs>
          <w:tab w:val="left" w:pos="4111"/>
        </w:tabs>
        <w:ind w:left="1080"/>
        <w:jc w:val="both"/>
        <w:rPr>
          <w:sz w:val="18"/>
          <w:szCs w:val="18"/>
        </w:rPr>
      </w:pPr>
    </w:p>
    <w:p w:rsidR="00B233EF" w:rsidRDefault="00B233EF" w:rsidP="00B233EF">
      <w:pPr>
        <w:pStyle w:val="Odstavekseznama"/>
        <w:tabs>
          <w:tab w:val="left" w:pos="4111"/>
        </w:tabs>
        <w:ind w:left="1080"/>
        <w:jc w:val="both"/>
        <w:rPr>
          <w:sz w:val="18"/>
          <w:szCs w:val="18"/>
        </w:rPr>
      </w:pPr>
    </w:p>
    <w:p w:rsidR="00B233EF" w:rsidRDefault="00B233EF" w:rsidP="00B233EF">
      <w:pPr>
        <w:pStyle w:val="Odstavekseznama"/>
        <w:tabs>
          <w:tab w:val="left" w:pos="4111"/>
        </w:tabs>
        <w:ind w:left="1080"/>
        <w:jc w:val="both"/>
        <w:rPr>
          <w:sz w:val="18"/>
          <w:szCs w:val="18"/>
        </w:rPr>
      </w:pPr>
    </w:p>
    <w:p w:rsidR="00B233EF" w:rsidRDefault="00B233EF" w:rsidP="00B233EF">
      <w:pPr>
        <w:pStyle w:val="Odstavekseznama"/>
        <w:tabs>
          <w:tab w:val="left" w:pos="4111"/>
        </w:tabs>
        <w:ind w:left="1080"/>
        <w:jc w:val="both"/>
        <w:rPr>
          <w:sz w:val="18"/>
          <w:szCs w:val="18"/>
        </w:rPr>
      </w:pPr>
    </w:p>
    <w:p w:rsidR="00B233EF" w:rsidRDefault="00ED11A3" w:rsidP="00B233EF">
      <w:pPr>
        <w:pStyle w:val="Odstavekseznama"/>
        <w:tabs>
          <w:tab w:val="left" w:pos="4111"/>
        </w:tabs>
        <w:ind w:left="1080"/>
        <w:jc w:val="both"/>
        <w:rPr>
          <w:sz w:val="18"/>
          <w:szCs w:val="18"/>
        </w:rPr>
      </w:pPr>
      <w:r>
        <w:rPr>
          <w:sz w:val="18"/>
          <w:szCs w:val="18"/>
        </w:rPr>
        <w:t xml:space="preserve">= možna je </w:t>
      </w:r>
      <w:r w:rsidRPr="00ED11A3">
        <w:rPr>
          <w:smallCaps/>
          <w:sz w:val="18"/>
          <w:szCs w:val="18"/>
        </w:rPr>
        <w:t>alternativna upravičenost</w:t>
      </w:r>
      <w:r>
        <w:rPr>
          <w:sz w:val="18"/>
          <w:szCs w:val="18"/>
        </w:rPr>
        <w:t xml:space="preserve"> – </w:t>
      </w:r>
      <w:r w:rsidRPr="00B96FEE">
        <w:rPr>
          <w:b/>
          <w:sz w:val="18"/>
          <w:szCs w:val="18"/>
        </w:rPr>
        <w:t>domicil preživninskega upravičenca</w:t>
      </w:r>
      <w:r>
        <w:rPr>
          <w:sz w:val="18"/>
          <w:szCs w:val="18"/>
        </w:rPr>
        <w:t xml:space="preserve"> (to je v korist otroka), tisto sodišče, ki je pristojno za razvezo, je pristojno oz. lahko odloča tudi </w:t>
      </w:r>
      <w:r w:rsidRPr="00B96FEE">
        <w:rPr>
          <w:b/>
          <w:sz w:val="18"/>
          <w:szCs w:val="18"/>
        </w:rPr>
        <w:t>o preživnini</w:t>
      </w:r>
      <w:r>
        <w:rPr>
          <w:sz w:val="18"/>
          <w:szCs w:val="18"/>
        </w:rPr>
        <w:t xml:space="preserve">.  </w:t>
      </w:r>
    </w:p>
    <w:p w:rsidR="004607A5" w:rsidRDefault="004607A5" w:rsidP="00B233EF">
      <w:pPr>
        <w:pStyle w:val="Odstavekseznama"/>
        <w:tabs>
          <w:tab w:val="left" w:pos="4111"/>
        </w:tabs>
        <w:ind w:left="1080"/>
        <w:jc w:val="both"/>
        <w:rPr>
          <w:sz w:val="18"/>
          <w:szCs w:val="18"/>
        </w:rPr>
      </w:pPr>
    </w:p>
    <w:p w:rsidR="00F14E56" w:rsidRPr="00855763" w:rsidRDefault="00F14E56" w:rsidP="00B83039">
      <w:pPr>
        <w:pStyle w:val="Odstavekseznama"/>
        <w:numPr>
          <w:ilvl w:val="0"/>
          <w:numId w:val="50"/>
        </w:numPr>
        <w:tabs>
          <w:tab w:val="left" w:pos="4111"/>
        </w:tabs>
        <w:jc w:val="both"/>
        <w:rPr>
          <w:rFonts w:ascii="Tekton Pro" w:hAnsi="Tekton Pro"/>
          <w:sz w:val="18"/>
          <w:szCs w:val="18"/>
        </w:rPr>
      </w:pPr>
      <w:r w:rsidRPr="00855763">
        <w:rPr>
          <w:rFonts w:ascii="Tekton Pro" w:hAnsi="Tekton Pro"/>
          <w:sz w:val="18"/>
          <w:szCs w:val="18"/>
        </w:rPr>
        <w:lastRenderedPageBreak/>
        <w:t>F O R U M      D E L I C T I    C O M M I S S I</w:t>
      </w:r>
      <w:r w:rsidRPr="00A2101E">
        <w:rPr>
          <w:rFonts w:ascii="Trebuchet MS" w:hAnsi="Trebuchet MS"/>
          <w:sz w:val="18"/>
          <w:szCs w:val="18"/>
        </w:rPr>
        <w:t xml:space="preserve"> </w:t>
      </w:r>
      <w:r w:rsidR="00327ACE">
        <w:rPr>
          <w:rFonts w:ascii="Trebuchet MS" w:hAnsi="Trebuchet MS"/>
          <w:sz w:val="18"/>
          <w:szCs w:val="18"/>
        </w:rPr>
        <w:t xml:space="preserve"> - </w:t>
      </w:r>
      <w:r w:rsidR="00327ACE" w:rsidRPr="00327ACE">
        <w:rPr>
          <w:rFonts w:ascii="Trebuchet MS" w:hAnsi="Trebuchet MS"/>
          <w:sz w:val="16"/>
          <w:szCs w:val="16"/>
        </w:rPr>
        <w:t>neposlovna odškodninska obveznost</w:t>
      </w:r>
    </w:p>
    <w:p w:rsidR="00FC7008" w:rsidRDefault="002D3A9C" w:rsidP="00FC7008">
      <w:pPr>
        <w:pStyle w:val="Odstavekseznama"/>
        <w:tabs>
          <w:tab w:val="left" w:pos="4111"/>
        </w:tabs>
        <w:ind w:left="1080"/>
        <w:jc w:val="both"/>
        <w:rPr>
          <w:sz w:val="18"/>
          <w:szCs w:val="18"/>
        </w:rPr>
      </w:pPr>
      <w:r>
        <w:rPr>
          <w:noProof/>
          <w:sz w:val="18"/>
          <w:szCs w:val="18"/>
          <w:lang w:eastAsia="sl-SI"/>
        </w:rPr>
        <mc:AlternateContent>
          <mc:Choice Requires="wps">
            <w:drawing>
              <wp:anchor distT="0" distB="0" distL="114300" distR="114300" simplePos="0" relativeHeight="251815936" behindDoc="0" locked="0" layoutInCell="1" allowOverlap="1">
                <wp:simplePos x="0" y="0"/>
                <wp:positionH relativeFrom="column">
                  <wp:posOffset>125730</wp:posOffset>
                </wp:positionH>
                <wp:positionV relativeFrom="paragraph">
                  <wp:posOffset>60325</wp:posOffset>
                </wp:positionV>
                <wp:extent cx="6174105" cy="333375"/>
                <wp:effectExtent l="7620" t="10795" r="9525" b="8255"/>
                <wp:wrapNone/>
                <wp:docPr id="7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333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B233EF" w:rsidRDefault="00256D3B" w:rsidP="00FC7008">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Člen 5(3</w:t>
                            </w:r>
                            <w:r w:rsidRPr="00B233EF">
                              <w:rPr>
                                <w:rFonts w:ascii="Arial Narrow" w:eastAsia="Times New Roman" w:hAnsi="Arial Narrow"/>
                                <w:b/>
                                <w:sz w:val="16"/>
                                <w:szCs w:val="16"/>
                                <w:lang w:eastAsia="sl-SI"/>
                              </w:rPr>
                              <w:t>)</w:t>
                            </w:r>
                            <w:r w:rsidRPr="00B233EF">
                              <w:rPr>
                                <w:rFonts w:ascii="Arial Narrow" w:eastAsia="Times New Roman" w:hAnsi="Arial Narrow"/>
                                <w:sz w:val="16"/>
                                <w:szCs w:val="16"/>
                                <w:lang w:eastAsia="sl-SI"/>
                              </w:rPr>
                              <w:t xml:space="preserve">  BU I.</w:t>
                            </w:r>
                          </w:p>
                          <w:p w:rsidR="00256D3B" w:rsidRPr="00FC7008" w:rsidRDefault="00256D3B" w:rsidP="00FC7008">
                            <w:pPr>
                              <w:autoSpaceDE w:val="0"/>
                              <w:autoSpaceDN w:val="0"/>
                              <w:adjustRightInd w:val="0"/>
                              <w:rPr>
                                <w:rFonts w:ascii="Arial Narrow" w:eastAsia="EUAlbertina-Regular-Identity-H" w:hAnsi="Arial Narrow"/>
                                <w:sz w:val="16"/>
                                <w:szCs w:val="16"/>
                              </w:rPr>
                            </w:pPr>
                            <w:r w:rsidRPr="00FC7008">
                              <w:rPr>
                                <w:rFonts w:ascii="Arial Narrow" w:eastAsia="EUAlbertina-Regular-Identity-H" w:hAnsi="Arial Narrow"/>
                                <w:sz w:val="16"/>
                                <w:szCs w:val="16"/>
                              </w:rPr>
                              <w:t>3. v zadevah v zvezi z delikti ali kvazidelikti pred sodišči kraja, kjer je prišlo ali kjer grozi škodni dogodek;</w:t>
                            </w:r>
                          </w:p>
                          <w:p w:rsidR="00256D3B" w:rsidRPr="00B233EF" w:rsidRDefault="00256D3B" w:rsidP="00FC7008">
                            <w:pPr>
                              <w:pStyle w:val="Brezrazmikov"/>
                              <w:jc w:val="both"/>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5" o:spid="_x0000_s1186" style="position:absolute;left:0;text-align:left;margin-left:9.9pt;margin-top:4.75pt;width:486.15pt;height:2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Vl6wIAACwGAAAOAAAAZHJzL2Uyb0RvYy54bWysVF1v0zAUfUfiP1h+7xK3adNFS6euaxHS&#10;gImBeHZtp7Fw7GC7Swbiv3PtrF1hDyC0Vop8/XHuuR/nXlz2jUL3wjppdInJWYqR0MxwqXcl/vxp&#10;M5pj5DzVnCqjRYkfhMOXi9evLrq2EGNTG8WFRQCiXdG1Ja69b4skcawWDXVnphUaDitjG+rBtLuE&#10;W9oBeqOScZrOks5Y3lrDhHOwez0c4kXEryrB/IeqcsIjVWLg5uPXxu82fJPFBS12lra1ZI806H+w&#10;aKjU4PQIdU09RXsrn0E1klnjTOXPmGkSU1WSiRgDREPSP6K5q2krYiyQHNce0+ReDpa9v7+1SPIS&#10;5xlGmjZQo4+QNap3SiByPg0Z6lpXwMW79taGGF17Y9hXh7RZ1XBPLK01XS0oB14k3E9+exAMB0/R&#10;tntnOODTvTcxWX1lmwAIaUB9rMnDsSai94jB5ozkGUmnGDE4m8Avj5QSWhxet9b5N8I0KCxKbIF9&#10;RKf3N84HNrQ4XInsjZJ8I5WKRugzsVIW3VPoEOVJfKr2DVAd9kgafkOjwD6007AftwA7tmqAiJ7c&#10;KbrSqIOUjHN4/zfXlDGh/fQl3Yeor6mrB74cVkMUjfSgOSWbEs9PggsVXGseFeGpVMMaIlQ6kBdR&#10;TUNKweo9LOM+FCp2+o/lZprm2WQ+yvPpZJRN1unoar5ZjZYrMpvl66vV1Zr8DAGSrKgl50KvI6Y7&#10;CI9k/9bYjyNgkMxRekeCgZXZQ4x3Ne8Ql6ErJtPzMcFggPZDPUJJEVU7GFrMW4ys8V+kr6PiQg8G&#10;DGd322NrzGfhH7v7BD3W/MRx8iy24UYPqYJMHrIWBRI0MWjL99s+apBMxsFDUMzW8AfQDPCKwoAR&#10;C4va2O8YdTCuSuy+7akVGKm3GnR3TrIszLdoZNN8DIY9PdmenlDNAKrEHnIQlys/zMR9a+WuBk+D&#10;DrRZglYrGWX0xApiCQaMpBjV4/gMM+/UjreehvziFwAAAP//AwBQSwMEFAAGAAgAAAAhAJWGRbjb&#10;AAAABwEAAA8AAABkcnMvZG93bnJldi54bWxMjl1LwzAUhu8F/0M4gncuWaHD1KZDBAURL9zGYHdp&#10;c2yLzUlp0q3+e49Xevnyfj3ldvGDOOMU+0AG1isFAqkJrqfWwGH/fHcPIiZLzg6B0MA3RthW11el&#10;LVy40Aeed6kVPEKxsAa6lMZCyth06G1chRGJvc8weZtYTq10k73wuB9kptRGetsTP3R2xKcOm6/d&#10;7BmjHtXL+Lp/W95Prc7z05Hm5mjM7c3y+AAi4ZL+wvCLzx2omKkOM7koBtaayZMBnYNgW+tsDaI2&#10;sMkUyKqU//mrHwAAAP//AwBQSwECLQAUAAYACAAAACEAtoM4kv4AAADhAQAAEwAAAAAAAAAAAAAA&#10;AAAAAAAAW0NvbnRlbnRfVHlwZXNdLnhtbFBLAQItABQABgAIAAAAIQA4/SH/1gAAAJQBAAALAAAA&#10;AAAAAAAAAAAAAC8BAABfcmVscy8ucmVsc1BLAQItABQABgAIAAAAIQDcrmVl6wIAACwGAAAOAAAA&#10;AAAAAAAAAAAAAC4CAABkcnMvZTJvRG9jLnhtbFBLAQItABQABgAIAAAAIQCVhkW42wAAAAcBAAAP&#10;AAAAAAAAAAAAAAAAAEUFAABkcnMvZG93bnJldi54bWxQSwUGAAAAAAQABADzAAAATQYAAAAA&#10;" fillcolor="white [3201]" strokecolor="#4bacc6 [3208]" strokeweight="1pt">
                <v:stroke dashstyle="dash"/>
                <v:shadow color="#868686"/>
                <v:textbox>
                  <w:txbxContent>
                    <w:p w:rsidR="00256D3B" w:rsidRPr="00B233EF" w:rsidRDefault="00256D3B" w:rsidP="00FC7008">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Člen 5(3</w:t>
                      </w:r>
                      <w:r w:rsidRPr="00B233EF">
                        <w:rPr>
                          <w:rFonts w:ascii="Arial Narrow" w:eastAsia="Times New Roman" w:hAnsi="Arial Narrow"/>
                          <w:b/>
                          <w:sz w:val="16"/>
                          <w:szCs w:val="16"/>
                          <w:lang w:eastAsia="sl-SI"/>
                        </w:rPr>
                        <w:t>)</w:t>
                      </w:r>
                      <w:r w:rsidRPr="00B233EF">
                        <w:rPr>
                          <w:rFonts w:ascii="Arial Narrow" w:eastAsia="Times New Roman" w:hAnsi="Arial Narrow"/>
                          <w:sz w:val="16"/>
                          <w:szCs w:val="16"/>
                          <w:lang w:eastAsia="sl-SI"/>
                        </w:rPr>
                        <w:t xml:space="preserve">  BU I.</w:t>
                      </w:r>
                    </w:p>
                    <w:p w:rsidR="00256D3B" w:rsidRPr="00FC7008" w:rsidRDefault="00256D3B" w:rsidP="00FC7008">
                      <w:pPr>
                        <w:autoSpaceDE w:val="0"/>
                        <w:autoSpaceDN w:val="0"/>
                        <w:adjustRightInd w:val="0"/>
                        <w:rPr>
                          <w:rFonts w:ascii="Arial Narrow" w:eastAsia="EUAlbertina-Regular-Identity-H" w:hAnsi="Arial Narrow"/>
                          <w:sz w:val="16"/>
                          <w:szCs w:val="16"/>
                        </w:rPr>
                      </w:pPr>
                      <w:r w:rsidRPr="00FC7008">
                        <w:rPr>
                          <w:rFonts w:ascii="Arial Narrow" w:eastAsia="EUAlbertina-Regular-Identity-H" w:hAnsi="Arial Narrow"/>
                          <w:sz w:val="16"/>
                          <w:szCs w:val="16"/>
                        </w:rPr>
                        <w:t>3. v zadevah v zvezi z delikti ali kvazidelikti pred sodišči kraja, kjer je prišlo ali kjer grozi škodni dogodek;</w:t>
                      </w:r>
                    </w:p>
                    <w:p w:rsidR="00256D3B" w:rsidRPr="00B233EF" w:rsidRDefault="00256D3B" w:rsidP="00FC7008">
                      <w:pPr>
                        <w:pStyle w:val="Brezrazmikov"/>
                        <w:jc w:val="both"/>
                        <w:rPr>
                          <w:rFonts w:ascii="Arial Narrow" w:eastAsia="Times New Roman" w:hAnsi="Arial Narrow"/>
                          <w:sz w:val="16"/>
                          <w:szCs w:val="16"/>
                          <w:lang w:eastAsia="sl-SI"/>
                        </w:rPr>
                      </w:pPr>
                    </w:p>
                  </w:txbxContent>
                </v:textbox>
              </v:rect>
            </w:pict>
          </mc:Fallback>
        </mc:AlternateContent>
      </w:r>
    </w:p>
    <w:p w:rsidR="00FC7008" w:rsidRDefault="00FC7008" w:rsidP="00FC7008">
      <w:pPr>
        <w:pStyle w:val="Odstavekseznama"/>
        <w:tabs>
          <w:tab w:val="left" w:pos="4111"/>
        </w:tabs>
        <w:ind w:left="1080"/>
        <w:jc w:val="both"/>
        <w:rPr>
          <w:sz w:val="18"/>
          <w:szCs w:val="18"/>
        </w:rPr>
      </w:pPr>
    </w:p>
    <w:p w:rsidR="00FC7008" w:rsidRDefault="00FC7008" w:rsidP="00FC7008">
      <w:pPr>
        <w:pStyle w:val="Odstavekseznama"/>
        <w:tabs>
          <w:tab w:val="left" w:pos="4111"/>
        </w:tabs>
        <w:ind w:left="1080"/>
        <w:jc w:val="both"/>
        <w:rPr>
          <w:sz w:val="18"/>
          <w:szCs w:val="18"/>
        </w:rPr>
      </w:pPr>
    </w:p>
    <w:p w:rsidR="00FC7008" w:rsidRDefault="00FC7008" w:rsidP="00FC7008">
      <w:pPr>
        <w:pStyle w:val="Odstavekseznama"/>
        <w:tabs>
          <w:tab w:val="left" w:pos="4111"/>
        </w:tabs>
        <w:ind w:left="1080"/>
        <w:jc w:val="both"/>
        <w:rPr>
          <w:sz w:val="18"/>
          <w:szCs w:val="18"/>
        </w:rPr>
      </w:pPr>
      <w:r w:rsidRPr="00FC7008">
        <w:rPr>
          <w:sz w:val="18"/>
          <w:szCs w:val="18"/>
        </w:rPr>
        <w:t xml:space="preserve">V zadevah v zvezi z </w:t>
      </w:r>
      <w:r w:rsidRPr="00FC7008">
        <w:rPr>
          <w:smallCaps/>
          <w:sz w:val="18"/>
          <w:szCs w:val="18"/>
          <w:u w:val="single"/>
        </w:rPr>
        <w:t>delikti ali kvazidelikti</w:t>
      </w:r>
      <w:r w:rsidRPr="00FC7008">
        <w:rPr>
          <w:sz w:val="18"/>
          <w:szCs w:val="18"/>
          <w:u w:val="single"/>
        </w:rPr>
        <w:t xml:space="preserve"> </w:t>
      </w:r>
      <w:r w:rsidRPr="00FC7008">
        <w:rPr>
          <w:sz w:val="18"/>
          <w:szCs w:val="18"/>
        </w:rPr>
        <w:t xml:space="preserve">pred sodišči kraja, kjer </w:t>
      </w:r>
      <w:r w:rsidRPr="00FC7008">
        <w:rPr>
          <w:smallCaps/>
          <w:sz w:val="18"/>
          <w:szCs w:val="18"/>
          <w:u w:val="single"/>
        </w:rPr>
        <w:t xml:space="preserve">je </w:t>
      </w:r>
      <w:r w:rsidRPr="00FC7008">
        <w:rPr>
          <w:b/>
          <w:bCs/>
          <w:smallCaps/>
          <w:sz w:val="18"/>
          <w:szCs w:val="18"/>
          <w:u w:val="single"/>
        </w:rPr>
        <w:t>prišlo</w:t>
      </w:r>
      <w:r w:rsidRPr="00FC7008">
        <w:rPr>
          <w:smallCaps/>
          <w:sz w:val="18"/>
          <w:szCs w:val="18"/>
          <w:u w:val="single"/>
        </w:rPr>
        <w:t xml:space="preserve"> ali kjer </w:t>
      </w:r>
      <w:r w:rsidRPr="00FC7008">
        <w:rPr>
          <w:b/>
          <w:bCs/>
          <w:smallCaps/>
          <w:sz w:val="18"/>
          <w:szCs w:val="18"/>
          <w:u w:val="single"/>
        </w:rPr>
        <w:t>grozi</w:t>
      </w:r>
      <w:r w:rsidRPr="00FC7008">
        <w:rPr>
          <w:smallCaps/>
          <w:sz w:val="18"/>
          <w:szCs w:val="18"/>
          <w:u w:val="single"/>
        </w:rPr>
        <w:t xml:space="preserve"> škodni dogodek</w:t>
      </w:r>
      <w:r w:rsidRPr="00FC7008">
        <w:rPr>
          <w:sz w:val="18"/>
          <w:szCs w:val="18"/>
        </w:rPr>
        <w:t>.</w:t>
      </w:r>
    </w:p>
    <w:p w:rsidR="00FC7008" w:rsidRDefault="002D3A9C" w:rsidP="00FC7008">
      <w:pPr>
        <w:pStyle w:val="Odstavekseznama"/>
        <w:tabs>
          <w:tab w:val="left" w:pos="4111"/>
        </w:tabs>
        <w:ind w:left="1080"/>
        <w:jc w:val="both"/>
        <w:rPr>
          <w:sz w:val="18"/>
          <w:szCs w:val="18"/>
        </w:rPr>
      </w:pPr>
      <w:r>
        <w:rPr>
          <w:noProof/>
          <w:sz w:val="18"/>
          <w:szCs w:val="18"/>
          <w:lang w:eastAsia="sl-SI"/>
        </w:rPr>
        <mc:AlternateContent>
          <mc:Choice Requires="wps">
            <w:drawing>
              <wp:anchor distT="0" distB="0" distL="114300" distR="114300" simplePos="0" relativeHeight="251816960" behindDoc="0" locked="0" layoutInCell="1" allowOverlap="1">
                <wp:simplePos x="0" y="0"/>
                <wp:positionH relativeFrom="column">
                  <wp:posOffset>4022090</wp:posOffset>
                </wp:positionH>
                <wp:positionV relativeFrom="paragraph">
                  <wp:posOffset>71120</wp:posOffset>
                </wp:positionV>
                <wp:extent cx="753110" cy="1003935"/>
                <wp:effectExtent l="8255" t="6350" r="57785" b="46990"/>
                <wp:wrapNone/>
                <wp:docPr id="73"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1003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C3677D" id="AutoShape 196" o:spid="_x0000_s1026" type="#_x0000_t32" style="position:absolute;margin-left:316.7pt;margin-top:5.6pt;width:59.3pt;height:79.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bfOQIAAGU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FXg+xkiR&#10;Fmb0fPQ6lkbZchYY6ozLwbFUOxt6pGf1al40/eqQ0mVD1IFH97eLgegsRCQPIWHjDNTZdx81Ax8C&#10;FSJd59q2ISUQgc5xKpf7VPjZIwof59NxlsHsKBxlaTpejqexBMlv0cY6/4HrFgWjwM5bIg6NL7VS&#10;IABts1iLnF6cD9hIfgsIpZXeCimjDqRCXYGX09E0BjgtBQuHwc3Zw76UFp1IUFJ8ehQPblYfFYvJ&#10;Gk7Yprc9ERJs5CND3grgTHIcqrWcYSQ5XJ5gXeFJFSpC/wC4t65i+rZMl5vFZjEZTEazzWCSVtXg&#10;eVtOBrNtNp9W46osq+x7AJ9N8kYwxlXAfxN2Nvk74fRX7CrJu7TvRCWP2SOjAPb2jqCjAMLMr+rZ&#10;a3bZ2dBd0AJoOTr39y5cll/30evn32H9AwAA//8DAFBLAwQUAAYACAAAACEAxKFPC+EAAAAKAQAA&#10;DwAAAGRycy9kb3ducmV2LnhtbEyPwU7DMBBE70j8g7VI3KjTBAwNcSqgQuQCEi1CHN3YxBbxOord&#10;NuXrWU5w3Jmn2ZlqOfme7c0YXUAJ81kGzGAbtMNOwtvm8eIGWEwKteoDGglHE2FZn55UqtThgK9m&#10;v04doxCMpZJgUxpKzmNrjVdxFgaD5H2G0atE59hxPaoDhfue51kmuFcO6YNVg3mwpv1a77yEtPo4&#10;WvHe3i/cy+bpWbjvpmlWUp6fTXe3wJKZ0h8Mv/WpOtTUaRt2qCPrJYiiuCSUjHkOjIDrq5zGbUkQ&#10;iwJ4XfH/E+ofAAAA//8DAFBLAQItABQABgAIAAAAIQC2gziS/gAAAOEBAAATAAAAAAAAAAAAAAAA&#10;AAAAAABbQ29udGVudF9UeXBlc10ueG1sUEsBAi0AFAAGAAgAAAAhADj9If/WAAAAlAEAAAsAAAAA&#10;AAAAAAAAAAAALwEAAF9yZWxzLy5yZWxzUEsBAi0AFAAGAAgAAAAhAKBplt85AgAAZQQAAA4AAAAA&#10;AAAAAAAAAAAALgIAAGRycy9lMm9Eb2MueG1sUEsBAi0AFAAGAAgAAAAhAMShTwvhAAAACgEAAA8A&#10;AAAAAAAAAAAAAAAAkwQAAGRycy9kb3ducmV2LnhtbFBLBQYAAAAABAAEAPMAAAChBQAAAAA=&#10;">
                <v:stroke endarrow="block"/>
              </v:shape>
            </w:pict>
          </mc:Fallback>
        </mc:AlternateContent>
      </w:r>
      <w:r>
        <w:rPr>
          <w:noProof/>
          <w:sz w:val="18"/>
          <w:szCs w:val="18"/>
          <w:lang w:eastAsia="sl-SI"/>
        </w:rPr>
        <mc:AlternateContent>
          <mc:Choice Requires="wps">
            <w:drawing>
              <wp:anchor distT="0" distB="0" distL="114300" distR="114300" simplePos="0" relativeHeight="251817984" behindDoc="0" locked="0" layoutInCell="1" allowOverlap="1">
                <wp:simplePos x="0" y="0"/>
                <wp:positionH relativeFrom="column">
                  <wp:posOffset>1593215</wp:posOffset>
                </wp:positionH>
                <wp:positionV relativeFrom="paragraph">
                  <wp:posOffset>27940</wp:posOffset>
                </wp:positionV>
                <wp:extent cx="190500" cy="144145"/>
                <wp:effectExtent l="46355" t="10795" r="10795" b="54610"/>
                <wp:wrapNone/>
                <wp:docPr id="7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D4093B" id="AutoShape 197" o:spid="_x0000_s1026" type="#_x0000_t32" style="position:absolute;margin-left:125.45pt;margin-top:2.2pt;width:15pt;height:11.3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VeQAIAAG4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LASzycY&#10;KdLBjO4PXsfUKFvOQ4d64wpwrNSTDTXSk3o2D5p+c0jpqiVqz6P7y9lAdBYikpuQsHEG8uz6z5qB&#10;D4EMsV2nxnaokcJ8CoEBHFqCTnE+5+t8+MkjCh+zZTpNYYoUjrI8z/JpzEWKABOCjXX+I9cdCkaJ&#10;nbdE7FtfaaVACdpeUpDjg/OB5FtACFZ6K6SMgpAK9SVeTifTyMlpKVg4DG7O7neVtOhIgqTiM7C4&#10;cbP6oFgEazlhm8H2REiwkY+t8lZA8yTHIVvHGUaSwy0K1oWeVCEjlA+EB+uiqu/LdLlZbBb5KJ/M&#10;NqM8revR/bbKR7NtNp/WH+qqqrMfgXyWF61gjKvA/1XhWf53Chru2kWbV41fG5XcoseOAtnXdyQd&#10;lRCGf5HRTrPzkw3VBVGAqKPzcAHDrfl1H73efhPrnwAAAP//AwBQSwMEFAAGAAgAAAAhAKUNed/e&#10;AAAACAEAAA8AAABkcnMvZG93bnJldi54bWxMj0FPwkAQhe8m/ofNmHgxsqUBrLVbYlTwZAgV70t3&#10;bBu6s013gfbfM5z0Ni/v5c33suVgW3HC3jeOFEwnEQik0pmGKgW779VjAsIHTUa3jlDBiB6W+e1N&#10;plPjzrTFUxEqwSXkU62gDqFLpfRljVb7ieuQ2Pt1vdWBZV9J0+szl9tWxlG0kFY3xB9q3eFbjeWh&#10;OFoF78Vmvvp52A3xWH5+FevksKHxQ6n7u+H1BUTAIfyF4YrP6JAz094dyXjRKojn0TNHFcxmINiP&#10;k6ve8/E0BZln8v+A/AIAAP//AwBQSwECLQAUAAYACAAAACEAtoM4kv4AAADhAQAAEwAAAAAAAAAA&#10;AAAAAAAAAAAAW0NvbnRlbnRfVHlwZXNdLnhtbFBLAQItABQABgAIAAAAIQA4/SH/1gAAAJQBAAAL&#10;AAAAAAAAAAAAAAAAAC8BAABfcmVscy8ucmVsc1BLAQItABQABgAIAAAAIQBWDeVeQAIAAG4EAAAO&#10;AAAAAAAAAAAAAAAAAC4CAABkcnMvZTJvRG9jLnhtbFBLAQItABQABgAIAAAAIQClDXnf3gAAAAgB&#10;AAAPAAAAAAAAAAAAAAAAAJoEAABkcnMvZG93bnJldi54bWxQSwUGAAAAAAQABADzAAAApQUAAAAA&#10;">
                <v:stroke endarrow="block"/>
              </v:shape>
            </w:pict>
          </mc:Fallback>
        </mc:AlternateContent>
      </w:r>
    </w:p>
    <w:p w:rsidR="00974129" w:rsidRDefault="00974129" w:rsidP="00FC7008">
      <w:pPr>
        <w:pStyle w:val="Odstavekseznama"/>
        <w:tabs>
          <w:tab w:val="left" w:pos="4111"/>
        </w:tabs>
        <w:ind w:left="1080"/>
        <w:jc w:val="both"/>
        <w:rPr>
          <w:rFonts w:ascii="Trebuchet MS" w:hAnsi="Trebuchet MS"/>
          <w:i/>
          <w:sz w:val="16"/>
          <w:szCs w:val="16"/>
        </w:rPr>
        <w:sectPr w:rsidR="00974129" w:rsidSect="00A25657">
          <w:type w:val="continuous"/>
          <w:pgSz w:w="11906" w:h="16838"/>
          <w:pgMar w:top="851" w:right="851" w:bottom="851" w:left="1134" w:header="709" w:footer="709" w:gutter="0"/>
          <w:cols w:space="708"/>
          <w:docGrid w:linePitch="360"/>
        </w:sectPr>
      </w:pPr>
    </w:p>
    <w:p w:rsidR="00A54247" w:rsidRDefault="00A54247" w:rsidP="00974129">
      <w:pPr>
        <w:pStyle w:val="Odstavekseznama"/>
        <w:tabs>
          <w:tab w:val="left" w:pos="4111"/>
        </w:tabs>
        <w:ind w:left="426"/>
        <w:jc w:val="both"/>
        <w:rPr>
          <w:rFonts w:ascii="Trebuchet MS" w:hAnsi="Trebuchet MS"/>
          <w:i/>
          <w:sz w:val="16"/>
          <w:szCs w:val="16"/>
        </w:rPr>
      </w:pPr>
    </w:p>
    <w:p w:rsidR="00ED11A3" w:rsidRDefault="00ED11A3" w:rsidP="00974129">
      <w:pPr>
        <w:pStyle w:val="Odstavekseznama"/>
        <w:tabs>
          <w:tab w:val="left" w:pos="4111"/>
        </w:tabs>
        <w:ind w:left="426"/>
        <w:jc w:val="center"/>
        <w:rPr>
          <w:rFonts w:ascii="Trebuchet MS" w:hAnsi="Trebuchet MS"/>
          <w:i/>
          <w:sz w:val="16"/>
          <w:szCs w:val="16"/>
        </w:rPr>
        <w:sectPr w:rsidR="00ED11A3" w:rsidSect="00974129">
          <w:type w:val="continuous"/>
          <w:pgSz w:w="11906" w:h="16838"/>
          <w:pgMar w:top="851" w:right="851" w:bottom="851" w:left="1134" w:header="709" w:footer="709" w:gutter="0"/>
          <w:cols w:num="2" w:space="287"/>
          <w:docGrid w:linePitch="360"/>
        </w:sectPr>
      </w:pPr>
    </w:p>
    <w:p w:rsidR="00ED11A3" w:rsidRDefault="00ED11A3" w:rsidP="00974129">
      <w:pPr>
        <w:pStyle w:val="Odstavekseznama"/>
        <w:tabs>
          <w:tab w:val="left" w:pos="4111"/>
        </w:tabs>
        <w:ind w:left="426"/>
        <w:jc w:val="center"/>
        <w:rPr>
          <w:rFonts w:ascii="Trebuchet MS" w:hAnsi="Trebuchet MS"/>
          <w:i/>
          <w:sz w:val="16"/>
          <w:szCs w:val="16"/>
        </w:rPr>
      </w:pPr>
    </w:p>
    <w:p w:rsidR="00EF77E8" w:rsidRDefault="00EF77E8" w:rsidP="00974129">
      <w:pPr>
        <w:pStyle w:val="Odstavekseznama"/>
        <w:tabs>
          <w:tab w:val="left" w:pos="4111"/>
        </w:tabs>
        <w:ind w:left="426"/>
        <w:jc w:val="center"/>
        <w:rPr>
          <w:rFonts w:ascii="Trebuchet MS" w:hAnsi="Trebuchet MS"/>
          <w:i/>
          <w:sz w:val="16"/>
          <w:szCs w:val="16"/>
        </w:rPr>
        <w:sectPr w:rsidR="00EF77E8" w:rsidSect="00ED11A3">
          <w:type w:val="continuous"/>
          <w:pgSz w:w="11906" w:h="16838"/>
          <w:pgMar w:top="851" w:right="851" w:bottom="851" w:left="1134" w:header="709" w:footer="709" w:gutter="0"/>
          <w:cols w:num="2" w:space="287"/>
          <w:docGrid w:linePitch="360"/>
        </w:sectPr>
      </w:pPr>
    </w:p>
    <w:p w:rsidR="00FC7008" w:rsidRPr="00B96FEE" w:rsidRDefault="00FC7008" w:rsidP="00974129">
      <w:pPr>
        <w:pStyle w:val="Odstavekseznama"/>
        <w:tabs>
          <w:tab w:val="left" w:pos="4111"/>
        </w:tabs>
        <w:ind w:left="426"/>
        <w:jc w:val="center"/>
        <w:rPr>
          <w:rFonts w:ascii="Trebuchet MS" w:hAnsi="Trebuchet MS"/>
          <w:i/>
          <w:sz w:val="16"/>
          <w:szCs w:val="16"/>
          <w:u w:val="single"/>
        </w:rPr>
      </w:pPr>
      <w:r w:rsidRPr="00B96FEE">
        <w:rPr>
          <w:rFonts w:ascii="Trebuchet MS" w:hAnsi="Trebuchet MS"/>
          <w:i/>
          <w:sz w:val="16"/>
          <w:szCs w:val="16"/>
          <w:u w:val="single"/>
        </w:rPr>
        <w:lastRenderedPageBreak/>
        <w:t>Delikti ali kvazidelikti</w:t>
      </w:r>
    </w:p>
    <w:p w:rsidR="009C1D7B" w:rsidRPr="00256D3B" w:rsidRDefault="00FC7008" w:rsidP="00B83039">
      <w:pPr>
        <w:pStyle w:val="Odstavekseznama"/>
        <w:numPr>
          <w:ilvl w:val="0"/>
          <w:numId w:val="55"/>
        </w:numPr>
        <w:tabs>
          <w:tab w:val="left" w:pos="4111"/>
        </w:tabs>
        <w:ind w:left="426"/>
        <w:jc w:val="both"/>
        <w:rPr>
          <w:sz w:val="16"/>
          <w:szCs w:val="16"/>
        </w:rPr>
      </w:pPr>
      <w:r w:rsidRPr="00256D3B">
        <w:rPr>
          <w:b/>
          <w:bCs/>
          <w:sz w:val="18"/>
          <w:szCs w:val="18"/>
        </w:rPr>
        <w:t xml:space="preserve">Avtonomen pojem </w:t>
      </w:r>
      <w:r w:rsidR="00ED11A3" w:rsidRPr="00256D3B">
        <w:rPr>
          <w:bCs/>
          <w:sz w:val="18"/>
          <w:szCs w:val="18"/>
        </w:rPr>
        <w:t xml:space="preserve">– </w:t>
      </w:r>
      <w:r w:rsidR="00ED11A3" w:rsidRPr="00256D3B">
        <w:rPr>
          <w:bCs/>
          <w:sz w:val="16"/>
          <w:szCs w:val="16"/>
        </w:rPr>
        <w:t xml:space="preserve">neodvisno od nacionalnega pravnega reda. </w:t>
      </w:r>
    </w:p>
    <w:p w:rsidR="00FC7008" w:rsidRPr="00256D3B" w:rsidRDefault="00FC7008" w:rsidP="00974129">
      <w:pPr>
        <w:pStyle w:val="Odstavekseznama"/>
        <w:tabs>
          <w:tab w:val="left" w:pos="4111"/>
        </w:tabs>
        <w:ind w:left="426"/>
        <w:jc w:val="both"/>
        <w:rPr>
          <w:sz w:val="18"/>
          <w:szCs w:val="18"/>
        </w:rPr>
      </w:pPr>
      <w:r w:rsidRPr="00256D3B">
        <w:rPr>
          <w:rStyle w:val="PodnaslovZnak"/>
          <w:sz w:val="22"/>
          <w:szCs w:val="22"/>
        </w:rPr>
        <w:t>Case:</w:t>
      </w:r>
      <w:r w:rsidRPr="00256D3B">
        <w:rPr>
          <w:sz w:val="18"/>
          <w:szCs w:val="18"/>
        </w:rPr>
        <w:t xml:space="preserve"> </w:t>
      </w:r>
      <w:r w:rsidRPr="00256D3B">
        <w:rPr>
          <w:i/>
          <w:sz w:val="18"/>
          <w:szCs w:val="18"/>
        </w:rPr>
        <w:t>Kalfelis (189/87)</w:t>
      </w:r>
      <w:r w:rsidRPr="00256D3B">
        <w:rPr>
          <w:sz w:val="18"/>
          <w:szCs w:val="18"/>
        </w:rPr>
        <w:t xml:space="preserve"> = </w:t>
      </w:r>
      <w:r w:rsidR="00B96FEE" w:rsidRPr="00256D3B">
        <w:rPr>
          <w:sz w:val="18"/>
          <w:szCs w:val="18"/>
        </w:rPr>
        <w:t>SES</w:t>
      </w:r>
      <w:r w:rsidR="00C10010" w:rsidRPr="00256D3B">
        <w:rPr>
          <w:sz w:val="18"/>
          <w:szCs w:val="18"/>
        </w:rPr>
        <w:t xml:space="preserve"> mora </w:t>
      </w:r>
      <w:r w:rsidR="00C10010" w:rsidRPr="00256D3B">
        <w:rPr>
          <w:b/>
          <w:sz w:val="18"/>
          <w:szCs w:val="18"/>
        </w:rPr>
        <w:t>najprej ugotoviti, da NE gre za zadevo s pogodbenim razmerjem</w:t>
      </w:r>
      <w:r w:rsidR="00C10010" w:rsidRPr="00256D3B">
        <w:rPr>
          <w:sz w:val="18"/>
          <w:szCs w:val="18"/>
        </w:rPr>
        <w:t>, šele potem lahko uporabi člen 5(3) BU I. V</w:t>
      </w:r>
      <w:r w:rsidRPr="00256D3B">
        <w:rPr>
          <w:sz w:val="18"/>
          <w:szCs w:val="18"/>
        </w:rPr>
        <w:t xml:space="preserve">se tožbe, s katerimi se vzpostavlja </w:t>
      </w:r>
      <w:r w:rsidRPr="00256D3B">
        <w:rPr>
          <w:b/>
          <w:sz w:val="18"/>
          <w:szCs w:val="18"/>
        </w:rPr>
        <w:t>odgovornost  TOŽENCA</w:t>
      </w:r>
      <w:r w:rsidRPr="00256D3B">
        <w:rPr>
          <w:sz w:val="18"/>
          <w:szCs w:val="18"/>
        </w:rPr>
        <w:t xml:space="preserve"> in niso povezane s pogodbo v smislu člena 5(1) BU I.!</w:t>
      </w:r>
    </w:p>
    <w:p w:rsidR="00FC7008" w:rsidRPr="00256D3B" w:rsidRDefault="00FC7008" w:rsidP="00B83039">
      <w:pPr>
        <w:pStyle w:val="Odstavekseznama"/>
        <w:numPr>
          <w:ilvl w:val="0"/>
          <w:numId w:val="55"/>
        </w:numPr>
        <w:tabs>
          <w:tab w:val="left" w:pos="4111"/>
        </w:tabs>
        <w:ind w:left="426"/>
        <w:jc w:val="both"/>
        <w:rPr>
          <w:sz w:val="18"/>
          <w:szCs w:val="18"/>
        </w:rPr>
      </w:pPr>
      <w:r w:rsidRPr="00256D3B">
        <w:rPr>
          <w:b/>
          <w:sz w:val="18"/>
          <w:szCs w:val="18"/>
        </w:rPr>
        <w:t>Razmerje med členom 5(1) in 5(3) BU I.?</w:t>
      </w:r>
      <w:r w:rsidR="00ED11A3" w:rsidRPr="00256D3B">
        <w:rPr>
          <w:sz w:val="18"/>
          <w:szCs w:val="18"/>
        </w:rPr>
        <w:t xml:space="preserve">  Ti dve </w:t>
      </w:r>
      <w:r w:rsidR="00ED11A3" w:rsidRPr="00256D3B">
        <w:rPr>
          <w:b/>
          <w:sz w:val="18"/>
          <w:szCs w:val="18"/>
        </w:rPr>
        <w:t>določbi se izključujet</w:t>
      </w:r>
      <w:r w:rsidR="00C10010" w:rsidRPr="00256D3B">
        <w:rPr>
          <w:b/>
          <w:sz w:val="18"/>
          <w:szCs w:val="18"/>
        </w:rPr>
        <w:t>a</w:t>
      </w:r>
      <w:r w:rsidR="00C10010" w:rsidRPr="00256D3B">
        <w:rPr>
          <w:sz w:val="18"/>
          <w:szCs w:val="18"/>
        </w:rPr>
        <w:t>!</w:t>
      </w:r>
      <w:r w:rsidR="00ED11A3" w:rsidRPr="00256D3B">
        <w:rPr>
          <w:sz w:val="18"/>
          <w:szCs w:val="18"/>
        </w:rPr>
        <w:t xml:space="preserve"> Najprej izključimo 5(1). Č</w:t>
      </w:r>
      <w:r w:rsidRPr="00256D3B">
        <w:rPr>
          <w:sz w:val="18"/>
          <w:szCs w:val="18"/>
        </w:rPr>
        <w:t xml:space="preserve">e gre za zadevo s </w:t>
      </w:r>
      <w:r w:rsidRPr="00256D3B">
        <w:rPr>
          <w:sz w:val="18"/>
          <w:szCs w:val="18"/>
          <w:u w:val="single"/>
        </w:rPr>
        <w:t>pogodbenimi razmerji</w:t>
      </w:r>
      <w:r w:rsidRPr="00256D3B">
        <w:rPr>
          <w:sz w:val="18"/>
          <w:szCs w:val="18"/>
        </w:rPr>
        <w:t xml:space="preserve"> </w:t>
      </w:r>
      <w:r w:rsidR="00C10010" w:rsidRPr="00256D3B">
        <w:rPr>
          <w:sz w:val="18"/>
          <w:szCs w:val="18"/>
        </w:rPr>
        <w:t xml:space="preserve">(ne gre za </w:t>
      </w:r>
      <w:r w:rsidR="00C10010" w:rsidRPr="00256D3B">
        <w:rPr>
          <w:i/>
          <w:sz w:val="18"/>
          <w:szCs w:val="18"/>
        </w:rPr>
        <w:t>inter partes</w:t>
      </w:r>
      <w:r w:rsidR="00C10010" w:rsidRPr="00256D3B">
        <w:rPr>
          <w:sz w:val="18"/>
          <w:szCs w:val="18"/>
        </w:rPr>
        <w:t xml:space="preserve">) </w:t>
      </w:r>
      <w:r w:rsidRPr="00256D3B">
        <w:rPr>
          <w:sz w:val="18"/>
          <w:szCs w:val="18"/>
        </w:rPr>
        <w:t xml:space="preserve">potem se uporabi </w:t>
      </w:r>
      <w:r w:rsidR="00ED11A3" w:rsidRPr="00256D3B">
        <w:rPr>
          <w:sz w:val="18"/>
          <w:szCs w:val="18"/>
        </w:rPr>
        <w:t xml:space="preserve"> 5(1)</w:t>
      </w:r>
      <w:r w:rsidRPr="00256D3B">
        <w:rPr>
          <w:sz w:val="18"/>
          <w:szCs w:val="18"/>
        </w:rPr>
        <w:t>.</w:t>
      </w:r>
      <w:r w:rsidR="00ED11A3" w:rsidRPr="00256D3B">
        <w:rPr>
          <w:sz w:val="18"/>
          <w:szCs w:val="18"/>
        </w:rPr>
        <w:t xml:space="preserve"> </w:t>
      </w:r>
      <w:r w:rsidR="00C10010" w:rsidRPr="00256D3B">
        <w:rPr>
          <w:sz w:val="18"/>
          <w:szCs w:val="18"/>
        </w:rPr>
        <w:t>Člen 5(3) se uporabi za nepogodbene obv.</w:t>
      </w:r>
    </w:p>
    <w:p w:rsidR="00FC7008" w:rsidRPr="00256D3B" w:rsidRDefault="00ED11A3" w:rsidP="00B83039">
      <w:pPr>
        <w:pStyle w:val="Odstavekseznama"/>
        <w:numPr>
          <w:ilvl w:val="0"/>
          <w:numId w:val="55"/>
        </w:numPr>
        <w:tabs>
          <w:tab w:val="left" w:pos="4111"/>
        </w:tabs>
        <w:ind w:left="426"/>
        <w:jc w:val="both"/>
        <w:rPr>
          <w:b/>
          <w:sz w:val="18"/>
          <w:szCs w:val="18"/>
        </w:rPr>
      </w:pPr>
      <w:r w:rsidRPr="00256D3B">
        <w:rPr>
          <w:b/>
          <w:sz w:val="18"/>
          <w:szCs w:val="18"/>
        </w:rPr>
        <w:t xml:space="preserve">Producentska odgovornost – lahko uporabimo 5(3) BU I.? </w:t>
      </w:r>
      <w:r w:rsidR="00FC7008" w:rsidRPr="00256D3B">
        <w:rPr>
          <w:sz w:val="18"/>
          <w:szCs w:val="18"/>
        </w:rPr>
        <w:t xml:space="preserve">Škoda, ki je nastala na drugih stvareh: </w:t>
      </w:r>
    </w:p>
    <w:p w:rsidR="00EF77E8" w:rsidRPr="00256D3B" w:rsidRDefault="00974129" w:rsidP="00EF77E8">
      <w:pPr>
        <w:pStyle w:val="Odstavekseznama"/>
        <w:tabs>
          <w:tab w:val="left" w:pos="4111"/>
        </w:tabs>
        <w:ind w:left="426"/>
        <w:jc w:val="both"/>
        <w:rPr>
          <w:sz w:val="18"/>
          <w:szCs w:val="18"/>
        </w:rPr>
      </w:pPr>
      <w:r w:rsidRPr="00256D3B">
        <w:rPr>
          <w:sz w:val="18"/>
          <w:szCs w:val="18"/>
        </w:rPr>
        <w:t xml:space="preserve">5(1) - </w:t>
      </w:r>
      <w:r w:rsidR="00FC7008" w:rsidRPr="00256D3B">
        <w:rPr>
          <w:sz w:val="18"/>
          <w:szCs w:val="18"/>
        </w:rPr>
        <w:t>prostovoljna odgovornost (prodajalec je hkrati proizvajalec)</w:t>
      </w:r>
      <w:r w:rsidR="00EF77E8" w:rsidRPr="00256D3B">
        <w:rPr>
          <w:sz w:val="18"/>
          <w:szCs w:val="18"/>
        </w:rPr>
        <w:t xml:space="preserve"> </w:t>
      </w:r>
    </w:p>
    <w:p w:rsidR="00ED11A3" w:rsidRDefault="00EF77E8" w:rsidP="00EF77E8">
      <w:pPr>
        <w:pStyle w:val="Odstavekseznama"/>
        <w:tabs>
          <w:tab w:val="left" w:pos="4111"/>
        </w:tabs>
        <w:ind w:left="426"/>
        <w:jc w:val="both"/>
        <w:rPr>
          <w:sz w:val="18"/>
          <w:szCs w:val="18"/>
        </w:rPr>
      </w:pPr>
      <w:r w:rsidRPr="00256D3B">
        <w:rPr>
          <w:sz w:val="18"/>
          <w:szCs w:val="18"/>
        </w:rPr>
        <w:t>5(3) - NI pogodbenega razmerja (kupiš izdelek nekoga, ki ni proizvod)</w:t>
      </w:r>
    </w:p>
    <w:p w:rsidR="00EF77E8" w:rsidRDefault="00EF77E8" w:rsidP="00EF77E8">
      <w:pPr>
        <w:pStyle w:val="Odstavekseznama"/>
        <w:tabs>
          <w:tab w:val="left" w:pos="4111"/>
        </w:tabs>
        <w:ind w:left="426"/>
        <w:rPr>
          <w:sz w:val="18"/>
          <w:szCs w:val="18"/>
        </w:rPr>
      </w:pPr>
    </w:p>
    <w:p w:rsidR="00EF77E8" w:rsidRDefault="00EF77E8" w:rsidP="00EF77E8">
      <w:pPr>
        <w:pStyle w:val="Odstavekseznama"/>
        <w:tabs>
          <w:tab w:val="left" w:pos="4111"/>
        </w:tabs>
        <w:ind w:left="426"/>
        <w:rPr>
          <w:sz w:val="18"/>
          <w:szCs w:val="18"/>
        </w:rPr>
      </w:pPr>
    </w:p>
    <w:p w:rsidR="00EF77E8" w:rsidRPr="00EF77E8" w:rsidRDefault="00EF77E8" w:rsidP="00EF77E8">
      <w:pPr>
        <w:tabs>
          <w:tab w:val="left" w:pos="4111"/>
        </w:tabs>
        <w:rPr>
          <w:sz w:val="18"/>
          <w:szCs w:val="18"/>
        </w:rPr>
      </w:pPr>
    </w:p>
    <w:p w:rsidR="00FC7008" w:rsidRPr="00B96FEE" w:rsidRDefault="00FC7008" w:rsidP="00974129">
      <w:pPr>
        <w:pStyle w:val="Odstavekseznama"/>
        <w:tabs>
          <w:tab w:val="left" w:pos="4111"/>
        </w:tabs>
        <w:ind w:left="426"/>
        <w:jc w:val="center"/>
        <w:rPr>
          <w:rFonts w:ascii="Trebuchet MS" w:hAnsi="Trebuchet MS"/>
          <w:i/>
          <w:sz w:val="16"/>
          <w:szCs w:val="16"/>
          <w:u w:val="single"/>
        </w:rPr>
      </w:pPr>
      <w:r w:rsidRPr="00B96FEE">
        <w:rPr>
          <w:rFonts w:ascii="Trebuchet MS" w:hAnsi="Trebuchet MS"/>
          <w:i/>
          <w:sz w:val="16"/>
          <w:szCs w:val="16"/>
          <w:u w:val="single"/>
        </w:rPr>
        <w:t>Kraj škodnega dogodka</w:t>
      </w:r>
    </w:p>
    <w:p w:rsidR="00FC7008" w:rsidRPr="00FC7008" w:rsidRDefault="00FC7008" w:rsidP="00B83039">
      <w:pPr>
        <w:pStyle w:val="Odstavekseznama"/>
        <w:numPr>
          <w:ilvl w:val="0"/>
          <w:numId w:val="57"/>
        </w:numPr>
        <w:tabs>
          <w:tab w:val="left" w:pos="4111"/>
        </w:tabs>
        <w:ind w:left="426"/>
        <w:jc w:val="both"/>
        <w:rPr>
          <w:sz w:val="18"/>
          <w:szCs w:val="18"/>
        </w:rPr>
      </w:pPr>
      <w:r w:rsidRPr="00FC7008">
        <w:rPr>
          <w:iCs/>
          <w:sz w:val="18"/>
          <w:szCs w:val="18"/>
        </w:rPr>
        <w:t>Problem:</w:t>
      </w:r>
    </w:p>
    <w:p w:rsidR="00757E0B" w:rsidRPr="00EF77E8" w:rsidRDefault="00B83039" w:rsidP="00B83039">
      <w:pPr>
        <w:pStyle w:val="Odstavekseznama"/>
        <w:numPr>
          <w:ilvl w:val="0"/>
          <w:numId w:val="56"/>
        </w:numPr>
        <w:tabs>
          <w:tab w:val="clear" w:pos="720"/>
          <w:tab w:val="num" w:pos="1701"/>
          <w:tab w:val="left" w:pos="4111"/>
        </w:tabs>
        <w:ind w:left="426" w:hanging="141"/>
        <w:jc w:val="both"/>
        <w:rPr>
          <w:sz w:val="18"/>
          <w:szCs w:val="18"/>
        </w:rPr>
      </w:pPr>
      <w:r w:rsidRPr="009C1D7B">
        <w:rPr>
          <w:iCs/>
          <w:sz w:val="18"/>
          <w:szCs w:val="18"/>
          <w:u w:val="single"/>
        </w:rPr>
        <w:t>DISTANČNI delikti</w:t>
      </w:r>
      <w:r w:rsidRPr="00FC7008">
        <w:rPr>
          <w:i/>
          <w:iCs/>
          <w:sz w:val="18"/>
          <w:szCs w:val="18"/>
        </w:rPr>
        <w:t xml:space="preserve"> = </w:t>
      </w:r>
      <w:r w:rsidR="00EF77E8">
        <w:rPr>
          <w:sz w:val="18"/>
          <w:szCs w:val="18"/>
        </w:rPr>
        <w:t>kraj, kjer je storilec deloval</w:t>
      </w:r>
      <w:r w:rsidRPr="00FC7008">
        <w:rPr>
          <w:sz w:val="18"/>
          <w:szCs w:val="18"/>
        </w:rPr>
        <w:t xml:space="preserve"> in k</w:t>
      </w:r>
      <w:r w:rsidR="009C1D7B">
        <w:rPr>
          <w:sz w:val="18"/>
          <w:szCs w:val="18"/>
        </w:rPr>
        <w:t xml:space="preserve">raj kjer nastane posledica </w:t>
      </w:r>
      <w:r w:rsidR="00EF77E8">
        <w:rPr>
          <w:smallCaps/>
          <w:sz w:val="18"/>
          <w:szCs w:val="18"/>
        </w:rPr>
        <w:t xml:space="preserve">sta različna! </w:t>
      </w:r>
      <w:r w:rsidR="00EF77E8" w:rsidRPr="00EF77E8">
        <w:rPr>
          <w:sz w:val="18"/>
          <w:szCs w:val="18"/>
        </w:rPr>
        <w:t xml:space="preserve">Vzrok je </w:t>
      </w:r>
      <w:r w:rsidR="00EF77E8">
        <w:rPr>
          <w:sz w:val="18"/>
          <w:szCs w:val="18"/>
        </w:rPr>
        <w:t xml:space="preserve">v eni sami državi, posledica v </w:t>
      </w:r>
      <w:r w:rsidR="00EF77E8" w:rsidRPr="00EF77E8">
        <w:rPr>
          <w:sz w:val="18"/>
          <w:szCs w:val="18"/>
        </w:rPr>
        <w:t>d</w:t>
      </w:r>
      <w:r w:rsidR="00EF77E8">
        <w:rPr>
          <w:sz w:val="18"/>
          <w:szCs w:val="18"/>
        </w:rPr>
        <w:t>r</w:t>
      </w:r>
      <w:r w:rsidR="00EF77E8" w:rsidRPr="00EF77E8">
        <w:rPr>
          <w:sz w:val="18"/>
          <w:szCs w:val="18"/>
        </w:rPr>
        <w:t xml:space="preserve">ugi državi. </w:t>
      </w:r>
    </w:p>
    <w:p w:rsidR="00757E0B" w:rsidRPr="00B96FEE" w:rsidRDefault="00B83039" w:rsidP="00B83039">
      <w:pPr>
        <w:pStyle w:val="Odstavekseznama"/>
        <w:numPr>
          <w:ilvl w:val="0"/>
          <w:numId w:val="56"/>
        </w:numPr>
        <w:tabs>
          <w:tab w:val="clear" w:pos="720"/>
          <w:tab w:val="num" w:pos="1701"/>
          <w:tab w:val="left" w:pos="4111"/>
        </w:tabs>
        <w:ind w:left="426" w:hanging="141"/>
        <w:jc w:val="both"/>
        <w:rPr>
          <w:sz w:val="18"/>
          <w:szCs w:val="18"/>
        </w:rPr>
      </w:pPr>
      <w:r w:rsidRPr="009C1D7B">
        <w:rPr>
          <w:iCs/>
          <w:sz w:val="18"/>
          <w:szCs w:val="18"/>
          <w:u w:val="single"/>
        </w:rPr>
        <w:t>RAZPRŠENI delikti</w:t>
      </w:r>
      <w:r w:rsidRPr="00FC7008">
        <w:rPr>
          <w:i/>
          <w:iCs/>
          <w:sz w:val="18"/>
          <w:szCs w:val="18"/>
        </w:rPr>
        <w:t xml:space="preserve">  = </w:t>
      </w:r>
      <w:r w:rsidRPr="009C1D7B">
        <w:rPr>
          <w:iCs/>
          <w:sz w:val="18"/>
          <w:szCs w:val="18"/>
        </w:rPr>
        <w:t xml:space="preserve">škodljiva posledica nastane v </w:t>
      </w:r>
      <w:r w:rsidRPr="009C1D7B">
        <w:rPr>
          <w:iCs/>
          <w:smallCaps/>
          <w:sz w:val="18"/>
          <w:szCs w:val="18"/>
        </w:rPr>
        <w:t>več državah</w:t>
      </w:r>
      <w:r w:rsidR="00C10010">
        <w:rPr>
          <w:iCs/>
          <w:smallCaps/>
          <w:sz w:val="18"/>
          <w:szCs w:val="18"/>
        </w:rPr>
        <w:t xml:space="preserve"> </w:t>
      </w:r>
      <w:r w:rsidRPr="009C1D7B">
        <w:rPr>
          <w:iCs/>
          <w:smallCaps/>
          <w:sz w:val="18"/>
          <w:szCs w:val="18"/>
        </w:rPr>
        <w:t xml:space="preserve"> </w:t>
      </w:r>
      <w:r w:rsidR="00C10010" w:rsidRPr="00C10010">
        <w:rPr>
          <w:iCs/>
          <w:sz w:val="18"/>
          <w:szCs w:val="18"/>
        </w:rPr>
        <w:t>(npr.</w:t>
      </w:r>
      <w:r w:rsidR="00C10010">
        <w:rPr>
          <w:iCs/>
          <w:smallCaps/>
          <w:sz w:val="18"/>
          <w:szCs w:val="18"/>
        </w:rPr>
        <w:t xml:space="preserve"> MEDIJI)</w:t>
      </w:r>
    </w:p>
    <w:p w:rsidR="00B96FEE" w:rsidRPr="009C1D7B" w:rsidRDefault="00B96FEE" w:rsidP="00B96FEE">
      <w:pPr>
        <w:pStyle w:val="Odstavekseznama"/>
        <w:tabs>
          <w:tab w:val="left" w:pos="4111"/>
        </w:tabs>
        <w:ind w:left="426"/>
        <w:jc w:val="both"/>
        <w:rPr>
          <w:sz w:val="18"/>
          <w:szCs w:val="18"/>
        </w:rPr>
      </w:pPr>
    </w:p>
    <w:p w:rsidR="009C1D7B" w:rsidRPr="009C1D7B" w:rsidRDefault="00FC7008" w:rsidP="00B83039">
      <w:pPr>
        <w:pStyle w:val="Odstavekseznama"/>
        <w:numPr>
          <w:ilvl w:val="0"/>
          <w:numId w:val="57"/>
        </w:numPr>
        <w:tabs>
          <w:tab w:val="left" w:pos="4111"/>
        </w:tabs>
        <w:ind w:left="426"/>
        <w:jc w:val="both"/>
        <w:rPr>
          <w:sz w:val="18"/>
          <w:szCs w:val="18"/>
        </w:rPr>
      </w:pPr>
      <w:r w:rsidRPr="009C1D7B">
        <w:rPr>
          <w:b/>
          <w:bCs/>
          <w:iCs/>
          <w:sz w:val="18"/>
          <w:szCs w:val="18"/>
        </w:rPr>
        <w:t>Avtonomen pojem</w:t>
      </w:r>
      <w:r w:rsidR="00EF77E8">
        <w:rPr>
          <w:bCs/>
          <w:iCs/>
          <w:sz w:val="18"/>
          <w:szCs w:val="18"/>
        </w:rPr>
        <w:t xml:space="preserve"> – razlagati je treba po BU I. </w:t>
      </w:r>
    </w:p>
    <w:p w:rsidR="00EF77E8" w:rsidRDefault="002D3A9C" w:rsidP="00EF77E8">
      <w:pPr>
        <w:pStyle w:val="Odstavekseznama"/>
        <w:tabs>
          <w:tab w:val="left" w:pos="4111"/>
        </w:tabs>
        <w:ind w:left="426"/>
        <w:jc w:val="both"/>
        <w:rPr>
          <w:iCs/>
          <w:sz w:val="18"/>
          <w:szCs w:val="18"/>
        </w:rPr>
      </w:pPr>
      <w:r>
        <w:rPr>
          <w:noProof/>
          <w:lang w:eastAsia="sl-SI"/>
        </w:rPr>
        <mc:AlternateContent>
          <mc:Choice Requires="wps">
            <w:drawing>
              <wp:anchor distT="0" distB="0" distL="114300" distR="114300" simplePos="0" relativeHeight="251819008" behindDoc="0" locked="0" layoutInCell="1" allowOverlap="1">
                <wp:simplePos x="0" y="0"/>
                <wp:positionH relativeFrom="column">
                  <wp:posOffset>1041400</wp:posOffset>
                </wp:positionH>
                <wp:positionV relativeFrom="paragraph">
                  <wp:posOffset>575310</wp:posOffset>
                </wp:positionV>
                <wp:extent cx="533400" cy="271780"/>
                <wp:effectExtent l="27940" t="6985" r="24130" b="31115"/>
                <wp:wrapNone/>
                <wp:docPr id="7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271780"/>
                        </a:xfrm>
                        <a:prstGeom prst="stripedRightArrow">
                          <a:avLst>
                            <a:gd name="adj1" fmla="val 50000"/>
                            <a:gd name="adj2" fmla="val 49065"/>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079510" id="AutoShape 198" o:spid="_x0000_s1026" type="#_x0000_t93" style="position:absolute;margin-left:82pt;margin-top:45.3pt;width:42pt;height:21.4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8AgMAAL8GAAAOAAAAZHJzL2Uyb0RvYy54bWysVV1v0zAUfUfiP1h+Z2n63WrpNG0MIQ2Y&#10;GIhn13Yag2MH2202fj3X12mWUYQQog9RfH1z7znnfvT84qHW5CCdV9YUND8bUSINt0KZXUE/f7p5&#10;taTEB2YE09bIgj5KTy82L1+ct81ajm1ltZCOQBDj121T0CqEZp1lnleyZv7MNtLAZWldzQIc3S4T&#10;jrUQvdbZeDSaZ611onGWS+/Bep0u6Qbjl6Xk4UNZehmILihgC/h0+NzGZ7Y5Z+udY02leAeD/QOK&#10;mikDSftQ1ywwsnfqJFStuLPeluGM2zqzZam4RA7AJh/9wua+Yo1ELiCOb3qZ/P8Ly98f7hxRoqCL&#10;nBLDaqjR5T5YTE3y1TIq1DZ+DY73zZ2LHH1za/k3T4y9qpjZyUvnbFtJJgBXHv2zZx/Eg4dPybZ9&#10;ZwXEZxAfxXooXU2chaLMpqP4QyuIQh6wQo99heRDIByMs8kEPCnhcDVe5IslVjBj6xgqYmucD2+k&#10;rUl8KagPTjVSfFS7KiBMzMAOtz5gtURHmYmvQL+sNRT/wDSZIZrUHAOf8dBnuhrNZ0iXrbuIAOQI&#10;oGsGcaO0jhy/qFChqJETXvojCE8aC9IlM3a+vNKOAI6C6pCjt97XIF6y5UkrRAd2aPBkP2rRh4BK&#10;QEf6lC0l6b6Npt4tfc04lybMTrJhZdKcDJPNjwpBij5SnxDzdvy0MgTa5KnIxHOmJbRcahYcGtQp&#10;otKGtHAzXnTd4K1W/WWf6M+Qe2wQbqBPz+QE8rMktQqwkrSqC7ocKB0b/LURqHpgSqd3CKVNxC1x&#10;2XSU7R5C3FeiJULFNhwvJzBJcIDNM1mO5qPVghKmd7AyeXD0t/3xl1wHnTrk2m02ppuKJbF6xxP2&#10;PVos34AIznEc3bQCtlY8whjjwMIMwtYHapV1PyhpYYPCtH3fMycp0W8N9PMqn07jysXDdLYYw8EN&#10;b7bDG2Y4hCpoAGHw9SqkNb1vXJze2C1RZ2PjeipVOO6ZhKpbOrAlUw+mjR7X8PCMXk//O5ufAAAA&#10;//8DAFBLAwQUAAYACAAAACEAC71hvd0AAAAKAQAADwAAAGRycy9kb3ducmV2LnhtbEyPzU7DMBCE&#10;70i8g7VI3KhNlKZViFNVRb30glp+zm5s4gh7HdlOG96e5QTH0Yxmvmk2s3fsYmIaAkp4XAhgBrug&#10;B+wlvL3uH9bAUlaolQtoJHybBJv29qZRtQ5XPJrLKfeMSjDVSoLNeaw5T501XqVFGA2S9xmiV5lk&#10;7LmO6krl3vFCiIp7NSAtWDWanTXd12nyEtxhyPHj+WWKfLd8P+6rbA9bLeX93bx9ApbNnP/C8ItP&#10;6NAS0zlMqBNzpNdlRVEJK0GfKFAUqxLYmZxlKYC3Df9/of0BAAD//wMAUEsBAi0AFAAGAAgAAAAh&#10;ALaDOJL+AAAA4QEAABMAAAAAAAAAAAAAAAAAAAAAAFtDb250ZW50X1R5cGVzXS54bWxQSwECLQAU&#10;AAYACAAAACEAOP0h/9YAAACUAQAACwAAAAAAAAAAAAAAAAAvAQAAX3JlbHMvLnJlbHNQSwECLQAU&#10;AAYACAAAACEAg1l//AIDAAC/BgAADgAAAAAAAAAAAAAAAAAuAgAAZHJzL2Uyb0RvYy54bWxQSwEC&#10;LQAUAAYACAAAACEAC71hvd0AAAAKAQAADwAAAAAAAAAAAAAAAABcBQAAZHJzL2Rvd25yZXYueG1s&#10;UEsFBgAAAAAEAAQA8wAAAGYGAAAAAA==&#10;" fillcolor="white [3201]" strokecolor="#92cddc [1944]" strokeweight="1pt">
                <v:fill color2="#b6dde8 [1304]" focus="100%" type="gradient"/>
                <v:shadow on="t" color="#205867 [1608]" opacity=".5" offset="1pt"/>
              </v:shape>
            </w:pict>
          </mc:Fallback>
        </mc:AlternateContent>
      </w:r>
      <w:r w:rsidR="00FC7008" w:rsidRPr="00FC7008">
        <w:rPr>
          <w:rStyle w:val="PodnaslovZnak"/>
          <w:sz w:val="22"/>
          <w:szCs w:val="22"/>
        </w:rPr>
        <w:t>Case:</w:t>
      </w:r>
      <w:r w:rsidR="00FC7008">
        <w:rPr>
          <w:sz w:val="18"/>
          <w:szCs w:val="18"/>
        </w:rPr>
        <w:t xml:space="preserve"> </w:t>
      </w:r>
      <w:r w:rsidR="00FC7008" w:rsidRPr="00FC7008">
        <w:rPr>
          <w:i/>
          <w:iCs/>
          <w:sz w:val="18"/>
          <w:szCs w:val="18"/>
        </w:rPr>
        <w:t>Bier (21/76)</w:t>
      </w:r>
      <w:r w:rsidR="00FC7008">
        <w:rPr>
          <w:i/>
          <w:iCs/>
          <w:sz w:val="18"/>
          <w:szCs w:val="18"/>
        </w:rPr>
        <w:t xml:space="preserve"> = </w:t>
      </w:r>
      <w:r w:rsidR="00B96FEE">
        <w:rPr>
          <w:iCs/>
          <w:sz w:val="18"/>
          <w:szCs w:val="18"/>
        </w:rPr>
        <w:t>SES:</w:t>
      </w:r>
      <w:r w:rsidR="00C10010">
        <w:rPr>
          <w:iCs/>
          <w:sz w:val="18"/>
          <w:szCs w:val="18"/>
        </w:rPr>
        <w:t xml:space="preserve"> </w:t>
      </w:r>
      <w:r w:rsidR="00C10010" w:rsidRPr="00B96FEE">
        <w:rPr>
          <w:b/>
          <w:iCs/>
          <w:sz w:val="18"/>
          <w:szCs w:val="18"/>
        </w:rPr>
        <w:t>kraj, kjer je storilec deloval</w:t>
      </w:r>
      <w:r w:rsidR="00C10010">
        <w:rPr>
          <w:iCs/>
          <w:sz w:val="18"/>
          <w:szCs w:val="18"/>
        </w:rPr>
        <w:t xml:space="preserve"> kot tudi </w:t>
      </w:r>
      <w:r w:rsidR="00C10010" w:rsidRPr="00B96FEE">
        <w:rPr>
          <w:b/>
          <w:iCs/>
          <w:sz w:val="18"/>
          <w:szCs w:val="18"/>
        </w:rPr>
        <w:t>kraj, kjer je nastopila škodliva posledica</w:t>
      </w:r>
      <w:r w:rsidR="00C10010">
        <w:rPr>
          <w:iCs/>
          <w:sz w:val="18"/>
          <w:szCs w:val="18"/>
        </w:rPr>
        <w:t xml:space="preserve">. Zajema </w:t>
      </w:r>
      <w:r w:rsidR="00C10010" w:rsidRPr="00C10010">
        <w:rPr>
          <w:iCs/>
          <w:smallCaps/>
          <w:sz w:val="18"/>
          <w:szCs w:val="18"/>
        </w:rPr>
        <w:t>oboje</w:t>
      </w:r>
      <w:r w:rsidR="009C1D7B">
        <w:rPr>
          <w:iCs/>
          <w:sz w:val="18"/>
          <w:szCs w:val="18"/>
        </w:rPr>
        <w:t>:</w:t>
      </w:r>
    </w:p>
    <w:p w:rsidR="00EF77E8" w:rsidRPr="00C10010" w:rsidRDefault="00EF77E8" w:rsidP="00C10010">
      <w:pPr>
        <w:tabs>
          <w:tab w:val="left" w:pos="4111"/>
        </w:tabs>
        <w:jc w:val="both"/>
        <w:rPr>
          <w:iCs/>
          <w:sz w:val="18"/>
          <w:szCs w:val="18"/>
        </w:rPr>
        <w:sectPr w:rsidR="00EF77E8" w:rsidRPr="00C10010" w:rsidSect="00EF77E8">
          <w:type w:val="continuous"/>
          <w:pgSz w:w="11906" w:h="16838"/>
          <w:pgMar w:top="851" w:right="851" w:bottom="851" w:left="1134" w:header="709" w:footer="709" w:gutter="0"/>
          <w:cols w:num="2" w:space="287"/>
          <w:docGrid w:linePitch="360"/>
        </w:sectPr>
      </w:pPr>
    </w:p>
    <w:p w:rsidR="00974129" w:rsidRPr="00C10010" w:rsidRDefault="00974129" w:rsidP="00C10010">
      <w:pPr>
        <w:tabs>
          <w:tab w:val="left" w:pos="4111"/>
        </w:tabs>
        <w:jc w:val="both"/>
        <w:rPr>
          <w:iCs/>
          <w:sz w:val="18"/>
          <w:szCs w:val="18"/>
        </w:rPr>
      </w:pPr>
    </w:p>
    <w:p w:rsidR="00EF77E8" w:rsidRDefault="00EF77E8" w:rsidP="00EF77E8">
      <w:pPr>
        <w:tabs>
          <w:tab w:val="left" w:pos="4111"/>
        </w:tabs>
        <w:jc w:val="both"/>
        <w:rPr>
          <w:iCs/>
          <w:sz w:val="18"/>
          <w:szCs w:val="18"/>
        </w:rPr>
      </w:pPr>
    </w:p>
    <w:p w:rsidR="00EF77E8" w:rsidRPr="00EF77E8" w:rsidRDefault="00EF77E8" w:rsidP="00EF77E8">
      <w:pPr>
        <w:tabs>
          <w:tab w:val="left" w:pos="4111"/>
        </w:tabs>
        <w:jc w:val="both"/>
        <w:rPr>
          <w:iCs/>
          <w:sz w:val="18"/>
          <w:szCs w:val="18"/>
        </w:rPr>
        <w:sectPr w:rsidR="00EF77E8" w:rsidRPr="00EF77E8" w:rsidSect="00EF77E8">
          <w:type w:val="continuous"/>
          <w:pgSz w:w="11906" w:h="16838"/>
          <w:pgMar w:top="851" w:right="851" w:bottom="851" w:left="1134" w:header="709" w:footer="709" w:gutter="0"/>
          <w:cols w:num="2" w:space="287"/>
          <w:docGrid w:linePitch="360"/>
        </w:sectPr>
      </w:pPr>
    </w:p>
    <w:p w:rsidR="009C1D7B" w:rsidRPr="00B96FEE" w:rsidRDefault="00FC7008" w:rsidP="006C032F">
      <w:pPr>
        <w:pStyle w:val="Odstavekseznama"/>
        <w:numPr>
          <w:ilvl w:val="0"/>
          <w:numId w:val="58"/>
        </w:numPr>
        <w:tabs>
          <w:tab w:val="left" w:pos="4111"/>
        </w:tabs>
        <w:ind w:left="1985"/>
        <w:jc w:val="both"/>
        <w:rPr>
          <w:b/>
          <w:iCs/>
          <w:sz w:val="20"/>
          <w:szCs w:val="20"/>
          <w:u w:val="single"/>
        </w:rPr>
      </w:pPr>
      <w:r w:rsidRPr="00B96FEE">
        <w:rPr>
          <w:b/>
          <w:iCs/>
          <w:sz w:val="20"/>
          <w:szCs w:val="20"/>
          <w:u w:val="single"/>
        </w:rPr>
        <w:lastRenderedPageBreak/>
        <w:t xml:space="preserve">kraj </w:t>
      </w:r>
      <w:r w:rsidR="00974129" w:rsidRPr="00B96FEE">
        <w:rPr>
          <w:b/>
          <w:iCs/>
          <w:sz w:val="20"/>
          <w:szCs w:val="20"/>
          <w:u w:val="single"/>
        </w:rPr>
        <w:t xml:space="preserve"> </w:t>
      </w:r>
      <w:r w:rsidRPr="00B96FEE">
        <w:rPr>
          <w:b/>
          <w:iCs/>
          <w:sz w:val="20"/>
          <w:szCs w:val="20"/>
          <w:u w:val="single"/>
        </w:rPr>
        <w:t>nastanka</w:t>
      </w:r>
      <w:r w:rsidR="00974129" w:rsidRPr="00B96FEE">
        <w:rPr>
          <w:b/>
          <w:iCs/>
          <w:sz w:val="20"/>
          <w:szCs w:val="20"/>
          <w:u w:val="single"/>
        </w:rPr>
        <w:t xml:space="preserve">  </w:t>
      </w:r>
      <w:r w:rsidRPr="00B96FEE">
        <w:rPr>
          <w:b/>
          <w:iCs/>
          <w:sz w:val="20"/>
          <w:szCs w:val="20"/>
          <w:u w:val="single"/>
        </w:rPr>
        <w:t xml:space="preserve"> š</w:t>
      </w:r>
      <w:r w:rsidR="00974129" w:rsidRPr="00B96FEE">
        <w:rPr>
          <w:b/>
          <w:iCs/>
          <w:sz w:val="20"/>
          <w:szCs w:val="20"/>
          <w:u w:val="single"/>
        </w:rPr>
        <w:t xml:space="preserve"> </w:t>
      </w:r>
      <w:r w:rsidRPr="00B96FEE">
        <w:rPr>
          <w:b/>
          <w:iCs/>
          <w:sz w:val="20"/>
          <w:szCs w:val="20"/>
          <w:u w:val="single"/>
        </w:rPr>
        <w:t>k</w:t>
      </w:r>
      <w:r w:rsidR="00974129" w:rsidRPr="00B96FEE">
        <w:rPr>
          <w:b/>
          <w:iCs/>
          <w:sz w:val="20"/>
          <w:szCs w:val="20"/>
          <w:u w:val="single"/>
        </w:rPr>
        <w:t xml:space="preserve"> </w:t>
      </w:r>
      <w:r w:rsidRPr="00B96FEE">
        <w:rPr>
          <w:b/>
          <w:iCs/>
          <w:sz w:val="20"/>
          <w:szCs w:val="20"/>
          <w:u w:val="single"/>
        </w:rPr>
        <w:t>o</w:t>
      </w:r>
      <w:r w:rsidR="00974129" w:rsidRPr="00B96FEE">
        <w:rPr>
          <w:b/>
          <w:iCs/>
          <w:sz w:val="20"/>
          <w:szCs w:val="20"/>
          <w:u w:val="single"/>
        </w:rPr>
        <w:t xml:space="preserve"> </w:t>
      </w:r>
      <w:r w:rsidRPr="00B96FEE">
        <w:rPr>
          <w:b/>
          <w:iCs/>
          <w:sz w:val="20"/>
          <w:szCs w:val="20"/>
          <w:u w:val="single"/>
        </w:rPr>
        <w:t>d</w:t>
      </w:r>
      <w:r w:rsidR="00974129" w:rsidRPr="00B96FEE">
        <w:rPr>
          <w:b/>
          <w:iCs/>
          <w:sz w:val="20"/>
          <w:szCs w:val="20"/>
          <w:u w:val="single"/>
        </w:rPr>
        <w:t xml:space="preserve"> </w:t>
      </w:r>
      <w:r w:rsidRPr="00B96FEE">
        <w:rPr>
          <w:b/>
          <w:iCs/>
          <w:sz w:val="20"/>
          <w:szCs w:val="20"/>
          <w:u w:val="single"/>
        </w:rPr>
        <w:t>l</w:t>
      </w:r>
      <w:r w:rsidR="00974129" w:rsidRPr="00B96FEE">
        <w:rPr>
          <w:b/>
          <w:iCs/>
          <w:sz w:val="20"/>
          <w:szCs w:val="20"/>
          <w:u w:val="single"/>
        </w:rPr>
        <w:t xml:space="preserve"> </w:t>
      </w:r>
      <w:r w:rsidRPr="00B96FEE">
        <w:rPr>
          <w:b/>
          <w:iCs/>
          <w:sz w:val="20"/>
          <w:szCs w:val="20"/>
          <w:u w:val="single"/>
        </w:rPr>
        <w:t>j</w:t>
      </w:r>
      <w:r w:rsidR="00974129" w:rsidRPr="00B96FEE">
        <w:rPr>
          <w:b/>
          <w:iCs/>
          <w:sz w:val="20"/>
          <w:szCs w:val="20"/>
          <w:u w:val="single"/>
        </w:rPr>
        <w:t xml:space="preserve"> </w:t>
      </w:r>
      <w:r w:rsidRPr="00B96FEE">
        <w:rPr>
          <w:b/>
          <w:iCs/>
          <w:sz w:val="20"/>
          <w:szCs w:val="20"/>
          <w:u w:val="single"/>
        </w:rPr>
        <w:t>i</w:t>
      </w:r>
      <w:r w:rsidR="00974129" w:rsidRPr="00B96FEE">
        <w:rPr>
          <w:b/>
          <w:iCs/>
          <w:sz w:val="20"/>
          <w:szCs w:val="20"/>
          <w:u w:val="single"/>
        </w:rPr>
        <w:t xml:space="preserve"> </w:t>
      </w:r>
      <w:r w:rsidRPr="00B96FEE">
        <w:rPr>
          <w:b/>
          <w:iCs/>
          <w:sz w:val="20"/>
          <w:szCs w:val="20"/>
          <w:u w:val="single"/>
        </w:rPr>
        <w:t>v</w:t>
      </w:r>
      <w:r w:rsidR="00974129" w:rsidRPr="00B96FEE">
        <w:rPr>
          <w:b/>
          <w:iCs/>
          <w:sz w:val="20"/>
          <w:szCs w:val="20"/>
          <w:u w:val="single"/>
        </w:rPr>
        <w:t xml:space="preserve"> </w:t>
      </w:r>
      <w:r w:rsidRPr="00B96FEE">
        <w:rPr>
          <w:b/>
          <w:iCs/>
          <w:sz w:val="20"/>
          <w:szCs w:val="20"/>
          <w:u w:val="single"/>
        </w:rPr>
        <w:t>e</w:t>
      </w:r>
      <w:r w:rsidR="00974129" w:rsidRPr="00B96FEE">
        <w:rPr>
          <w:b/>
          <w:iCs/>
          <w:sz w:val="20"/>
          <w:szCs w:val="20"/>
          <w:u w:val="single"/>
        </w:rPr>
        <w:t xml:space="preserve">    </w:t>
      </w:r>
      <w:r w:rsidRPr="00B96FEE">
        <w:rPr>
          <w:b/>
          <w:iCs/>
          <w:sz w:val="20"/>
          <w:szCs w:val="20"/>
          <w:u w:val="single"/>
        </w:rPr>
        <w:t xml:space="preserve"> p</w:t>
      </w:r>
      <w:r w:rsidR="00974129" w:rsidRPr="00B96FEE">
        <w:rPr>
          <w:b/>
          <w:iCs/>
          <w:sz w:val="20"/>
          <w:szCs w:val="20"/>
          <w:u w:val="single"/>
        </w:rPr>
        <w:t xml:space="preserve"> </w:t>
      </w:r>
      <w:r w:rsidRPr="00B96FEE">
        <w:rPr>
          <w:b/>
          <w:iCs/>
          <w:sz w:val="20"/>
          <w:szCs w:val="20"/>
          <w:u w:val="single"/>
        </w:rPr>
        <w:t>o</w:t>
      </w:r>
      <w:r w:rsidR="00974129" w:rsidRPr="00B96FEE">
        <w:rPr>
          <w:b/>
          <w:iCs/>
          <w:sz w:val="20"/>
          <w:szCs w:val="20"/>
          <w:u w:val="single"/>
        </w:rPr>
        <w:t xml:space="preserve"> </w:t>
      </w:r>
      <w:r w:rsidRPr="00B96FEE">
        <w:rPr>
          <w:b/>
          <w:iCs/>
          <w:sz w:val="20"/>
          <w:szCs w:val="20"/>
          <w:u w:val="single"/>
        </w:rPr>
        <w:t>s</w:t>
      </w:r>
      <w:r w:rsidR="00974129" w:rsidRPr="00B96FEE">
        <w:rPr>
          <w:b/>
          <w:iCs/>
          <w:sz w:val="20"/>
          <w:szCs w:val="20"/>
          <w:u w:val="single"/>
        </w:rPr>
        <w:t xml:space="preserve"> </w:t>
      </w:r>
      <w:r w:rsidRPr="00B96FEE">
        <w:rPr>
          <w:b/>
          <w:iCs/>
          <w:sz w:val="20"/>
          <w:szCs w:val="20"/>
          <w:u w:val="single"/>
        </w:rPr>
        <w:t>l</w:t>
      </w:r>
      <w:r w:rsidR="00974129" w:rsidRPr="00B96FEE">
        <w:rPr>
          <w:b/>
          <w:iCs/>
          <w:sz w:val="20"/>
          <w:szCs w:val="20"/>
          <w:u w:val="single"/>
        </w:rPr>
        <w:t xml:space="preserve"> </w:t>
      </w:r>
      <w:r w:rsidRPr="00B96FEE">
        <w:rPr>
          <w:b/>
          <w:iCs/>
          <w:sz w:val="20"/>
          <w:szCs w:val="20"/>
          <w:u w:val="single"/>
        </w:rPr>
        <w:t>e</w:t>
      </w:r>
      <w:r w:rsidR="00974129" w:rsidRPr="00B96FEE">
        <w:rPr>
          <w:b/>
          <w:iCs/>
          <w:sz w:val="20"/>
          <w:szCs w:val="20"/>
          <w:u w:val="single"/>
        </w:rPr>
        <w:t xml:space="preserve"> </w:t>
      </w:r>
      <w:r w:rsidRPr="00B96FEE">
        <w:rPr>
          <w:b/>
          <w:iCs/>
          <w:sz w:val="20"/>
          <w:szCs w:val="20"/>
          <w:u w:val="single"/>
        </w:rPr>
        <w:t>d</w:t>
      </w:r>
      <w:r w:rsidR="00974129" w:rsidRPr="00B96FEE">
        <w:rPr>
          <w:b/>
          <w:iCs/>
          <w:sz w:val="20"/>
          <w:szCs w:val="20"/>
          <w:u w:val="single"/>
        </w:rPr>
        <w:t xml:space="preserve"> </w:t>
      </w:r>
      <w:r w:rsidRPr="00B96FEE">
        <w:rPr>
          <w:b/>
          <w:iCs/>
          <w:sz w:val="20"/>
          <w:szCs w:val="20"/>
          <w:u w:val="single"/>
        </w:rPr>
        <w:t>i</w:t>
      </w:r>
      <w:r w:rsidR="00974129" w:rsidRPr="00B96FEE">
        <w:rPr>
          <w:b/>
          <w:iCs/>
          <w:sz w:val="20"/>
          <w:szCs w:val="20"/>
          <w:u w:val="single"/>
        </w:rPr>
        <w:t xml:space="preserve"> </w:t>
      </w:r>
      <w:r w:rsidRPr="00B96FEE">
        <w:rPr>
          <w:b/>
          <w:iCs/>
          <w:sz w:val="20"/>
          <w:szCs w:val="20"/>
          <w:u w:val="single"/>
        </w:rPr>
        <w:t>c</w:t>
      </w:r>
      <w:r w:rsidR="00974129" w:rsidRPr="00B96FEE">
        <w:rPr>
          <w:b/>
          <w:iCs/>
          <w:sz w:val="20"/>
          <w:szCs w:val="20"/>
          <w:u w:val="single"/>
        </w:rPr>
        <w:t xml:space="preserve"> </w:t>
      </w:r>
      <w:r w:rsidRPr="00B96FEE">
        <w:rPr>
          <w:b/>
          <w:iCs/>
          <w:sz w:val="20"/>
          <w:szCs w:val="20"/>
          <w:u w:val="single"/>
        </w:rPr>
        <w:t>e</w:t>
      </w:r>
    </w:p>
    <w:p w:rsidR="009C1D7B" w:rsidRPr="00256D3B" w:rsidRDefault="009C1D7B" w:rsidP="006C032F">
      <w:pPr>
        <w:pStyle w:val="Odstavekseznama"/>
        <w:numPr>
          <w:ilvl w:val="0"/>
          <w:numId w:val="56"/>
        </w:numPr>
        <w:tabs>
          <w:tab w:val="left" w:pos="4111"/>
        </w:tabs>
        <w:ind w:left="1985"/>
        <w:jc w:val="both"/>
        <w:rPr>
          <w:iCs/>
          <w:sz w:val="18"/>
          <w:szCs w:val="18"/>
        </w:rPr>
      </w:pPr>
      <w:r w:rsidRPr="00256D3B">
        <w:rPr>
          <w:b/>
          <w:iCs/>
          <w:sz w:val="18"/>
          <w:szCs w:val="18"/>
        </w:rPr>
        <w:t>Ali zajema tudi</w:t>
      </w:r>
      <w:r w:rsidRPr="00256D3B">
        <w:rPr>
          <w:iCs/>
          <w:sz w:val="18"/>
          <w:szCs w:val="18"/>
        </w:rPr>
        <w:t xml:space="preserve"> </w:t>
      </w:r>
      <w:r w:rsidRPr="00256D3B">
        <w:rPr>
          <w:b/>
          <w:iCs/>
          <w:sz w:val="18"/>
          <w:szCs w:val="18"/>
        </w:rPr>
        <w:t>škodo žrtvam, ki niso neposredne</w:t>
      </w:r>
      <w:r w:rsidRPr="00256D3B">
        <w:rPr>
          <w:iCs/>
          <w:sz w:val="18"/>
          <w:szCs w:val="18"/>
        </w:rPr>
        <w:t>, torej</w:t>
      </w:r>
      <w:r w:rsidRPr="00256D3B">
        <w:rPr>
          <w:b/>
          <w:iCs/>
          <w:sz w:val="18"/>
          <w:szCs w:val="18"/>
        </w:rPr>
        <w:t xml:space="preserve"> posredne</w:t>
      </w:r>
      <w:r w:rsidRPr="00256D3B">
        <w:rPr>
          <w:iCs/>
          <w:sz w:val="18"/>
          <w:szCs w:val="18"/>
        </w:rPr>
        <w:t>?</w:t>
      </w:r>
      <w:r w:rsidRPr="00256D3B">
        <w:rPr>
          <w:i/>
          <w:iCs/>
          <w:sz w:val="18"/>
          <w:szCs w:val="18"/>
        </w:rPr>
        <w:t xml:space="preserve"> </w:t>
      </w:r>
    </w:p>
    <w:p w:rsidR="0042055D" w:rsidRPr="00256D3B" w:rsidRDefault="009C1D7B" w:rsidP="006C032F">
      <w:pPr>
        <w:pStyle w:val="Odstavekseznama"/>
        <w:tabs>
          <w:tab w:val="left" w:pos="4111"/>
        </w:tabs>
        <w:ind w:left="1985"/>
        <w:jc w:val="both"/>
        <w:rPr>
          <w:i/>
          <w:iCs/>
          <w:sz w:val="16"/>
          <w:szCs w:val="16"/>
        </w:rPr>
      </w:pPr>
      <w:r w:rsidRPr="00256D3B">
        <w:rPr>
          <w:rStyle w:val="PodnaslovZnak"/>
          <w:sz w:val="22"/>
          <w:szCs w:val="22"/>
        </w:rPr>
        <w:t xml:space="preserve">Case: </w:t>
      </w:r>
      <w:r w:rsidRPr="00256D3B">
        <w:rPr>
          <w:i/>
          <w:iCs/>
          <w:sz w:val="18"/>
          <w:szCs w:val="18"/>
        </w:rPr>
        <w:t>Dumez (C-220/88)</w:t>
      </w:r>
      <w:r w:rsidR="0042055D" w:rsidRPr="00256D3B">
        <w:rPr>
          <w:i/>
          <w:iCs/>
          <w:sz w:val="18"/>
          <w:szCs w:val="18"/>
        </w:rPr>
        <w:t xml:space="preserve">: </w:t>
      </w:r>
      <w:r w:rsidR="00995FCA" w:rsidRPr="00256D3B">
        <w:rPr>
          <w:i/>
          <w:iCs/>
          <w:sz w:val="16"/>
          <w:szCs w:val="16"/>
        </w:rPr>
        <w:t>FR banka zahtevala odškodnino, ker je škoda nastala hčerinski družbi v</w:t>
      </w:r>
      <w:r w:rsidR="0042055D" w:rsidRPr="00256D3B">
        <w:rPr>
          <w:i/>
          <w:iCs/>
          <w:sz w:val="16"/>
          <w:szCs w:val="16"/>
        </w:rPr>
        <w:t xml:space="preserve"> NEM. Tožila je NEM banko pred </w:t>
      </w:r>
      <w:r w:rsidR="00995FCA" w:rsidRPr="00256D3B">
        <w:rPr>
          <w:i/>
          <w:iCs/>
          <w:sz w:val="16"/>
          <w:szCs w:val="16"/>
        </w:rPr>
        <w:t>francoskim sodiščem. Ker je FR b</w:t>
      </w:r>
      <w:r w:rsidR="0042055D" w:rsidRPr="00256D3B">
        <w:rPr>
          <w:i/>
          <w:iCs/>
          <w:sz w:val="16"/>
          <w:szCs w:val="16"/>
        </w:rPr>
        <w:t>anki nastala škoda zaradi hčeri</w:t>
      </w:r>
      <w:r w:rsidR="00995FCA" w:rsidRPr="00256D3B">
        <w:rPr>
          <w:i/>
          <w:iCs/>
          <w:sz w:val="16"/>
          <w:szCs w:val="16"/>
        </w:rPr>
        <w:t>n</w:t>
      </w:r>
      <w:r w:rsidR="0042055D" w:rsidRPr="00256D3B">
        <w:rPr>
          <w:i/>
          <w:iCs/>
          <w:sz w:val="16"/>
          <w:szCs w:val="16"/>
        </w:rPr>
        <w:t>s</w:t>
      </w:r>
      <w:r w:rsidR="00995FCA" w:rsidRPr="00256D3B">
        <w:rPr>
          <w:i/>
          <w:iCs/>
          <w:sz w:val="16"/>
          <w:szCs w:val="16"/>
        </w:rPr>
        <w:t xml:space="preserve">ke družbe francoske banke, </w:t>
      </w:r>
      <w:r w:rsidR="0042055D" w:rsidRPr="00256D3B">
        <w:rPr>
          <w:i/>
          <w:iCs/>
          <w:sz w:val="16"/>
          <w:szCs w:val="16"/>
        </w:rPr>
        <w:t>NEM banka ni več dala posojila hčerinski FR banki. Sodišče EU: posledica ni nastala v FR in da neposredne žrtve ne morejo vložiti tožbe. V tem primeru je pristojno NEM sodišče.</w:t>
      </w:r>
    </w:p>
    <w:p w:rsidR="009C1D7B" w:rsidRPr="00256D3B" w:rsidRDefault="009C1D7B" w:rsidP="006C032F">
      <w:pPr>
        <w:pStyle w:val="Odstavekseznama"/>
        <w:tabs>
          <w:tab w:val="left" w:pos="4111"/>
        </w:tabs>
        <w:ind w:left="1985"/>
        <w:jc w:val="both"/>
        <w:rPr>
          <w:bCs/>
          <w:iCs/>
          <w:sz w:val="18"/>
          <w:szCs w:val="18"/>
        </w:rPr>
      </w:pPr>
      <w:r w:rsidRPr="00256D3B">
        <w:rPr>
          <w:b/>
          <w:iCs/>
          <w:sz w:val="18"/>
          <w:szCs w:val="18"/>
        </w:rPr>
        <w:t>NE.</w:t>
      </w:r>
      <w:r w:rsidRPr="00256D3B">
        <w:rPr>
          <w:iCs/>
          <w:sz w:val="18"/>
          <w:szCs w:val="18"/>
        </w:rPr>
        <w:t xml:space="preserve"> Pomembna je le škoda, ki je </w:t>
      </w:r>
      <w:r w:rsidRPr="00256D3B">
        <w:rPr>
          <w:bCs/>
          <w:iCs/>
          <w:sz w:val="18"/>
          <w:szCs w:val="18"/>
          <w:u w:val="single"/>
        </w:rPr>
        <w:t>nastala</w:t>
      </w:r>
      <w:r w:rsidRPr="00256D3B">
        <w:rPr>
          <w:b/>
          <w:bCs/>
          <w:iCs/>
          <w:sz w:val="18"/>
          <w:szCs w:val="18"/>
          <w:u w:val="single"/>
        </w:rPr>
        <w:t xml:space="preserve"> </w:t>
      </w:r>
      <w:r w:rsidRPr="00256D3B">
        <w:rPr>
          <w:bCs/>
          <w:iCs/>
          <w:smallCaps/>
          <w:sz w:val="18"/>
          <w:szCs w:val="18"/>
          <w:u w:val="single"/>
        </w:rPr>
        <w:t>neposredni žrtvi</w:t>
      </w:r>
      <w:r w:rsidRPr="00256D3B">
        <w:rPr>
          <w:bCs/>
          <w:iCs/>
          <w:sz w:val="18"/>
          <w:szCs w:val="18"/>
        </w:rPr>
        <w:t>, ne pa tista, ki je nastala posredni žrtvi.</w:t>
      </w:r>
    </w:p>
    <w:p w:rsidR="009C1D7B" w:rsidRPr="00256D3B" w:rsidRDefault="009C1D7B" w:rsidP="006C032F">
      <w:pPr>
        <w:pStyle w:val="Odstavekseznama"/>
        <w:numPr>
          <w:ilvl w:val="0"/>
          <w:numId w:val="56"/>
        </w:numPr>
        <w:tabs>
          <w:tab w:val="left" w:pos="4111"/>
        </w:tabs>
        <w:ind w:left="1985"/>
        <w:jc w:val="both"/>
        <w:rPr>
          <w:iCs/>
          <w:sz w:val="18"/>
          <w:szCs w:val="18"/>
        </w:rPr>
      </w:pPr>
      <w:r w:rsidRPr="00256D3B">
        <w:rPr>
          <w:b/>
          <w:iCs/>
          <w:sz w:val="18"/>
          <w:szCs w:val="18"/>
        </w:rPr>
        <w:t>Kaj če škodljive posledice</w:t>
      </w:r>
      <w:r w:rsidRPr="00256D3B">
        <w:rPr>
          <w:iCs/>
          <w:sz w:val="18"/>
          <w:szCs w:val="18"/>
        </w:rPr>
        <w:t xml:space="preserve"> </w:t>
      </w:r>
      <w:r w:rsidRPr="00256D3B">
        <w:rPr>
          <w:b/>
          <w:iCs/>
          <w:sz w:val="18"/>
          <w:szCs w:val="18"/>
        </w:rPr>
        <w:t>nastopijo v več DČ</w:t>
      </w:r>
      <w:r w:rsidRPr="00256D3B">
        <w:rPr>
          <w:iCs/>
          <w:sz w:val="18"/>
          <w:szCs w:val="18"/>
        </w:rPr>
        <w:t xml:space="preserve">? </w:t>
      </w:r>
      <w:r w:rsidRPr="00256D3B">
        <w:rPr>
          <w:b/>
          <w:iCs/>
          <w:sz w:val="18"/>
          <w:szCs w:val="18"/>
        </w:rPr>
        <w:t>Ali lahko</w:t>
      </w:r>
      <w:r w:rsidRPr="00256D3B">
        <w:rPr>
          <w:iCs/>
          <w:sz w:val="18"/>
          <w:szCs w:val="18"/>
        </w:rPr>
        <w:t xml:space="preserve"> </w:t>
      </w:r>
      <w:r w:rsidRPr="00256D3B">
        <w:rPr>
          <w:b/>
          <w:iCs/>
          <w:sz w:val="18"/>
          <w:szCs w:val="18"/>
        </w:rPr>
        <w:t>sodišče odloča tudi o škodi v drugih DČ</w:t>
      </w:r>
      <w:r w:rsidRPr="00256D3B">
        <w:rPr>
          <w:iCs/>
          <w:sz w:val="18"/>
          <w:szCs w:val="18"/>
        </w:rPr>
        <w:t xml:space="preserve">? </w:t>
      </w:r>
      <w:r w:rsidR="0042055D" w:rsidRPr="00256D3B">
        <w:rPr>
          <w:b/>
          <w:iCs/>
          <w:sz w:val="18"/>
          <w:szCs w:val="18"/>
        </w:rPr>
        <w:t>NE.</w:t>
      </w:r>
      <w:r w:rsidR="0042055D" w:rsidRPr="00256D3B">
        <w:rPr>
          <w:iCs/>
          <w:sz w:val="18"/>
          <w:szCs w:val="18"/>
        </w:rPr>
        <w:t xml:space="preserve"> </w:t>
      </w:r>
      <w:r w:rsidRPr="00256D3B">
        <w:rPr>
          <w:iCs/>
          <w:sz w:val="18"/>
          <w:szCs w:val="18"/>
        </w:rPr>
        <w:t>Možno je, da škodljive posledice nastanejo na o</w:t>
      </w:r>
      <w:r w:rsidR="0042055D" w:rsidRPr="00256D3B">
        <w:rPr>
          <w:iCs/>
          <w:sz w:val="18"/>
          <w:szCs w:val="18"/>
        </w:rPr>
        <w:t>bmočju več DČ, v</w:t>
      </w:r>
      <w:r w:rsidRPr="00256D3B">
        <w:rPr>
          <w:iCs/>
          <w:sz w:val="18"/>
          <w:szCs w:val="18"/>
        </w:rPr>
        <w:t xml:space="preserve">endar sodišče, ki je pristojno po kraju nastanka škodne posledice odloča LE o škodi, ki je nastala </w:t>
      </w:r>
      <w:r w:rsidRPr="00256D3B">
        <w:rPr>
          <w:b/>
          <w:iCs/>
          <w:sz w:val="18"/>
          <w:szCs w:val="18"/>
        </w:rPr>
        <w:t>na območju SVOJEGA TERITORIJA</w:t>
      </w:r>
      <w:r w:rsidRPr="00256D3B">
        <w:rPr>
          <w:iCs/>
          <w:sz w:val="18"/>
          <w:szCs w:val="18"/>
        </w:rPr>
        <w:t>.</w:t>
      </w:r>
    </w:p>
    <w:p w:rsidR="0042055D" w:rsidRPr="00256D3B" w:rsidRDefault="009C1D7B" w:rsidP="006C032F">
      <w:pPr>
        <w:pStyle w:val="Odstavekseznama"/>
        <w:tabs>
          <w:tab w:val="left" w:pos="4111"/>
        </w:tabs>
        <w:ind w:left="1985"/>
        <w:jc w:val="both"/>
        <w:rPr>
          <w:iCs/>
          <w:sz w:val="18"/>
          <w:szCs w:val="18"/>
        </w:rPr>
      </w:pPr>
      <w:r w:rsidRPr="00256D3B">
        <w:rPr>
          <w:rStyle w:val="PodnaslovZnak"/>
          <w:sz w:val="22"/>
          <w:szCs w:val="22"/>
        </w:rPr>
        <w:t>Case:</w:t>
      </w:r>
      <w:r w:rsidRPr="00256D3B">
        <w:rPr>
          <w:i/>
          <w:iCs/>
          <w:sz w:val="18"/>
          <w:szCs w:val="18"/>
        </w:rPr>
        <w:t xml:space="preserve"> </w:t>
      </w:r>
      <w:r w:rsidR="0042055D" w:rsidRPr="00256D3B">
        <w:rPr>
          <w:i/>
          <w:iCs/>
          <w:sz w:val="18"/>
          <w:szCs w:val="18"/>
        </w:rPr>
        <w:t xml:space="preserve">Shevill </w:t>
      </w:r>
      <w:r w:rsidRPr="00256D3B">
        <w:rPr>
          <w:i/>
          <w:iCs/>
          <w:sz w:val="18"/>
          <w:szCs w:val="18"/>
        </w:rPr>
        <w:t>(C-68/93)</w:t>
      </w:r>
      <w:r w:rsidR="0042055D" w:rsidRPr="00256D3B">
        <w:rPr>
          <w:i/>
          <w:iCs/>
          <w:sz w:val="18"/>
          <w:szCs w:val="18"/>
        </w:rPr>
        <w:t>:</w:t>
      </w:r>
      <w:r w:rsidRPr="00256D3B">
        <w:rPr>
          <w:iCs/>
          <w:sz w:val="18"/>
          <w:szCs w:val="18"/>
        </w:rPr>
        <w:t xml:space="preserve"> </w:t>
      </w:r>
      <w:r w:rsidRPr="00256D3B">
        <w:rPr>
          <w:i/>
          <w:iCs/>
          <w:sz w:val="16"/>
          <w:szCs w:val="16"/>
        </w:rPr>
        <w:t xml:space="preserve">gospa toži v ANG FR založniško hišo. </w:t>
      </w:r>
      <w:r w:rsidR="0042055D" w:rsidRPr="00256D3B">
        <w:rPr>
          <w:i/>
          <w:iCs/>
          <w:sz w:val="16"/>
          <w:szCs w:val="16"/>
        </w:rPr>
        <w:t>Sodišče EU: vzpostavilo sistem mozaika. V tem primeru je ANG sodišče pristojno odločati samo o tisti posledici, ki je nastala v ANG, ne pa tudi, da no pristojno odločati o posledici, ki so nastale v FR.</w:t>
      </w:r>
      <w:r w:rsidR="0042055D" w:rsidRPr="00256D3B">
        <w:rPr>
          <w:iCs/>
          <w:sz w:val="18"/>
          <w:szCs w:val="18"/>
        </w:rPr>
        <w:t xml:space="preserve">  </w:t>
      </w:r>
    </w:p>
    <w:p w:rsidR="009C1D7B" w:rsidRPr="00256D3B" w:rsidRDefault="006C032F" w:rsidP="006C032F">
      <w:pPr>
        <w:pStyle w:val="Odstavekseznama"/>
        <w:tabs>
          <w:tab w:val="left" w:pos="4111"/>
        </w:tabs>
        <w:ind w:left="1985"/>
        <w:jc w:val="both"/>
        <w:rPr>
          <w:iCs/>
          <w:sz w:val="18"/>
          <w:szCs w:val="18"/>
        </w:rPr>
      </w:pPr>
      <w:r w:rsidRPr="00256D3B">
        <w:rPr>
          <w:iCs/>
          <w:smallCaps/>
          <w:sz w:val="20"/>
          <w:szCs w:val="20"/>
        </w:rPr>
        <w:t>s</w:t>
      </w:r>
      <w:r w:rsidR="0042055D" w:rsidRPr="00256D3B">
        <w:rPr>
          <w:iCs/>
          <w:smallCaps/>
          <w:sz w:val="20"/>
          <w:szCs w:val="20"/>
        </w:rPr>
        <w:t>istem mozaika</w:t>
      </w:r>
      <w:r w:rsidR="0042055D" w:rsidRPr="00256D3B">
        <w:rPr>
          <w:iCs/>
          <w:sz w:val="18"/>
          <w:szCs w:val="18"/>
        </w:rPr>
        <w:t xml:space="preserve"> = s</w:t>
      </w:r>
      <w:r w:rsidR="009C1D7B" w:rsidRPr="00256D3B">
        <w:rPr>
          <w:iCs/>
          <w:sz w:val="18"/>
          <w:szCs w:val="18"/>
        </w:rPr>
        <w:t>odišče, ki je pristojno po kraju nastanka škodljive posledice, lahko odloča je o škodi, ki je nastala na območju svojega teritorija</w:t>
      </w:r>
      <w:r w:rsidRPr="00256D3B">
        <w:rPr>
          <w:iCs/>
          <w:sz w:val="18"/>
          <w:szCs w:val="18"/>
        </w:rPr>
        <w:t xml:space="preserve">, ne pa o škodi, ki je nastala v drugi DČ – to omejuje </w:t>
      </w:r>
      <w:r w:rsidRPr="00256D3B">
        <w:rPr>
          <w:i/>
          <w:iCs/>
          <w:sz w:val="18"/>
          <w:szCs w:val="18"/>
        </w:rPr>
        <w:t>forum shopping</w:t>
      </w:r>
      <w:r w:rsidRPr="00256D3B">
        <w:rPr>
          <w:iCs/>
          <w:sz w:val="18"/>
          <w:szCs w:val="18"/>
        </w:rPr>
        <w:t>.</w:t>
      </w:r>
    </w:p>
    <w:p w:rsidR="009C1D7B" w:rsidRPr="00256D3B" w:rsidRDefault="009C1D7B" w:rsidP="006C032F">
      <w:pPr>
        <w:pStyle w:val="Odstavekseznama"/>
        <w:tabs>
          <w:tab w:val="left" w:pos="4111"/>
        </w:tabs>
        <w:ind w:left="1985"/>
        <w:jc w:val="both"/>
        <w:rPr>
          <w:iCs/>
          <w:sz w:val="18"/>
          <w:szCs w:val="18"/>
        </w:rPr>
      </w:pPr>
    </w:p>
    <w:p w:rsidR="00FC7008" w:rsidRPr="00256D3B" w:rsidRDefault="00FC7008" w:rsidP="006C032F">
      <w:pPr>
        <w:pStyle w:val="Odstavekseznama"/>
        <w:numPr>
          <w:ilvl w:val="0"/>
          <w:numId w:val="58"/>
        </w:numPr>
        <w:tabs>
          <w:tab w:val="left" w:pos="4111"/>
        </w:tabs>
        <w:ind w:left="1985"/>
        <w:jc w:val="both"/>
        <w:rPr>
          <w:b/>
          <w:sz w:val="20"/>
          <w:szCs w:val="20"/>
          <w:u w:val="single"/>
        </w:rPr>
      </w:pPr>
      <w:r w:rsidRPr="00256D3B">
        <w:rPr>
          <w:b/>
          <w:iCs/>
          <w:sz w:val="20"/>
          <w:szCs w:val="20"/>
          <w:u w:val="single"/>
        </w:rPr>
        <w:t xml:space="preserve">kraj </w:t>
      </w:r>
      <w:r w:rsidR="00974129" w:rsidRPr="00256D3B">
        <w:rPr>
          <w:b/>
          <w:iCs/>
          <w:sz w:val="20"/>
          <w:szCs w:val="20"/>
          <w:u w:val="single"/>
        </w:rPr>
        <w:t xml:space="preserve">    </w:t>
      </w:r>
      <w:r w:rsidRPr="00256D3B">
        <w:rPr>
          <w:b/>
          <w:iCs/>
          <w:sz w:val="20"/>
          <w:szCs w:val="20"/>
          <w:u w:val="single"/>
        </w:rPr>
        <w:t>r</w:t>
      </w:r>
      <w:r w:rsidR="00974129" w:rsidRPr="00256D3B">
        <w:rPr>
          <w:b/>
          <w:iCs/>
          <w:sz w:val="20"/>
          <w:szCs w:val="20"/>
          <w:u w:val="single"/>
        </w:rPr>
        <w:t xml:space="preserve"> </w:t>
      </w:r>
      <w:r w:rsidRPr="00256D3B">
        <w:rPr>
          <w:b/>
          <w:iCs/>
          <w:sz w:val="20"/>
          <w:szCs w:val="20"/>
          <w:u w:val="single"/>
        </w:rPr>
        <w:t>a</w:t>
      </w:r>
      <w:r w:rsidR="00974129" w:rsidRPr="00256D3B">
        <w:rPr>
          <w:b/>
          <w:iCs/>
          <w:sz w:val="20"/>
          <w:szCs w:val="20"/>
          <w:u w:val="single"/>
        </w:rPr>
        <w:t xml:space="preserve"> </w:t>
      </w:r>
      <w:r w:rsidRPr="00256D3B">
        <w:rPr>
          <w:b/>
          <w:iCs/>
          <w:sz w:val="20"/>
          <w:szCs w:val="20"/>
          <w:u w:val="single"/>
        </w:rPr>
        <w:t>v</w:t>
      </w:r>
      <w:r w:rsidR="00974129" w:rsidRPr="00256D3B">
        <w:rPr>
          <w:b/>
          <w:iCs/>
          <w:sz w:val="20"/>
          <w:szCs w:val="20"/>
          <w:u w:val="single"/>
        </w:rPr>
        <w:t xml:space="preserve"> </w:t>
      </w:r>
      <w:r w:rsidRPr="00256D3B">
        <w:rPr>
          <w:b/>
          <w:iCs/>
          <w:sz w:val="20"/>
          <w:szCs w:val="20"/>
          <w:u w:val="single"/>
        </w:rPr>
        <w:t>n</w:t>
      </w:r>
      <w:r w:rsidR="00974129" w:rsidRPr="00256D3B">
        <w:rPr>
          <w:b/>
          <w:iCs/>
          <w:sz w:val="20"/>
          <w:szCs w:val="20"/>
          <w:u w:val="single"/>
        </w:rPr>
        <w:t xml:space="preserve"> </w:t>
      </w:r>
      <w:r w:rsidRPr="00256D3B">
        <w:rPr>
          <w:b/>
          <w:iCs/>
          <w:sz w:val="20"/>
          <w:szCs w:val="20"/>
          <w:u w:val="single"/>
        </w:rPr>
        <w:t>a</w:t>
      </w:r>
      <w:r w:rsidR="00974129" w:rsidRPr="00256D3B">
        <w:rPr>
          <w:b/>
          <w:iCs/>
          <w:sz w:val="20"/>
          <w:szCs w:val="20"/>
          <w:u w:val="single"/>
        </w:rPr>
        <w:t xml:space="preserve"> </w:t>
      </w:r>
      <w:r w:rsidRPr="00256D3B">
        <w:rPr>
          <w:b/>
          <w:iCs/>
          <w:sz w:val="20"/>
          <w:szCs w:val="20"/>
          <w:u w:val="single"/>
        </w:rPr>
        <w:t>n</w:t>
      </w:r>
      <w:r w:rsidR="00974129" w:rsidRPr="00256D3B">
        <w:rPr>
          <w:b/>
          <w:iCs/>
          <w:sz w:val="20"/>
          <w:szCs w:val="20"/>
          <w:u w:val="single"/>
        </w:rPr>
        <w:t xml:space="preserve"> </w:t>
      </w:r>
      <w:r w:rsidRPr="00256D3B">
        <w:rPr>
          <w:b/>
          <w:iCs/>
          <w:sz w:val="20"/>
          <w:szCs w:val="20"/>
          <w:u w:val="single"/>
        </w:rPr>
        <w:t>j</w:t>
      </w:r>
      <w:r w:rsidR="00974129" w:rsidRPr="00256D3B">
        <w:rPr>
          <w:b/>
          <w:iCs/>
          <w:sz w:val="20"/>
          <w:szCs w:val="20"/>
          <w:u w:val="single"/>
        </w:rPr>
        <w:t xml:space="preserve"> </w:t>
      </w:r>
      <w:r w:rsidRPr="00256D3B">
        <w:rPr>
          <w:b/>
          <w:iCs/>
          <w:sz w:val="20"/>
          <w:szCs w:val="20"/>
          <w:u w:val="single"/>
        </w:rPr>
        <w:t>a</w:t>
      </w:r>
      <w:r w:rsidR="00974129" w:rsidRPr="00256D3B">
        <w:rPr>
          <w:b/>
          <w:iCs/>
          <w:sz w:val="20"/>
          <w:szCs w:val="20"/>
          <w:u w:val="single"/>
        </w:rPr>
        <w:t xml:space="preserve">     </w:t>
      </w:r>
      <w:r w:rsidRPr="00256D3B">
        <w:rPr>
          <w:b/>
          <w:iCs/>
          <w:sz w:val="20"/>
          <w:szCs w:val="20"/>
          <w:u w:val="single"/>
        </w:rPr>
        <w:t xml:space="preserve"> s</w:t>
      </w:r>
      <w:r w:rsidR="00974129" w:rsidRPr="00256D3B">
        <w:rPr>
          <w:b/>
          <w:iCs/>
          <w:sz w:val="20"/>
          <w:szCs w:val="20"/>
          <w:u w:val="single"/>
        </w:rPr>
        <w:t xml:space="preserve"> </w:t>
      </w:r>
      <w:r w:rsidRPr="00256D3B">
        <w:rPr>
          <w:b/>
          <w:iCs/>
          <w:sz w:val="20"/>
          <w:szCs w:val="20"/>
          <w:u w:val="single"/>
        </w:rPr>
        <w:t>t</w:t>
      </w:r>
      <w:r w:rsidR="00974129" w:rsidRPr="00256D3B">
        <w:rPr>
          <w:b/>
          <w:iCs/>
          <w:sz w:val="20"/>
          <w:szCs w:val="20"/>
          <w:u w:val="single"/>
        </w:rPr>
        <w:t xml:space="preserve"> </w:t>
      </w:r>
      <w:r w:rsidRPr="00256D3B">
        <w:rPr>
          <w:b/>
          <w:iCs/>
          <w:sz w:val="20"/>
          <w:szCs w:val="20"/>
          <w:u w:val="single"/>
        </w:rPr>
        <w:t>o</w:t>
      </w:r>
      <w:r w:rsidR="00974129" w:rsidRPr="00256D3B">
        <w:rPr>
          <w:b/>
          <w:iCs/>
          <w:sz w:val="20"/>
          <w:szCs w:val="20"/>
          <w:u w:val="single"/>
        </w:rPr>
        <w:t xml:space="preserve"> </w:t>
      </w:r>
      <w:r w:rsidRPr="00256D3B">
        <w:rPr>
          <w:b/>
          <w:iCs/>
          <w:sz w:val="20"/>
          <w:szCs w:val="20"/>
          <w:u w:val="single"/>
        </w:rPr>
        <w:t>r</w:t>
      </w:r>
      <w:r w:rsidR="00974129" w:rsidRPr="00256D3B">
        <w:rPr>
          <w:b/>
          <w:iCs/>
          <w:sz w:val="20"/>
          <w:szCs w:val="20"/>
          <w:u w:val="single"/>
        </w:rPr>
        <w:t xml:space="preserve"> </w:t>
      </w:r>
      <w:r w:rsidRPr="00256D3B">
        <w:rPr>
          <w:b/>
          <w:iCs/>
          <w:sz w:val="20"/>
          <w:szCs w:val="20"/>
          <w:u w:val="single"/>
        </w:rPr>
        <w:t>i</w:t>
      </w:r>
      <w:r w:rsidR="00974129" w:rsidRPr="00256D3B">
        <w:rPr>
          <w:b/>
          <w:iCs/>
          <w:sz w:val="20"/>
          <w:szCs w:val="20"/>
          <w:u w:val="single"/>
        </w:rPr>
        <w:t xml:space="preserve"> </w:t>
      </w:r>
      <w:r w:rsidRPr="00256D3B">
        <w:rPr>
          <w:b/>
          <w:iCs/>
          <w:sz w:val="20"/>
          <w:szCs w:val="20"/>
          <w:u w:val="single"/>
        </w:rPr>
        <w:t>l</w:t>
      </w:r>
      <w:r w:rsidR="00974129" w:rsidRPr="00256D3B">
        <w:rPr>
          <w:b/>
          <w:iCs/>
          <w:sz w:val="20"/>
          <w:szCs w:val="20"/>
          <w:u w:val="single"/>
        </w:rPr>
        <w:t xml:space="preserve"> </w:t>
      </w:r>
      <w:r w:rsidRPr="00256D3B">
        <w:rPr>
          <w:b/>
          <w:iCs/>
          <w:sz w:val="20"/>
          <w:szCs w:val="20"/>
          <w:u w:val="single"/>
        </w:rPr>
        <w:t>c</w:t>
      </w:r>
      <w:r w:rsidR="00974129" w:rsidRPr="00256D3B">
        <w:rPr>
          <w:b/>
          <w:iCs/>
          <w:sz w:val="20"/>
          <w:szCs w:val="20"/>
          <w:u w:val="single"/>
        </w:rPr>
        <w:t xml:space="preserve"> </w:t>
      </w:r>
      <w:r w:rsidRPr="00256D3B">
        <w:rPr>
          <w:b/>
          <w:iCs/>
          <w:sz w:val="20"/>
          <w:szCs w:val="20"/>
          <w:u w:val="single"/>
        </w:rPr>
        <w:t>a</w:t>
      </w:r>
      <w:r w:rsidR="00974129" w:rsidRPr="00256D3B">
        <w:rPr>
          <w:b/>
          <w:iCs/>
          <w:sz w:val="20"/>
          <w:szCs w:val="20"/>
          <w:u w:val="single"/>
        </w:rPr>
        <w:t xml:space="preserve"> </w:t>
      </w:r>
    </w:p>
    <w:p w:rsidR="009C1D7B" w:rsidRPr="00256D3B" w:rsidRDefault="009C1D7B" w:rsidP="006C032F">
      <w:pPr>
        <w:pStyle w:val="Odstavekseznama"/>
        <w:numPr>
          <w:ilvl w:val="0"/>
          <w:numId w:val="56"/>
        </w:numPr>
        <w:tabs>
          <w:tab w:val="left" w:pos="4111"/>
        </w:tabs>
        <w:ind w:left="1985"/>
        <w:jc w:val="both"/>
        <w:rPr>
          <w:sz w:val="18"/>
          <w:szCs w:val="18"/>
        </w:rPr>
      </w:pPr>
      <w:r w:rsidRPr="00256D3B">
        <w:rPr>
          <w:rStyle w:val="PodnaslovZnak"/>
          <w:sz w:val="22"/>
          <w:szCs w:val="22"/>
        </w:rPr>
        <w:t xml:space="preserve">Case: </w:t>
      </w:r>
      <w:r w:rsidRPr="00256D3B">
        <w:rPr>
          <w:i/>
          <w:iCs/>
          <w:sz w:val="18"/>
          <w:szCs w:val="18"/>
        </w:rPr>
        <w:t xml:space="preserve">Shevill </w:t>
      </w:r>
      <w:r w:rsidR="00974129" w:rsidRPr="00256D3B">
        <w:rPr>
          <w:i/>
          <w:iCs/>
          <w:sz w:val="18"/>
          <w:szCs w:val="18"/>
        </w:rPr>
        <w:t>(</w:t>
      </w:r>
      <w:r w:rsidR="00C96BEA" w:rsidRPr="00256D3B">
        <w:rPr>
          <w:i/>
          <w:iCs/>
          <w:sz w:val="18"/>
          <w:szCs w:val="18"/>
        </w:rPr>
        <w:t xml:space="preserve">C-68/93) = </w:t>
      </w:r>
      <w:r w:rsidR="00974129" w:rsidRPr="00256D3B">
        <w:rPr>
          <w:i/>
          <w:iCs/>
          <w:sz w:val="18"/>
          <w:szCs w:val="18"/>
        </w:rPr>
        <w:t xml:space="preserve"> </w:t>
      </w:r>
      <w:r w:rsidRPr="00256D3B">
        <w:rPr>
          <w:iCs/>
          <w:sz w:val="18"/>
          <w:szCs w:val="18"/>
        </w:rPr>
        <w:t>kraj, kjer ima založnik svoj sedež</w:t>
      </w:r>
      <w:r w:rsidR="006C032F" w:rsidRPr="00256D3B">
        <w:rPr>
          <w:iCs/>
          <w:sz w:val="18"/>
          <w:szCs w:val="18"/>
        </w:rPr>
        <w:t xml:space="preserve"> (lahko se prekriva s stalnim prebivališčem)</w:t>
      </w:r>
      <w:r w:rsidRPr="00256D3B">
        <w:rPr>
          <w:iCs/>
          <w:sz w:val="18"/>
          <w:szCs w:val="18"/>
        </w:rPr>
        <w:t xml:space="preserve">, </w:t>
      </w:r>
      <w:r w:rsidRPr="00256D3B">
        <w:rPr>
          <w:b/>
          <w:iCs/>
          <w:sz w:val="18"/>
          <w:szCs w:val="18"/>
        </w:rPr>
        <w:t>NE</w:t>
      </w:r>
      <w:r w:rsidRPr="00256D3B">
        <w:rPr>
          <w:iCs/>
          <w:sz w:val="18"/>
          <w:szCs w:val="18"/>
        </w:rPr>
        <w:t xml:space="preserve"> v drugih DČ</w:t>
      </w:r>
      <w:r w:rsidR="006C032F" w:rsidRPr="00256D3B">
        <w:rPr>
          <w:iCs/>
          <w:sz w:val="18"/>
          <w:szCs w:val="18"/>
        </w:rPr>
        <w:t>.</w:t>
      </w:r>
    </w:p>
    <w:p w:rsidR="00FC7008" w:rsidRPr="00256D3B" w:rsidRDefault="009C1D7B" w:rsidP="006C032F">
      <w:pPr>
        <w:pStyle w:val="Odstavekseznama"/>
        <w:numPr>
          <w:ilvl w:val="0"/>
          <w:numId w:val="56"/>
        </w:numPr>
        <w:tabs>
          <w:tab w:val="left" w:pos="4111"/>
        </w:tabs>
        <w:ind w:left="1985"/>
        <w:jc w:val="both"/>
        <w:rPr>
          <w:sz w:val="18"/>
          <w:szCs w:val="18"/>
        </w:rPr>
      </w:pPr>
      <w:r w:rsidRPr="00256D3B">
        <w:rPr>
          <w:b/>
          <w:sz w:val="18"/>
          <w:szCs w:val="18"/>
        </w:rPr>
        <w:t>Ali lahko sodišče, ki ima pristojnost na podlagi tega, odloči tudi o škodi v drugih DČ?</w:t>
      </w:r>
      <w:r w:rsidRPr="00256D3B">
        <w:rPr>
          <w:sz w:val="18"/>
          <w:szCs w:val="18"/>
        </w:rPr>
        <w:t xml:space="preserve"> </w:t>
      </w:r>
      <w:r w:rsidRPr="00256D3B">
        <w:rPr>
          <w:b/>
          <w:sz w:val="18"/>
          <w:szCs w:val="18"/>
        </w:rPr>
        <w:t>DA.</w:t>
      </w:r>
      <w:r w:rsidR="00C96BEA" w:rsidRPr="00256D3B">
        <w:rPr>
          <w:sz w:val="18"/>
          <w:szCs w:val="18"/>
        </w:rPr>
        <w:t xml:space="preserve"> </w:t>
      </w:r>
      <w:r w:rsidR="006C032F" w:rsidRPr="00256D3B">
        <w:rPr>
          <w:sz w:val="18"/>
          <w:szCs w:val="18"/>
        </w:rPr>
        <w:t xml:space="preserve">Če je sodišče  pristojno glede na kraj, kjer je storilec ravnal (deloval), lahko odloča o vsej škodi – tudi o tisti, ki je nastala na ozemlju drugih DČ. </w:t>
      </w:r>
      <w:r w:rsidR="006C032F" w:rsidRPr="00256D3B">
        <w:rPr>
          <w:b/>
          <w:sz w:val="18"/>
          <w:szCs w:val="18"/>
        </w:rPr>
        <w:t>NE velja</w:t>
      </w:r>
      <w:r w:rsidR="006C032F" w:rsidRPr="00256D3B">
        <w:rPr>
          <w:sz w:val="18"/>
          <w:szCs w:val="18"/>
        </w:rPr>
        <w:t xml:space="preserve"> </w:t>
      </w:r>
      <w:r w:rsidR="006C032F" w:rsidRPr="00256D3B">
        <w:rPr>
          <w:iCs/>
          <w:smallCaps/>
          <w:sz w:val="20"/>
          <w:szCs w:val="20"/>
        </w:rPr>
        <w:t>sistem mozaika</w:t>
      </w:r>
      <w:r w:rsidR="006C032F" w:rsidRPr="00256D3B">
        <w:rPr>
          <w:iCs/>
          <w:smallCaps/>
          <w:sz w:val="18"/>
          <w:szCs w:val="18"/>
        </w:rPr>
        <w:t>!</w:t>
      </w:r>
    </w:p>
    <w:p w:rsidR="00CD51C7" w:rsidRDefault="00CD51C7" w:rsidP="00CD51C7">
      <w:pPr>
        <w:pStyle w:val="Odstavekseznama"/>
        <w:tabs>
          <w:tab w:val="left" w:pos="4111"/>
        </w:tabs>
        <w:jc w:val="both"/>
        <w:rPr>
          <w:sz w:val="18"/>
          <w:szCs w:val="18"/>
        </w:rPr>
      </w:pPr>
    </w:p>
    <w:p w:rsidR="00974129" w:rsidRDefault="00F7704F" w:rsidP="00F7704F">
      <w:pPr>
        <w:pStyle w:val="Odstavekseznama"/>
        <w:tabs>
          <w:tab w:val="left" w:pos="4111"/>
        </w:tabs>
        <w:ind w:left="0"/>
        <w:jc w:val="both"/>
        <w:rPr>
          <w:sz w:val="18"/>
          <w:szCs w:val="18"/>
        </w:rPr>
      </w:pPr>
      <w:r w:rsidRPr="00E758DC">
        <w:rPr>
          <w:b/>
          <w:sz w:val="18"/>
          <w:szCs w:val="18"/>
        </w:rPr>
        <w:t>R</w:t>
      </w:r>
      <w:r w:rsidR="00E758DC" w:rsidRPr="00E758DC">
        <w:rPr>
          <w:b/>
          <w:sz w:val="18"/>
          <w:szCs w:val="18"/>
        </w:rPr>
        <w:t xml:space="preserve"> </w:t>
      </w:r>
      <w:r w:rsidRPr="00E758DC">
        <w:rPr>
          <w:b/>
          <w:sz w:val="18"/>
          <w:szCs w:val="18"/>
        </w:rPr>
        <w:t>a</w:t>
      </w:r>
      <w:r w:rsidR="00E758DC" w:rsidRPr="00E758DC">
        <w:rPr>
          <w:b/>
          <w:sz w:val="18"/>
          <w:szCs w:val="18"/>
        </w:rPr>
        <w:t xml:space="preserve"> </w:t>
      </w:r>
      <w:r w:rsidRPr="00E758DC">
        <w:rPr>
          <w:b/>
          <w:sz w:val="18"/>
          <w:szCs w:val="18"/>
        </w:rPr>
        <w:t>z</w:t>
      </w:r>
      <w:r w:rsidR="00E758DC" w:rsidRPr="00E758DC">
        <w:rPr>
          <w:b/>
          <w:sz w:val="18"/>
          <w:szCs w:val="18"/>
        </w:rPr>
        <w:t xml:space="preserve"> </w:t>
      </w:r>
      <w:r w:rsidRPr="00E758DC">
        <w:rPr>
          <w:b/>
          <w:sz w:val="18"/>
          <w:szCs w:val="18"/>
        </w:rPr>
        <w:t>l</w:t>
      </w:r>
      <w:r w:rsidR="00E758DC" w:rsidRPr="00E758DC">
        <w:rPr>
          <w:b/>
          <w:sz w:val="18"/>
          <w:szCs w:val="18"/>
        </w:rPr>
        <w:t xml:space="preserve"> </w:t>
      </w:r>
      <w:r w:rsidRPr="00E758DC">
        <w:rPr>
          <w:b/>
          <w:sz w:val="18"/>
          <w:szCs w:val="18"/>
        </w:rPr>
        <w:t>i</w:t>
      </w:r>
      <w:r w:rsidR="00E758DC" w:rsidRPr="00E758DC">
        <w:rPr>
          <w:b/>
          <w:sz w:val="18"/>
          <w:szCs w:val="18"/>
        </w:rPr>
        <w:t xml:space="preserve"> </w:t>
      </w:r>
      <w:r w:rsidRPr="00E758DC">
        <w:rPr>
          <w:b/>
          <w:sz w:val="18"/>
          <w:szCs w:val="18"/>
        </w:rPr>
        <w:t>k</w:t>
      </w:r>
      <w:r w:rsidR="00E758DC" w:rsidRPr="00E758DC">
        <w:rPr>
          <w:b/>
          <w:sz w:val="18"/>
          <w:szCs w:val="18"/>
        </w:rPr>
        <w:t xml:space="preserve"> </w:t>
      </w:r>
      <w:r w:rsidRPr="00E758DC">
        <w:rPr>
          <w:b/>
          <w:sz w:val="18"/>
          <w:szCs w:val="18"/>
        </w:rPr>
        <w:t>e</w:t>
      </w:r>
      <w:r w:rsidR="00E758DC">
        <w:rPr>
          <w:sz w:val="18"/>
          <w:szCs w:val="18"/>
        </w:rPr>
        <w:t xml:space="preserve">   </w:t>
      </w:r>
      <w:r>
        <w:rPr>
          <w:sz w:val="18"/>
          <w:szCs w:val="18"/>
        </w:rPr>
        <w:t xml:space="preserve"> med </w:t>
      </w:r>
      <w:r w:rsidR="00E758DC">
        <w:rPr>
          <w:sz w:val="18"/>
          <w:szCs w:val="18"/>
        </w:rPr>
        <w:t xml:space="preserve">  </w:t>
      </w:r>
      <w:r>
        <w:rPr>
          <w:sz w:val="18"/>
          <w:szCs w:val="18"/>
        </w:rPr>
        <w:t>SPECIALNIMI in IZKLJUČNIMI pristojnostmi? (3):</w:t>
      </w:r>
    </w:p>
    <w:p w:rsidR="00F7704F" w:rsidRDefault="00F7704F" w:rsidP="00F7704F">
      <w:pPr>
        <w:pStyle w:val="Odstavekseznama"/>
        <w:numPr>
          <w:ilvl w:val="0"/>
          <w:numId w:val="70"/>
        </w:numPr>
        <w:tabs>
          <w:tab w:val="left" w:pos="4111"/>
        </w:tabs>
        <w:jc w:val="both"/>
        <w:rPr>
          <w:sz w:val="18"/>
          <w:szCs w:val="18"/>
        </w:rPr>
      </w:pPr>
      <w:r>
        <w:rPr>
          <w:sz w:val="18"/>
          <w:szCs w:val="18"/>
        </w:rPr>
        <w:t xml:space="preserve">pri specialnih pristojnostih NE gre za omejitev na 1 državo (šibkejša stranka lahko toži tudi tam, kjer </w:t>
      </w:r>
      <w:r w:rsidR="006C032F">
        <w:rPr>
          <w:sz w:val="18"/>
          <w:szCs w:val="18"/>
        </w:rPr>
        <w:t>ima npr. dobav</w:t>
      </w:r>
      <w:r>
        <w:rPr>
          <w:sz w:val="18"/>
          <w:szCs w:val="18"/>
        </w:rPr>
        <w:t>itelj domicil).</w:t>
      </w:r>
    </w:p>
    <w:p w:rsidR="00F7704F" w:rsidRDefault="00F7704F" w:rsidP="00F7704F">
      <w:pPr>
        <w:pStyle w:val="Odstavekseznama"/>
        <w:numPr>
          <w:ilvl w:val="0"/>
          <w:numId w:val="70"/>
        </w:numPr>
        <w:tabs>
          <w:tab w:val="left" w:pos="4111"/>
        </w:tabs>
        <w:jc w:val="both"/>
        <w:rPr>
          <w:sz w:val="18"/>
          <w:szCs w:val="18"/>
        </w:rPr>
      </w:pPr>
      <w:r>
        <w:rPr>
          <w:sz w:val="18"/>
          <w:szCs w:val="18"/>
        </w:rPr>
        <w:t xml:space="preserve">v </w:t>
      </w:r>
      <w:r w:rsidRPr="00E758DC">
        <w:rPr>
          <w:b/>
          <w:sz w:val="18"/>
          <w:szCs w:val="18"/>
        </w:rPr>
        <w:t>dogovoru o pristojnosti</w:t>
      </w:r>
      <w:r>
        <w:rPr>
          <w:sz w:val="18"/>
          <w:szCs w:val="18"/>
        </w:rPr>
        <w:t xml:space="preserve"> = pri specialnih pristojnostih LAHKO (če so izpolnjeni določeni strogi pogoji), pri izključni pristojnosti pa dogovor NI možen.</w:t>
      </w:r>
    </w:p>
    <w:p w:rsidR="00F7704F" w:rsidRDefault="00E758DC" w:rsidP="00F7704F">
      <w:pPr>
        <w:pStyle w:val="Odstavekseznama"/>
        <w:numPr>
          <w:ilvl w:val="0"/>
          <w:numId w:val="70"/>
        </w:numPr>
        <w:tabs>
          <w:tab w:val="left" w:pos="4111"/>
        </w:tabs>
        <w:jc w:val="both"/>
        <w:rPr>
          <w:sz w:val="18"/>
          <w:szCs w:val="18"/>
        </w:rPr>
      </w:pPr>
      <w:r w:rsidRPr="00E758DC">
        <w:rPr>
          <w:b/>
          <w:sz w:val="18"/>
          <w:szCs w:val="18"/>
        </w:rPr>
        <w:t>tiha privolitev</w:t>
      </w:r>
      <w:r>
        <w:rPr>
          <w:sz w:val="18"/>
          <w:szCs w:val="18"/>
        </w:rPr>
        <w:t xml:space="preserve"> = pri specialnih pristojnostih JE možna tiha privolitev, pri izključnih pa NE.</w:t>
      </w:r>
    </w:p>
    <w:p w:rsidR="0042055D" w:rsidRDefault="0042055D" w:rsidP="00F7704F">
      <w:pPr>
        <w:pStyle w:val="Odstavekseznama"/>
        <w:tabs>
          <w:tab w:val="left" w:pos="4111"/>
        </w:tabs>
        <w:ind w:left="0"/>
        <w:jc w:val="both"/>
        <w:rPr>
          <w:sz w:val="18"/>
          <w:szCs w:val="18"/>
        </w:rPr>
      </w:pPr>
    </w:p>
    <w:p w:rsidR="00C96BEA" w:rsidRPr="00B96FEE" w:rsidRDefault="00DF4B3A" w:rsidP="00B96FEE">
      <w:pPr>
        <w:jc w:val="both"/>
        <w:rPr>
          <w:sz w:val="18"/>
          <w:szCs w:val="18"/>
        </w:rPr>
      </w:pPr>
      <w:r>
        <w:rPr>
          <w:sz w:val="20"/>
          <w:szCs w:val="20"/>
        </w:rPr>
        <w:lastRenderedPageBreak/>
        <w:t xml:space="preserve">3.   </w:t>
      </w:r>
      <w:r w:rsidR="00CD51C7" w:rsidRPr="00CD51C7">
        <w:rPr>
          <w:sz w:val="20"/>
          <w:szCs w:val="20"/>
        </w:rPr>
        <w:t>I z k l j u č n a    pristojnost</w:t>
      </w:r>
      <w:r w:rsidR="00CD51C7">
        <w:rPr>
          <w:sz w:val="18"/>
          <w:szCs w:val="18"/>
        </w:rPr>
        <w:t xml:space="preserve">  </w:t>
      </w:r>
      <w:r w:rsidR="00974129">
        <w:rPr>
          <w:sz w:val="18"/>
          <w:szCs w:val="18"/>
        </w:rPr>
        <w:t xml:space="preserve">- </w:t>
      </w:r>
      <w:r w:rsidR="00C96BEA">
        <w:rPr>
          <w:sz w:val="18"/>
          <w:szCs w:val="18"/>
        </w:rPr>
        <w:t xml:space="preserve"> </w:t>
      </w:r>
      <w:r w:rsidR="001B0BFF">
        <w:rPr>
          <w:sz w:val="18"/>
          <w:szCs w:val="18"/>
        </w:rPr>
        <w:t>je najvišja pristojnost in se inter</w:t>
      </w:r>
      <w:r w:rsidR="00B96FEE">
        <w:rPr>
          <w:sz w:val="18"/>
          <w:szCs w:val="18"/>
        </w:rPr>
        <w:t xml:space="preserve">pretira ozko. Je  </w:t>
      </w:r>
      <w:r w:rsidR="00B96FEE" w:rsidRPr="001518ED">
        <w:rPr>
          <w:rFonts w:ascii="Hobo Std" w:hAnsi="Hobo Std" w:cs="Aharoni"/>
          <w:b/>
          <w:sz w:val="18"/>
          <w:szCs w:val="18"/>
        </w:rPr>
        <w:t>I z j e m a :</w:t>
      </w:r>
      <w:r w:rsidR="00B96FEE" w:rsidRPr="001518ED">
        <w:rPr>
          <w:rFonts w:ascii="Hobo Std" w:hAnsi="Hobo Std"/>
          <w:sz w:val="18"/>
          <w:szCs w:val="18"/>
        </w:rPr>
        <w:t xml:space="preserve"> </w:t>
      </w:r>
      <w:r w:rsidR="00B96FEE">
        <w:rPr>
          <w:sz w:val="18"/>
          <w:szCs w:val="18"/>
        </w:rPr>
        <w:t xml:space="preserve"> </w:t>
      </w:r>
      <w:r w:rsidR="00C96BEA" w:rsidRPr="00B96FEE">
        <w:rPr>
          <w:sz w:val="18"/>
          <w:szCs w:val="18"/>
        </w:rPr>
        <w:t xml:space="preserve">od </w:t>
      </w:r>
      <w:r w:rsidR="00C96BEA" w:rsidRPr="00B96FEE">
        <w:rPr>
          <w:b/>
          <w:sz w:val="18"/>
          <w:szCs w:val="18"/>
        </w:rPr>
        <w:t>splošne pristojnosti</w:t>
      </w:r>
      <w:r w:rsidR="00C96BEA" w:rsidRPr="00B96FEE">
        <w:rPr>
          <w:sz w:val="18"/>
          <w:szCs w:val="18"/>
        </w:rPr>
        <w:t xml:space="preserve">, stranka nima možnosti izbire foruma. </w:t>
      </w:r>
    </w:p>
    <w:p w:rsidR="001B0BFF" w:rsidRPr="00C96BEA" w:rsidRDefault="001B0BFF" w:rsidP="00B83039">
      <w:pPr>
        <w:pStyle w:val="Odstavekseznama"/>
        <w:numPr>
          <w:ilvl w:val="0"/>
          <w:numId w:val="56"/>
        </w:numPr>
        <w:tabs>
          <w:tab w:val="left" w:pos="4111"/>
        </w:tabs>
        <w:jc w:val="both"/>
        <w:rPr>
          <w:sz w:val="18"/>
          <w:szCs w:val="18"/>
        </w:rPr>
      </w:pPr>
      <w:r w:rsidRPr="004C5B90">
        <w:rPr>
          <w:sz w:val="18"/>
          <w:szCs w:val="18"/>
        </w:rPr>
        <w:t>značilnost:</w:t>
      </w:r>
      <w:r>
        <w:rPr>
          <w:sz w:val="18"/>
          <w:szCs w:val="18"/>
        </w:rPr>
        <w:t xml:space="preserve"> v interesu države, da se ščiti </w:t>
      </w:r>
      <w:r w:rsidRPr="004C5B90">
        <w:rPr>
          <w:b/>
          <w:sz w:val="18"/>
          <w:szCs w:val="18"/>
        </w:rPr>
        <w:t>javni red</w:t>
      </w:r>
    </w:p>
    <w:p w:rsidR="00C96BEA" w:rsidRDefault="00B96FEE" w:rsidP="00C96BEA">
      <w:pPr>
        <w:pStyle w:val="Odstavekseznama"/>
        <w:numPr>
          <w:ilvl w:val="0"/>
          <w:numId w:val="56"/>
        </w:numPr>
        <w:tabs>
          <w:tab w:val="left" w:pos="4111"/>
        </w:tabs>
        <w:jc w:val="both"/>
        <w:rPr>
          <w:sz w:val="18"/>
          <w:szCs w:val="18"/>
        </w:rPr>
      </w:pPr>
      <w:r w:rsidRPr="00B96FEE">
        <w:rPr>
          <w:b/>
          <w:sz w:val="18"/>
          <w:szCs w:val="18"/>
        </w:rPr>
        <w:t>Ali se upošteva ne glede na domicil toženca?</w:t>
      </w:r>
      <w:r>
        <w:rPr>
          <w:sz w:val="18"/>
          <w:szCs w:val="18"/>
        </w:rPr>
        <w:t xml:space="preserve"> </w:t>
      </w:r>
      <w:r w:rsidRPr="00B96FEE">
        <w:rPr>
          <w:b/>
          <w:sz w:val="18"/>
          <w:szCs w:val="18"/>
          <w:highlight w:val="lightGray"/>
        </w:rPr>
        <w:t>DA.</w:t>
      </w:r>
      <w:r>
        <w:rPr>
          <w:sz w:val="18"/>
          <w:szCs w:val="18"/>
        </w:rPr>
        <w:t xml:space="preserve"> Lahko </w:t>
      </w:r>
      <w:r w:rsidR="00C96BEA">
        <w:rPr>
          <w:sz w:val="18"/>
          <w:szCs w:val="18"/>
        </w:rPr>
        <w:t xml:space="preserve">se upošteva </w:t>
      </w:r>
      <w:r w:rsidR="00C96BEA" w:rsidRPr="00C96BEA">
        <w:rPr>
          <w:b/>
          <w:sz w:val="18"/>
          <w:szCs w:val="18"/>
        </w:rPr>
        <w:t>ne glede na domicil toženca</w:t>
      </w:r>
      <w:r w:rsidR="005E4944">
        <w:rPr>
          <w:sz w:val="18"/>
          <w:szCs w:val="18"/>
        </w:rPr>
        <w:t xml:space="preserve"> = </w:t>
      </w:r>
      <w:r w:rsidR="005E4944" w:rsidRPr="001518ED">
        <w:rPr>
          <w:rFonts w:ascii="Hobo Std" w:hAnsi="Hobo Std" w:cs="Aharoni"/>
          <w:b/>
          <w:sz w:val="18"/>
          <w:szCs w:val="18"/>
        </w:rPr>
        <w:t>I z j e m a :</w:t>
      </w:r>
      <w:r w:rsidR="005E4944" w:rsidRPr="001518ED">
        <w:rPr>
          <w:rFonts w:ascii="Hobo Std" w:hAnsi="Hobo Std"/>
          <w:sz w:val="18"/>
          <w:szCs w:val="18"/>
        </w:rPr>
        <w:t xml:space="preserve"> </w:t>
      </w:r>
      <w:r w:rsidR="005E4944">
        <w:rPr>
          <w:sz w:val="18"/>
          <w:szCs w:val="18"/>
        </w:rPr>
        <w:t xml:space="preserve"> </w:t>
      </w:r>
      <w:r w:rsidR="00C96BEA">
        <w:rPr>
          <w:sz w:val="18"/>
          <w:szCs w:val="18"/>
        </w:rPr>
        <w:t xml:space="preserve">od </w:t>
      </w:r>
      <w:r w:rsidR="00C96BEA" w:rsidRPr="005E4944">
        <w:rPr>
          <w:smallCaps/>
          <w:sz w:val="20"/>
          <w:szCs w:val="20"/>
        </w:rPr>
        <w:t>personalnega kriterija</w:t>
      </w:r>
      <w:r w:rsidR="00C96BEA">
        <w:rPr>
          <w:sz w:val="18"/>
          <w:szCs w:val="18"/>
        </w:rPr>
        <w:t xml:space="preserve">! Pravila BU I. se bodo uporabila tudi, če toženec </w:t>
      </w:r>
      <w:r w:rsidR="00C96BEA" w:rsidRPr="005E4944">
        <w:rPr>
          <w:b/>
          <w:sz w:val="18"/>
          <w:szCs w:val="18"/>
        </w:rPr>
        <w:t>nima domicila v EU</w:t>
      </w:r>
      <w:r w:rsidR="00C96BEA">
        <w:rPr>
          <w:sz w:val="18"/>
          <w:szCs w:val="18"/>
        </w:rPr>
        <w:t>, je pa podana izključna pristojnost sodišča EU.</w:t>
      </w:r>
    </w:p>
    <w:p w:rsidR="00C96BEA" w:rsidRPr="00C96BEA" w:rsidRDefault="005E4944" w:rsidP="00C96BEA">
      <w:pPr>
        <w:pStyle w:val="Odstavekseznama"/>
        <w:numPr>
          <w:ilvl w:val="0"/>
          <w:numId w:val="56"/>
        </w:numPr>
        <w:tabs>
          <w:tab w:val="left" w:pos="4111"/>
        </w:tabs>
        <w:jc w:val="both"/>
        <w:rPr>
          <w:sz w:val="18"/>
          <w:szCs w:val="18"/>
        </w:rPr>
      </w:pPr>
      <w:r w:rsidRPr="005E4944">
        <w:rPr>
          <w:b/>
          <w:sz w:val="18"/>
          <w:szCs w:val="18"/>
        </w:rPr>
        <w:t>K</w:t>
      </w:r>
      <w:r w:rsidR="00C96BEA" w:rsidRPr="005E4944">
        <w:rPr>
          <w:b/>
          <w:sz w:val="18"/>
          <w:szCs w:val="18"/>
        </w:rPr>
        <w:t>ršitev izključ</w:t>
      </w:r>
      <w:r w:rsidR="001C09C6" w:rsidRPr="005E4944">
        <w:rPr>
          <w:b/>
          <w:sz w:val="18"/>
          <w:szCs w:val="18"/>
        </w:rPr>
        <w:t>ne pristojnost</w:t>
      </w:r>
      <w:r w:rsidRPr="005E4944">
        <w:rPr>
          <w:b/>
          <w:sz w:val="18"/>
          <w:szCs w:val="18"/>
        </w:rPr>
        <w:t>i?</w:t>
      </w:r>
      <w:r>
        <w:rPr>
          <w:sz w:val="18"/>
          <w:szCs w:val="18"/>
        </w:rPr>
        <w:t xml:space="preserve"> P</w:t>
      </w:r>
      <w:r w:rsidR="001C09C6">
        <w:rPr>
          <w:sz w:val="18"/>
          <w:szCs w:val="18"/>
        </w:rPr>
        <w:t xml:space="preserve">omeni </w:t>
      </w:r>
      <w:r w:rsidR="001C09C6" w:rsidRPr="005E4944">
        <w:rPr>
          <w:b/>
          <w:sz w:val="18"/>
          <w:szCs w:val="18"/>
          <w:highlight w:val="lightGray"/>
        </w:rPr>
        <w:t>nepriznanje sodne odločbe</w:t>
      </w:r>
      <w:r w:rsidR="0076710E" w:rsidRPr="005E4944">
        <w:rPr>
          <w:b/>
          <w:sz w:val="18"/>
          <w:szCs w:val="18"/>
          <w:highlight w:val="lightGray"/>
        </w:rPr>
        <w:t xml:space="preserve"> in izvršitve odločbe</w:t>
      </w:r>
      <w:r w:rsidR="0076710E">
        <w:rPr>
          <w:sz w:val="18"/>
          <w:szCs w:val="18"/>
        </w:rPr>
        <w:t xml:space="preserve"> (tudi </w:t>
      </w:r>
      <w:r w:rsidR="001C09C6">
        <w:rPr>
          <w:sz w:val="18"/>
          <w:szCs w:val="18"/>
        </w:rPr>
        <w:t>nepriznanje sodne odločbe po 97.členu ZMZPP!)</w:t>
      </w:r>
    </w:p>
    <w:p w:rsidR="001B0BFF" w:rsidRDefault="004C5B90" w:rsidP="00B83039">
      <w:pPr>
        <w:pStyle w:val="Odstavekseznama"/>
        <w:numPr>
          <w:ilvl w:val="0"/>
          <w:numId w:val="56"/>
        </w:numPr>
        <w:tabs>
          <w:tab w:val="left" w:pos="4111"/>
        </w:tabs>
        <w:jc w:val="both"/>
        <w:rPr>
          <w:sz w:val="18"/>
          <w:szCs w:val="18"/>
        </w:rPr>
      </w:pPr>
      <w:r w:rsidRPr="0076710E">
        <w:rPr>
          <w:b/>
          <w:sz w:val="18"/>
          <w:szCs w:val="18"/>
        </w:rPr>
        <w:t>NI</w:t>
      </w:r>
      <w:r>
        <w:rPr>
          <w:sz w:val="18"/>
          <w:szCs w:val="18"/>
        </w:rPr>
        <w:t xml:space="preserve"> mogoča </w:t>
      </w:r>
      <w:r w:rsidRPr="0076710E">
        <w:rPr>
          <w:b/>
          <w:sz w:val="18"/>
          <w:szCs w:val="18"/>
        </w:rPr>
        <w:t>prorogacija</w:t>
      </w:r>
      <w:r w:rsidR="001B0BFF" w:rsidRPr="0076710E">
        <w:rPr>
          <w:b/>
          <w:sz w:val="18"/>
          <w:szCs w:val="18"/>
        </w:rPr>
        <w:t xml:space="preserve"> </w:t>
      </w:r>
      <w:r w:rsidR="001B0BFF">
        <w:rPr>
          <w:sz w:val="18"/>
          <w:szCs w:val="18"/>
        </w:rPr>
        <w:t>= stranke se NE morejo dogovoriti za drugo sodišče</w:t>
      </w:r>
    </w:p>
    <w:p w:rsidR="00C96BEA" w:rsidRDefault="002D3A9C" w:rsidP="00B83039">
      <w:pPr>
        <w:pStyle w:val="Odstavekseznama"/>
        <w:numPr>
          <w:ilvl w:val="0"/>
          <w:numId w:val="56"/>
        </w:numPr>
        <w:tabs>
          <w:tab w:val="left" w:pos="4111"/>
        </w:tabs>
        <w:jc w:val="both"/>
        <w:rPr>
          <w:sz w:val="18"/>
          <w:szCs w:val="18"/>
        </w:rPr>
      </w:pPr>
      <w:r>
        <w:rPr>
          <w:b/>
          <w:noProof/>
          <w:sz w:val="18"/>
          <w:szCs w:val="18"/>
          <w:lang w:eastAsia="sl-SI"/>
        </w:rPr>
        <mc:AlternateContent>
          <mc:Choice Requires="wps">
            <w:drawing>
              <wp:anchor distT="0" distB="0" distL="114300" distR="114300" simplePos="0" relativeHeight="251827200" behindDoc="0" locked="0" layoutInCell="1" allowOverlap="1">
                <wp:simplePos x="0" y="0"/>
                <wp:positionH relativeFrom="column">
                  <wp:posOffset>52070</wp:posOffset>
                </wp:positionH>
                <wp:positionV relativeFrom="paragraph">
                  <wp:posOffset>194945</wp:posOffset>
                </wp:positionV>
                <wp:extent cx="6174105" cy="2000250"/>
                <wp:effectExtent l="11430" t="8890" r="15240" b="10160"/>
                <wp:wrapNone/>
                <wp:docPr id="7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20002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715948" w:rsidRDefault="00256D3B" w:rsidP="00C96BEA">
                            <w:pPr>
                              <w:pStyle w:val="Brezrazmikov"/>
                              <w:jc w:val="both"/>
                              <w:rPr>
                                <w:rFonts w:ascii="Arial Narrow" w:eastAsia="Times New Roman" w:hAnsi="Arial Narrow"/>
                                <w:sz w:val="16"/>
                                <w:szCs w:val="16"/>
                                <w:lang w:eastAsia="sl-SI"/>
                              </w:rPr>
                            </w:pPr>
                            <w:r w:rsidRPr="00715948">
                              <w:rPr>
                                <w:rFonts w:ascii="Arial Narrow" w:eastAsia="Times New Roman" w:hAnsi="Arial Narrow"/>
                                <w:b/>
                                <w:sz w:val="16"/>
                                <w:szCs w:val="16"/>
                                <w:lang w:eastAsia="sl-SI"/>
                              </w:rPr>
                              <w:t>Člen 22</w:t>
                            </w:r>
                            <w:r w:rsidRPr="00715948">
                              <w:rPr>
                                <w:rFonts w:ascii="Arial Narrow" w:eastAsia="Times New Roman" w:hAnsi="Arial Narrow"/>
                                <w:sz w:val="16"/>
                                <w:szCs w:val="16"/>
                                <w:lang w:eastAsia="sl-SI"/>
                              </w:rPr>
                              <w:t xml:space="preserve">  BU I.</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Izključno pristojna so naslednja sodišča, in to ne glede na stalno prebivališče:</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 xml:space="preserve">1. v postopkih, predmet katerih so </w:t>
                            </w:r>
                            <w:r w:rsidRPr="00C96BEA">
                              <w:rPr>
                                <w:rFonts w:ascii="Arial Narrow" w:eastAsia="EUAlbertina-Regular-Identity-H" w:hAnsi="Arial Narrow"/>
                                <w:sz w:val="16"/>
                                <w:szCs w:val="16"/>
                                <w:u w:val="single"/>
                              </w:rPr>
                              <w:t>stvarne pravice na nepremičninah</w:t>
                            </w:r>
                            <w:r w:rsidRPr="00715948">
                              <w:rPr>
                                <w:rFonts w:ascii="Arial Narrow" w:eastAsia="EUAlbertina-Regular-Identity-H" w:hAnsi="Arial Narrow"/>
                                <w:sz w:val="16"/>
                                <w:szCs w:val="16"/>
                              </w:rPr>
                              <w:t xml:space="preserve"> ali </w:t>
                            </w:r>
                            <w:r w:rsidRPr="00C96BEA">
                              <w:rPr>
                                <w:rFonts w:ascii="Arial Narrow" w:eastAsia="EUAlbertina-Regular-Identity-H" w:hAnsi="Arial Narrow"/>
                                <w:sz w:val="16"/>
                                <w:szCs w:val="16"/>
                                <w:u w:val="single"/>
                              </w:rPr>
                              <w:t>najem/zakup nepremičnin</w:t>
                            </w:r>
                            <w:r w:rsidRPr="00715948">
                              <w:rPr>
                                <w:rFonts w:ascii="Arial Narrow" w:eastAsia="EUAlbertina-Regular-Identity-H" w:hAnsi="Arial Narrow"/>
                                <w:sz w:val="16"/>
                                <w:szCs w:val="16"/>
                              </w:rPr>
                              <w:t>, sodišča držav članic, v katerih se nahaja nepremičnina.</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Vendar pa so v postopkih, predmet katerih je najem/zakup nepremičnine za začasno zasebno uporabo za največ šest zaporednih mesecev, pristojna tudi sodišča držav članic, v katerih ima toženec stalno prebivališče, pod pogojem, da je najemnik/zakupnik fizična oseba in da imata  najemodajalec /zakupodaja</w:t>
                            </w:r>
                            <w:r>
                              <w:rPr>
                                <w:rFonts w:ascii="Arial Narrow" w:eastAsia="EUAlbertina-Regular-Identity-H" w:hAnsi="Arial Narrow"/>
                                <w:sz w:val="16"/>
                                <w:szCs w:val="16"/>
                              </w:rPr>
                              <w:t xml:space="preserve">lec in najemnik/zakupnik stalno </w:t>
                            </w:r>
                            <w:r w:rsidRPr="00715948">
                              <w:rPr>
                                <w:rFonts w:ascii="Arial Narrow" w:eastAsia="EUAlbertina-Regular-Identity-H" w:hAnsi="Arial Narrow"/>
                                <w:sz w:val="16"/>
                                <w:szCs w:val="16"/>
                              </w:rPr>
                              <w:t>prebivališče v isti državi članici;</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 xml:space="preserve">2. v postopkih, predmet katerih je veljavnost </w:t>
                            </w:r>
                            <w:r w:rsidRPr="00C96BEA">
                              <w:rPr>
                                <w:rFonts w:ascii="Arial Narrow" w:eastAsia="EUAlbertina-Regular-Identity-H" w:hAnsi="Arial Narrow"/>
                                <w:sz w:val="16"/>
                                <w:szCs w:val="16"/>
                                <w:u w:val="single"/>
                              </w:rPr>
                              <w:t>ustanovitve, ničnost ali prenehanje gospodarskih družb ali drugih pravnih oseb ali združenj fizičnih ali pravnih oseb</w:t>
                            </w:r>
                            <w:r w:rsidRPr="00715948">
                              <w:rPr>
                                <w:rFonts w:ascii="Arial Narrow" w:eastAsia="EUAlbertina-Regular-Identity-H" w:hAnsi="Arial Narrow"/>
                                <w:sz w:val="16"/>
                                <w:szCs w:val="16"/>
                              </w:rPr>
                              <w:t>, ali veljavnost odločitev njihovih organov, sodišča držav članic, v katerih ima gospodarska družba, pravna oseba ali združenje svoje stalno prebivališče. Za ugotovitev tega stalnega prebivališča sodišče uporabi svoja pravila mednarodnega zasebnega prava;</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 xml:space="preserve">3. v postopkih, predmet katerih je veljavnost </w:t>
                            </w:r>
                            <w:r w:rsidRPr="00C96BEA">
                              <w:rPr>
                                <w:rFonts w:ascii="Arial Narrow" w:eastAsia="EUAlbertina-Regular-Identity-H" w:hAnsi="Arial Narrow"/>
                                <w:sz w:val="16"/>
                                <w:szCs w:val="16"/>
                                <w:u w:val="single"/>
                              </w:rPr>
                              <w:t>vpisov v javne knjige</w:t>
                            </w:r>
                            <w:r w:rsidRPr="00715948">
                              <w:rPr>
                                <w:rFonts w:ascii="Arial Narrow" w:eastAsia="EUAlbertina-Regular-Identity-H" w:hAnsi="Arial Narrow"/>
                                <w:sz w:val="16"/>
                                <w:szCs w:val="16"/>
                              </w:rPr>
                              <w:t>, sodišča države članice, kjer se vodi javna knjiga;</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 xml:space="preserve">4. v postopkih, ki so v zvezi z </w:t>
                            </w:r>
                            <w:r w:rsidRPr="00C96BEA">
                              <w:rPr>
                                <w:rFonts w:ascii="Arial Narrow" w:eastAsia="EUAlbertina-Regular-Identity-H" w:hAnsi="Arial Narrow"/>
                                <w:sz w:val="16"/>
                                <w:szCs w:val="16"/>
                                <w:u w:val="single"/>
                              </w:rPr>
                              <w:t>registracijo ali veljavnostjo patentov, znamk, modelov ali drugih podobnih pravic</w:t>
                            </w:r>
                            <w:r w:rsidRPr="00715948">
                              <w:rPr>
                                <w:rFonts w:ascii="Arial Narrow" w:eastAsia="EUAlbertina-Regular-Identity-H" w:hAnsi="Arial Narrow"/>
                                <w:sz w:val="16"/>
                                <w:szCs w:val="16"/>
                              </w:rPr>
                              <w:t>, ki jih je treba deponirati ali registrirati, sodišča države članice, v kateri je bila vložena prijava za deponiranje ali registracijo, v kateri se je deponiranje ali registracija izvedla ali se na podlagi pravnega akta Skupnosti ali mednarodne konvencije šteje za izvedeno. Brez poseganja v pristojnost Evropskega patentnega urada v skladu s Konvencijo o podeljevanju evropskih patentov, ki je bila podpisana v Münchnu, 5. oktobra 1973, imajo sodišča vsake države članice izključno pristojnost, ne glede na stalno prebivališče, v postopkih v zvezi z registracijo ali veljavnostjo katerega koli evropskega patenta, podeljenega za to državo;</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 xml:space="preserve">5. v postopkih v zvezi z </w:t>
                            </w:r>
                            <w:r w:rsidRPr="00C96BEA">
                              <w:rPr>
                                <w:rFonts w:ascii="Arial Narrow" w:eastAsia="EUAlbertina-Regular-Identity-H" w:hAnsi="Arial Narrow"/>
                                <w:sz w:val="16"/>
                                <w:szCs w:val="16"/>
                                <w:u w:val="single"/>
                              </w:rPr>
                              <w:t>izvršitvijo sodnih odločb</w:t>
                            </w:r>
                            <w:r w:rsidRPr="00715948">
                              <w:rPr>
                                <w:rFonts w:ascii="Arial Narrow" w:eastAsia="EUAlbertina-Regular-Identity-H" w:hAnsi="Arial Narrow"/>
                                <w:sz w:val="16"/>
                                <w:szCs w:val="16"/>
                              </w:rPr>
                              <w:t xml:space="preserve"> sodišča države članice, v kateri je bila sodna odločba izvršena ali naj bi bila izvršena.</w:t>
                            </w:r>
                          </w:p>
                          <w:p w:rsidR="00256D3B" w:rsidRPr="00715948" w:rsidRDefault="00256D3B" w:rsidP="00C96BEA">
                            <w:pPr>
                              <w:pStyle w:val="Brezrazmikov"/>
                              <w:jc w:val="both"/>
                              <w:rPr>
                                <w:rFonts w:ascii="Arial Narrow" w:eastAsia="EUAlbertina-Regular-Identity-H" w:hAnsi="Arial Narrow"/>
                                <w:sz w:val="16"/>
                                <w:szCs w:val="16"/>
                              </w:rPr>
                            </w:pPr>
                          </w:p>
                          <w:p w:rsidR="00256D3B" w:rsidRPr="00715948" w:rsidRDefault="00256D3B" w:rsidP="00C96BEA">
                            <w:pPr>
                              <w:pStyle w:val="Brezrazmikov"/>
                              <w:jc w:val="both"/>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8" o:spid="_x0000_s1187" style="position:absolute;left:0;text-align:left;margin-left:4.1pt;margin-top:15.35pt;width:486.15pt;height:15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gS7AIAAC0GAAAOAAAAZHJzL2Uyb0RvYy54bWysVF1v0zAUfUfiP1h+75K0adNFS6euaxHS&#10;gImBeHZtp7Fw7GC7TTbEf+faaUtgDyA0RYp8/XHuuR/nXl13tUQHbqzQqsDJRYwRV1QzoXYF/vxp&#10;M5pjZB1RjEiteIEfucXXi9evrtom52Ndacm4QQCibN42Ba6ca/IosrTiNbEXuuEKDkttauLANLuI&#10;GdICei2jcRzPolYb1hhNubWwe9sf4kXAL0tO3YeytNwhWWDg5sLfhP/W/6PFFcl3hjSVoEca5D9Y&#10;1EQocHqGuiWOoL0Rz6BqQY22unQXVNeRLktBeYgBokniP6J5qEjDQyyQHNuc02RfDpa+P9wbJFiB&#10;M0iPIjXU6CNkjaid5Ggcz32G2sbmcPGhuTc+RtvcafrVIqVXFdzjS2N0W3HCgFfi70e/PfCGhado&#10;277TDPDJ3umQrK40tQeENKAu1OTxXBPeOURhc5ZkaRJPMaJwBhWPx9NQtYjkp+eNse4N1zXyiwIb&#10;oB/gyeHOOk+H5Kcrgb6Wgm2ElMHwjcZX0qADgRaRLglP5b4Grv1eAk7jY6fAPvRTv3+iEXrVQwRP&#10;doguFWohJ+MM3v/NNaGUKzd9Sfc+6ltiq54vg1Xf77VwIDop6gLPB8H5Eq4VC5JwRMh+DdmTypPn&#10;QU59SsHqHCzDPlQqtPr35WYaZ+lkPsqy6WSUTtbx6Ga+WY2Wq2Q2y9Y3q5t18sMHmKR5JRjjah0w&#10;7Ul5SfpvnX2cAb1mzto7E/Ss9B5ifKhYi5jwXTGZXo4TDAaI39fDlxQRuYOpRZ3ByGj3RbgqSM43&#10;ocewZrc9t8Z85r/Q3gP0UPOB4+hZbP2NDlIFmTxlLSjEi6IXl+u2XRBhMpmcBLfV7BFEA7yCMmDG&#10;wqLS5gmjFuZVge23PTEcI/lWgfAukzT1Ay4Y6TQbg2GGJ9vhCVEUoArsIAdhuXL9UNw3Ruwq8NTr&#10;QOkliLUUQUZeyD0riMUbMJNCVMf56Yfe0A63fk35xU8AAAD//wMAUEsDBBQABgAIAAAAIQBRqYkZ&#10;3wAAAAgBAAAPAAAAZHJzL2Rvd25yZXYueG1sTI9BT8MwDIXvSPyHyEjcWMKgrCtNJ4QEEkIc2NCk&#10;3dLGtBWNEzXpVv495gRH+z0/f6/czG4QRxxj70nD9UKBQGq87anV8LF7uspBxGTImsETavjGCJvq&#10;/Kw0hfUnesfjNrWCQygWRkOXUiikjE2HzsSFD0isffrRmcTj2Eo7mhOHu0EulbqTzvTEHzoT8LHD&#10;5ms7Ocaog3oOL7vX+e3QrrPssKep2Wt9eTE/3INIOKc/M/zi8w1UzFT7iWwUg4Z8yUYNN2oFguV1&#10;rjIQNS9usxXIqpT/C1Q/AAAA//8DAFBLAQItABQABgAIAAAAIQC2gziS/gAAAOEBAAATAAAAAAAA&#10;AAAAAAAAAAAAAABbQ29udGVudF9UeXBlc10ueG1sUEsBAi0AFAAGAAgAAAAhADj9If/WAAAAlAEA&#10;AAsAAAAAAAAAAAAAAAAALwEAAF9yZWxzLy5yZWxzUEsBAi0AFAAGAAgAAAAhAMuhiBLsAgAALQYA&#10;AA4AAAAAAAAAAAAAAAAALgIAAGRycy9lMm9Eb2MueG1sUEsBAi0AFAAGAAgAAAAhAFGpiRnfAAAA&#10;CAEAAA8AAAAAAAAAAAAAAAAARgUAAGRycy9kb3ducmV2LnhtbFBLBQYAAAAABAAEAPMAAABSBgAA&#10;AAA=&#10;" fillcolor="white [3201]" strokecolor="#4bacc6 [3208]" strokeweight="1pt">
                <v:stroke dashstyle="dash"/>
                <v:shadow color="#868686"/>
                <v:textbox>
                  <w:txbxContent>
                    <w:p w:rsidR="00256D3B" w:rsidRPr="00715948" w:rsidRDefault="00256D3B" w:rsidP="00C96BEA">
                      <w:pPr>
                        <w:pStyle w:val="Brezrazmikov"/>
                        <w:jc w:val="both"/>
                        <w:rPr>
                          <w:rFonts w:ascii="Arial Narrow" w:eastAsia="Times New Roman" w:hAnsi="Arial Narrow"/>
                          <w:sz w:val="16"/>
                          <w:szCs w:val="16"/>
                          <w:lang w:eastAsia="sl-SI"/>
                        </w:rPr>
                      </w:pPr>
                      <w:r w:rsidRPr="00715948">
                        <w:rPr>
                          <w:rFonts w:ascii="Arial Narrow" w:eastAsia="Times New Roman" w:hAnsi="Arial Narrow"/>
                          <w:b/>
                          <w:sz w:val="16"/>
                          <w:szCs w:val="16"/>
                          <w:lang w:eastAsia="sl-SI"/>
                        </w:rPr>
                        <w:t>Člen 22</w:t>
                      </w:r>
                      <w:r w:rsidRPr="00715948">
                        <w:rPr>
                          <w:rFonts w:ascii="Arial Narrow" w:eastAsia="Times New Roman" w:hAnsi="Arial Narrow"/>
                          <w:sz w:val="16"/>
                          <w:szCs w:val="16"/>
                          <w:lang w:eastAsia="sl-SI"/>
                        </w:rPr>
                        <w:t xml:space="preserve">  BU I.</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Izključno pristojna so naslednja sodišča, in to ne glede na stalno prebivališče:</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 xml:space="preserve">1. v postopkih, predmet katerih so </w:t>
                      </w:r>
                      <w:r w:rsidRPr="00C96BEA">
                        <w:rPr>
                          <w:rFonts w:ascii="Arial Narrow" w:eastAsia="EUAlbertina-Regular-Identity-H" w:hAnsi="Arial Narrow"/>
                          <w:sz w:val="16"/>
                          <w:szCs w:val="16"/>
                          <w:u w:val="single"/>
                        </w:rPr>
                        <w:t>stvarne pravice na nepremičninah</w:t>
                      </w:r>
                      <w:r w:rsidRPr="00715948">
                        <w:rPr>
                          <w:rFonts w:ascii="Arial Narrow" w:eastAsia="EUAlbertina-Regular-Identity-H" w:hAnsi="Arial Narrow"/>
                          <w:sz w:val="16"/>
                          <w:szCs w:val="16"/>
                        </w:rPr>
                        <w:t xml:space="preserve"> ali </w:t>
                      </w:r>
                      <w:r w:rsidRPr="00C96BEA">
                        <w:rPr>
                          <w:rFonts w:ascii="Arial Narrow" w:eastAsia="EUAlbertina-Regular-Identity-H" w:hAnsi="Arial Narrow"/>
                          <w:sz w:val="16"/>
                          <w:szCs w:val="16"/>
                          <w:u w:val="single"/>
                        </w:rPr>
                        <w:t>najem/zakup nepremičnin</w:t>
                      </w:r>
                      <w:r w:rsidRPr="00715948">
                        <w:rPr>
                          <w:rFonts w:ascii="Arial Narrow" w:eastAsia="EUAlbertina-Regular-Identity-H" w:hAnsi="Arial Narrow"/>
                          <w:sz w:val="16"/>
                          <w:szCs w:val="16"/>
                        </w:rPr>
                        <w:t>, sodišča držav članic, v katerih se nahaja nepremičnina.</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Vendar pa so v postopkih, predmet katerih je najem/zakup nepremičnine za začasno zasebno uporabo za največ šest zaporednih mesecev, pristojna tudi sodišča držav članic, v katerih ima toženec stalno prebivališče, pod pogojem, da je najemnik/zakupnik fizična oseba in da imata  najemodajalec /zakupodaja</w:t>
                      </w:r>
                      <w:r>
                        <w:rPr>
                          <w:rFonts w:ascii="Arial Narrow" w:eastAsia="EUAlbertina-Regular-Identity-H" w:hAnsi="Arial Narrow"/>
                          <w:sz w:val="16"/>
                          <w:szCs w:val="16"/>
                        </w:rPr>
                        <w:t xml:space="preserve">lec in najemnik/zakupnik stalno </w:t>
                      </w:r>
                      <w:r w:rsidRPr="00715948">
                        <w:rPr>
                          <w:rFonts w:ascii="Arial Narrow" w:eastAsia="EUAlbertina-Regular-Identity-H" w:hAnsi="Arial Narrow"/>
                          <w:sz w:val="16"/>
                          <w:szCs w:val="16"/>
                        </w:rPr>
                        <w:t>prebivališče v isti državi članici;</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 xml:space="preserve">2. v postopkih, predmet katerih je veljavnost </w:t>
                      </w:r>
                      <w:r w:rsidRPr="00C96BEA">
                        <w:rPr>
                          <w:rFonts w:ascii="Arial Narrow" w:eastAsia="EUAlbertina-Regular-Identity-H" w:hAnsi="Arial Narrow"/>
                          <w:sz w:val="16"/>
                          <w:szCs w:val="16"/>
                          <w:u w:val="single"/>
                        </w:rPr>
                        <w:t>ustanovitve, ničnost ali prenehanje gospodarskih družb ali drugih pravnih oseb ali združenj fizičnih ali pravnih oseb</w:t>
                      </w:r>
                      <w:r w:rsidRPr="00715948">
                        <w:rPr>
                          <w:rFonts w:ascii="Arial Narrow" w:eastAsia="EUAlbertina-Regular-Identity-H" w:hAnsi="Arial Narrow"/>
                          <w:sz w:val="16"/>
                          <w:szCs w:val="16"/>
                        </w:rPr>
                        <w:t>, ali veljavnost odločitev njihovih organov, sodišča držav članic, v katerih ima gospodarska družba, pravna oseba ali združenje svoje stalno prebivališče. Za ugotovitev tega stalnega prebivališča sodišče uporabi svoja pravila mednarodnega zasebnega prava;</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 xml:space="preserve">3. v postopkih, predmet katerih je veljavnost </w:t>
                      </w:r>
                      <w:r w:rsidRPr="00C96BEA">
                        <w:rPr>
                          <w:rFonts w:ascii="Arial Narrow" w:eastAsia="EUAlbertina-Regular-Identity-H" w:hAnsi="Arial Narrow"/>
                          <w:sz w:val="16"/>
                          <w:szCs w:val="16"/>
                          <w:u w:val="single"/>
                        </w:rPr>
                        <w:t>vpisov v javne knjige</w:t>
                      </w:r>
                      <w:r w:rsidRPr="00715948">
                        <w:rPr>
                          <w:rFonts w:ascii="Arial Narrow" w:eastAsia="EUAlbertina-Regular-Identity-H" w:hAnsi="Arial Narrow"/>
                          <w:sz w:val="16"/>
                          <w:szCs w:val="16"/>
                        </w:rPr>
                        <w:t>, sodišča države članice, kjer se vodi javna knjiga;</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 xml:space="preserve">4. v postopkih, ki so v zvezi z </w:t>
                      </w:r>
                      <w:r w:rsidRPr="00C96BEA">
                        <w:rPr>
                          <w:rFonts w:ascii="Arial Narrow" w:eastAsia="EUAlbertina-Regular-Identity-H" w:hAnsi="Arial Narrow"/>
                          <w:sz w:val="16"/>
                          <w:szCs w:val="16"/>
                          <w:u w:val="single"/>
                        </w:rPr>
                        <w:t>registracijo ali veljavnostjo patentov, znamk, modelov ali drugih podobnih pravic</w:t>
                      </w:r>
                      <w:r w:rsidRPr="00715948">
                        <w:rPr>
                          <w:rFonts w:ascii="Arial Narrow" w:eastAsia="EUAlbertina-Regular-Identity-H" w:hAnsi="Arial Narrow"/>
                          <w:sz w:val="16"/>
                          <w:szCs w:val="16"/>
                        </w:rPr>
                        <w:t>, ki jih je treba deponirati ali registrirati, sodišča države članice, v kateri je bila vložena prijava za deponiranje ali registracijo, v kateri se je deponiranje ali registracija izvedla ali se na podlagi pravnega akta Skupnosti ali mednarodne konvencije šteje za izvedeno. Brez poseganja v pristojnost Evropskega patentnega urada v skladu s Konvencijo o podeljevanju evropskih patentov, ki je bila podpisana v Münchnu, 5. oktobra 1973, imajo sodišča vsake države članice izključno pristojnost, ne glede na stalno prebivališče, v postopkih v zvezi z registracijo ali veljavnostjo katerega koli evropskega patenta, podeljenega za to državo;</w:t>
                      </w:r>
                    </w:p>
                    <w:p w:rsidR="00256D3B" w:rsidRPr="00715948" w:rsidRDefault="00256D3B" w:rsidP="00C96BEA">
                      <w:pPr>
                        <w:pStyle w:val="Brezrazmikov"/>
                        <w:jc w:val="both"/>
                        <w:rPr>
                          <w:rFonts w:ascii="Arial Narrow" w:eastAsia="EUAlbertina-Regular-Identity-H" w:hAnsi="Arial Narrow"/>
                          <w:sz w:val="16"/>
                          <w:szCs w:val="16"/>
                        </w:rPr>
                      </w:pPr>
                      <w:r w:rsidRPr="00715948">
                        <w:rPr>
                          <w:rFonts w:ascii="Arial Narrow" w:eastAsia="EUAlbertina-Regular-Identity-H" w:hAnsi="Arial Narrow"/>
                          <w:sz w:val="16"/>
                          <w:szCs w:val="16"/>
                        </w:rPr>
                        <w:t xml:space="preserve">5. v postopkih v zvezi z </w:t>
                      </w:r>
                      <w:r w:rsidRPr="00C96BEA">
                        <w:rPr>
                          <w:rFonts w:ascii="Arial Narrow" w:eastAsia="EUAlbertina-Regular-Identity-H" w:hAnsi="Arial Narrow"/>
                          <w:sz w:val="16"/>
                          <w:szCs w:val="16"/>
                          <w:u w:val="single"/>
                        </w:rPr>
                        <w:t>izvršitvijo sodnih odločb</w:t>
                      </w:r>
                      <w:r w:rsidRPr="00715948">
                        <w:rPr>
                          <w:rFonts w:ascii="Arial Narrow" w:eastAsia="EUAlbertina-Regular-Identity-H" w:hAnsi="Arial Narrow"/>
                          <w:sz w:val="16"/>
                          <w:szCs w:val="16"/>
                        </w:rPr>
                        <w:t xml:space="preserve"> sodišča države članice, v kateri je bila sodna odločba izvršena ali naj bi bila izvršena.</w:t>
                      </w:r>
                    </w:p>
                    <w:p w:rsidR="00256D3B" w:rsidRPr="00715948" w:rsidRDefault="00256D3B" w:rsidP="00C96BEA">
                      <w:pPr>
                        <w:pStyle w:val="Brezrazmikov"/>
                        <w:jc w:val="both"/>
                        <w:rPr>
                          <w:rFonts w:ascii="Arial Narrow" w:eastAsia="EUAlbertina-Regular-Identity-H" w:hAnsi="Arial Narrow"/>
                          <w:sz w:val="16"/>
                          <w:szCs w:val="16"/>
                        </w:rPr>
                      </w:pPr>
                    </w:p>
                    <w:p w:rsidR="00256D3B" w:rsidRPr="00715948" w:rsidRDefault="00256D3B" w:rsidP="00C96BEA">
                      <w:pPr>
                        <w:pStyle w:val="Brezrazmikov"/>
                        <w:jc w:val="both"/>
                        <w:rPr>
                          <w:rFonts w:ascii="Arial Narrow" w:eastAsia="Times New Roman" w:hAnsi="Arial Narrow"/>
                          <w:sz w:val="16"/>
                          <w:szCs w:val="16"/>
                          <w:lang w:eastAsia="sl-SI"/>
                        </w:rPr>
                      </w:pPr>
                    </w:p>
                  </w:txbxContent>
                </v:textbox>
              </v:rect>
            </w:pict>
          </mc:Fallback>
        </mc:AlternateContent>
      </w:r>
      <w:r w:rsidR="00C96BEA" w:rsidRPr="0076710E">
        <w:rPr>
          <w:b/>
          <w:sz w:val="18"/>
          <w:szCs w:val="18"/>
        </w:rPr>
        <w:t>NI</w:t>
      </w:r>
      <w:r w:rsidR="00C96BEA">
        <w:rPr>
          <w:sz w:val="18"/>
          <w:szCs w:val="18"/>
        </w:rPr>
        <w:t xml:space="preserve"> mogoča </w:t>
      </w:r>
      <w:r w:rsidR="00C96BEA" w:rsidRPr="0076710E">
        <w:rPr>
          <w:b/>
          <w:sz w:val="18"/>
          <w:szCs w:val="18"/>
        </w:rPr>
        <w:t>tiha privolitev</w:t>
      </w:r>
      <w:r w:rsidR="00C96BEA">
        <w:rPr>
          <w:sz w:val="18"/>
          <w:szCs w:val="18"/>
        </w:rPr>
        <w:t xml:space="preserve"> (enako v ZMZPP)</w:t>
      </w:r>
    </w:p>
    <w:p w:rsidR="00C96BEA" w:rsidRPr="00C96BEA" w:rsidRDefault="00C96BEA" w:rsidP="00C96BEA">
      <w:pPr>
        <w:tabs>
          <w:tab w:val="left" w:pos="4111"/>
        </w:tabs>
        <w:jc w:val="both"/>
        <w:rPr>
          <w:sz w:val="18"/>
          <w:szCs w:val="18"/>
        </w:rPr>
      </w:pPr>
    </w:p>
    <w:p w:rsidR="00715948" w:rsidRDefault="00715948" w:rsidP="00715948">
      <w:pPr>
        <w:tabs>
          <w:tab w:val="left" w:pos="4111"/>
        </w:tabs>
        <w:ind w:left="360"/>
        <w:jc w:val="both"/>
        <w:rPr>
          <w:sz w:val="18"/>
          <w:szCs w:val="18"/>
        </w:rPr>
      </w:pPr>
    </w:p>
    <w:p w:rsidR="00715948" w:rsidRDefault="00715948" w:rsidP="00715948">
      <w:pPr>
        <w:tabs>
          <w:tab w:val="left" w:pos="4111"/>
        </w:tabs>
        <w:ind w:left="360"/>
        <w:jc w:val="both"/>
        <w:rPr>
          <w:sz w:val="18"/>
          <w:szCs w:val="18"/>
        </w:rPr>
      </w:pPr>
    </w:p>
    <w:p w:rsidR="00715948" w:rsidRDefault="00715948" w:rsidP="00715948">
      <w:pPr>
        <w:tabs>
          <w:tab w:val="left" w:pos="2640"/>
        </w:tabs>
        <w:ind w:left="360"/>
        <w:jc w:val="both"/>
        <w:rPr>
          <w:sz w:val="18"/>
          <w:szCs w:val="18"/>
        </w:rPr>
      </w:pPr>
      <w:r>
        <w:rPr>
          <w:sz w:val="18"/>
          <w:szCs w:val="18"/>
        </w:rPr>
        <w:tab/>
      </w:r>
    </w:p>
    <w:p w:rsidR="00715948" w:rsidRDefault="00715948" w:rsidP="00715948">
      <w:pPr>
        <w:tabs>
          <w:tab w:val="left" w:pos="4111"/>
        </w:tabs>
        <w:ind w:left="360"/>
        <w:jc w:val="both"/>
        <w:rPr>
          <w:sz w:val="18"/>
          <w:szCs w:val="18"/>
        </w:rPr>
      </w:pPr>
    </w:p>
    <w:p w:rsidR="00715948" w:rsidRDefault="00715948" w:rsidP="00715948">
      <w:pPr>
        <w:tabs>
          <w:tab w:val="left" w:pos="4111"/>
        </w:tabs>
        <w:ind w:left="360"/>
        <w:jc w:val="both"/>
        <w:rPr>
          <w:sz w:val="18"/>
          <w:szCs w:val="18"/>
        </w:rPr>
      </w:pPr>
    </w:p>
    <w:p w:rsidR="00C96BEA" w:rsidRDefault="00C96BEA" w:rsidP="001C09C6">
      <w:pPr>
        <w:tabs>
          <w:tab w:val="left" w:pos="4111"/>
        </w:tabs>
        <w:jc w:val="both"/>
        <w:rPr>
          <w:sz w:val="18"/>
          <w:szCs w:val="18"/>
        </w:rPr>
      </w:pPr>
    </w:p>
    <w:p w:rsidR="00D57122" w:rsidRPr="00715948" w:rsidRDefault="001B0BFF" w:rsidP="00D57122">
      <w:pPr>
        <w:tabs>
          <w:tab w:val="left" w:pos="4111"/>
        </w:tabs>
        <w:ind w:left="360"/>
        <w:jc w:val="both"/>
        <w:rPr>
          <w:sz w:val="18"/>
          <w:szCs w:val="18"/>
        </w:rPr>
      </w:pPr>
      <w:r w:rsidRPr="00715948">
        <w:rPr>
          <w:sz w:val="18"/>
          <w:szCs w:val="18"/>
        </w:rPr>
        <w:t>5 izključnih pr</w:t>
      </w:r>
      <w:r w:rsidR="00D57122">
        <w:rPr>
          <w:sz w:val="18"/>
          <w:szCs w:val="18"/>
        </w:rPr>
        <w:t>istojnosti (taskativno naštete) !</w:t>
      </w:r>
    </w:p>
    <w:p w:rsidR="005E4944" w:rsidRDefault="00466A33" w:rsidP="005E4944">
      <w:pPr>
        <w:pStyle w:val="Odstavekseznama"/>
        <w:numPr>
          <w:ilvl w:val="0"/>
          <w:numId w:val="118"/>
        </w:numPr>
        <w:tabs>
          <w:tab w:val="left" w:pos="4111"/>
        </w:tabs>
        <w:jc w:val="both"/>
        <w:rPr>
          <w:rFonts w:ascii="Tekton Pro" w:hAnsi="Tekton Pro"/>
          <w:sz w:val="18"/>
          <w:szCs w:val="18"/>
        </w:rPr>
      </w:pPr>
      <w:r>
        <w:rPr>
          <w:rFonts w:ascii="Tekton Pro" w:hAnsi="Tekton Pro"/>
          <w:sz w:val="18"/>
          <w:szCs w:val="18"/>
        </w:rPr>
        <w:t>STVARNE  PRAVICE  na  NEPREMIČNINAH   in   NAJEM  NEPREMIČNIN</w:t>
      </w:r>
    </w:p>
    <w:p w:rsidR="004C5B90" w:rsidRPr="004C5B90" w:rsidRDefault="002D3A9C" w:rsidP="004C5B90">
      <w:pPr>
        <w:pStyle w:val="Odstavekseznama"/>
        <w:tabs>
          <w:tab w:val="left" w:pos="4111"/>
        </w:tabs>
        <w:ind w:left="1276"/>
        <w:jc w:val="both"/>
        <w:rPr>
          <w:sz w:val="20"/>
          <w:szCs w:val="20"/>
        </w:rPr>
      </w:pPr>
      <w:r>
        <w:rPr>
          <w:noProof/>
          <w:sz w:val="20"/>
          <w:szCs w:val="20"/>
          <w:lang w:eastAsia="sl-SI"/>
        </w:rPr>
        <mc:AlternateContent>
          <mc:Choice Requires="wps">
            <w:drawing>
              <wp:anchor distT="0" distB="0" distL="114300" distR="114300" simplePos="0" relativeHeight="251821056" behindDoc="0" locked="0" layoutInCell="1" allowOverlap="1">
                <wp:simplePos x="0" y="0"/>
                <wp:positionH relativeFrom="column">
                  <wp:posOffset>3143250</wp:posOffset>
                </wp:positionH>
                <wp:positionV relativeFrom="paragraph">
                  <wp:posOffset>-1270</wp:posOffset>
                </wp:positionV>
                <wp:extent cx="0" cy="198755"/>
                <wp:effectExtent l="54610" t="8255" r="59690" b="21590"/>
                <wp:wrapNone/>
                <wp:docPr id="69"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9B17C9" id="AutoShape 200" o:spid="_x0000_s1026" type="#_x0000_t32" style="position:absolute;margin-left:247.5pt;margin-top:-.1pt;width:0;height:15.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ZGMwIAAF8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S4wU&#10;aaFHT0evY2oECgeFOuNycCzVzoYa6Vm9mmdNvzqkdNkQdeDR/e1iIDoNEcldSNg4A3n23SfNwIdA&#10;hijXubZtgAQh0Dl25XLrCj97RPtDCqfpcvEwm0Vwkl/jjHX+I9ctCkaBnbdEHBpfaqWg9dqmMQs5&#10;PTsfWJH8GhCSKr0VUsYJkAp1BV7OprMY4LQULFwGN2cP+1JadCJhhuJvYHHnZvVRsQjWcMI2g+2J&#10;kGAjH7XxVoBakuOQreUMI8nh2QSrpydVyAiVA+HB6sfo23Ky3Cw2i2yUTeebUTapqtHTtsxG8236&#10;MKs+VGVZpd8D+TTLG8EYV4H/daTT7O9GZnhc/TDehvomVHKPHhUFstf/SDq2PnS7n5u9ZpedDdWF&#10;KYApjs7DiwvP5Nd99Pr5XVj/AAAA//8DAFBLAwQUAAYACAAAACEAD+pXCt4AAAAIAQAADwAAAGRy&#10;cy9kb3ducmV2LnhtbEyPQUvDQBSE74L/YXmCt3aTqsHGvBS1iLko2Ip43GafyWL2bchu27S/3hUP&#10;9TjMMPNNsRhtJ3Y0eOMYIZ0mIIhrpw03CO/rp8ktCB8Ua9U5JoQDeViU52eFyrXb8xvtVqERsYR9&#10;rhDaEPpcSl+3ZJWfup44el9usCpEOTRSD2ofy20nZ0mSSasMx4VW9fTYUv292lqEsPw8tNlH/TA3&#10;r+vnl8wcq6paIl5ejPd3IAKN4RSGX/yIDmVk2rgtay86hOv5TfwSECYzENH/0xuEqzQFWRby/4Hy&#10;BwAA//8DAFBLAQItABQABgAIAAAAIQC2gziS/gAAAOEBAAATAAAAAAAAAAAAAAAAAAAAAABbQ29u&#10;dGVudF9UeXBlc10ueG1sUEsBAi0AFAAGAAgAAAAhADj9If/WAAAAlAEAAAsAAAAAAAAAAAAAAAAA&#10;LwEAAF9yZWxzLy5yZWxzUEsBAi0AFAAGAAgAAAAhAHKN5kYzAgAAXwQAAA4AAAAAAAAAAAAAAAAA&#10;LgIAAGRycy9lMm9Eb2MueG1sUEsBAi0AFAAGAAgAAAAhAA/qVwreAAAACAEAAA8AAAAAAAAAAAAA&#10;AAAAjQQAAGRycy9kb3ducmV2LnhtbFBLBQYAAAAABAAEAPMAAACYBQAAAAA=&#10;">
                <v:stroke endarrow="block"/>
              </v:shape>
            </w:pict>
          </mc:Fallback>
        </mc:AlternateContent>
      </w:r>
    </w:p>
    <w:p w:rsidR="001B0BFF" w:rsidRDefault="004C5B90" w:rsidP="001B0BFF">
      <w:pPr>
        <w:pStyle w:val="Odstavekseznama"/>
        <w:tabs>
          <w:tab w:val="left" w:pos="4111"/>
        </w:tabs>
        <w:ind w:left="1276"/>
        <w:jc w:val="both"/>
        <w:rPr>
          <w:sz w:val="18"/>
          <w:szCs w:val="18"/>
        </w:rPr>
      </w:pPr>
      <w:r>
        <w:rPr>
          <w:sz w:val="18"/>
          <w:szCs w:val="18"/>
        </w:rPr>
        <w:t xml:space="preserve">                                                              dodatna izključna pristojnost </w:t>
      </w:r>
      <w:r w:rsidR="00D57122">
        <w:rPr>
          <w:sz w:val="18"/>
          <w:szCs w:val="18"/>
        </w:rPr>
        <w:t xml:space="preserve">– </w:t>
      </w:r>
      <w:r w:rsidR="00D57122" w:rsidRPr="00D57122">
        <w:rPr>
          <w:smallCaps/>
          <w:sz w:val="18"/>
          <w:szCs w:val="18"/>
        </w:rPr>
        <w:t>aletrnativna</w:t>
      </w:r>
      <w:r w:rsidR="00D57122">
        <w:rPr>
          <w:sz w:val="18"/>
          <w:szCs w:val="18"/>
        </w:rPr>
        <w:t xml:space="preserve"> pristojnost (</w:t>
      </w:r>
      <w:r w:rsidR="001B0BFF">
        <w:rPr>
          <w:sz w:val="18"/>
          <w:szCs w:val="18"/>
        </w:rPr>
        <w:t>NI v ZMZPP!)</w:t>
      </w:r>
    </w:p>
    <w:p w:rsidR="001B0BFF" w:rsidRDefault="001B0BFF" w:rsidP="001B0BFF">
      <w:pPr>
        <w:pStyle w:val="Odstavekseznama"/>
        <w:tabs>
          <w:tab w:val="left" w:pos="4111"/>
        </w:tabs>
        <w:ind w:left="1276"/>
        <w:jc w:val="both"/>
        <w:rPr>
          <w:sz w:val="18"/>
          <w:szCs w:val="18"/>
        </w:rPr>
      </w:pPr>
      <w:r>
        <w:rPr>
          <w:sz w:val="18"/>
          <w:szCs w:val="18"/>
        </w:rPr>
        <w:t xml:space="preserve">Pristojno je lahko tudi </w:t>
      </w:r>
      <w:r w:rsidRPr="004C5B90">
        <w:rPr>
          <w:b/>
          <w:sz w:val="18"/>
          <w:szCs w:val="18"/>
        </w:rPr>
        <w:t>sodišče, kjer ima toženec stalno prebivališče</w:t>
      </w:r>
      <w:r w:rsidR="004C5B90">
        <w:rPr>
          <w:sz w:val="18"/>
          <w:szCs w:val="18"/>
        </w:rPr>
        <w:t xml:space="preserve"> + </w:t>
      </w:r>
      <w:r>
        <w:rPr>
          <w:sz w:val="18"/>
          <w:szCs w:val="18"/>
        </w:rPr>
        <w:t xml:space="preserve"> so kumulativno izpolnjeni 3 pogoji:</w:t>
      </w:r>
    </w:p>
    <w:p w:rsidR="001B0BFF" w:rsidRPr="004C5B90" w:rsidRDefault="001B0BFF" w:rsidP="00B83039">
      <w:pPr>
        <w:pStyle w:val="Odstavekseznama"/>
        <w:numPr>
          <w:ilvl w:val="0"/>
          <w:numId w:val="60"/>
        </w:numPr>
        <w:tabs>
          <w:tab w:val="left" w:pos="4111"/>
        </w:tabs>
        <w:jc w:val="both"/>
        <w:rPr>
          <w:sz w:val="18"/>
          <w:szCs w:val="18"/>
        </w:rPr>
      </w:pPr>
      <w:r w:rsidRPr="004C5B90">
        <w:rPr>
          <w:b/>
          <w:sz w:val="18"/>
          <w:szCs w:val="18"/>
        </w:rPr>
        <w:t>začasna zasebna</w:t>
      </w:r>
      <w:r w:rsidRPr="004C5B90">
        <w:rPr>
          <w:sz w:val="18"/>
          <w:szCs w:val="18"/>
        </w:rPr>
        <w:t xml:space="preserve"> uporaba za maksimalno </w:t>
      </w:r>
      <w:r w:rsidRPr="004C5B90">
        <w:rPr>
          <w:b/>
          <w:sz w:val="18"/>
          <w:szCs w:val="18"/>
        </w:rPr>
        <w:t>6 zaporednih mesecev</w:t>
      </w:r>
    </w:p>
    <w:p w:rsidR="001B0BFF" w:rsidRPr="004C5B90" w:rsidRDefault="001B0BFF" w:rsidP="00B83039">
      <w:pPr>
        <w:pStyle w:val="Odstavekseznama"/>
        <w:numPr>
          <w:ilvl w:val="0"/>
          <w:numId w:val="60"/>
        </w:numPr>
        <w:tabs>
          <w:tab w:val="left" w:pos="4111"/>
        </w:tabs>
        <w:jc w:val="both"/>
        <w:rPr>
          <w:sz w:val="18"/>
          <w:szCs w:val="18"/>
        </w:rPr>
      </w:pPr>
      <w:r w:rsidRPr="004C5B90">
        <w:rPr>
          <w:sz w:val="18"/>
          <w:szCs w:val="18"/>
        </w:rPr>
        <w:t xml:space="preserve">najemnik je </w:t>
      </w:r>
      <w:r w:rsidRPr="004C5B90">
        <w:rPr>
          <w:b/>
          <w:sz w:val="18"/>
          <w:szCs w:val="18"/>
        </w:rPr>
        <w:t>fizična oseba</w:t>
      </w:r>
    </w:p>
    <w:p w:rsidR="001B0BFF" w:rsidRPr="004C5B90" w:rsidRDefault="001B0BFF" w:rsidP="00B83039">
      <w:pPr>
        <w:pStyle w:val="Odstavekseznama"/>
        <w:numPr>
          <w:ilvl w:val="0"/>
          <w:numId w:val="60"/>
        </w:numPr>
        <w:tabs>
          <w:tab w:val="left" w:pos="4111"/>
        </w:tabs>
        <w:jc w:val="both"/>
        <w:rPr>
          <w:sz w:val="18"/>
          <w:szCs w:val="18"/>
        </w:rPr>
      </w:pPr>
      <w:r w:rsidRPr="004C5B90">
        <w:rPr>
          <w:sz w:val="18"/>
          <w:szCs w:val="18"/>
        </w:rPr>
        <w:t xml:space="preserve">najemnik in najemodajalec imata </w:t>
      </w:r>
      <w:r w:rsidRPr="004C5B90">
        <w:rPr>
          <w:b/>
          <w:sz w:val="18"/>
          <w:szCs w:val="18"/>
        </w:rPr>
        <w:t>stalno prebivališče v isti DČ</w:t>
      </w:r>
    </w:p>
    <w:p w:rsidR="001B0BFF" w:rsidRDefault="002D3A9C" w:rsidP="001B0BFF">
      <w:pPr>
        <w:pStyle w:val="Odstavekseznama"/>
        <w:tabs>
          <w:tab w:val="left" w:pos="4111"/>
        </w:tabs>
        <w:ind w:left="1636"/>
        <w:jc w:val="both"/>
        <w:rPr>
          <w:sz w:val="18"/>
          <w:szCs w:val="18"/>
        </w:rPr>
      </w:pPr>
      <w:r>
        <w:rPr>
          <w:noProof/>
          <w:sz w:val="18"/>
          <w:szCs w:val="18"/>
          <w:lang w:eastAsia="sl-SI"/>
        </w:rPr>
        <mc:AlternateContent>
          <mc:Choice Requires="wps">
            <w:drawing>
              <wp:anchor distT="0" distB="0" distL="114300" distR="114300" simplePos="0" relativeHeight="251820032" behindDoc="0" locked="0" layoutInCell="1" allowOverlap="1">
                <wp:simplePos x="0" y="0"/>
                <wp:positionH relativeFrom="column">
                  <wp:posOffset>52070</wp:posOffset>
                </wp:positionH>
                <wp:positionV relativeFrom="paragraph">
                  <wp:posOffset>108585</wp:posOffset>
                </wp:positionV>
                <wp:extent cx="6174105" cy="733425"/>
                <wp:effectExtent l="11430" t="12700" r="15240" b="6350"/>
                <wp:wrapNone/>
                <wp:docPr id="6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7334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B233EF" w:rsidRDefault="00256D3B" w:rsidP="001B0BFF">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Člen 22(1</w:t>
                            </w:r>
                            <w:r w:rsidRPr="00B233EF">
                              <w:rPr>
                                <w:rFonts w:ascii="Arial Narrow" w:eastAsia="Times New Roman" w:hAnsi="Arial Narrow"/>
                                <w:b/>
                                <w:sz w:val="16"/>
                                <w:szCs w:val="16"/>
                                <w:lang w:eastAsia="sl-SI"/>
                              </w:rPr>
                              <w:t>)</w:t>
                            </w:r>
                            <w:r w:rsidRPr="00B233EF">
                              <w:rPr>
                                <w:rFonts w:ascii="Arial Narrow" w:eastAsia="Times New Roman" w:hAnsi="Arial Narrow"/>
                                <w:sz w:val="16"/>
                                <w:szCs w:val="16"/>
                                <w:lang w:eastAsia="sl-SI"/>
                              </w:rPr>
                              <w:t xml:space="preserve">  BU I.</w:t>
                            </w:r>
                          </w:p>
                          <w:p w:rsidR="00256D3B" w:rsidRPr="001B0BFF" w:rsidRDefault="00256D3B" w:rsidP="001B0BFF">
                            <w:pPr>
                              <w:pStyle w:val="Brezrazmikov"/>
                              <w:jc w:val="both"/>
                              <w:rPr>
                                <w:rFonts w:ascii="Arial Narrow" w:eastAsia="EUAlbertina-Regular-Identity-H" w:hAnsi="Arial Narrow"/>
                                <w:sz w:val="16"/>
                                <w:szCs w:val="16"/>
                              </w:rPr>
                            </w:pPr>
                            <w:r w:rsidRPr="001B0BFF">
                              <w:rPr>
                                <w:rFonts w:ascii="Arial Narrow" w:eastAsia="EUAlbertina-Regular-Identity-H" w:hAnsi="Arial Narrow"/>
                                <w:sz w:val="16"/>
                                <w:szCs w:val="16"/>
                              </w:rPr>
                              <w:t>1. v postopkih, predmet katerih so stvarne pravice na nepremičninah ali najem/zakup nepremičnin, sodišča držav članic, v katerih se nahaja nepremičnina.</w:t>
                            </w:r>
                          </w:p>
                          <w:p w:rsidR="00256D3B" w:rsidRPr="001B0BFF" w:rsidRDefault="00256D3B" w:rsidP="001B0BFF">
                            <w:pPr>
                              <w:pStyle w:val="Brezrazmikov"/>
                              <w:jc w:val="both"/>
                              <w:rPr>
                                <w:rFonts w:ascii="Arial Narrow" w:eastAsia="EUAlbertina-Regular-Identity-H" w:hAnsi="Arial Narrow"/>
                                <w:sz w:val="16"/>
                                <w:szCs w:val="16"/>
                              </w:rPr>
                            </w:pPr>
                            <w:r w:rsidRPr="001B0BFF">
                              <w:rPr>
                                <w:rFonts w:ascii="Arial Narrow" w:eastAsia="EUAlbertina-Regular-Identity-H" w:hAnsi="Arial Narrow"/>
                                <w:sz w:val="16"/>
                                <w:szCs w:val="16"/>
                              </w:rPr>
                              <w:t>Vendar pa so v postopkih, predmet katerih je najem/zakup nepremičnine za začasno zasebno uporabo za največ šest zaporednih mesecev, pristojna tudi sodišča držav članic, v katerih ima toženec stalno prebivališče, pod pogojem, da je najemnik/zakupnik fizična oseba in da imata  najemodajalec /zakupodajalec in najemnik/zakupnik staln</w:t>
                            </w:r>
                            <w:r>
                              <w:rPr>
                                <w:rFonts w:ascii="Arial Narrow" w:eastAsia="EUAlbertina-Regular-Identity-H" w:hAnsi="Arial Narrow"/>
                                <w:sz w:val="16"/>
                                <w:szCs w:val="16"/>
                              </w:rPr>
                              <w:t xml:space="preserve">o </w:t>
                            </w:r>
                            <w:r w:rsidRPr="001B0BFF">
                              <w:rPr>
                                <w:rFonts w:ascii="Arial Narrow" w:eastAsia="EUAlbertina-Regular-Identity-H" w:hAnsi="Arial Narrow"/>
                                <w:sz w:val="16"/>
                                <w:szCs w:val="16"/>
                              </w:rPr>
                              <w:t>prebivališče v isti državi članici;</w:t>
                            </w:r>
                          </w:p>
                          <w:p w:rsidR="00256D3B" w:rsidRPr="00B233EF" w:rsidRDefault="00256D3B" w:rsidP="001B0BFF">
                            <w:pPr>
                              <w:pStyle w:val="Brezrazmikov"/>
                              <w:jc w:val="both"/>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9" o:spid="_x0000_s1188" style="position:absolute;left:0;text-align:left;margin-left:4.1pt;margin-top:8.55pt;width:486.15pt;height:57.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2W7AIAACwGAAAOAAAAZHJzL2Uyb0RvYy54bWysVF1v2jAUfZ+0/2D5nSaBQCBqqCiFaVK3&#10;VeumPRvbIdYcO7MNCZv233ftAGXrw6apIEW+/jj33I9zr2+6WqI9N1ZoVeDkKsaIK6qZUNsCf/60&#10;Hkwxso4oRqRWvMAHbvHN/PWr67bJ+VBXWjJuEIAom7dNgSvnmjyKLK14TeyVbriCw1KbmjgwzTZi&#10;hrSAXstoGMeTqNWGNUZTbi3s3vWHeB7wy5JT96EsLXdIFhi4ufA14bvx32h+TfKtIU0l6JEG+Q8W&#10;NREKnJ6h7ogjaGfEM6haUKOtLt0V1XWky1JQHmKAaJL4j2geK9LwEAskxzbnNNmXg6Xv9w8GCVbg&#10;CVRKkRpq9BGyRtRWcpTMZj5DbWNzuPjYPBgfo23uNf1qkdLLCu7xhTG6rThhwCvx96PfHnjDwlO0&#10;ad9pBvhk53RIVlea2gNCGlAXanI414R3DlHYnCRZmsRjjCicZaNROhwHFyQ/vW6MdW+4rpFfFNgA&#10;+4BO9vfWeTYkP10J7LUUbC2kDIbvM76UBu0JdIh0SXgqdzVQ7feS2P/6RoF9aKd+P2wBdmhVDxE8&#10;2Ut0qVALKRlm8P5vrgmlXLnxS7r3Ud8RW/V8Gaz6KGrhQHNS1AWeXgTnK7hSLCjCESH7NUQolSfP&#10;g5r6lILVOViGfShU6PQfi/U4ztLRdJBl49EgHa3iwe10vRwslslkkq1ul7er5KcPMEnzSjDG1Spg&#10;2pPwkvTfGvs4AnrJnKV3JuhZ6R3E+FixFjHhu2I0ng0TDAZo39fDlxQRuYWhRZ3ByGj3RbgqKM73&#10;oMewZrs5t8Z04v/H1jujh5pfOI6exdbf6CBVkMlT1oJAvCZ6bblu0wUNJqPUe/CK2Wh2AM0AryAM&#10;GLGwqLT5jlEL46rA9tuOGI6RfKtAd7MkTf18C0Y6zoZgmMuTzeUJURSgCuwgB2G5dP1M3DVGbCvw&#10;1OtA6QVotRRBRk+sIBZvwEgKUR3Hp595l3a49TTk578AAAD//wMAUEsDBBQABgAIAAAAIQD8VBBX&#10;3wAAAAgBAAAPAAAAZHJzL2Rvd25yZXYueG1sTI9BS8NAEIXvgv9hGcGb3W0kNU2zKSIoiHiwlUJv&#10;m+w0CWZnQ3bTxn/veNLjvPfmzTfFdna9OOMYOk8algsFAqn2tqNGw+f++S4DEaIha3pPqOEbA2zL&#10;66vC5NZf6APPu9gILqGQGw1tjEMuZahbdCYs/IDE3smPzkQex0ba0Vy43PUyUWolnemIL7RmwKcW&#10;66/d5BijGtTL8Lp/m9+PzTpNjwea6oPWtzfz4wZExDn+heEXn3egZKbKT2SD6DVkCQdZfliCYHud&#10;qRRExcJ9sgJZFvL/A+UPAAAA//8DAFBLAQItABQABgAIAAAAIQC2gziS/gAAAOEBAAATAAAAAAAA&#10;AAAAAAAAAAAAAABbQ29udGVudF9UeXBlc10ueG1sUEsBAi0AFAAGAAgAAAAhADj9If/WAAAAlAEA&#10;AAsAAAAAAAAAAAAAAAAALwEAAF9yZWxzLy5yZWxzUEsBAi0AFAAGAAgAAAAhANmWrZbsAgAALAYA&#10;AA4AAAAAAAAAAAAAAAAALgIAAGRycy9lMm9Eb2MueG1sUEsBAi0AFAAGAAgAAAAhAPxUEFffAAAA&#10;CAEAAA8AAAAAAAAAAAAAAAAARgUAAGRycy9kb3ducmV2LnhtbFBLBQYAAAAABAAEAPMAAABSBgAA&#10;AAA=&#10;" fillcolor="white [3201]" strokecolor="#4bacc6 [3208]" strokeweight="1pt">
                <v:stroke dashstyle="dash"/>
                <v:shadow color="#868686"/>
                <v:textbox>
                  <w:txbxContent>
                    <w:p w:rsidR="00256D3B" w:rsidRPr="00B233EF" w:rsidRDefault="00256D3B" w:rsidP="001B0BFF">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Člen 22(1</w:t>
                      </w:r>
                      <w:r w:rsidRPr="00B233EF">
                        <w:rPr>
                          <w:rFonts w:ascii="Arial Narrow" w:eastAsia="Times New Roman" w:hAnsi="Arial Narrow"/>
                          <w:b/>
                          <w:sz w:val="16"/>
                          <w:szCs w:val="16"/>
                          <w:lang w:eastAsia="sl-SI"/>
                        </w:rPr>
                        <w:t>)</w:t>
                      </w:r>
                      <w:r w:rsidRPr="00B233EF">
                        <w:rPr>
                          <w:rFonts w:ascii="Arial Narrow" w:eastAsia="Times New Roman" w:hAnsi="Arial Narrow"/>
                          <w:sz w:val="16"/>
                          <w:szCs w:val="16"/>
                          <w:lang w:eastAsia="sl-SI"/>
                        </w:rPr>
                        <w:t xml:space="preserve">  BU I.</w:t>
                      </w:r>
                    </w:p>
                    <w:p w:rsidR="00256D3B" w:rsidRPr="001B0BFF" w:rsidRDefault="00256D3B" w:rsidP="001B0BFF">
                      <w:pPr>
                        <w:pStyle w:val="Brezrazmikov"/>
                        <w:jc w:val="both"/>
                        <w:rPr>
                          <w:rFonts w:ascii="Arial Narrow" w:eastAsia="EUAlbertina-Regular-Identity-H" w:hAnsi="Arial Narrow"/>
                          <w:sz w:val="16"/>
                          <w:szCs w:val="16"/>
                        </w:rPr>
                      </w:pPr>
                      <w:r w:rsidRPr="001B0BFF">
                        <w:rPr>
                          <w:rFonts w:ascii="Arial Narrow" w:eastAsia="EUAlbertina-Regular-Identity-H" w:hAnsi="Arial Narrow"/>
                          <w:sz w:val="16"/>
                          <w:szCs w:val="16"/>
                        </w:rPr>
                        <w:t>1. v postopkih, predmet katerih so stvarne pravice na nepremičninah ali najem/zakup nepremičnin, sodišča držav članic, v katerih se nahaja nepremičnina.</w:t>
                      </w:r>
                    </w:p>
                    <w:p w:rsidR="00256D3B" w:rsidRPr="001B0BFF" w:rsidRDefault="00256D3B" w:rsidP="001B0BFF">
                      <w:pPr>
                        <w:pStyle w:val="Brezrazmikov"/>
                        <w:jc w:val="both"/>
                        <w:rPr>
                          <w:rFonts w:ascii="Arial Narrow" w:eastAsia="EUAlbertina-Regular-Identity-H" w:hAnsi="Arial Narrow"/>
                          <w:sz w:val="16"/>
                          <w:szCs w:val="16"/>
                        </w:rPr>
                      </w:pPr>
                      <w:r w:rsidRPr="001B0BFF">
                        <w:rPr>
                          <w:rFonts w:ascii="Arial Narrow" w:eastAsia="EUAlbertina-Regular-Identity-H" w:hAnsi="Arial Narrow"/>
                          <w:sz w:val="16"/>
                          <w:szCs w:val="16"/>
                        </w:rPr>
                        <w:t>Vendar pa so v postopkih, predmet katerih je najem/zakup nepremičnine za začasno zasebno uporabo za največ šest zaporednih mesecev, pristojna tudi sodišča držav članic, v katerih ima toženec stalno prebivališče, pod pogojem, da je najemnik/zakupnik fizična oseba in da imata  najemodajalec /zakupodajalec in najemnik/zakupnik staln</w:t>
                      </w:r>
                      <w:r>
                        <w:rPr>
                          <w:rFonts w:ascii="Arial Narrow" w:eastAsia="EUAlbertina-Regular-Identity-H" w:hAnsi="Arial Narrow"/>
                          <w:sz w:val="16"/>
                          <w:szCs w:val="16"/>
                        </w:rPr>
                        <w:t xml:space="preserve">o </w:t>
                      </w:r>
                      <w:r w:rsidRPr="001B0BFF">
                        <w:rPr>
                          <w:rFonts w:ascii="Arial Narrow" w:eastAsia="EUAlbertina-Regular-Identity-H" w:hAnsi="Arial Narrow"/>
                          <w:sz w:val="16"/>
                          <w:szCs w:val="16"/>
                        </w:rPr>
                        <w:t>prebivališče v isti državi članici;</w:t>
                      </w:r>
                    </w:p>
                    <w:p w:rsidR="00256D3B" w:rsidRPr="00B233EF" w:rsidRDefault="00256D3B" w:rsidP="001B0BFF">
                      <w:pPr>
                        <w:pStyle w:val="Brezrazmikov"/>
                        <w:jc w:val="both"/>
                        <w:rPr>
                          <w:rFonts w:ascii="Arial Narrow" w:eastAsia="Times New Roman" w:hAnsi="Arial Narrow"/>
                          <w:sz w:val="16"/>
                          <w:szCs w:val="16"/>
                          <w:lang w:eastAsia="sl-SI"/>
                        </w:rPr>
                      </w:pPr>
                    </w:p>
                  </w:txbxContent>
                </v:textbox>
              </v:rect>
            </w:pict>
          </mc:Fallback>
        </mc:AlternateContent>
      </w:r>
    </w:p>
    <w:p w:rsidR="001B0BFF" w:rsidRDefault="001B0BFF" w:rsidP="001B0BFF">
      <w:pPr>
        <w:pStyle w:val="Odstavekseznama"/>
        <w:tabs>
          <w:tab w:val="left" w:pos="4111"/>
        </w:tabs>
        <w:ind w:left="1636"/>
        <w:jc w:val="both"/>
        <w:rPr>
          <w:sz w:val="18"/>
          <w:szCs w:val="18"/>
        </w:rPr>
      </w:pPr>
    </w:p>
    <w:p w:rsidR="001B0BFF" w:rsidRDefault="001B0BFF" w:rsidP="001B0BFF">
      <w:pPr>
        <w:pStyle w:val="Odstavekseznama"/>
        <w:tabs>
          <w:tab w:val="left" w:pos="4111"/>
        </w:tabs>
        <w:ind w:left="1636"/>
        <w:jc w:val="both"/>
        <w:rPr>
          <w:sz w:val="18"/>
          <w:szCs w:val="18"/>
        </w:rPr>
      </w:pPr>
    </w:p>
    <w:p w:rsidR="001B0BFF" w:rsidRDefault="001B0BFF" w:rsidP="001B0BFF">
      <w:pPr>
        <w:pStyle w:val="Odstavekseznama"/>
        <w:tabs>
          <w:tab w:val="left" w:pos="4111"/>
        </w:tabs>
        <w:ind w:left="1276"/>
        <w:jc w:val="both"/>
        <w:rPr>
          <w:sz w:val="18"/>
          <w:szCs w:val="18"/>
        </w:rPr>
      </w:pPr>
    </w:p>
    <w:p w:rsidR="00C12F81" w:rsidRDefault="00C12F81" w:rsidP="004C5B90">
      <w:pPr>
        <w:pStyle w:val="Brezrazmikov"/>
        <w:rPr>
          <w:b/>
          <w:sz w:val="16"/>
          <w:szCs w:val="16"/>
        </w:rPr>
      </w:pPr>
    </w:p>
    <w:p w:rsidR="00C12F81" w:rsidRDefault="00C12F81" w:rsidP="004C5B90">
      <w:pPr>
        <w:pStyle w:val="Brezrazmikov"/>
        <w:rPr>
          <w:b/>
          <w:sz w:val="16"/>
          <w:szCs w:val="16"/>
        </w:rPr>
      </w:pPr>
    </w:p>
    <w:p w:rsidR="004C5B90" w:rsidRPr="004C5B90" w:rsidRDefault="004C5B90" w:rsidP="004C5B90">
      <w:pPr>
        <w:pStyle w:val="Brezrazmikov"/>
        <w:rPr>
          <w:b/>
          <w:sz w:val="16"/>
          <w:szCs w:val="16"/>
        </w:rPr>
      </w:pPr>
      <w:r w:rsidRPr="004C5B90">
        <w:rPr>
          <w:b/>
          <w:sz w:val="16"/>
          <w:szCs w:val="16"/>
        </w:rPr>
        <w:t>Primer</w:t>
      </w:r>
    </w:p>
    <w:p w:rsidR="004C5B90" w:rsidRPr="003E6940" w:rsidRDefault="004C5B90" w:rsidP="004C5B90">
      <w:pPr>
        <w:pStyle w:val="Brezrazmikov"/>
        <w:jc w:val="both"/>
        <w:rPr>
          <w:sz w:val="16"/>
          <w:szCs w:val="16"/>
          <w:lang w:val="sl-SI"/>
        </w:rPr>
      </w:pPr>
      <w:r w:rsidRPr="003E6940">
        <w:rPr>
          <w:sz w:val="16"/>
          <w:szCs w:val="16"/>
          <w:lang w:val="sl-SI"/>
        </w:rPr>
        <w:t xml:space="preserve">Dne 15. marca 2004 je g. Rottwinkel s stalnim prebivališčem v </w:t>
      </w:r>
      <w:r w:rsidRPr="003E6940">
        <w:rPr>
          <w:sz w:val="16"/>
          <w:szCs w:val="16"/>
          <w:u w:val="single"/>
          <w:lang w:val="sl-SI"/>
        </w:rPr>
        <w:t>Nemčiji</w:t>
      </w:r>
      <w:r w:rsidRPr="003E6940">
        <w:rPr>
          <w:sz w:val="16"/>
          <w:szCs w:val="16"/>
          <w:lang w:val="sl-SI"/>
        </w:rPr>
        <w:t xml:space="preserve"> dal g. Roslerju, prav tako s stalnim prebivališčem v </w:t>
      </w:r>
      <w:r w:rsidRPr="003E6940">
        <w:rPr>
          <w:sz w:val="16"/>
          <w:szCs w:val="16"/>
          <w:u w:val="single"/>
          <w:lang w:val="sl-SI"/>
        </w:rPr>
        <w:t>Nemčiji</w:t>
      </w:r>
      <w:r w:rsidRPr="003E6940">
        <w:rPr>
          <w:sz w:val="16"/>
          <w:szCs w:val="16"/>
          <w:lang w:val="sl-SI"/>
        </w:rPr>
        <w:t xml:space="preserve">, v najem počitniško vilo, ki se nahaja v Firencah (Italija). Najemnina je bila dogovorjena in določena za štiri osebe.V skladu s pogodbo je bilo prepovedano, da bi v hiši prenočili tudi gostje najemnikov. Izdatki za vodo, plin, elektriko se računajo glede na količino porabe, plačati pa je treba tudi dodatne stroške čiščenja po koncu najema. Stranki sta se nadalje dogovorili, da se bo uporabilo italijansko pravo in da je München (Nemčija) kraj izpolnitve pogodbe. </w:t>
      </w:r>
    </w:p>
    <w:p w:rsidR="004C5B90" w:rsidRPr="003E6940" w:rsidRDefault="004C5B90" w:rsidP="004C5B90">
      <w:pPr>
        <w:pStyle w:val="Brezrazmikov"/>
        <w:jc w:val="both"/>
        <w:rPr>
          <w:sz w:val="16"/>
          <w:szCs w:val="16"/>
          <w:lang w:val="sl-SI"/>
        </w:rPr>
      </w:pPr>
      <w:r w:rsidRPr="003E6940">
        <w:rPr>
          <w:sz w:val="16"/>
          <w:szCs w:val="16"/>
          <w:lang w:val="sl-SI"/>
        </w:rPr>
        <w:t xml:space="preserve">G. Rottwinkel je prav tako preživel počitnice v tej isti počitniški hiši in v istem času kot najemnik. Tožil je g. Roslerja </w:t>
      </w:r>
      <w:r w:rsidRPr="003E6940">
        <w:rPr>
          <w:sz w:val="16"/>
          <w:szCs w:val="16"/>
          <w:u w:val="single"/>
          <w:lang w:val="sl-SI"/>
        </w:rPr>
        <w:t>pred sodiščem v Münchnu</w:t>
      </w:r>
      <w:r w:rsidRPr="003E6940">
        <w:rPr>
          <w:sz w:val="16"/>
          <w:szCs w:val="16"/>
          <w:lang w:val="sl-SI"/>
        </w:rPr>
        <w:t xml:space="preserve"> zaradi škode, ki jo je povzročil v vili (poškodovan televizor, preproga…) in za plačilo neplačanih stroškov vode, plina in elektrike. Zatrjeval je, da g. Rosler ves čas trajanja počitnic prenočil več kot štiri osebe, zaradi česar so bili smetnjaki prepolni, kar je povzročalo neznosen smrad. Obenem je povzročal tudi veliko hrupa. Po besedah g. Rottwinkel je bil počitek njegove družine moten. Zato je zahteval tudi odškodnino za izgubo počitniškega ugodja, vse pa utemeljil na podlagi kršitve najema, ter obenem zahteval še povračilo potnih stroškov.  </w:t>
      </w:r>
    </w:p>
    <w:p w:rsidR="004C5B90" w:rsidRPr="004C5B90" w:rsidRDefault="004C5B90" w:rsidP="004C5B90">
      <w:pPr>
        <w:pStyle w:val="Brezrazmikov"/>
        <w:jc w:val="both"/>
        <w:rPr>
          <w:sz w:val="16"/>
          <w:szCs w:val="16"/>
        </w:rPr>
      </w:pPr>
      <w:r w:rsidRPr="004C5B90">
        <w:rPr>
          <w:sz w:val="16"/>
          <w:szCs w:val="16"/>
        </w:rPr>
        <w:tab/>
      </w:r>
    </w:p>
    <w:p w:rsidR="004C5B90" w:rsidRPr="003E6940" w:rsidRDefault="004C5B90" w:rsidP="00B83039">
      <w:pPr>
        <w:pStyle w:val="Brezrazmikov"/>
        <w:numPr>
          <w:ilvl w:val="0"/>
          <w:numId w:val="61"/>
        </w:numPr>
        <w:ind w:left="426"/>
        <w:rPr>
          <w:i/>
          <w:sz w:val="16"/>
          <w:szCs w:val="16"/>
        </w:rPr>
      </w:pPr>
      <w:r w:rsidRPr="004C5B90">
        <w:rPr>
          <w:i/>
          <w:sz w:val="16"/>
          <w:szCs w:val="16"/>
        </w:rPr>
        <w:t>Ali je v danem primeru utemeljena pristojnost nemškega sodišča?</w:t>
      </w:r>
      <w:r w:rsidR="003E6940">
        <w:rPr>
          <w:sz w:val="18"/>
          <w:szCs w:val="18"/>
        </w:rPr>
        <w:t xml:space="preserve"> </w:t>
      </w:r>
      <w:r w:rsidR="003E6940" w:rsidRPr="003E6940">
        <w:rPr>
          <w:sz w:val="18"/>
          <w:szCs w:val="18"/>
          <w:u w:val="single"/>
        </w:rPr>
        <w:t>DA.</w:t>
      </w:r>
      <w:r w:rsidR="003E6940">
        <w:rPr>
          <w:sz w:val="18"/>
          <w:szCs w:val="18"/>
        </w:rPr>
        <w:t xml:space="preserve"> Nepremičnina leži v ITA, gre za razmerje z medn. elementom, ker leži hiša v drugi DČ. Upoštevamo 3 pogoje iz Člena 22 BU I., in sicer:</w:t>
      </w:r>
    </w:p>
    <w:p w:rsidR="003E6940" w:rsidRDefault="003E6940" w:rsidP="00B83039">
      <w:pPr>
        <w:pStyle w:val="Brezrazmikov"/>
        <w:numPr>
          <w:ilvl w:val="0"/>
          <w:numId w:val="56"/>
        </w:numPr>
        <w:rPr>
          <w:sz w:val="18"/>
          <w:szCs w:val="18"/>
        </w:rPr>
      </w:pPr>
      <w:r>
        <w:rPr>
          <w:sz w:val="18"/>
          <w:szCs w:val="18"/>
        </w:rPr>
        <w:t>č</w:t>
      </w:r>
      <w:r w:rsidRPr="003E6940">
        <w:rPr>
          <w:sz w:val="18"/>
          <w:szCs w:val="18"/>
        </w:rPr>
        <w:t>e traja več kot 6 zaporednih mesecev, kriterij ni izpolnjen</w:t>
      </w:r>
      <w:r>
        <w:rPr>
          <w:sz w:val="18"/>
          <w:szCs w:val="18"/>
        </w:rPr>
        <w:t>. Predvidevamo, da je kriterij izpolnjen.</w:t>
      </w:r>
    </w:p>
    <w:p w:rsidR="003E6940" w:rsidRDefault="003E6940" w:rsidP="00B83039">
      <w:pPr>
        <w:pStyle w:val="Brezrazmikov"/>
        <w:numPr>
          <w:ilvl w:val="0"/>
          <w:numId w:val="56"/>
        </w:numPr>
        <w:rPr>
          <w:sz w:val="18"/>
          <w:szCs w:val="18"/>
        </w:rPr>
      </w:pPr>
      <w:r>
        <w:rPr>
          <w:sz w:val="18"/>
          <w:szCs w:val="18"/>
        </w:rPr>
        <w:t xml:space="preserve">najemnik je fizična oseba. Kriterij je izpolnjen. </w:t>
      </w:r>
    </w:p>
    <w:p w:rsidR="003E6940" w:rsidRPr="003E6940" w:rsidRDefault="003E6940" w:rsidP="00B83039">
      <w:pPr>
        <w:pStyle w:val="Brezrazmikov"/>
        <w:numPr>
          <w:ilvl w:val="0"/>
          <w:numId w:val="56"/>
        </w:numPr>
        <w:rPr>
          <w:sz w:val="18"/>
          <w:szCs w:val="18"/>
        </w:rPr>
      </w:pPr>
      <w:r>
        <w:rPr>
          <w:sz w:val="18"/>
          <w:szCs w:val="18"/>
        </w:rPr>
        <w:t>v isti DČ imata stalno prebivališče (oba v NEM) Kriterij je izpolnjen.</w:t>
      </w:r>
    </w:p>
    <w:p w:rsidR="003E6940" w:rsidRPr="003E6940" w:rsidRDefault="003E6940" w:rsidP="003E6940">
      <w:pPr>
        <w:pStyle w:val="Brezrazmikov"/>
        <w:ind w:left="720"/>
        <w:rPr>
          <w:sz w:val="18"/>
          <w:szCs w:val="18"/>
        </w:rPr>
      </w:pPr>
    </w:p>
    <w:p w:rsidR="003E6940" w:rsidRPr="003E6940" w:rsidRDefault="004C5B90" w:rsidP="00B83039">
      <w:pPr>
        <w:pStyle w:val="Brezrazmikov"/>
        <w:numPr>
          <w:ilvl w:val="0"/>
          <w:numId w:val="61"/>
        </w:numPr>
        <w:ind w:left="426"/>
        <w:rPr>
          <w:i/>
          <w:sz w:val="16"/>
          <w:szCs w:val="16"/>
        </w:rPr>
      </w:pPr>
      <w:r w:rsidRPr="004C5B90">
        <w:rPr>
          <w:i/>
          <w:sz w:val="16"/>
          <w:szCs w:val="16"/>
        </w:rPr>
        <w:t>Ali pod izključno pristojnostjo sodijo tudi stroški za plin, vodo, elektriko, povračilo potnih stroškov ter izguba počitniškega ugodja?</w:t>
      </w:r>
      <w:r w:rsidR="003E6940">
        <w:rPr>
          <w:sz w:val="18"/>
          <w:szCs w:val="18"/>
        </w:rPr>
        <w:t xml:space="preserve"> Odvisno.</w:t>
      </w:r>
    </w:p>
    <w:p w:rsidR="004C5B90" w:rsidRPr="003E6940" w:rsidRDefault="003E6940" w:rsidP="003E6940">
      <w:pPr>
        <w:pStyle w:val="Brezrazmikov"/>
        <w:ind w:left="426"/>
        <w:rPr>
          <w:sz w:val="18"/>
          <w:szCs w:val="18"/>
        </w:rPr>
      </w:pPr>
      <w:r w:rsidRPr="003E6940">
        <w:rPr>
          <w:sz w:val="18"/>
          <w:szCs w:val="18"/>
        </w:rPr>
        <w:t xml:space="preserve">Plin, elektrika, voda, … </w:t>
      </w:r>
      <w:r w:rsidRPr="003E6940">
        <w:rPr>
          <w:sz w:val="18"/>
          <w:szCs w:val="18"/>
          <w:u w:val="single"/>
        </w:rPr>
        <w:t>DA</w:t>
      </w:r>
      <w:r w:rsidRPr="003E6940">
        <w:rPr>
          <w:sz w:val="18"/>
          <w:szCs w:val="18"/>
        </w:rPr>
        <w:t>, saj so v neposredni povezavi z nepremičnino.</w:t>
      </w:r>
    </w:p>
    <w:p w:rsidR="00C12F81" w:rsidRPr="00C96BEA" w:rsidRDefault="003E6940" w:rsidP="00C96BEA">
      <w:pPr>
        <w:pStyle w:val="Brezrazmikov"/>
        <w:ind w:left="426"/>
        <w:rPr>
          <w:sz w:val="18"/>
          <w:szCs w:val="18"/>
        </w:rPr>
      </w:pPr>
      <w:r w:rsidRPr="003E6940">
        <w:rPr>
          <w:sz w:val="18"/>
          <w:szCs w:val="18"/>
        </w:rPr>
        <w:t xml:space="preserve">Potni stroški, počitniško ugodje,… </w:t>
      </w:r>
      <w:r w:rsidRPr="003E6940">
        <w:rPr>
          <w:sz w:val="18"/>
          <w:szCs w:val="18"/>
          <w:u w:val="single"/>
        </w:rPr>
        <w:t>NE</w:t>
      </w:r>
      <w:r w:rsidRPr="003E6940">
        <w:rPr>
          <w:sz w:val="18"/>
          <w:szCs w:val="18"/>
        </w:rPr>
        <w:t>.</w:t>
      </w:r>
    </w:p>
    <w:p w:rsidR="00C96BEA" w:rsidRDefault="00C96BEA" w:rsidP="00C96BEA">
      <w:pPr>
        <w:pStyle w:val="Brezrazmikov"/>
        <w:rPr>
          <w:b/>
          <w:sz w:val="16"/>
          <w:szCs w:val="16"/>
        </w:rPr>
      </w:pPr>
    </w:p>
    <w:p w:rsidR="009178FF" w:rsidRDefault="009178FF" w:rsidP="00C96BEA">
      <w:pPr>
        <w:tabs>
          <w:tab w:val="left" w:pos="4111"/>
        </w:tabs>
        <w:jc w:val="both"/>
        <w:rPr>
          <w:b/>
          <w:sz w:val="16"/>
          <w:szCs w:val="16"/>
        </w:rPr>
      </w:pPr>
    </w:p>
    <w:p w:rsidR="00C96BEA" w:rsidRPr="00DF4B3A" w:rsidRDefault="00C96BEA" w:rsidP="00DF4B3A">
      <w:pPr>
        <w:tabs>
          <w:tab w:val="left" w:pos="4111"/>
        </w:tabs>
        <w:jc w:val="both"/>
        <w:rPr>
          <w:b/>
          <w:sz w:val="16"/>
          <w:szCs w:val="16"/>
        </w:rPr>
      </w:pPr>
      <w:r w:rsidRPr="004C5B90">
        <w:rPr>
          <w:b/>
          <w:sz w:val="16"/>
          <w:szCs w:val="16"/>
        </w:rPr>
        <w:lastRenderedPageBreak/>
        <w:t>Primer</w:t>
      </w:r>
      <w:r w:rsidR="00DF4B3A">
        <w:rPr>
          <w:b/>
          <w:sz w:val="16"/>
          <w:szCs w:val="16"/>
        </w:rPr>
        <w:t xml:space="preserve">: </w:t>
      </w:r>
      <w:r w:rsidRPr="004C5B90">
        <w:rPr>
          <w:sz w:val="16"/>
          <w:szCs w:val="16"/>
        </w:rPr>
        <w:t>Oseba A s stalnim prebivališčem na Nizozemskem je od osebe B iz Slovenije za en mesec najela njeno hišo v Piranu, da bi tam preživela dopust. Najemna pogodba je med drugim določala, da mora najemnik hišo primerno vzdrževati in odpraviti vso škodo, ki jo povzroči. Po trenutku, ko je oseba A preživela dopust v tej najeti hiši, je oseba B tožila osebo A zaradi škode, ki jo je povzročila v hiši, med drugim, ker je poškodovala preprogo in pečico z varnostnim mehanizmom.</w:t>
      </w:r>
      <w:r>
        <w:rPr>
          <w:sz w:val="16"/>
          <w:szCs w:val="16"/>
        </w:rPr>
        <w:t xml:space="preserve"> </w:t>
      </w:r>
      <w:r w:rsidRPr="004C5B90">
        <w:rPr>
          <w:i/>
          <w:sz w:val="16"/>
          <w:szCs w:val="16"/>
        </w:rPr>
        <w:t>Ali se lahko uporabijo določbe o izključni pristojnosti v členu 22(1) BU?</w:t>
      </w:r>
    </w:p>
    <w:p w:rsidR="00C96BEA" w:rsidRDefault="00C96BEA" w:rsidP="00C96BEA">
      <w:pPr>
        <w:pStyle w:val="Brezrazmikov"/>
        <w:jc w:val="both"/>
        <w:rPr>
          <w:sz w:val="18"/>
          <w:szCs w:val="18"/>
        </w:rPr>
      </w:pPr>
    </w:p>
    <w:p w:rsidR="00C96BEA" w:rsidRDefault="00C96BEA" w:rsidP="00C96BEA">
      <w:pPr>
        <w:pStyle w:val="Brezrazmikov"/>
        <w:jc w:val="both"/>
        <w:rPr>
          <w:sz w:val="18"/>
          <w:szCs w:val="18"/>
        </w:rPr>
      </w:pPr>
      <w:r>
        <w:rPr>
          <w:sz w:val="18"/>
          <w:szCs w:val="18"/>
        </w:rPr>
        <w:t xml:space="preserve">Gre za </w:t>
      </w:r>
      <w:r w:rsidRPr="00C12F81">
        <w:rPr>
          <w:sz w:val="18"/>
          <w:szCs w:val="18"/>
          <w:u w:val="single"/>
        </w:rPr>
        <w:t>obligacijsko najemno pogodbo</w:t>
      </w:r>
      <w:r>
        <w:rPr>
          <w:sz w:val="18"/>
          <w:szCs w:val="18"/>
        </w:rPr>
        <w:t>. Ne smemo razlagati v smislu nacionalnega prava, ampak po BU I. Sem sodijo vse pravice najemodajalca, tudi ŠKODA! Uporablja se v primerih, ki so mu podobni. Avtonomna razlaga – sodišče EU pove, kako se interpretira.</w:t>
      </w:r>
    </w:p>
    <w:p w:rsidR="00C96BEA" w:rsidRPr="004C5B90" w:rsidRDefault="00C96BEA" w:rsidP="00C96BEA">
      <w:pPr>
        <w:pStyle w:val="Brezrazmikov"/>
        <w:jc w:val="both"/>
        <w:rPr>
          <w:sz w:val="18"/>
          <w:szCs w:val="18"/>
        </w:rPr>
      </w:pPr>
      <w:r w:rsidRPr="004C5B90">
        <w:rPr>
          <w:sz w:val="18"/>
          <w:szCs w:val="18"/>
        </w:rPr>
        <w:t>Izključna pristojnost o najemu nepremičnine, kjer nepremičnina leži: zadeva vse tisto, kar sodi v medsebojne pravice med strankama.</w:t>
      </w:r>
    </w:p>
    <w:p w:rsidR="00C96BEA" w:rsidRDefault="00C96BEA" w:rsidP="00C96BEA">
      <w:pPr>
        <w:pStyle w:val="Brezrazmikov"/>
        <w:rPr>
          <w:b/>
          <w:sz w:val="16"/>
          <w:szCs w:val="16"/>
        </w:rPr>
      </w:pPr>
    </w:p>
    <w:p w:rsidR="00C96BEA" w:rsidRPr="00DF4B3A" w:rsidRDefault="00C96BEA" w:rsidP="00DF4B3A">
      <w:pPr>
        <w:pStyle w:val="Brezrazmikov"/>
        <w:rPr>
          <w:b/>
          <w:sz w:val="16"/>
          <w:szCs w:val="16"/>
        </w:rPr>
      </w:pPr>
      <w:r w:rsidRPr="004C5B90">
        <w:rPr>
          <w:b/>
          <w:sz w:val="16"/>
          <w:szCs w:val="16"/>
        </w:rPr>
        <w:t>Primer</w:t>
      </w:r>
      <w:r w:rsidR="00DF4B3A">
        <w:rPr>
          <w:b/>
          <w:sz w:val="16"/>
          <w:szCs w:val="16"/>
        </w:rPr>
        <w:t xml:space="preserve">: </w:t>
      </w:r>
      <w:r w:rsidRPr="004C5B90">
        <w:rPr>
          <w:sz w:val="16"/>
          <w:szCs w:val="16"/>
        </w:rPr>
        <w:t>Oseba A s stalnim prebivališčem v Sloveniji je prodala osebi B s stalnim prebivališčem v Italiji hišo in del zemlje, ki se je nahajalo v Sloveniji. Isti dan je kupec plačal 10% dogovorjene cene, po dogovoru pa je bilo treba preostali del kupnine plačati najkasneje v štirih mesecih po sklenitvi pogodbe. Ker se to ni zgodilo, je prodajalec od kupca v skladu s pogodbo zahteval odškodnino.</w:t>
      </w:r>
    </w:p>
    <w:p w:rsidR="00C96BEA" w:rsidRPr="004C5B90" w:rsidRDefault="00C96BEA" w:rsidP="00C96BEA">
      <w:pPr>
        <w:pStyle w:val="Brezrazmikov"/>
        <w:jc w:val="both"/>
        <w:rPr>
          <w:i/>
          <w:sz w:val="18"/>
          <w:szCs w:val="18"/>
        </w:rPr>
      </w:pPr>
      <w:r w:rsidRPr="004C5B90">
        <w:rPr>
          <w:i/>
          <w:sz w:val="16"/>
          <w:szCs w:val="16"/>
        </w:rPr>
        <w:t>Ali zadeva sodi pod izključno pristojnost v členu 22(1) BU</w:t>
      </w:r>
      <w:r w:rsidRPr="004C5B90">
        <w:rPr>
          <w:i/>
          <w:sz w:val="18"/>
          <w:szCs w:val="18"/>
        </w:rPr>
        <w:t xml:space="preserve">?  </w:t>
      </w:r>
      <w:r w:rsidRPr="004C5B90">
        <w:rPr>
          <w:sz w:val="18"/>
          <w:szCs w:val="18"/>
        </w:rPr>
        <w:t xml:space="preserve">NE gre za stvarne pravice na nepremičnini, ampak za </w:t>
      </w:r>
      <w:r w:rsidRPr="004C5B90">
        <w:rPr>
          <w:sz w:val="18"/>
          <w:szCs w:val="18"/>
          <w:u w:val="single"/>
        </w:rPr>
        <w:t>obligacijske</w:t>
      </w:r>
      <w:r w:rsidRPr="004C5B90">
        <w:rPr>
          <w:sz w:val="18"/>
          <w:szCs w:val="18"/>
        </w:rPr>
        <w:t>.</w:t>
      </w:r>
    </w:p>
    <w:p w:rsidR="00C96BEA" w:rsidRPr="00715948" w:rsidRDefault="00C96BEA" w:rsidP="00C96BEA">
      <w:pPr>
        <w:pStyle w:val="Brezrazmikov"/>
        <w:jc w:val="both"/>
        <w:rPr>
          <w:sz w:val="18"/>
          <w:szCs w:val="18"/>
        </w:rPr>
      </w:pPr>
      <w:r w:rsidRPr="00715948">
        <w:rPr>
          <w:sz w:val="18"/>
          <w:szCs w:val="18"/>
        </w:rPr>
        <w:t>Pristojnost se presoja po stalnem preivališču TOŽENCA:</w:t>
      </w:r>
    </w:p>
    <w:p w:rsidR="00C96BEA" w:rsidRPr="00715948" w:rsidRDefault="00C96BEA" w:rsidP="00C96BEA">
      <w:pPr>
        <w:pStyle w:val="Brezrazmikov"/>
        <w:numPr>
          <w:ilvl w:val="0"/>
          <w:numId w:val="56"/>
        </w:numPr>
        <w:jc w:val="both"/>
        <w:rPr>
          <w:sz w:val="18"/>
          <w:szCs w:val="18"/>
        </w:rPr>
      </w:pPr>
      <w:r w:rsidRPr="00715948">
        <w:rPr>
          <w:sz w:val="18"/>
          <w:szCs w:val="18"/>
        </w:rPr>
        <w:t>splošna pristojnost ali</w:t>
      </w:r>
    </w:p>
    <w:p w:rsidR="00C96BEA" w:rsidRDefault="00C96BEA" w:rsidP="00C96BEA">
      <w:pPr>
        <w:pStyle w:val="Brezrazmikov"/>
        <w:numPr>
          <w:ilvl w:val="0"/>
          <w:numId w:val="56"/>
        </w:numPr>
        <w:jc w:val="both"/>
        <w:rPr>
          <w:sz w:val="18"/>
          <w:szCs w:val="18"/>
        </w:rPr>
      </w:pPr>
      <w:r w:rsidRPr="00715948">
        <w:rPr>
          <w:sz w:val="18"/>
          <w:szCs w:val="18"/>
        </w:rPr>
        <w:t>specialna pristojnost v zvezi s pogodbenimi razmerji</w:t>
      </w:r>
    </w:p>
    <w:p w:rsidR="009178FF" w:rsidRPr="00DF4B3A" w:rsidRDefault="009178FF" w:rsidP="00DF4B3A">
      <w:pPr>
        <w:tabs>
          <w:tab w:val="left" w:pos="4111"/>
        </w:tabs>
        <w:jc w:val="both"/>
        <w:rPr>
          <w:sz w:val="20"/>
          <w:szCs w:val="20"/>
        </w:rPr>
      </w:pPr>
    </w:p>
    <w:p w:rsidR="00466A33" w:rsidRPr="00855763" w:rsidRDefault="00466A33" w:rsidP="00466A33">
      <w:pPr>
        <w:pStyle w:val="Odstavekseznama"/>
        <w:tabs>
          <w:tab w:val="left" w:pos="4111"/>
        </w:tabs>
        <w:ind w:left="284"/>
        <w:jc w:val="both"/>
        <w:rPr>
          <w:rFonts w:ascii="Tekton Pro" w:hAnsi="Tekton Pro"/>
          <w:sz w:val="18"/>
          <w:szCs w:val="18"/>
        </w:rPr>
      </w:pPr>
      <w:r>
        <w:rPr>
          <w:rFonts w:ascii="Tekton Pro" w:hAnsi="Tekton Pro"/>
          <w:sz w:val="18"/>
          <w:szCs w:val="18"/>
        </w:rPr>
        <w:t xml:space="preserve">2.    </w:t>
      </w:r>
      <w:r w:rsidR="00D95224">
        <w:rPr>
          <w:rFonts w:ascii="Tekton Pro" w:hAnsi="Tekton Pro"/>
          <w:sz w:val="18"/>
          <w:szCs w:val="18"/>
        </w:rPr>
        <w:t xml:space="preserve">  </w:t>
      </w:r>
      <w:r>
        <w:rPr>
          <w:rFonts w:ascii="Tekton Pro" w:hAnsi="Tekton Pro"/>
          <w:sz w:val="18"/>
          <w:szCs w:val="18"/>
        </w:rPr>
        <w:t xml:space="preserve">REGISTRIRANE  PRAVICE  INDUSTRIJSKE  LASTNINE </w:t>
      </w:r>
    </w:p>
    <w:p w:rsidR="00466A33" w:rsidRDefault="00466A33" w:rsidP="00C12F81">
      <w:pPr>
        <w:pStyle w:val="Odstavekseznama"/>
        <w:tabs>
          <w:tab w:val="left" w:pos="4111"/>
        </w:tabs>
        <w:ind w:left="993"/>
        <w:jc w:val="both"/>
        <w:rPr>
          <w:sz w:val="18"/>
          <w:szCs w:val="18"/>
        </w:rPr>
      </w:pPr>
    </w:p>
    <w:p w:rsidR="00715948" w:rsidRDefault="00715948" w:rsidP="00466A33">
      <w:pPr>
        <w:pStyle w:val="Odstavekseznama"/>
        <w:tabs>
          <w:tab w:val="left" w:pos="4111"/>
        </w:tabs>
        <w:ind w:left="709"/>
        <w:jc w:val="both"/>
        <w:rPr>
          <w:sz w:val="18"/>
          <w:szCs w:val="18"/>
        </w:rPr>
      </w:pPr>
      <w:r w:rsidRPr="00C12F81">
        <w:rPr>
          <w:sz w:val="18"/>
          <w:szCs w:val="18"/>
        </w:rPr>
        <w:t xml:space="preserve">V postopkih, ki so v zvezi z </w:t>
      </w:r>
      <w:r w:rsidRPr="00C12F81">
        <w:rPr>
          <w:bCs/>
          <w:sz w:val="18"/>
          <w:szCs w:val="18"/>
        </w:rPr>
        <w:t>registracijo ali veljavnostjo</w:t>
      </w:r>
      <w:r w:rsidRPr="00C12F81">
        <w:rPr>
          <w:sz w:val="18"/>
          <w:szCs w:val="18"/>
        </w:rPr>
        <w:t xml:space="preserve"> patentov, znamk, modelov ali </w:t>
      </w:r>
      <w:r w:rsidRPr="00C12F81">
        <w:rPr>
          <w:bCs/>
          <w:sz w:val="18"/>
          <w:szCs w:val="18"/>
        </w:rPr>
        <w:t>drugih podobnih pravic</w:t>
      </w:r>
      <w:r w:rsidRPr="00C12F81">
        <w:rPr>
          <w:sz w:val="18"/>
          <w:szCs w:val="18"/>
        </w:rPr>
        <w:t xml:space="preserve">, ki jih je treba deponirati ali registrirati, </w:t>
      </w:r>
      <w:r w:rsidRPr="00C12F81">
        <w:rPr>
          <w:bCs/>
          <w:sz w:val="18"/>
          <w:szCs w:val="18"/>
        </w:rPr>
        <w:t xml:space="preserve">sodišča DČ, v kateri je bila </w:t>
      </w:r>
      <w:r w:rsidRPr="00C12F81">
        <w:rPr>
          <w:bCs/>
          <w:smallCaps/>
          <w:sz w:val="18"/>
          <w:szCs w:val="18"/>
        </w:rPr>
        <w:t>vložena prijava za deponiranje ali registracijo</w:t>
      </w:r>
      <w:r w:rsidRPr="00C12F81">
        <w:rPr>
          <w:sz w:val="18"/>
          <w:szCs w:val="18"/>
        </w:rPr>
        <w:t xml:space="preserve">, </w:t>
      </w:r>
      <w:r w:rsidRPr="00C12F81">
        <w:rPr>
          <w:bCs/>
          <w:sz w:val="18"/>
          <w:szCs w:val="18"/>
        </w:rPr>
        <w:t>v kateri se je deponiranje ali registracija izvedla</w:t>
      </w:r>
      <w:r w:rsidRPr="00C12F81">
        <w:rPr>
          <w:sz w:val="18"/>
          <w:szCs w:val="18"/>
        </w:rPr>
        <w:t xml:space="preserve"> ali se </w:t>
      </w:r>
      <w:r w:rsidRPr="00C12F81">
        <w:rPr>
          <w:bCs/>
          <w:sz w:val="18"/>
          <w:szCs w:val="18"/>
        </w:rPr>
        <w:t>na podlagi pravnega akta Skupnosti ali mednarodne konvencije šteje za izvedeno.</w:t>
      </w:r>
    </w:p>
    <w:p w:rsidR="00C12F81" w:rsidRDefault="00C12F81" w:rsidP="00C12F81">
      <w:pPr>
        <w:pStyle w:val="Odstavekseznama"/>
        <w:tabs>
          <w:tab w:val="left" w:pos="4111"/>
        </w:tabs>
        <w:ind w:left="993"/>
        <w:jc w:val="both"/>
        <w:rPr>
          <w:sz w:val="20"/>
          <w:szCs w:val="20"/>
        </w:rPr>
      </w:pPr>
    </w:p>
    <w:p w:rsidR="00C12F81" w:rsidRPr="00A05296" w:rsidRDefault="00C12F81" w:rsidP="00B83039">
      <w:pPr>
        <w:pStyle w:val="Odstavekseznama"/>
        <w:numPr>
          <w:ilvl w:val="0"/>
          <w:numId w:val="56"/>
        </w:numPr>
        <w:tabs>
          <w:tab w:val="left" w:pos="4111"/>
        </w:tabs>
        <w:jc w:val="both"/>
        <w:rPr>
          <w:sz w:val="18"/>
          <w:szCs w:val="18"/>
        </w:rPr>
      </w:pPr>
      <w:r w:rsidRPr="00A05296">
        <w:rPr>
          <w:b/>
          <w:sz w:val="18"/>
          <w:szCs w:val="18"/>
        </w:rPr>
        <w:t>Druge pod</w:t>
      </w:r>
      <w:r w:rsidR="00540AB2" w:rsidRPr="00A05296">
        <w:rPr>
          <w:b/>
          <w:sz w:val="18"/>
          <w:szCs w:val="18"/>
        </w:rPr>
        <w:t>o</w:t>
      </w:r>
      <w:r w:rsidRPr="00A05296">
        <w:rPr>
          <w:b/>
          <w:sz w:val="18"/>
          <w:szCs w:val="18"/>
        </w:rPr>
        <w:t>bne pravice?</w:t>
      </w:r>
      <w:r w:rsidRPr="00A05296">
        <w:rPr>
          <w:sz w:val="18"/>
          <w:szCs w:val="18"/>
        </w:rPr>
        <w:t xml:space="preserve"> Vse, ki za svojo dejavnost potrebujejo registracijo.</w:t>
      </w:r>
    </w:p>
    <w:p w:rsidR="00C12F81" w:rsidRPr="00A05296" w:rsidRDefault="00C12F81" w:rsidP="00B83039">
      <w:pPr>
        <w:pStyle w:val="Odstavekseznama"/>
        <w:numPr>
          <w:ilvl w:val="0"/>
          <w:numId w:val="56"/>
        </w:numPr>
        <w:tabs>
          <w:tab w:val="left" w:pos="4111"/>
        </w:tabs>
        <w:jc w:val="both"/>
        <w:rPr>
          <w:sz w:val="18"/>
          <w:szCs w:val="18"/>
        </w:rPr>
      </w:pPr>
      <w:r w:rsidRPr="00A05296">
        <w:rPr>
          <w:b/>
          <w:sz w:val="18"/>
          <w:szCs w:val="18"/>
        </w:rPr>
        <w:t>Avtorske pravice</w:t>
      </w:r>
      <w:r w:rsidRPr="00A05296">
        <w:rPr>
          <w:sz w:val="18"/>
          <w:szCs w:val="18"/>
        </w:rPr>
        <w:t xml:space="preserve">? </w:t>
      </w:r>
      <w:r w:rsidRPr="00466A33">
        <w:rPr>
          <w:b/>
          <w:sz w:val="18"/>
          <w:szCs w:val="18"/>
          <w:highlight w:val="lightGray"/>
        </w:rPr>
        <w:t>NE,</w:t>
      </w:r>
      <w:r w:rsidRPr="00A05296">
        <w:rPr>
          <w:sz w:val="18"/>
          <w:szCs w:val="18"/>
        </w:rPr>
        <w:t xml:space="preserve"> ni jih potrebno registrirati.</w:t>
      </w:r>
    </w:p>
    <w:p w:rsidR="00C12F81" w:rsidRPr="00A05296" w:rsidRDefault="00C12F81" w:rsidP="00B83039">
      <w:pPr>
        <w:pStyle w:val="Odstavekseznama"/>
        <w:numPr>
          <w:ilvl w:val="0"/>
          <w:numId w:val="56"/>
        </w:numPr>
        <w:tabs>
          <w:tab w:val="left" w:pos="4111"/>
        </w:tabs>
        <w:jc w:val="both"/>
        <w:rPr>
          <w:sz w:val="18"/>
          <w:szCs w:val="18"/>
        </w:rPr>
      </w:pPr>
      <w:r w:rsidRPr="00A05296">
        <w:rPr>
          <w:b/>
          <w:sz w:val="18"/>
          <w:szCs w:val="18"/>
        </w:rPr>
        <w:t>Neregistrirani modeli</w:t>
      </w:r>
      <w:r w:rsidRPr="00466A33">
        <w:rPr>
          <w:b/>
          <w:sz w:val="18"/>
          <w:szCs w:val="18"/>
        </w:rPr>
        <w:t xml:space="preserve">? </w:t>
      </w:r>
      <w:r w:rsidRPr="00466A33">
        <w:rPr>
          <w:b/>
          <w:sz w:val="18"/>
          <w:szCs w:val="18"/>
          <w:highlight w:val="lightGray"/>
        </w:rPr>
        <w:t>NE,</w:t>
      </w:r>
      <w:r w:rsidRPr="00A05296">
        <w:rPr>
          <w:sz w:val="18"/>
          <w:szCs w:val="18"/>
        </w:rPr>
        <w:t xml:space="preserve"> ni potrebna registracija. Slovenija jih NE pozna.</w:t>
      </w:r>
    </w:p>
    <w:p w:rsidR="00C12F81" w:rsidRPr="00A05296" w:rsidRDefault="00C12F81" w:rsidP="00B83039">
      <w:pPr>
        <w:pStyle w:val="Odstavekseznama"/>
        <w:numPr>
          <w:ilvl w:val="0"/>
          <w:numId w:val="56"/>
        </w:numPr>
        <w:tabs>
          <w:tab w:val="left" w:pos="4111"/>
        </w:tabs>
        <w:jc w:val="both"/>
        <w:rPr>
          <w:sz w:val="18"/>
          <w:szCs w:val="18"/>
        </w:rPr>
      </w:pPr>
      <w:r w:rsidRPr="00D57122">
        <w:rPr>
          <w:b/>
          <w:sz w:val="18"/>
          <w:szCs w:val="18"/>
        </w:rPr>
        <w:t>Zakaj je določena izključna pristojnost za te primere?</w:t>
      </w:r>
      <w:r w:rsidRPr="00A05296">
        <w:rPr>
          <w:sz w:val="18"/>
          <w:szCs w:val="18"/>
        </w:rPr>
        <w:t xml:space="preserve"> </w:t>
      </w:r>
      <w:r w:rsidR="00D57122">
        <w:rPr>
          <w:sz w:val="18"/>
          <w:szCs w:val="18"/>
        </w:rPr>
        <w:t xml:space="preserve">Zaradi javnega vidika teh pravic. </w:t>
      </w:r>
      <w:r w:rsidRPr="00A05296">
        <w:rPr>
          <w:sz w:val="18"/>
          <w:szCs w:val="18"/>
        </w:rPr>
        <w:t>Te pravice podeli oblastni organ – država. Gre za poseganje v suverenost druge države.</w:t>
      </w:r>
    </w:p>
    <w:p w:rsidR="00C12F81" w:rsidRPr="00A05296" w:rsidRDefault="00C12F81" w:rsidP="00B83039">
      <w:pPr>
        <w:pStyle w:val="Odstavekseznama"/>
        <w:numPr>
          <w:ilvl w:val="0"/>
          <w:numId w:val="56"/>
        </w:numPr>
        <w:tabs>
          <w:tab w:val="left" w:pos="4111"/>
        </w:tabs>
        <w:jc w:val="both"/>
        <w:rPr>
          <w:sz w:val="18"/>
          <w:szCs w:val="18"/>
        </w:rPr>
      </w:pPr>
      <w:r w:rsidRPr="00D57122">
        <w:rPr>
          <w:b/>
          <w:sz w:val="18"/>
          <w:szCs w:val="18"/>
        </w:rPr>
        <w:t>Spor glede</w:t>
      </w:r>
      <w:r w:rsidRPr="00A05296">
        <w:rPr>
          <w:sz w:val="18"/>
          <w:szCs w:val="18"/>
        </w:rPr>
        <w:t xml:space="preserve"> </w:t>
      </w:r>
      <w:r w:rsidRPr="00A05296">
        <w:rPr>
          <w:b/>
          <w:sz w:val="18"/>
          <w:szCs w:val="18"/>
        </w:rPr>
        <w:t>imetništva patenta</w:t>
      </w:r>
      <w:r w:rsidRPr="00A05296">
        <w:rPr>
          <w:sz w:val="18"/>
          <w:szCs w:val="18"/>
        </w:rPr>
        <w:t xml:space="preserve">? </w:t>
      </w:r>
      <w:r w:rsidRPr="00A05296">
        <w:rPr>
          <w:rStyle w:val="PodnaslovZnak"/>
          <w:sz w:val="18"/>
          <w:szCs w:val="18"/>
        </w:rPr>
        <w:t>Case:</w:t>
      </w:r>
      <w:r w:rsidRPr="00A05296">
        <w:rPr>
          <w:sz w:val="18"/>
          <w:szCs w:val="18"/>
        </w:rPr>
        <w:t xml:space="preserve"> </w:t>
      </w:r>
      <w:r w:rsidRPr="00A05296">
        <w:rPr>
          <w:i/>
          <w:iCs/>
          <w:sz w:val="18"/>
          <w:szCs w:val="18"/>
        </w:rPr>
        <w:t xml:space="preserve">Duijnstee v Goderbauer (288/82) = </w:t>
      </w:r>
      <w:r w:rsidR="00540AB2" w:rsidRPr="00466A33">
        <w:rPr>
          <w:b/>
          <w:iCs/>
          <w:sz w:val="18"/>
          <w:szCs w:val="18"/>
          <w:highlight w:val="lightGray"/>
        </w:rPr>
        <w:t>NE.</w:t>
      </w:r>
      <w:r w:rsidR="00540AB2" w:rsidRPr="00A05296">
        <w:rPr>
          <w:iCs/>
          <w:sz w:val="18"/>
          <w:szCs w:val="18"/>
        </w:rPr>
        <w:t xml:space="preserve"> </w:t>
      </w:r>
      <w:r w:rsidR="00540AB2" w:rsidRPr="00A05296">
        <w:rPr>
          <w:sz w:val="18"/>
          <w:szCs w:val="18"/>
        </w:rPr>
        <w:t>Gre za spor o imetništvu in ne sodi v izključno pristojnost.</w:t>
      </w:r>
    </w:p>
    <w:p w:rsidR="00C12F81" w:rsidRPr="00A05296" w:rsidRDefault="00C12F81" w:rsidP="00B83039">
      <w:pPr>
        <w:pStyle w:val="Odstavekseznama"/>
        <w:numPr>
          <w:ilvl w:val="0"/>
          <w:numId w:val="56"/>
        </w:numPr>
        <w:tabs>
          <w:tab w:val="left" w:pos="4111"/>
        </w:tabs>
        <w:jc w:val="both"/>
        <w:rPr>
          <w:sz w:val="18"/>
          <w:szCs w:val="18"/>
        </w:rPr>
      </w:pPr>
      <w:r w:rsidRPr="00D57122">
        <w:rPr>
          <w:b/>
          <w:sz w:val="18"/>
          <w:szCs w:val="18"/>
        </w:rPr>
        <w:t>Kaj pa spori glede</w:t>
      </w:r>
      <w:r w:rsidRPr="00A05296">
        <w:rPr>
          <w:sz w:val="18"/>
          <w:szCs w:val="18"/>
        </w:rPr>
        <w:t xml:space="preserve"> </w:t>
      </w:r>
      <w:r w:rsidRPr="00A05296">
        <w:rPr>
          <w:b/>
          <w:sz w:val="18"/>
          <w:szCs w:val="18"/>
        </w:rPr>
        <w:t>kršitev PIL</w:t>
      </w:r>
      <w:r w:rsidRPr="00A05296">
        <w:rPr>
          <w:sz w:val="18"/>
          <w:szCs w:val="18"/>
        </w:rPr>
        <w:t>?</w:t>
      </w:r>
      <w:r w:rsidR="00540AB2" w:rsidRPr="00A05296">
        <w:rPr>
          <w:sz w:val="18"/>
          <w:szCs w:val="18"/>
        </w:rPr>
        <w:t xml:space="preserve"> </w:t>
      </w:r>
      <w:r w:rsidR="00540AB2" w:rsidRPr="00466A33">
        <w:rPr>
          <w:b/>
          <w:sz w:val="18"/>
          <w:szCs w:val="18"/>
          <w:highlight w:val="lightGray"/>
        </w:rPr>
        <w:t>NE.</w:t>
      </w:r>
      <w:r w:rsidR="00540AB2" w:rsidRPr="00A05296">
        <w:rPr>
          <w:sz w:val="18"/>
          <w:szCs w:val="18"/>
        </w:rPr>
        <w:t xml:space="preserve"> </w:t>
      </w:r>
      <w:r w:rsidR="009178FF" w:rsidRPr="00A05296">
        <w:rPr>
          <w:sz w:val="18"/>
          <w:szCs w:val="18"/>
        </w:rPr>
        <w:t>Ne gre za spor o veljavnosti PIL. Tukaj bi lahko uporabili določbo kjer je škoda in posledica nastala – člen 5(3)  BU I. - o</w:t>
      </w:r>
      <w:r w:rsidR="00540AB2" w:rsidRPr="00A05296">
        <w:rPr>
          <w:sz w:val="18"/>
          <w:szCs w:val="18"/>
        </w:rPr>
        <w:t>premo se na splošno pristojnost in določbo člena 5(3) BU I.</w:t>
      </w:r>
    </w:p>
    <w:p w:rsidR="00C12F81" w:rsidRPr="00A05296" w:rsidRDefault="00C12F81" w:rsidP="00B83039">
      <w:pPr>
        <w:pStyle w:val="Odstavekseznama"/>
        <w:numPr>
          <w:ilvl w:val="0"/>
          <w:numId w:val="56"/>
        </w:numPr>
        <w:tabs>
          <w:tab w:val="left" w:pos="4111"/>
        </w:tabs>
        <w:jc w:val="both"/>
        <w:rPr>
          <w:sz w:val="18"/>
          <w:szCs w:val="18"/>
        </w:rPr>
      </w:pPr>
      <w:r w:rsidRPr="00D57122">
        <w:rPr>
          <w:b/>
          <w:sz w:val="18"/>
          <w:szCs w:val="18"/>
        </w:rPr>
        <w:t>Kaj pa pogodbeni spori, katerih predmet so PIL?</w:t>
      </w:r>
      <w:r w:rsidR="00540AB2" w:rsidRPr="00A05296">
        <w:rPr>
          <w:sz w:val="18"/>
          <w:szCs w:val="18"/>
        </w:rPr>
        <w:t xml:space="preserve"> </w:t>
      </w:r>
      <w:r w:rsidR="00540AB2" w:rsidRPr="00466A33">
        <w:rPr>
          <w:b/>
          <w:sz w:val="18"/>
          <w:szCs w:val="18"/>
          <w:highlight w:val="lightGray"/>
        </w:rPr>
        <w:t>NE.</w:t>
      </w:r>
      <w:r w:rsidRPr="00A05296">
        <w:rPr>
          <w:sz w:val="18"/>
          <w:szCs w:val="18"/>
        </w:rPr>
        <w:t xml:space="preserve"> </w:t>
      </w:r>
      <w:r w:rsidR="00540AB2" w:rsidRPr="00A05296">
        <w:rPr>
          <w:sz w:val="18"/>
          <w:szCs w:val="18"/>
        </w:rPr>
        <w:t>Ne</w:t>
      </w:r>
      <w:r w:rsidRPr="00A05296">
        <w:rPr>
          <w:sz w:val="18"/>
          <w:szCs w:val="18"/>
        </w:rPr>
        <w:t xml:space="preserve"> sodi pod izključno pristonost, ampak pod SPLOŠNO! </w:t>
      </w:r>
    </w:p>
    <w:p w:rsidR="00C12F81" w:rsidRPr="004C5B90" w:rsidRDefault="002D3A9C" w:rsidP="00C12F81">
      <w:pPr>
        <w:pStyle w:val="Odstavekseznama"/>
        <w:tabs>
          <w:tab w:val="left" w:pos="4111"/>
        </w:tabs>
        <w:ind w:left="993"/>
        <w:jc w:val="both"/>
        <w:rPr>
          <w:sz w:val="20"/>
          <w:szCs w:val="20"/>
        </w:rPr>
      </w:pPr>
      <w:r>
        <w:rPr>
          <w:noProof/>
          <w:sz w:val="18"/>
          <w:szCs w:val="18"/>
          <w:lang w:eastAsia="sl-SI"/>
        </w:rPr>
        <mc:AlternateContent>
          <mc:Choice Requires="wps">
            <w:drawing>
              <wp:anchor distT="0" distB="0" distL="114300" distR="114300" simplePos="0" relativeHeight="251823104" behindDoc="0" locked="0" layoutInCell="1" allowOverlap="1">
                <wp:simplePos x="0" y="0"/>
                <wp:positionH relativeFrom="column">
                  <wp:posOffset>88900</wp:posOffset>
                </wp:positionH>
                <wp:positionV relativeFrom="paragraph">
                  <wp:posOffset>82550</wp:posOffset>
                </wp:positionV>
                <wp:extent cx="6174105" cy="876300"/>
                <wp:effectExtent l="8890" t="13970" r="8255" b="14605"/>
                <wp:wrapNone/>
                <wp:docPr id="6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8763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B233EF" w:rsidRDefault="00256D3B" w:rsidP="00540AB2">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Člen 22(1</w:t>
                            </w:r>
                            <w:r w:rsidRPr="00B233EF">
                              <w:rPr>
                                <w:rFonts w:ascii="Arial Narrow" w:eastAsia="Times New Roman" w:hAnsi="Arial Narrow"/>
                                <w:b/>
                                <w:sz w:val="16"/>
                                <w:szCs w:val="16"/>
                                <w:lang w:eastAsia="sl-SI"/>
                              </w:rPr>
                              <w:t>)</w:t>
                            </w:r>
                            <w:r w:rsidRPr="00B233EF">
                              <w:rPr>
                                <w:rFonts w:ascii="Arial Narrow" w:eastAsia="Times New Roman" w:hAnsi="Arial Narrow"/>
                                <w:sz w:val="16"/>
                                <w:szCs w:val="16"/>
                                <w:lang w:eastAsia="sl-SI"/>
                              </w:rPr>
                              <w:t xml:space="preserve">  BU I.</w:t>
                            </w:r>
                          </w:p>
                          <w:p w:rsidR="00256D3B" w:rsidRPr="00540AB2" w:rsidRDefault="00256D3B" w:rsidP="00540AB2">
                            <w:pPr>
                              <w:autoSpaceDE w:val="0"/>
                              <w:autoSpaceDN w:val="0"/>
                              <w:adjustRightInd w:val="0"/>
                              <w:jc w:val="both"/>
                              <w:rPr>
                                <w:rFonts w:ascii="Arial Narrow" w:eastAsia="EUAlbertina-Regular-Identity-H" w:hAnsi="Arial Narrow"/>
                                <w:sz w:val="16"/>
                                <w:szCs w:val="16"/>
                              </w:rPr>
                            </w:pPr>
                            <w:r w:rsidRPr="00540AB2">
                              <w:rPr>
                                <w:rFonts w:ascii="Arial Narrow" w:eastAsia="EUAlbertina-Regular-Identity-H" w:hAnsi="Arial Narrow"/>
                                <w:sz w:val="16"/>
                                <w:szCs w:val="16"/>
                              </w:rPr>
                              <w:t>4. v postopkih, ki so v zvezi z registracijo ali veljavnostjo patentov, znamk, modelov ali drugih podobnih pravic, ki jih je treba deponirati ali registrirati, sodišča države članice, v kateri je bila vložena prijava za deponiranje ali registracijo, v kateri se je deponiranje ali registracija izvedla ali se na podlagi pravnega akta Skupnosti ali mednarodne konvencije šteje za izvedeno. Brez poseganja v pristojnost Evropskega patentnega urada v skladu s Konvencijo o podeljevanju evropskih patentov, ki je bila podpisana v Münchnu, 5. oktobra 1973, imajo sodišča vsake države članice izključno pristojnost, ne glede na stalno prebivališče, v postopkih v zvezi z registracijo ali veljavnostjo katerega koli evropskega patenta, podeljenega za to državo;</w:t>
                            </w:r>
                          </w:p>
                          <w:p w:rsidR="00256D3B" w:rsidRPr="00B233EF" w:rsidRDefault="00256D3B" w:rsidP="00540AB2">
                            <w:pPr>
                              <w:pStyle w:val="Brezrazmikov"/>
                              <w:jc w:val="both"/>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2" o:spid="_x0000_s1189" style="position:absolute;left:0;text-align:left;margin-left:7pt;margin-top:6.5pt;width:486.15pt;height:6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LR6wIAACwGAAAOAAAAZHJzL2Uyb0RvYy54bWysVF1v0zAUfUfiP1h+75K0adNFS6euaxHS&#10;gImBeHZtp7Fw7GC7TQriv3PtrF1gDyC0Vop8/XHuuR/nXl13tUQHbqzQqsDJRYwRV1QzoXYF/vxp&#10;M5pjZB1RjEiteIGP3OLrxetXV22T87GutGTcIABRNm+bAlfONXkUWVrxmtgL3XAFh6U2NXFgml3E&#10;DGkBvZbROI5nUasNa4ym3FrYve0P8SLglyWn7kNZWu6QLDBwc+Frwnfrv9HiiuQ7Q5pK0Eca5D9Y&#10;1EQocHqGuiWOoL0Rz6BqQY22unQXVNeRLktBeYgBokniP6J5qEjDQyyQHNuc02RfDpa+P9wbJFiB&#10;ZxlGitRQo4+QNaJ2kqNxPPYZahubw8WH5t74GG1zp+lXi5ReVXCPL43RbcUJA16Jvx/99sAbFp6i&#10;bftOM8Ane6dDsrrS1B4Q0oC6UJPjuSa8c4jC5izJ0iSeYkThbJ7NJnEoWkTy0+vGWPeG6xr5RYEN&#10;sA/o5HBnnWdD8tOVwF5LwTZCymD4PuMradCBQIdIl4Sncl8D1X4vif2vbxTYh3bq9080Qqt6iODJ&#10;DtGlQi2kZJzB+7+5JpRy5aYv6d5HfUts1fNlsOqjqIUDzUlRQ0IHwfkKrhULinBEyH4N2ZPKk+dB&#10;TX1KweocLMM+FCp0+o/lZhpn6WQ+yrLpZJRO1vHoZr5ZjZarZDbL1jerm3Xy0weYpHklGONqHTDt&#10;SXhJ+m+N/TgCesmcpXcm6FnpPcT4ULEWMeG7YjK9HCcYDNC+r4cvKSJyB0OLOoOR0e6LcFVQnO9B&#10;j2HNbntujfnM/0N3D9BDzQeOo2ex9Tc6SBVk8pS1IBCviV5brtt2QYPJZOo9eMVsNTuCZoBXEAaM&#10;WFhU2nzHqIVxVWD7bU8Mx0i+VaC7yyRN/XwLRjrNxmCY4cl2eEIUBagCO8hBWK5cPxP3jRG7Cjz1&#10;OlB6CVotRZDREyuIxRswkkJUj+PTz7yhHW49DfnFLwAAAP//AwBQSwMEFAAGAAgAAAAhACsh+EXe&#10;AAAACQEAAA8AAABkcnMvZG93bnJldi54bWxMT8FKw0AQvQv+wzKCN7tba0qbZlNEUBDxYCuF3jbZ&#10;aRLMzi7ZTRv/3vGkp8ebN/PmvWI7uV6ccYidJw3zmQKBVHvbUaPhc/98twIRkyFrek+o4RsjbMvr&#10;q8Lk1l/oA8+71Ag2oZgbDW1KIZcy1i06E2c+ILF28oMzienQSDuYC5u7Xt4rtZTOdMQfWhPwqcX6&#10;azc6jlEF9RJe92/T+7FZZ9nxQGN90Pr2ZnrcgEg4pb9l+I3PN1BypsqPZKPomT9wlcS4YGR9vVou&#10;QFQ8yOYKZFnI/w3KHwAAAP//AwBQSwECLQAUAAYACAAAACEAtoM4kv4AAADhAQAAEwAAAAAAAAAA&#10;AAAAAAAAAAAAW0NvbnRlbnRfVHlwZXNdLnhtbFBLAQItABQABgAIAAAAIQA4/SH/1gAAAJQBAAAL&#10;AAAAAAAAAAAAAAAAAC8BAABfcmVscy8ucmVsc1BLAQItABQABgAIAAAAIQDsMtLR6wIAACwGAAAO&#10;AAAAAAAAAAAAAAAAAC4CAABkcnMvZTJvRG9jLnhtbFBLAQItABQABgAIAAAAIQArIfhF3gAAAAkB&#10;AAAPAAAAAAAAAAAAAAAAAEUFAABkcnMvZG93bnJldi54bWxQSwUGAAAAAAQABADzAAAAUAYAAAAA&#10;" fillcolor="white [3201]" strokecolor="#4bacc6 [3208]" strokeweight="1pt">
                <v:stroke dashstyle="dash"/>
                <v:shadow color="#868686"/>
                <v:textbox>
                  <w:txbxContent>
                    <w:p w:rsidR="00256D3B" w:rsidRPr="00B233EF" w:rsidRDefault="00256D3B" w:rsidP="00540AB2">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Člen 22(1</w:t>
                      </w:r>
                      <w:r w:rsidRPr="00B233EF">
                        <w:rPr>
                          <w:rFonts w:ascii="Arial Narrow" w:eastAsia="Times New Roman" w:hAnsi="Arial Narrow"/>
                          <w:b/>
                          <w:sz w:val="16"/>
                          <w:szCs w:val="16"/>
                          <w:lang w:eastAsia="sl-SI"/>
                        </w:rPr>
                        <w:t>)</w:t>
                      </w:r>
                      <w:r w:rsidRPr="00B233EF">
                        <w:rPr>
                          <w:rFonts w:ascii="Arial Narrow" w:eastAsia="Times New Roman" w:hAnsi="Arial Narrow"/>
                          <w:sz w:val="16"/>
                          <w:szCs w:val="16"/>
                          <w:lang w:eastAsia="sl-SI"/>
                        </w:rPr>
                        <w:t xml:space="preserve">  BU I.</w:t>
                      </w:r>
                    </w:p>
                    <w:p w:rsidR="00256D3B" w:rsidRPr="00540AB2" w:rsidRDefault="00256D3B" w:rsidP="00540AB2">
                      <w:pPr>
                        <w:autoSpaceDE w:val="0"/>
                        <w:autoSpaceDN w:val="0"/>
                        <w:adjustRightInd w:val="0"/>
                        <w:jc w:val="both"/>
                        <w:rPr>
                          <w:rFonts w:ascii="Arial Narrow" w:eastAsia="EUAlbertina-Regular-Identity-H" w:hAnsi="Arial Narrow"/>
                          <w:sz w:val="16"/>
                          <w:szCs w:val="16"/>
                        </w:rPr>
                      </w:pPr>
                      <w:r w:rsidRPr="00540AB2">
                        <w:rPr>
                          <w:rFonts w:ascii="Arial Narrow" w:eastAsia="EUAlbertina-Regular-Identity-H" w:hAnsi="Arial Narrow"/>
                          <w:sz w:val="16"/>
                          <w:szCs w:val="16"/>
                        </w:rPr>
                        <w:t>4. v postopkih, ki so v zvezi z registracijo ali veljavnostjo patentov, znamk, modelov ali drugih podobnih pravic, ki jih je treba deponirati ali registrirati, sodišča države članice, v kateri je bila vložena prijava za deponiranje ali registracijo, v kateri se je deponiranje ali registracija izvedla ali se na podlagi pravnega akta Skupnosti ali mednarodne konvencije šteje za izvedeno. Brez poseganja v pristojnost Evropskega patentnega urada v skladu s Konvencijo o podeljevanju evropskih patentov, ki je bila podpisana v Münchnu, 5. oktobra 1973, imajo sodišča vsake države članice izključno pristojnost, ne glede na stalno prebivališče, v postopkih v zvezi z registracijo ali veljavnostjo katerega koli evropskega patenta, podeljenega za to državo;</w:t>
                      </w:r>
                    </w:p>
                    <w:p w:rsidR="00256D3B" w:rsidRPr="00B233EF" w:rsidRDefault="00256D3B" w:rsidP="00540AB2">
                      <w:pPr>
                        <w:pStyle w:val="Brezrazmikov"/>
                        <w:jc w:val="both"/>
                        <w:rPr>
                          <w:rFonts w:ascii="Arial Narrow" w:eastAsia="Times New Roman" w:hAnsi="Arial Narrow"/>
                          <w:sz w:val="16"/>
                          <w:szCs w:val="16"/>
                          <w:lang w:eastAsia="sl-SI"/>
                        </w:rPr>
                      </w:pPr>
                    </w:p>
                  </w:txbxContent>
                </v:textbox>
              </v:rect>
            </w:pict>
          </mc:Fallback>
        </mc:AlternateContent>
      </w:r>
    </w:p>
    <w:p w:rsidR="001B0BFF" w:rsidRDefault="001B0BFF" w:rsidP="001B0BFF">
      <w:pPr>
        <w:pStyle w:val="Odstavekseznama"/>
        <w:tabs>
          <w:tab w:val="left" w:pos="4111"/>
        </w:tabs>
        <w:ind w:left="1080"/>
        <w:jc w:val="both"/>
        <w:rPr>
          <w:sz w:val="18"/>
          <w:szCs w:val="18"/>
        </w:rPr>
      </w:pPr>
    </w:p>
    <w:p w:rsidR="001B0BFF" w:rsidRDefault="001B0BFF" w:rsidP="001B0BFF">
      <w:pPr>
        <w:pStyle w:val="Odstavekseznama"/>
        <w:tabs>
          <w:tab w:val="left" w:pos="4111"/>
        </w:tabs>
        <w:ind w:left="1080"/>
        <w:jc w:val="both"/>
        <w:rPr>
          <w:sz w:val="18"/>
          <w:szCs w:val="18"/>
        </w:rPr>
      </w:pPr>
    </w:p>
    <w:p w:rsidR="001B0BFF" w:rsidRDefault="001B0BFF" w:rsidP="001B0BFF">
      <w:pPr>
        <w:pStyle w:val="Odstavekseznama"/>
        <w:tabs>
          <w:tab w:val="left" w:pos="4111"/>
        </w:tabs>
        <w:ind w:left="1080"/>
        <w:jc w:val="both"/>
        <w:rPr>
          <w:sz w:val="18"/>
          <w:szCs w:val="18"/>
        </w:rPr>
      </w:pPr>
    </w:p>
    <w:p w:rsidR="00540AB2" w:rsidRDefault="00540AB2" w:rsidP="001B0BFF">
      <w:pPr>
        <w:pStyle w:val="Odstavekseznama"/>
        <w:tabs>
          <w:tab w:val="left" w:pos="4111"/>
        </w:tabs>
        <w:ind w:left="1080"/>
        <w:jc w:val="both"/>
        <w:rPr>
          <w:sz w:val="18"/>
          <w:szCs w:val="18"/>
        </w:rPr>
      </w:pPr>
    </w:p>
    <w:p w:rsidR="001B0BFF" w:rsidRDefault="001B0BFF" w:rsidP="00C12F81">
      <w:pPr>
        <w:pStyle w:val="Odstavekseznama"/>
        <w:tabs>
          <w:tab w:val="left" w:pos="4111"/>
        </w:tabs>
        <w:jc w:val="both"/>
        <w:rPr>
          <w:sz w:val="18"/>
          <w:szCs w:val="18"/>
        </w:rPr>
      </w:pPr>
    </w:p>
    <w:p w:rsidR="000359DB" w:rsidRPr="00DF4B3A" w:rsidRDefault="00DF4B3A" w:rsidP="00DF4B3A">
      <w:pPr>
        <w:tabs>
          <w:tab w:val="left" w:pos="4111"/>
        </w:tabs>
        <w:jc w:val="both"/>
        <w:rPr>
          <w:sz w:val="18"/>
          <w:szCs w:val="18"/>
        </w:rPr>
      </w:pPr>
      <w:r w:rsidRPr="00DF4B3A">
        <w:rPr>
          <w:sz w:val="20"/>
          <w:szCs w:val="20"/>
        </w:rPr>
        <w:t xml:space="preserve">4. </w:t>
      </w:r>
      <w:r>
        <w:rPr>
          <w:sz w:val="20"/>
          <w:szCs w:val="20"/>
        </w:rPr>
        <w:t xml:space="preserve">  </w:t>
      </w:r>
      <w:r w:rsidR="00CD51C7" w:rsidRPr="00DF4B3A">
        <w:rPr>
          <w:sz w:val="20"/>
          <w:szCs w:val="20"/>
        </w:rPr>
        <w:t>Pristojnost na podlagi   t i h e</w:t>
      </w:r>
      <w:r w:rsidR="009178FF" w:rsidRPr="00DF4B3A">
        <w:rPr>
          <w:sz w:val="20"/>
          <w:szCs w:val="20"/>
        </w:rPr>
        <w:t xml:space="preserve">  </w:t>
      </w:r>
      <w:r w:rsidR="00CD51C7" w:rsidRPr="00DF4B3A">
        <w:rPr>
          <w:sz w:val="20"/>
          <w:szCs w:val="20"/>
        </w:rPr>
        <w:t xml:space="preserve"> p r i v o l i t v e</w:t>
      </w:r>
      <w:r w:rsidR="00CD51C7" w:rsidRPr="00DF4B3A">
        <w:rPr>
          <w:sz w:val="18"/>
          <w:szCs w:val="18"/>
        </w:rPr>
        <w:t xml:space="preserve"> </w:t>
      </w:r>
      <w:r w:rsidR="000359DB" w:rsidRPr="00DF4B3A">
        <w:rPr>
          <w:sz w:val="18"/>
          <w:szCs w:val="18"/>
        </w:rPr>
        <w:t xml:space="preserve"> (</w:t>
      </w:r>
      <w:r w:rsidR="000359DB" w:rsidRPr="00DF4B3A">
        <w:rPr>
          <w:i/>
          <w:sz w:val="20"/>
          <w:szCs w:val="20"/>
        </w:rPr>
        <w:t>submissio</w:t>
      </w:r>
      <w:r w:rsidR="000359DB" w:rsidRPr="00DF4B3A">
        <w:rPr>
          <w:sz w:val="18"/>
          <w:szCs w:val="18"/>
        </w:rPr>
        <w:t xml:space="preserve">) - poleg pristojnosti, ki izhaja iz drugih določb BU I., je pristojno tudi sodišče DČ, pred katerim se toženec spusti v postopek. </w:t>
      </w:r>
    </w:p>
    <w:p w:rsidR="000359DB" w:rsidRDefault="000359DB" w:rsidP="000359DB">
      <w:pPr>
        <w:pStyle w:val="Odstavekseznama"/>
        <w:tabs>
          <w:tab w:val="left" w:pos="4111"/>
        </w:tabs>
        <w:jc w:val="both"/>
        <w:rPr>
          <w:sz w:val="18"/>
          <w:szCs w:val="18"/>
        </w:rPr>
      </w:pPr>
      <w:r w:rsidRPr="000359DB">
        <w:rPr>
          <w:sz w:val="18"/>
          <w:szCs w:val="18"/>
        </w:rPr>
        <w:t>To pravilo pa NE velja</w:t>
      </w:r>
      <w:r>
        <w:rPr>
          <w:sz w:val="18"/>
          <w:szCs w:val="18"/>
        </w:rPr>
        <w:t>, če:</w:t>
      </w:r>
    </w:p>
    <w:p w:rsidR="000359DB" w:rsidRDefault="000359DB" w:rsidP="00B83039">
      <w:pPr>
        <w:pStyle w:val="Odstavekseznama"/>
        <w:numPr>
          <w:ilvl w:val="0"/>
          <w:numId w:val="62"/>
        </w:numPr>
        <w:tabs>
          <w:tab w:val="left" w:pos="4111"/>
        </w:tabs>
        <w:ind w:left="3119"/>
        <w:jc w:val="both"/>
        <w:rPr>
          <w:sz w:val="18"/>
          <w:szCs w:val="18"/>
        </w:rPr>
      </w:pPr>
      <w:r w:rsidRPr="000359DB">
        <w:rPr>
          <w:sz w:val="18"/>
          <w:szCs w:val="18"/>
        </w:rPr>
        <w:t xml:space="preserve">se je </w:t>
      </w:r>
      <w:r w:rsidRPr="000359DB">
        <w:rPr>
          <w:bCs/>
          <w:sz w:val="18"/>
          <w:szCs w:val="18"/>
        </w:rPr>
        <w:t xml:space="preserve">spustil v postopek, da bi </w:t>
      </w:r>
      <w:r w:rsidRPr="000359DB">
        <w:rPr>
          <w:b/>
          <w:bCs/>
          <w:sz w:val="18"/>
          <w:szCs w:val="18"/>
        </w:rPr>
        <w:t>ugovarjal pristojnosti</w:t>
      </w:r>
      <w:r w:rsidRPr="000359DB">
        <w:rPr>
          <w:sz w:val="18"/>
          <w:szCs w:val="18"/>
        </w:rPr>
        <w:t xml:space="preserve"> </w:t>
      </w:r>
      <w:r>
        <w:rPr>
          <w:sz w:val="18"/>
          <w:szCs w:val="18"/>
        </w:rPr>
        <w:t>ali</w:t>
      </w:r>
    </w:p>
    <w:p w:rsidR="000359DB" w:rsidRPr="000359DB" w:rsidRDefault="000359DB" w:rsidP="00B83039">
      <w:pPr>
        <w:pStyle w:val="Odstavekseznama"/>
        <w:numPr>
          <w:ilvl w:val="0"/>
          <w:numId w:val="62"/>
        </w:numPr>
        <w:tabs>
          <w:tab w:val="left" w:pos="4111"/>
        </w:tabs>
        <w:ind w:left="3119"/>
        <w:jc w:val="both"/>
        <w:rPr>
          <w:sz w:val="18"/>
          <w:szCs w:val="18"/>
        </w:rPr>
      </w:pPr>
      <w:r>
        <w:rPr>
          <w:sz w:val="18"/>
          <w:szCs w:val="18"/>
        </w:rPr>
        <w:t xml:space="preserve">če </w:t>
      </w:r>
      <w:r w:rsidRPr="000359DB">
        <w:rPr>
          <w:b/>
          <w:sz w:val="18"/>
          <w:szCs w:val="18"/>
        </w:rPr>
        <w:t xml:space="preserve">je </w:t>
      </w:r>
      <w:r w:rsidRPr="000359DB">
        <w:rPr>
          <w:b/>
          <w:bCs/>
          <w:sz w:val="18"/>
          <w:szCs w:val="18"/>
        </w:rPr>
        <w:t>izključno pristojno drugo sodišče</w:t>
      </w:r>
    </w:p>
    <w:p w:rsidR="000359DB" w:rsidRPr="000359DB" w:rsidRDefault="002D3A9C" w:rsidP="000359DB">
      <w:pPr>
        <w:pStyle w:val="Odstavekseznama"/>
        <w:tabs>
          <w:tab w:val="left" w:pos="4111"/>
        </w:tabs>
        <w:ind w:left="3119"/>
        <w:jc w:val="both"/>
        <w:rPr>
          <w:sz w:val="18"/>
          <w:szCs w:val="18"/>
        </w:rPr>
      </w:pPr>
      <w:r>
        <w:rPr>
          <w:noProof/>
          <w:sz w:val="18"/>
          <w:szCs w:val="18"/>
          <w:lang w:eastAsia="sl-SI"/>
        </w:rPr>
        <mc:AlternateContent>
          <mc:Choice Requires="wps">
            <w:drawing>
              <wp:anchor distT="0" distB="0" distL="114300" distR="114300" simplePos="0" relativeHeight="251824128" behindDoc="0" locked="0" layoutInCell="1" allowOverlap="1">
                <wp:simplePos x="0" y="0"/>
                <wp:positionH relativeFrom="column">
                  <wp:posOffset>88900</wp:posOffset>
                </wp:positionH>
                <wp:positionV relativeFrom="paragraph">
                  <wp:posOffset>55245</wp:posOffset>
                </wp:positionV>
                <wp:extent cx="6174105" cy="476250"/>
                <wp:effectExtent l="8890" t="12065" r="8255" b="6985"/>
                <wp:wrapNone/>
                <wp:docPr id="6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762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1022D" w:rsidRDefault="00256D3B" w:rsidP="0091022D">
                            <w:pPr>
                              <w:pStyle w:val="Brezrazmikov"/>
                              <w:jc w:val="both"/>
                              <w:rPr>
                                <w:rFonts w:ascii="Arial Narrow" w:eastAsia="Times New Roman" w:hAnsi="Arial Narrow"/>
                                <w:sz w:val="16"/>
                                <w:szCs w:val="16"/>
                                <w:lang w:eastAsia="sl-SI"/>
                              </w:rPr>
                            </w:pPr>
                            <w:r w:rsidRPr="0091022D">
                              <w:rPr>
                                <w:rFonts w:ascii="Arial Narrow" w:eastAsia="Times New Roman" w:hAnsi="Arial Narrow"/>
                                <w:b/>
                                <w:sz w:val="16"/>
                                <w:szCs w:val="16"/>
                                <w:lang w:eastAsia="sl-SI"/>
                              </w:rPr>
                              <w:t>Člen 24</w:t>
                            </w:r>
                            <w:r w:rsidRPr="0091022D">
                              <w:rPr>
                                <w:rFonts w:ascii="Arial Narrow" w:eastAsia="Times New Roman" w:hAnsi="Arial Narrow"/>
                                <w:sz w:val="16"/>
                                <w:szCs w:val="16"/>
                                <w:lang w:eastAsia="sl-SI"/>
                              </w:rPr>
                              <w:t xml:space="preserve"> BU 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Poleg pristojnosti, ki izhaja iz drugih določb te uredbe, je pristojno tudi sodišče države članice, pred katerim se toženec spusti v postopek. To pravilo pa ne velja, če se je spustil v postopek, da bi ugovarjal pristojnosti ali če je v skladu s členom 22 izključno pristojno drugo sodišče.</w:t>
                            </w:r>
                          </w:p>
                          <w:p w:rsidR="00256D3B" w:rsidRPr="0091022D" w:rsidRDefault="00256D3B" w:rsidP="0091022D">
                            <w:pPr>
                              <w:pStyle w:val="Brezrazmikov"/>
                              <w:jc w:val="both"/>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3" o:spid="_x0000_s1190" style="position:absolute;left:0;text-align:left;margin-left:7pt;margin-top:4.35pt;width:486.15pt;height: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bl6gIAACwGAAAOAAAAZHJzL2Uyb0RvYy54bWysVF1v0zAUfUfiP1h+75K0adJFS6euaxHS&#10;gImBeHZtp7Fw7GC7TQriv3PtrF1hDyC0Vop8/XHuuR/nXl33jUR7bqzQqsTJRYwRV1QzobYl/vxp&#10;PZphZB1RjEiteIkP3OLr+etXV11b8LGutWTcIABRtujaEtfOtUUUWVrzhtgL3XIFh5U2DXFgmm3E&#10;DOkAvZHROI6zqNOGtUZTbi3s3g6HeB7wq4pT96GqLHdIlhi4ufA14bvx32h+RYqtIW0t6CMN8h8s&#10;GiIUOD1B3RJH0M6IZ1CNoEZbXbkLqptIV5WgPMQA0STxH9E81KTlIRZIjm1PabIvB0vf7+8NEqzE&#10;WYaRIg3U6CNkjait5GgcT3yGutYWcPGhvTc+RtveafrVIqWXNdzjC2N0V3PCgFfi70e/PfCGhado&#10;073TDPDJzumQrL4yjQeENKA+1ORwqgnvHaKwmSV5msRTjCicpXk2noaiRaQ4vm6NdW+4bpBflNgA&#10;+4BO9nfWeTakOF4J7LUUbC2kDIbvM76UBu0JdIh0SXgqdw1QHfaS2P+GRoF9aKdh/0gjtKqHCJ7s&#10;ObpUqIOUjHN4/zfXhFKu3PQl3fuob4mtB74MVkMUjXCgOSmaEs/OgvMVXCkWFOGIkMMasieVJ8+D&#10;moaUgtU7WIZ9KFTo9B+L9TTO08lslOfTySidrOLRzWy9HC2WSZblq5vlzSr56QNM0qIWjHG1Cpj2&#10;KLwk/bfGfhwBg2RO0jsR9Kz0DmJ8qFmHmPBdMZlejhMMBmjf18OXFBG5haFFncHIaPdFuDoozveg&#10;x7Bmuzm1xizz/9DdZ+ih5meOo2exDTd6SBVk8pi1IBCviUFbrt/0QYPJJHjwitlodgDNAK8gDBix&#10;sKi1+Y5RB+OqxPbbjhiOkXyrQHeXSZr6+RaMdJqPwTDnJ5vzE6IoQJXYQQ7CcumGmbhrjdjW4GnQ&#10;gdIL0GolgoyeWEEs3oCRFKJ6HJ9+5p3b4dbTkJ//AgAA//8DAFBLAwQUAAYACAAAACEALjjP0N4A&#10;AAAHAQAADwAAAGRycy9kb3ducmV2LnhtbEyPwUrDQBCG74LvsIzgzW5sbZvGbIoICkV6sJVCb5vs&#10;mIRmZ5fspk3f3vGkx49/5p9v8vVoO3HGPrSOFDxOEhBIlTMt1Qq+9m8PKYgQNRndOUIFVwywLm5v&#10;cp0Zd6FPPO9iLbiEQqYVNDH6TMpQNWh1mDiPxNm3662OjH0tTa8vXG47OU2ShbS6Jb7QaI+vDVan&#10;3WBZo/TJu9/sP8btsV7N58cDDdVBqfu78eUZRMQx/g3Drz7vQMFOpRvIBNExP/ErUUG6BMHxKl3M&#10;QJTMsyXIIpf//YsfAAAA//8DAFBLAQItABQABgAIAAAAIQC2gziS/gAAAOEBAAATAAAAAAAAAAAA&#10;AAAAAAAAAABbQ29udGVudF9UeXBlc10ueG1sUEsBAi0AFAAGAAgAAAAhADj9If/WAAAAlAEAAAsA&#10;AAAAAAAAAAAAAAAALwEAAF9yZWxzLy5yZWxzUEsBAi0AFAAGAAgAAAAhAAafduXqAgAALAYAAA4A&#10;AAAAAAAAAAAAAAAALgIAAGRycy9lMm9Eb2MueG1sUEsBAi0AFAAGAAgAAAAhAC44z9DeAAAABwEA&#10;AA8AAAAAAAAAAAAAAAAARAUAAGRycy9kb3ducmV2LnhtbFBLBQYAAAAABAAEAPMAAABPBgAAAAA=&#10;" fillcolor="white [3201]" strokecolor="#4bacc6 [3208]" strokeweight="1pt">
                <v:stroke dashstyle="dash"/>
                <v:shadow color="#868686"/>
                <v:textbox>
                  <w:txbxContent>
                    <w:p w:rsidR="00256D3B" w:rsidRPr="0091022D" w:rsidRDefault="00256D3B" w:rsidP="0091022D">
                      <w:pPr>
                        <w:pStyle w:val="Brezrazmikov"/>
                        <w:jc w:val="both"/>
                        <w:rPr>
                          <w:rFonts w:ascii="Arial Narrow" w:eastAsia="Times New Roman" w:hAnsi="Arial Narrow"/>
                          <w:sz w:val="16"/>
                          <w:szCs w:val="16"/>
                          <w:lang w:eastAsia="sl-SI"/>
                        </w:rPr>
                      </w:pPr>
                      <w:r w:rsidRPr="0091022D">
                        <w:rPr>
                          <w:rFonts w:ascii="Arial Narrow" w:eastAsia="Times New Roman" w:hAnsi="Arial Narrow"/>
                          <w:b/>
                          <w:sz w:val="16"/>
                          <w:szCs w:val="16"/>
                          <w:lang w:eastAsia="sl-SI"/>
                        </w:rPr>
                        <w:t>Člen 24</w:t>
                      </w:r>
                      <w:r w:rsidRPr="0091022D">
                        <w:rPr>
                          <w:rFonts w:ascii="Arial Narrow" w:eastAsia="Times New Roman" w:hAnsi="Arial Narrow"/>
                          <w:sz w:val="16"/>
                          <w:szCs w:val="16"/>
                          <w:lang w:eastAsia="sl-SI"/>
                        </w:rPr>
                        <w:t xml:space="preserve"> BU 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Poleg pristojnosti, ki izhaja iz drugih določb te uredbe, je pristojno tudi sodišče države članice, pred katerim se toženec spusti v postopek. To pravilo pa ne velja, če se je spustil v postopek, da bi ugovarjal pristojnosti ali če je v skladu s členom 22 izključno pristojno drugo sodišče.</w:t>
                      </w:r>
                    </w:p>
                    <w:p w:rsidR="00256D3B" w:rsidRPr="0091022D" w:rsidRDefault="00256D3B" w:rsidP="0091022D">
                      <w:pPr>
                        <w:pStyle w:val="Brezrazmikov"/>
                        <w:jc w:val="both"/>
                        <w:rPr>
                          <w:rFonts w:ascii="Arial Narrow" w:eastAsia="Times New Roman" w:hAnsi="Arial Narrow"/>
                          <w:sz w:val="16"/>
                          <w:szCs w:val="16"/>
                          <w:lang w:eastAsia="sl-SI"/>
                        </w:rPr>
                      </w:pPr>
                    </w:p>
                  </w:txbxContent>
                </v:textbox>
              </v:rect>
            </w:pict>
          </mc:Fallback>
        </mc:AlternateContent>
      </w:r>
    </w:p>
    <w:p w:rsidR="0091022D" w:rsidRPr="0091022D" w:rsidRDefault="0091022D" w:rsidP="0091022D">
      <w:pPr>
        <w:tabs>
          <w:tab w:val="left" w:pos="2985"/>
        </w:tabs>
        <w:jc w:val="both"/>
        <w:rPr>
          <w:sz w:val="18"/>
          <w:szCs w:val="18"/>
        </w:rPr>
      </w:pPr>
    </w:p>
    <w:p w:rsidR="00DF4B3A" w:rsidRDefault="00B83039" w:rsidP="00DF4B3A">
      <w:pPr>
        <w:tabs>
          <w:tab w:val="left" w:pos="4111"/>
        </w:tabs>
        <w:jc w:val="both"/>
        <w:rPr>
          <w:sz w:val="18"/>
          <w:szCs w:val="18"/>
        </w:rPr>
      </w:pPr>
      <w:r w:rsidRPr="00DF4B3A">
        <w:rPr>
          <w:b/>
          <w:sz w:val="18"/>
          <w:szCs w:val="18"/>
        </w:rPr>
        <w:t>Ali se lahko uporabi ta določba, če sta se stranki dogovorili za pristojnost drugega sodišča</w:t>
      </w:r>
      <w:r w:rsidRPr="00DF4B3A">
        <w:rPr>
          <w:sz w:val="18"/>
          <w:szCs w:val="18"/>
        </w:rPr>
        <w:t>?</w:t>
      </w:r>
      <w:r w:rsidR="000359DB" w:rsidRPr="00DF4B3A">
        <w:rPr>
          <w:sz w:val="18"/>
          <w:szCs w:val="18"/>
        </w:rPr>
        <w:t xml:space="preserve"> </w:t>
      </w:r>
      <w:r w:rsidR="009178FF" w:rsidRPr="00DF4B3A">
        <w:rPr>
          <w:rStyle w:val="PodnaslovZnak"/>
          <w:sz w:val="22"/>
          <w:szCs w:val="22"/>
        </w:rPr>
        <w:t>Case:</w:t>
      </w:r>
      <w:r w:rsidR="009178FF" w:rsidRPr="00DF4B3A">
        <w:rPr>
          <w:sz w:val="20"/>
          <w:szCs w:val="20"/>
        </w:rPr>
        <w:t xml:space="preserve"> </w:t>
      </w:r>
      <w:r w:rsidR="009178FF" w:rsidRPr="00DF4B3A">
        <w:rPr>
          <w:i/>
          <w:iCs/>
          <w:sz w:val="18"/>
          <w:szCs w:val="18"/>
        </w:rPr>
        <w:t xml:space="preserve">Elefanten Schuh v Jacqmain (150/80): </w:t>
      </w:r>
      <w:r w:rsidR="00A05296" w:rsidRPr="00DF4B3A">
        <w:rPr>
          <w:i/>
          <w:iCs/>
          <w:sz w:val="16"/>
          <w:szCs w:val="16"/>
        </w:rPr>
        <w:t>Pristojno je lahko tudi drugo sodišče, čeprav je bilo prorogirano drugo sodišče, zaradi tihe prorogacije (prorogirano je bilo NEM sodišče, tožba je bila vložena pred BEL sodiščem in ker nista ugovarjali takoj, je bilo pristojno NEM sodišče). Ko sta stranki dali odgovor na tožbo, takrat bi morali ugovarjat pristojnost.</w:t>
      </w:r>
      <w:r w:rsidR="00A05296" w:rsidRPr="00DF4B3A">
        <w:rPr>
          <w:i/>
          <w:iCs/>
          <w:sz w:val="18"/>
          <w:szCs w:val="18"/>
        </w:rPr>
        <w:t xml:space="preserve"> </w:t>
      </w:r>
      <w:r w:rsidR="000359DB" w:rsidRPr="00DF4B3A">
        <w:rPr>
          <w:b/>
          <w:sz w:val="18"/>
          <w:szCs w:val="18"/>
          <w:highlight w:val="lightGray"/>
        </w:rPr>
        <w:t>DA.</w:t>
      </w:r>
      <w:r w:rsidR="00A05296" w:rsidRPr="00DF4B3A">
        <w:rPr>
          <w:b/>
          <w:sz w:val="18"/>
          <w:szCs w:val="18"/>
        </w:rPr>
        <w:t xml:space="preserve"> </w:t>
      </w:r>
      <w:r w:rsidR="00A05296" w:rsidRPr="00DF4B3A">
        <w:rPr>
          <w:sz w:val="18"/>
          <w:szCs w:val="18"/>
        </w:rPr>
        <w:t xml:space="preserve">Tiha privolitev je </w:t>
      </w:r>
      <w:r w:rsidR="00A05296" w:rsidRPr="00DF4B3A">
        <w:rPr>
          <w:b/>
          <w:sz w:val="18"/>
          <w:szCs w:val="18"/>
        </w:rPr>
        <w:t>na</w:t>
      </w:r>
      <w:r w:rsidR="000359DB" w:rsidRPr="00DF4B3A">
        <w:rPr>
          <w:b/>
          <w:sz w:val="18"/>
          <w:szCs w:val="18"/>
        </w:rPr>
        <w:t>d prorogacijsko pristojnostjo</w:t>
      </w:r>
      <w:r w:rsidR="000359DB" w:rsidRPr="00DF4B3A">
        <w:rPr>
          <w:sz w:val="18"/>
          <w:szCs w:val="18"/>
        </w:rPr>
        <w:t>.</w:t>
      </w:r>
    </w:p>
    <w:p w:rsidR="00757E0B" w:rsidRPr="00DF4B3A" w:rsidRDefault="00B83039" w:rsidP="00DF4B3A">
      <w:pPr>
        <w:tabs>
          <w:tab w:val="left" w:pos="4111"/>
        </w:tabs>
        <w:jc w:val="both"/>
        <w:rPr>
          <w:sz w:val="18"/>
          <w:szCs w:val="18"/>
        </w:rPr>
      </w:pPr>
      <w:r w:rsidRPr="00DF4B3A">
        <w:rPr>
          <w:b/>
          <w:sz w:val="18"/>
          <w:szCs w:val="18"/>
        </w:rPr>
        <w:t xml:space="preserve">Ali se lahko uporabi ta določba, če toženec ni zgolj ugovarjal pristojnost, ampak se je spustil tudi v odgovor na </w:t>
      </w:r>
      <w:r w:rsidRPr="00DF4B3A">
        <w:rPr>
          <w:b/>
          <w:sz w:val="18"/>
          <w:szCs w:val="18"/>
          <w:u w:val="dotted"/>
        </w:rPr>
        <w:t>materialna</w:t>
      </w:r>
      <w:r w:rsidRPr="00DF4B3A">
        <w:rPr>
          <w:b/>
          <w:sz w:val="18"/>
          <w:szCs w:val="18"/>
        </w:rPr>
        <w:t xml:space="preserve"> vprašanja?</w:t>
      </w:r>
      <w:r w:rsidR="00A05296" w:rsidRPr="00DF4B3A">
        <w:rPr>
          <w:sz w:val="18"/>
          <w:szCs w:val="18"/>
        </w:rPr>
        <w:t xml:space="preserve"> </w:t>
      </w:r>
      <w:r w:rsidR="00230F86" w:rsidRPr="00DF4B3A">
        <w:rPr>
          <w:sz w:val="18"/>
          <w:szCs w:val="18"/>
        </w:rPr>
        <w:t xml:space="preserve">Sodišče je vseeno pristojno, ker mora toženec ugovrajati ob </w:t>
      </w:r>
      <w:r w:rsidR="00230F86" w:rsidRPr="00DF4B3A">
        <w:rPr>
          <w:sz w:val="18"/>
          <w:szCs w:val="18"/>
          <w:u w:val="single"/>
        </w:rPr>
        <w:t>prvi priložnosti, ko je to možno</w:t>
      </w:r>
      <w:r w:rsidR="00230F86" w:rsidRPr="00DF4B3A">
        <w:rPr>
          <w:sz w:val="18"/>
          <w:szCs w:val="18"/>
        </w:rPr>
        <w:t xml:space="preserve"> (po pravilih nacionalnega prava). Te pa je pregovarjal šele </w:t>
      </w:r>
      <w:r w:rsidR="00230F86" w:rsidRPr="00DF4B3A">
        <w:rPr>
          <w:sz w:val="18"/>
          <w:szCs w:val="18"/>
          <w:u w:val="single"/>
        </w:rPr>
        <w:t>kasneje</w:t>
      </w:r>
      <w:r w:rsidR="00230F86" w:rsidRPr="00DF4B3A">
        <w:rPr>
          <w:sz w:val="18"/>
          <w:szCs w:val="18"/>
        </w:rPr>
        <w:t>, najprej se je spustil v odgovor na materialna vprašanja!</w:t>
      </w:r>
    </w:p>
    <w:p w:rsidR="00A34E81" w:rsidRPr="00DF4B3A" w:rsidRDefault="002D3A9C" w:rsidP="00DF4B3A">
      <w:pPr>
        <w:tabs>
          <w:tab w:val="left" w:pos="4111"/>
        </w:tabs>
        <w:jc w:val="both"/>
        <w:rPr>
          <w:sz w:val="18"/>
          <w:szCs w:val="18"/>
        </w:rPr>
      </w:pPr>
      <w:r>
        <w:rPr>
          <w:noProof/>
          <w:sz w:val="20"/>
          <w:szCs w:val="20"/>
          <w:lang w:eastAsia="sl-SI"/>
        </w:rPr>
        <w:lastRenderedPageBreak/>
        <mc:AlternateContent>
          <mc:Choice Requires="wps">
            <w:drawing>
              <wp:anchor distT="0" distB="0" distL="114300" distR="114300" simplePos="0" relativeHeight="251839488" behindDoc="0" locked="0" layoutInCell="1" allowOverlap="1">
                <wp:simplePos x="0" y="0"/>
                <wp:positionH relativeFrom="column">
                  <wp:posOffset>1322705</wp:posOffset>
                </wp:positionH>
                <wp:positionV relativeFrom="paragraph">
                  <wp:posOffset>489585</wp:posOffset>
                </wp:positionV>
                <wp:extent cx="0" cy="172720"/>
                <wp:effectExtent l="53340" t="11430" r="60960" b="15875"/>
                <wp:wrapNone/>
                <wp:docPr id="65"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D028FE" id="AutoShape 226" o:spid="_x0000_s1026" type="#_x0000_t32" style="position:absolute;margin-left:104.15pt;margin-top:38.55pt;width:0;height:1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TfNQIAAF8EAAAOAAAAZHJzL2Uyb0RvYy54bWysVMuO2yAU3VfqPyD2iR/N04ozGtlJN9M2&#10;0kw/gACOUTEgIHGiqv/eC07SmXZTVc2CXOA+zj334NXDuZPoxK0TWpU4G6cYcUU1E+pQ4q8v29EC&#10;I+eJYkRqxUt84Q4/rN+/W/Wm4LlutWTcIkiiXNGbErfemyJJHG15R9xYG67gstG2Ix629pAwS3rI&#10;3skkT9NZ0mvLjNWUOwen9XCJ1zF/03DqvzSN4x7JEgM2H1cb131Yk/WKFAdLTCvoFQb5BxQdEQqK&#10;3lPVxBN0tOKPVJ2gVjvd+DHVXaKbRlAee4BusvS3bp5bYnjsBchx5k6T+39p6efTziLBSjybYqRI&#10;BzN6PHodS6M8nwWGeuMKcKzUzoYe6Vk9mydNvzmkdNUSdeDR/eViIDoLEcmbkLBxBurs+0+agQ+B&#10;CpGuc2O7kBKIQOc4lct9KvzsER0OKZxm83yex4ElpLjFGev8R647FIwSO2+JOLS+0krB6LXNYhVy&#10;enI+oCLFLSAUVXorpIwKkAr1JV5O82kMcFoKFi6Dm7OHfSUtOpGgofiLLcLNazerj4rFZC0nbHO1&#10;PRESbOQjN94KYEtyHKp1nGEkOTybYA3wpAoVoXMAfLUGGX1fpsvNYrOYjCb5bDOapHU9etxWk9Fs&#10;m82n9Ye6qursRwCfTYpWMMZVwH+TdDb5O8lcH9cgxruo70Qlb7NHRgHs7T+CjqMP0x50s9fssrOh&#10;u6ACUHF0vr648Exe76PXr+/C+icAAAD//wMAUEsDBBQABgAIAAAAIQDQ8fs94AAAAAoBAAAPAAAA&#10;ZHJzL2Rvd25yZXYueG1sTI/LTsMwEEX3SPyDNUjsqN0WpSXEqYAKkU2R+hBi6cZDbBGPo9htU74e&#10;IxawnJmjO+cWi8G17Ih9sJ4kjEcCGFLttaVGwm77fDMHFqIirVpPKOGMARbl5UWhcu1PtMbjJjYs&#10;hVDIlQQTY5dzHmqDToWR75DS7cP3TsU09g3XvTqlcNfyiRAZd8pS+mBUh08G68/NwUmIy/ezyd7q&#10;xzv7un1ZZfarqqqllNdXw8M9sIhD/IPhRz+pQ5mc9v5AOrBWwkTMpwmVMJuNgSXgd7FPpLidAi8L&#10;/r9C+Q0AAP//AwBQSwECLQAUAAYACAAAACEAtoM4kv4AAADhAQAAEwAAAAAAAAAAAAAAAAAAAAAA&#10;W0NvbnRlbnRfVHlwZXNdLnhtbFBLAQItABQABgAIAAAAIQA4/SH/1gAAAJQBAAALAAAAAAAAAAAA&#10;AAAAAC8BAABfcmVscy8ucmVsc1BLAQItABQABgAIAAAAIQDluaTfNQIAAF8EAAAOAAAAAAAAAAAA&#10;AAAAAC4CAABkcnMvZTJvRG9jLnhtbFBLAQItABQABgAIAAAAIQDQ8fs94AAAAAoBAAAPAAAAAAAA&#10;AAAAAAAAAI8EAABkcnMvZG93bnJldi54bWxQSwUGAAAAAAQABADzAAAAnAUAAAAA&#10;">
                <v:stroke endarrow="block"/>
              </v:shape>
            </w:pict>
          </mc:Fallback>
        </mc:AlternateContent>
      </w:r>
      <w:r w:rsidR="00DF4B3A" w:rsidRPr="00DF4B3A">
        <w:rPr>
          <w:sz w:val="20"/>
          <w:szCs w:val="20"/>
        </w:rPr>
        <w:t xml:space="preserve">5.  </w:t>
      </w:r>
      <w:r w:rsidR="00DF4B3A">
        <w:rPr>
          <w:sz w:val="20"/>
          <w:szCs w:val="20"/>
        </w:rPr>
        <w:t xml:space="preserve"> </w:t>
      </w:r>
      <w:r w:rsidR="00CD51C7" w:rsidRPr="00DF4B3A">
        <w:rPr>
          <w:sz w:val="20"/>
          <w:szCs w:val="20"/>
        </w:rPr>
        <w:t>P r o r o g i r a n a    pristojnost</w:t>
      </w:r>
      <w:r w:rsidR="00A05296" w:rsidRPr="00DF4B3A">
        <w:rPr>
          <w:sz w:val="20"/>
          <w:szCs w:val="20"/>
        </w:rPr>
        <w:t xml:space="preserve"> </w:t>
      </w:r>
      <w:r w:rsidR="00CD51C7" w:rsidRPr="00DF4B3A">
        <w:rPr>
          <w:sz w:val="18"/>
          <w:szCs w:val="18"/>
        </w:rPr>
        <w:t xml:space="preserve"> </w:t>
      </w:r>
      <w:r w:rsidR="000359DB" w:rsidRPr="00DF4B3A">
        <w:rPr>
          <w:sz w:val="18"/>
          <w:szCs w:val="18"/>
        </w:rPr>
        <w:t>–</w:t>
      </w:r>
      <w:r w:rsidR="00A05296" w:rsidRPr="00DF4B3A">
        <w:rPr>
          <w:sz w:val="18"/>
          <w:szCs w:val="18"/>
        </w:rPr>
        <w:t xml:space="preserve"> </w:t>
      </w:r>
      <w:r w:rsidR="00974129" w:rsidRPr="00DF4B3A">
        <w:rPr>
          <w:sz w:val="18"/>
          <w:szCs w:val="18"/>
        </w:rPr>
        <w:t xml:space="preserve"> </w:t>
      </w:r>
      <w:r w:rsidR="000359DB" w:rsidRPr="00DF4B3A">
        <w:rPr>
          <w:sz w:val="18"/>
          <w:szCs w:val="18"/>
        </w:rPr>
        <w:t xml:space="preserve">če so stranke (od katerih ima </w:t>
      </w:r>
      <w:r w:rsidR="0091022D" w:rsidRPr="00DF4B3A">
        <w:rPr>
          <w:sz w:val="18"/>
          <w:szCs w:val="18"/>
        </w:rPr>
        <w:t xml:space="preserve">vsaj 1 prebivališče v DČ EU) </w:t>
      </w:r>
      <w:r w:rsidR="0091022D" w:rsidRPr="00DF4B3A">
        <w:rPr>
          <w:b/>
          <w:sz w:val="18"/>
          <w:szCs w:val="18"/>
        </w:rPr>
        <w:t>dogovorile</w:t>
      </w:r>
      <w:r w:rsidR="0091022D" w:rsidRPr="00DF4B3A">
        <w:rPr>
          <w:sz w:val="18"/>
          <w:szCs w:val="18"/>
        </w:rPr>
        <w:t xml:space="preserve">, da mora biti za spore, ki so ali bodo nastali v zvezi z določenim pravnim razmerjem, </w:t>
      </w:r>
      <w:r w:rsidR="0091022D" w:rsidRPr="00DF4B3A">
        <w:rPr>
          <w:b/>
          <w:sz w:val="18"/>
          <w:szCs w:val="18"/>
        </w:rPr>
        <w:t>pristojno določeno sodišče</w:t>
      </w:r>
      <w:r w:rsidR="0091022D" w:rsidRPr="00DF4B3A">
        <w:rPr>
          <w:sz w:val="18"/>
          <w:szCs w:val="18"/>
        </w:rPr>
        <w:t>, je pristojno TO sodišče. Ta pristonost je »</w:t>
      </w:r>
      <w:r w:rsidR="0091022D" w:rsidRPr="00DF4B3A">
        <w:rPr>
          <w:i/>
          <w:sz w:val="18"/>
          <w:szCs w:val="18"/>
        </w:rPr>
        <w:t>izključna</w:t>
      </w:r>
      <w:r w:rsidR="0091022D" w:rsidRPr="00DF4B3A">
        <w:rPr>
          <w:sz w:val="18"/>
          <w:szCs w:val="18"/>
        </w:rPr>
        <w:t>«, če se stranke niso dogovorile drugače.</w:t>
      </w:r>
    </w:p>
    <w:p w:rsidR="0091022D" w:rsidRPr="00DF4B3A" w:rsidRDefault="0091022D" w:rsidP="00DF4B3A">
      <w:pPr>
        <w:tabs>
          <w:tab w:val="left" w:pos="4111"/>
        </w:tabs>
        <w:jc w:val="both"/>
        <w:rPr>
          <w:sz w:val="18"/>
          <w:szCs w:val="18"/>
        </w:rPr>
      </w:pPr>
      <w:r w:rsidRPr="00DF4B3A">
        <w:rPr>
          <w:b/>
          <w:sz w:val="20"/>
          <w:szCs w:val="20"/>
        </w:rPr>
        <w:t xml:space="preserve">P a z i </w:t>
      </w:r>
      <w:r w:rsidRPr="00DF4B3A">
        <w:rPr>
          <w:b/>
          <w:sz w:val="18"/>
          <w:szCs w:val="18"/>
        </w:rPr>
        <w:t>:</w:t>
      </w:r>
      <w:r w:rsidRPr="00DF4B3A">
        <w:rPr>
          <w:sz w:val="18"/>
          <w:szCs w:val="18"/>
        </w:rPr>
        <w:t xml:space="preserve"> to no isto kot člen 22 BU I. </w:t>
      </w:r>
      <w:r w:rsidR="00DF4B3A" w:rsidRPr="00DF4B3A">
        <w:rPr>
          <w:b/>
          <w:sz w:val="18"/>
          <w:szCs w:val="18"/>
        </w:rPr>
        <w:t xml:space="preserve">NI </w:t>
      </w:r>
      <w:r w:rsidRPr="00DF4B3A">
        <w:rPr>
          <w:b/>
          <w:sz w:val="18"/>
          <w:szCs w:val="18"/>
        </w:rPr>
        <w:t>razlog za nepriznavanje izvršitve tuje sodne odločbe</w:t>
      </w:r>
      <w:r w:rsidRPr="00DF4B3A">
        <w:rPr>
          <w:sz w:val="18"/>
          <w:szCs w:val="18"/>
        </w:rPr>
        <w:t xml:space="preserve">. To </w:t>
      </w:r>
      <w:r w:rsidRPr="00DF4B3A">
        <w:rPr>
          <w:sz w:val="18"/>
          <w:szCs w:val="18"/>
          <w:u w:val="single"/>
        </w:rPr>
        <w:t>NI izključna pristojnost</w:t>
      </w:r>
      <w:r w:rsidRPr="00DF4B3A">
        <w:rPr>
          <w:sz w:val="18"/>
          <w:szCs w:val="18"/>
        </w:rPr>
        <w:t xml:space="preserve">, čeprav v zakonu tako piše. To velja za vse vrste pristojnosti, ki so izključene pod to pristojnostjo (npr. alternativne). </w:t>
      </w:r>
    </w:p>
    <w:p w:rsidR="00A05296" w:rsidRDefault="002D3A9C" w:rsidP="0091022D">
      <w:pPr>
        <w:pStyle w:val="Odstavekseznama"/>
        <w:tabs>
          <w:tab w:val="left" w:pos="4111"/>
        </w:tabs>
        <w:jc w:val="both"/>
        <w:rPr>
          <w:sz w:val="18"/>
          <w:szCs w:val="18"/>
        </w:rPr>
      </w:pPr>
      <w:r>
        <w:rPr>
          <w:noProof/>
          <w:sz w:val="18"/>
          <w:szCs w:val="18"/>
          <w:lang w:eastAsia="sl-SI"/>
        </w:rPr>
        <mc:AlternateContent>
          <mc:Choice Requires="wps">
            <w:drawing>
              <wp:anchor distT="0" distB="0" distL="114300" distR="114300" simplePos="0" relativeHeight="251825152" behindDoc="0" locked="0" layoutInCell="1" allowOverlap="1">
                <wp:simplePos x="0" y="0"/>
                <wp:positionH relativeFrom="column">
                  <wp:posOffset>152400</wp:posOffset>
                </wp:positionH>
                <wp:positionV relativeFrom="paragraph">
                  <wp:posOffset>37465</wp:posOffset>
                </wp:positionV>
                <wp:extent cx="6174105" cy="2084070"/>
                <wp:effectExtent l="6985" t="13335" r="10160" b="7620"/>
                <wp:wrapNone/>
                <wp:docPr id="6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20840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1022D" w:rsidRDefault="00256D3B" w:rsidP="0091022D">
                            <w:pPr>
                              <w:pStyle w:val="Brezrazmikov"/>
                              <w:jc w:val="both"/>
                              <w:rPr>
                                <w:rFonts w:ascii="Arial Narrow" w:eastAsia="Times New Roman" w:hAnsi="Arial Narrow"/>
                                <w:sz w:val="16"/>
                                <w:szCs w:val="16"/>
                                <w:lang w:eastAsia="sl-SI"/>
                              </w:rPr>
                            </w:pPr>
                            <w:r w:rsidRPr="0091022D">
                              <w:rPr>
                                <w:rFonts w:ascii="Arial Narrow" w:eastAsia="Times New Roman" w:hAnsi="Arial Narrow"/>
                                <w:sz w:val="16"/>
                                <w:szCs w:val="16"/>
                                <w:lang w:eastAsia="sl-SI"/>
                              </w:rPr>
                              <w:t>Člen 23 BU 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1. Če so se stranke, od katerih ima vsaj ena svoje stalno prebivališče v državi članici, dogovorile, da mora biti za spore, ki so ali ki bodo mogoče nastali v zvezi z določenim pravnim razmerjem, pristojno določeno sodišče ali sodišča določene države članice, je pristojno to sodišče oz. so pristojna sodišča te države članice. Ta pristojnost je izključna, razen če se stranke niso dogovorile drugače.</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Dogovor o pristojnosti mora biti sklenjen:</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(a) v pisni obliki ali potrjen v pisni obliki; ali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(b) v obliki, ki je v skladu s prakso, ki je ustaljena med strankama;ali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(c) v mednarodni trgovini v skladu z mednarodnimi trgovskimi običaji, ki so znani strankam ali bi jim morali biti znani in ki so splošno priznani v mednarodni trgovini in redno upoštevani s strani strank pogodb istega tipa v okviru zadevne panoge.</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2. Vsaka komunikacija po elektronskih medijih, ki zagotavlja trajen zapis dogovora, je enakovredna pisni obliki.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3. Če tak dogovor sklenejo stranke, od katerih nobena nima stalnega prebivališča v državi članici, sodišča drugih držav članic niso pristojna za njihove spore, razen če izbrano sodišče ali sodišča niso odklonila pristojnosti.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 xml:space="preserve">4. Sodišče ali sodišča države članice, ki jim je bila podeljena pristojnost na podlagi akta o ustanovitvi </w:t>
                            </w:r>
                            <w:r w:rsidRPr="0091022D">
                              <w:rPr>
                                <w:rFonts w:ascii="Arial Narrow" w:eastAsia="EUAlbertina-Italic-Identity-H" w:hAnsi="Arial Narrow"/>
                                <w:i/>
                                <w:iCs/>
                                <w:sz w:val="16"/>
                                <w:szCs w:val="16"/>
                              </w:rPr>
                              <w:t>trusta</w:t>
                            </w:r>
                            <w:r w:rsidRPr="0091022D">
                              <w:rPr>
                                <w:rFonts w:ascii="Arial Narrow" w:eastAsia="EUAlbertina-Regular-Identity-H" w:hAnsi="Arial Narrow"/>
                                <w:sz w:val="16"/>
                                <w:szCs w:val="16"/>
                              </w:rPr>
                              <w:t>, imajo izključno pristojnost v vseh postopkih zoper ustanovitelja, upravitelja ali upravičenca,</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 xml:space="preserve">če gre za razmerja med temi osebami ali njihove pravice ali obveznosti v okviru </w:t>
                            </w:r>
                            <w:r w:rsidRPr="0091022D">
                              <w:rPr>
                                <w:rFonts w:ascii="Arial Narrow" w:eastAsia="EUAlbertina-Italic-Identity-H" w:hAnsi="Arial Narrow"/>
                                <w:i/>
                                <w:iCs/>
                                <w:sz w:val="16"/>
                                <w:szCs w:val="16"/>
                              </w:rPr>
                              <w:t>trusta</w:t>
                            </w:r>
                            <w:r w:rsidRPr="0091022D">
                              <w:rPr>
                                <w:rFonts w:ascii="Arial Narrow" w:eastAsia="EUAlbertina-Regular-Identity-H" w:hAnsi="Arial Narrow"/>
                                <w:sz w:val="16"/>
                                <w:szCs w:val="16"/>
                              </w:rPr>
                              <w:t>.</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 xml:space="preserve">5. Dogovori ali določbe iz akta o ustanovitvi </w:t>
                            </w:r>
                            <w:r w:rsidRPr="0091022D">
                              <w:rPr>
                                <w:rFonts w:ascii="Arial Narrow" w:eastAsia="EUAlbertina-Italic-Identity-H" w:hAnsi="Arial Narrow"/>
                                <w:i/>
                                <w:iCs/>
                                <w:sz w:val="16"/>
                                <w:szCs w:val="16"/>
                              </w:rPr>
                              <w:t>trusta</w:t>
                            </w:r>
                            <w:r w:rsidRPr="0091022D">
                              <w:rPr>
                                <w:rFonts w:ascii="Arial Narrow" w:eastAsia="EUAlbertina-Regular-Identity-H" w:hAnsi="Arial Narrow"/>
                                <w:sz w:val="16"/>
                                <w:szCs w:val="16"/>
                              </w:rPr>
                              <w:t>, ki podeljujejo pristojnost, nimajo pravne veljave, če so v nasprotju s členi 13, 17 ali 21 ali če izključujejo pristojnost sodišč, ki imajo v skladu s členom 22 izključno pristojnost.</w:t>
                            </w:r>
                          </w:p>
                          <w:p w:rsidR="00256D3B" w:rsidRPr="0091022D" w:rsidRDefault="00256D3B" w:rsidP="0091022D">
                            <w:pPr>
                              <w:pStyle w:val="Brezrazmikov"/>
                              <w:jc w:val="both"/>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4" o:spid="_x0000_s1191" style="position:absolute;left:0;text-align:left;margin-left:12pt;margin-top:2.95pt;width:486.15pt;height:164.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0a6wIAAC0GAAAOAAAAZHJzL2Uyb0RvYy54bWysVF1v0zAUfUfiP1h+75K0adNFS6euaxHS&#10;gImBeHZtp7Fw7GC7TQriv3PtrF1gDyC0Vop8/XHuuR/nXl13tUQHbqzQqsDJRYwRV1QzoXYF/vxp&#10;M5pjZB1RjEiteIGP3OLrxetXV22T87GutGTcIABRNm+bAlfONXkUWVrxmtgL3XAFh6U2NXFgml3E&#10;DGkBvZbROI5nUasNa4ym3FrYve0P8SLglyWn7kNZWu6QLDBwc+Frwnfrv9HiiuQ7Q5pK0Eca5D9Y&#10;1EQocHqGuiWOoL0Rz6BqQY22unQXVNeRLktBeYgBokniP6J5qEjDQyyQHNuc02RfDpa+P9wbJFiB&#10;ZylGitRQo4+QNaJ2kqNxnPoMtY3N4eJDc298jLa50/SrRUqvKrjHl8botuKEAa/E349+e+ANC0/R&#10;tn2nGeCTvdMhWV1pag8IaUBdqMnxXBPeOURhc5ZkaRJPMaJwNo7naZyFqkUkPz1vjHVvuK6RXxTY&#10;AP0ATw531nk6JD9dCfS1FGwjpAyGbzS+kgYdCLSIdEl4Kvc1cO33ktj/+k6Bfeinfv9EI/Sqhwie&#10;7BBdKtRCTsYZvP+ba0IpV276ku591LfEVj1fBqs+ilo4EJ0UdYHng+B8CdeKBUk4ImS/huxJ5cnz&#10;IKc+pWB1DpZhHyoVWv3HcjONs3QyH2XZdDJKJ+t4dDPfrEbLVTKbZeub1c06+ekDTNK8EoxxtQ6Y&#10;9qS8JP23zn6cAb1mzto7E/Ss9B5ifKhYi5jwXTGZXo4TDAaI39fDlxQRuYOpRZ3ByGj3RbgqSM43&#10;ocewZrc9t8Z85v+hvQfooeYDx9Gz2PobHaQKMnnKWlCIF0UvLtdtuyDCZJJ5D14yW82OIBrgFZQB&#10;MxYWlTbfMWphXhXYftsTwzGSbxUI7zJJUz/ggpFOszEYZniyHZ4QRQGqwA5yEJYr1w/FfWPErgJP&#10;vQ6UXoJYSxFk9MQKYvEGzKQQ1eP89ENvaIdbT1N+8QsAAP//AwBQSwMEFAAGAAgAAAAhAJsQLong&#10;AAAACAEAAA8AAABkcnMvZG93bnJldi54bWxMj0FLw0AQhe+C/2EZwZvdtGmKidkUERREPNhKobdN&#10;dkyC2dklu2njv3c82ePjvXnzvXI720GccAy9IwXLRQICqXGmp1bB5/757h5EiJqMHhyhgh8MsK2u&#10;r0pdGHemDzztYiu4hEKhFXQx+kLK0HRodVg4j8TelxutjizHVppRn7ncDnKVJBtpdU/8odMenzps&#10;vneTZYzaJy/+df82vx/bPMuOB5qag1K3N/PjA4iIc/wPwx8+30DFTLWbyAQxKFiteUpUkOUg2M7z&#10;TQqiVpCm6yXIqpSXA6pfAAAA//8DAFBLAQItABQABgAIAAAAIQC2gziS/gAAAOEBAAATAAAAAAAA&#10;AAAAAAAAAAAAAABbQ29udGVudF9UeXBlc10ueG1sUEsBAi0AFAAGAAgAAAAhADj9If/WAAAAlAEA&#10;AAsAAAAAAAAAAAAAAAAALwEAAF9yZWxzLy5yZWxzUEsBAi0AFAAGAAgAAAAhALrqTRrrAgAALQYA&#10;AA4AAAAAAAAAAAAAAAAALgIAAGRycy9lMm9Eb2MueG1sUEsBAi0AFAAGAAgAAAAhAJsQLongAAAA&#10;CAEAAA8AAAAAAAAAAAAAAAAARQUAAGRycy9kb3ducmV2LnhtbFBLBQYAAAAABAAEAPMAAABSBgAA&#10;AAA=&#10;" fillcolor="white [3201]" strokecolor="#4bacc6 [3208]" strokeweight="1pt">
                <v:stroke dashstyle="dash"/>
                <v:shadow color="#868686"/>
                <v:textbox>
                  <w:txbxContent>
                    <w:p w:rsidR="00256D3B" w:rsidRPr="0091022D" w:rsidRDefault="00256D3B" w:rsidP="0091022D">
                      <w:pPr>
                        <w:pStyle w:val="Brezrazmikov"/>
                        <w:jc w:val="both"/>
                        <w:rPr>
                          <w:rFonts w:ascii="Arial Narrow" w:eastAsia="Times New Roman" w:hAnsi="Arial Narrow"/>
                          <w:sz w:val="16"/>
                          <w:szCs w:val="16"/>
                          <w:lang w:eastAsia="sl-SI"/>
                        </w:rPr>
                      </w:pPr>
                      <w:r w:rsidRPr="0091022D">
                        <w:rPr>
                          <w:rFonts w:ascii="Arial Narrow" w:eastAsia="Times New Roman" w:hAnsi="Arial Narrow"/>
                          <w:sz w:val="16"/>
                          <w:szCs w:val="16"/>
                          <w:lang w:eastAsia="sl-SI"/>
                        </w:rPr>
                        <w:t>Člen 23 BU 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1. Če so se stranke, od katerih ima vsaj ena svoje stalno prebivališče v državi članici, dogovorile, da mora biti za spore, ki so ali ki bodo mogoče nastali v zvezi z določenim pravnim razmerjem, pristojno določeno sodišče ali sodišča določene države članice, je pristojno to sodišče oz. so pristojna sodišča te države članice. Ta pristojnost je izključna, razen če se stranke niso dogovorile drugače.</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Dogovor o pristojnosti mora biti sklenjen:</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(a) v pisni obliki ali potrjen v pisni obliki; ali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(b) v obliki, ki je v skladu s prakso, ki je ustaljena med strankama;ali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(c) v mednarodni trgovini v skladu z mednarodnimi trgovskimi običaji, ki so znani strankam ali bi jim morali biti znani in ki so splošno priznani v mednarodni trgovini in redno upoštevani s strani strank pogodb istega tipa v okviru zadevne panoge.</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2. Vsaka komunikacija po elektronskih medijih, ki zagotavlja trajen zapis dogovora, je enakovredna pisni obliki.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3. Če tak dogovor sklenejo stranke, od katerih nobena nima stalnega prebivališča v državi članici, sodišča drugih držav članic niso pristojna za njihove spore, razen če izbrano sodišče ali sodišča niso odklonila pristojnosti.</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 xml:space="preserve">4. Sodišče ali sodišča države članice, ki jim je bila podeljena pristojnost na podlagi akta o ustanovitvi </w:t>
                      </w:r>
                      <w:r w:rsidRPr="0091022D">
                        <w:rPr>
                          <w:rFonts w:ascii="Arial Narrow" w:eastAsia="EUAlbertina-Italic-Identity-H" w:hAnsi="Arial Narrow"/>
                          <w:i/>
                          <w:iCs/>
                          <w:sz w:val="16"/>
                          <w:szCs w:val="16"/>
                        </w:rPr>
                        <w:t>trusta</w:t>
                      </w:r>
                      <w:r w:rsidRPr="0091022D">
                        <w:rPr>
                          <w:rFonts w:ascii="Arial Narrow" w:eastAsia="EUAlbertina-Regular-Identity-H" w:hAnsi="Arial Narrow"/>
                          <w:sz w:val="16"/>
                          <w:szCs w:val="16"/>
                        </w:rPr>
                        <w:t>, imajo izključno pristojnost v vseh postopkih zoper ustanovitelja, upravitelja ali upravičenca,</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 xml:space="preserve">če gre za razmerja med temi osebami ali njihove pravice ali obveznosti v okviru </w:t>
                      </w:r>
                      <w:r w:rsidRPr="0091022D">
                        <w:rPr>
                          <w:rFonts w:ascii="Arial Narrow" w:eastAsia="EUAlbertina-Italic-Identity-H" w:hAnsi="Arial Narrow"/>
                          <w:i/>
                          <w:iCs/>
                          <w:sz w:val="16"/>
                          <w:szCs w:val="16"/>
                        </w:rPr>
                        <w:t>trusta</w:t>
                      </w:r>
                      <w:r w:rsidRPr="0091022D">
                        <w:rPr>
                          <w:rFonts w:ascii="Arial Narrow" w:eastAsia="EUAlbertina-Regular-Identity-H" w:hAnsi="Arial Narrow"/>
                          <w:sz w:val="16"/>
                          <w:szCs w:val="16"/>
                        </w:rPr>
                        <w:t>.</w:t>
                      </w:r>
                    </w:p>
                    <w:p w:rsidR="00256D3B" w:rsidRPr="0091022D" w:rsidRDefault="00256D3B" w:rsidP="0091022D">
                      <w:pPr>
                        <w:pStyle w:val="Brezrazmikov"/>
                        <w:jc w:val="both"/>
                        <w:rPr>
                          <w:rFonts w:ascii="Arial Narrow" w:eastAsia="EUAlbertina-Regular-Identity-H" w:hAnsi="Arial Narrow"/>
                          <w:sz w:val="16"/>
                          <w:szCs w:val="16"/>
                        </w:rPr>
                      </w:pPr>
                      <w:r w:rsidRPr="0091022D">
                        <w:rPr>
                          <w:rFonts w:ascii="Arial Narrow" w:eastAsia="EUAlbertina-Regular-Identity-H" w:hAnsi="Arial Narrow"/>
                          <w:sz w:val="16"/>
                          <w:szCs w:val="16"/>
                        </w:rPr>
                        <w:t xml:space="preserve">5. Dogovori ali določbe iz akta o ustanovitvi </w:t>
                      </w:r>
                      <w:r w:rsidRPr="0091022D">
                        <w:rPr>
                          <w:rFonts w:ascii="Arial Narrow" w:eastAsia="EUAlbertina-Italic-Identity-H" w:hAnsi="Arial Narrow"/>
                          <w:i/>
                          <w:iCs/>
                          <w:sz w:val="16"/>
                          <w:szCs w:val="16"/>
                        </w:rPr>
                        <w:t>trusta</w:t>
                      </w:r>
                      <w:r w:rsidRPr="0091022D">
                        <w:rPr>
                          <w:rFonts w:ascii="Arial Narrow" w:eastAsia="EUAlbertina-Regular-Identity-H" w:hAnsi="Arial Narrow"/>
                          <w:sz w:val="16"/>
                          <w:szCs w:val="16"/>
                        </w:rPr>
                        <w:t>, ki podeljujejo pristojnost, nimajo pravne veljave, če so v nasprotju s členi 13, 17 ali 21 ali če izključujejo pristojnost sodišč, ki imajo v skladu s členom 22 izključno pristojnost.</w:t>
                      </w:r>
                    </w:p>
                    <w:p w:rsidR="00256D3B" w:rsidRPr="0091022D" w:rsidRDefault="00256D3B" w:rsidP="0091022D">
                      <w:pPr>
                        <w:pStyle w:val="Brezrazmikov"/>
                        <w:jc w:val="both"/>
                        <w:rPr>
                          <w:rFonts w:ascii="Arial Narrow" w:eastAsia="Times New Roman" w:hAnsi="Arial Narrow"/>
                          <w:sz w:val="16"/>
                          <w:szCs w:val="16"/>
                          <w:lang w:eastAsia="sl-SI"/>
                        </w:rPr>
                      </w:pPr>
                    </w:p>
                  </w:txbxContent>
                </v:textbox>
              </v:rect>
            </w:pict>
          </mc:Fallback>
        </mc:AlternateContent>
      </w:r>
    </w:p>
    <w:p w:rsidR="00A05296" w:rsidRDefault="00A05296" w:rsidP="0091022D">
      <w:pPr>
        <w:pStyle w:val="Odstavekseznama"/>
        <w:tabs>
          <w:tab w:val="left" w:pos="4111"/>
        </w:tabs>
        <w:jc w:val="both"/>
        <w:rPr>
          <w:sz w:val="18"/>
          <w:szCs w:val="18"/>
        </w:rPr>
      </w:pPr>
    </w:p>
    <w:p w:rsidR="00A05296" w:rsidRDefault="00A05296" w:rsidP="0091022D">
      <w:pPr>
        <w:pStyle w:val="Odstavekseznama"/>
        <w:tabs>
          <w:tab w:val="left" w:pos="4111"/>
        </w:tabs>
        <w:jc w:val="both"/>
        <w:rPr>
          <w:sz w:val="18"/>
          <w:szCs w:val="18"/>
        </w:rPr>
      </w:pPr>
    </w:p>
    <w:p w:rsidR="0091022D" w:rsidRDefault="0091022D" w:rsidP="0091022D">
      <w:pPr>
        <w:pStyle w:val="Odstavekseznama"/>
        <w:tabs>
          <w:tab w:val="left" w:pos="4111"/>
        </w:tabs>
        <w:jc w:val="both"/>
        <w:rPr>
          <w:sz w:val="18"/>
          <w:szCs w:val="18"/>
        </w:rPr>
      </w:pPr>
    </w:p>
    <w:p w:rsidR="0091022D" w:rsidRDefault="0091022D" w:rsidP="0091022D">
      <w:pPr>
        <w:pStyle w:val="Odstavekseznama"/>
        <w:tabs>
          <w:tab w:val="left" w:pos="4111"/>
        </w:tabs>
        <w:jc w:val="both"/>
        <w:rPr>
          <w:sz w:val="18"/>
          <w:szCs w:val="18"/>
        </w:rPr>
      </w:pPr>
    </w:p>
    <w:p w:rsidR="0091022D" w:rsidRDefault="0091022D" w:rsidP="0091022D">
      <w:pPr>
        <w:pStyle w:val="Odstavekseznama"/>
        <w:tabs>
          <w:tab w:val="left" w:pos="4111"/>
        </w:tabs>
        <w:jc w:val="both"/>
        <w:rPr>
          <w:sz w:val="18"/>
          <w:szCs w:val="18"/>
        </w:rPr>
      </w:pPr>
    </w:p>
    <w:p w:rsidR="0091022D" w:rsidRDefault="0091022D" w:rsidP="0091022D">
      <w:pPr>
        <w:pStyle w:val="Odstavekseznama"/>
        <w:tabs>
          <w:tab w:val="left" w:pos="4111"/>
        </w:tabs>
        <w:jc w:val="both"/>
        <w:rPr>
          <w:sz w:val="18"/>
          <w:szCs w:val="18"/>
        </w:rPr>
      </w:pPr>
    </w:p>
    <w:p w:rsidR="0091022D" w:rsidRDefault="0091022D" w:rsidP="0091022D">
      <w:pPr>
        <w:pStyle w:val="Odstavekseznama"/>
        <w:tabs>
          <w:tab w:val="left" w:pos="4111"/>
        </w:tabs>
        <w:jc w:val="both"/>
        <w:rPr>
          <w:sz w:val="18"/>
          <w:szCs w:val="18"/>
        </w:rPr>
      </w:pPr>
    </w:p>
    <w:p w:rsidR="0091022D" w:rsidRDefault="0091022D" w:rsidP="0091022D">
      <w:pPr>
        <w:pStyle w:val="Odstavekseznama"/>
        <w:tabs>
          <w:tab w:val="left" w:pos="4111"/>
        </w:tabs>
        <w:jc w:val="both"/>
        <w:rPr>
          <w:sz w:val="18"/>
          <w:szCs w:val="18"/>
        </w:rPr>
      </w:pPr>
    </w:p>
    <w:p w:rsidR="0091022D" w:rsidRDefault="0091022D" w:rsidP="0091022D">
      <w:pPr>
        <w:pStyle w:val="Odstavekseznama"/>
        <w:tabs>
          <w:tab w:val="left" w:pos="4111"/>
        </w:tabs>
        <w:jc w:val="both"/>
        <w:rPr>
          <w:sz w:val="18"/>
          <w:szCs w:val="18"/>
        </w:rPr>
      </w:pPr>
    </w:p>
    <w:p w:rsidR="0091022D" w:rsidRDefault="0091022D" w:rsidP="0091022D">
      <w:pPr>
        <w:pStyle w:val="Odstavekseznama"/>
        <w:tabs>
          <w:tab w:val="left" w:pos="4111"/>
        </w:tabs>
        <w:jc w:val="center"/>
        <w:rPr>
          <w:sz w:val="18"/>
          <w:szCs w:val="18"/>
        </w:rPr>
      </w:pPr>
    </w:p>
    <w:p w:rsidR="0091022D" w:rsidRDefault="0091022D" w:rsidP="0091022D">
      <w:pPr>
        <w:pStyle w:val="Odstavekseznama"/>
        <w:tabs>
          <w:tab w:val="left" w:pos="4111"/>
        </w:tabs>
        <w:jc w:val="center"/>
        <w:rPr>
          <w:sz w:val="18"/>
          <w:szCs w:val="18"/>
        </w:rPr>
      </w:pPr>
    </w:p>
    <w:p w:rsidR="0091022D" w:rsidRDefault="0091022D" w:rsidP="0091022D">
      <w:pPr>
        <w:pStyle w:val="Odstavekseznama"/>
        <w:tabs>
          <w:tab w:val="left" w:pos="4111"/>
        </w:tabs>
        <w:jc w:val="center"/>
        <w:rPr>
          <w:sz w:val="18"/>
          <w:szCs w:val="18"/>
        </w:rPr>
      </w:pPr>
    </w:p>
    <w:p w:rsidR="0091022D" w:rsidRDefault="0091022D" w:rsidP="0091022D">
      <w:pPr>
        <w:pStyle w:val="Odstavekseznama"/>
        <w:tabs>
          <w:tab w:val="left" w:pos="4111"/>
        </w:tabs>
        <w:jc w:val="center"/>
        <w:rPr>
          <w:sz w:val="18"/>
          <w:szCs w:val="18"/>
        </w:rPr>
      </w:pPr>
    </w:p>
    <w:p w:rsidR="00757E0B" w:rsidRPr="0091022D" w:rsidRDefault="00B83039" w:rsidP="00B83039">
      <w:pPr>
        <w:pStyle w:val="Odstavekseznama"/>
        <w:numPr>
          <w:ilvl w:val="0"/>
          <w:numId w:val="56"/>
        </w:numPr>
        <w:tabs>
          <w:tab w:val="left" w:pos="4111"/>
        </w:tabs>
        <w:jc w:val="both"/>
        <w:rPr>
          <w:sz w:val="18"/>
          <w:szCs w:val="18"/>
        </w:rPr>
      </w:pPr>
      <w:r w:rsidRPr="00DF4B3A">
        <w:rPr>
          <w:b/>
          <w:sz w:val="18"/>
          <w:szCs w:val="18"/>
        </w:rPr>
        <w:t>Kakšen položaj ima v hierarhiji pravil o pristojnosti?</w:t>
      </w:r>
      <w:r w:rsidR="00AB4C3F" w:rsidRPr="00DF4B3A">
        <w:rPr>
          <w:b/>
          <w:sz w:val="18"/>
          <w:szCs w:val="18"/>
        </w:rPr>
        <w:t xml:space="preserve"> </w:t>
      </w:r>
      <w:r w:rsidR="00AB4C3F">
        <w:rPr>
          <w:sz w:val="18"/>
          <w:szCs w:val="18"/>
        </w:rPr>
        <w:t xml:space="preserve">Pod tiho privolitvijo, </w:t>
      </w:r>
      <w:r w:rsidR="00AB4C3F" w:rsidRPr="00DF4B3A">
        <w:rPr>
          <w:sz w:val="18"/>
          <w:szCs w:val="18"/>
          <w:highlight w:val="lightGray"/>
        </w:rPr>
        <w:t>del</w:t>
      </w:r>
      <w:r w:rsidR="0091022D" w:rsidRPr="00DF4B3A">
        <w:rPr>
          <w:sz w:val="18"/>
          <w:szCs w:val="18"/>
          <w:highlight w:val="lightGray"/>
        </w:rPr>
        <w:t xml:space="preserve">i si mesto z </w:t>
      </w:r>
      <w:r w:rsidR="0091022D" w:rsidRPr="00DF4B3A">
        <w:rPr>
          <w:b/>
          <w:sz w:val="18"/>
          <w:szCs w:val="18"/>
          <w:highlight w:val="lightGray"/>
        </w:rPr>
        <w:t>mandatorno pristojnostijo</w:t>
      </w:r>
      <w:r w:rsidR="0091022D">
        <w:rPr>
          <w:sz w:val="18"/>
          <w:szCs w:val="18"/>
        </w:rPr>
        <w:t xml:space="preserve">. </w:t>
      </w:r>
    </w:p>
    <w:p w:rsidR="00757E0B" w:rsidRPr="0091022D" w:rsidRDefault="00DF4B3A" w:rsidP="00B83039">
      <w:pPr>
        <w:pStyle w:val="Odstavekseznama"/>
        <w:numPr>
          <w:ilvl w:val="0"/>
          <w:numId w:val="56"/>
        </w:numPr>
        <w:tabs>
          <w:tab w:val="left" w:pos="4111"/>
        </w:tabs>
        <w:jc w:val="both"/>
        <w:rPr>
          <w:sz w:val="18"/>
          <w:szCs w:val="18"/>
        </w:rPr>
      </w:pPr>
      <w:r>
        <w:rPr>
          <w:b/>
          <w:sz w:val="18"/>
          <w:szCs w:val="18"/>
        </w:rPr>
        <w:t xml:space="preserve">NIMA vpliva na </w:t>
      </w:r>
      <w:r w:rsidR="00B83039" w:rsidRPr="00DF4B3A">
        <w:rPr>
          <w:b/>
          <w:sz w:val="18"/>
          <w:szCs w:val="18"/>
        </w:rPr>
        <w:t>pravila</w:t>
      </w:r>
      <w:r w:rsidR="00B83039" w:rsidRPr="0091022D">
        <w:rPr>
          <w:sz w:val="18"/>
          <w:szCs w:val="18"/>
        </w:rPr>
        <w:t xml:space="preserve"> </w:t>
      </w:r>
      <w:r w:rsidR="00B83039" w:rsidRPr="0091022D">
        <w:rPr>
          <w:b/>
          <w:bCs/>
          <w:sz w:val="18"/>
          <w:szCs w:val="18"/>
        </w:rPr>
        <w:t xml:space="preserve">o izključni pristojnosti </w:t>
      </w:r>
      <w:r w:rsidR="00B83039" w:rsidRPr="0091022D">
        <w:rPr>
          <w:sz w:val="18"/>
          <w:szCs w:val="18"/>
        </w:rPr>
        <w:t xml:space="preserve">in na </w:t>
      </w:r>
      <w:r w:rsidR="00B83039" w:rsidRPr="0091022D">
        <w:rPr>
          <w:b/>
          <w:bCs/>
          <w:sz w:val="18"/>
          <w:szCs w:val="18"/>
        </w:rPr>
        <w:t>tiho privolitev</w:t>
      </w:r>
      <w:r w:rsidR="0091022D">
        <w:rPr>
          <w:sz w:val="18"/>
          <w:szCs w:val="18"/>
        </w:rPr>
        <w:t xml:space="preserve"> – </w:t>
      </w:r>
      <w:r w:rsidR="00B83039" w:rsidRPr="0091022D">
        <w:rPr>
          <w:sz w:val="18"/>
          <w:szCs w:val="18"/>
        </w:rPr>
        <w:t xml:space="preserve"> </w:t>
      </w:r>
      <w:r w:rsidR="0091022D" w:rsidRPr="009C1D7B">
        <w:rPr>
          <w:rStyle w:val="PodnaslovZnak"/>
          <w:sz w:val="22"/>
          <w:szCs w:val="22"/>
        </w:rPr>
        <w:t>Case:</w:t>
      </w:r>
      <w:r w:rsidR="00C4542D">
        <w:rPr>
          <w:rStyle w:val="PodnaslovZnak"/>
          <w:sz w:val="22"/>
          <w:szCs w:val="22"/>
        </w:rPr>
        <w:t xml:space="preserve"> </w:t>
      </w:r>
      <w:r w:rsidR="00B83039" w:rsidRPr="0091022D">
        <w:rPr>
          <w:i/>
          <w:iCs/>
          <w:sz w:val="18"/>
          <w:szCs w:val="18"/>
        </w:rPr>
        <w:t>Elefanten</w:t>
      </w:r>
      <w:r w:rsidR="00A05296">
        <w:rPr>
          <w:i/>
          <w:iCs/>
          <w:sz w:val="18"/>
          <w:szCs w:val="18"/>
        </w:rPr>
        <w:t xml:space="preserve"> </w:t>
      </w:r>
      <w:r w:rsidR="00A05296" w:rsidRPr="000359DB">
        <w:rPr>
          <w:i/>
          <w:iCs/>
          <w:sz w:val="18"/>
          <w:szCs w:val="18"/>
        </w:rPr>
        <w:t>Schuh v Jacqmain</w:t>
      </w:r>
      <w:r w:rsidR="00A05296">
        <w:rPr>
          <w:i/>
          <w:iCs/>
          <w:sz w:val="18"/>
          <w:szCs w:val="18"/>
        </w:rPr>
        <w:t xml:space="preserve"> </w:t>
      </w:r>
      <w:r w:rsidR="00B83039" w:rsidRPr="0091022D">
        <w:rPr>
          <w:i/>
          <w:iCs/>
          <w:sz w:val="18"/>
          <w:szCs w:val="18"/>
        </w:rPr>
        <w:t>(150/80)</w:t>
      </w:r>
    </w:p>
    <w:p w:rsidR="0091022D" w:rsidRDefault="00B83039" w:rsidP="00B83039">
      <w:pPr>
        <w:pStyle w:val="Odstavekseznama"/>
        <w:numPr>
          <w:ilvl w:val="0"/>
          <w:numId w:val="56"/>
        </w:numPr>
        <w:tabs>
          <w:tab w:val="left" w:pos="4111"/>
        </w:tabs>
        <w:jc w:val="both"/>
        <w:rPr>
          <w:sz w:val="18"/>
          <w:szCs w:val="18"/>
        </w:rPr>
      </w:pPr>
      <w:r w:rsidRPr="00DF4B3A">
        <w:rPr>
          <w:b/>
          <w:sz w:val="18"/>
          <w:szCs w:val="18"/>
        </w:rPr>
        <w:t>N</w:t>
      </w:r>
      <w:r w:rsidR="0091022D" w:rsidRPr="00DF4B3A">
        <w:rPr>
          <w:b/>
          <w:sz w:val="18"/>
          <w:szCs w:val="18"/>
        </w:rPr>
        <w:t>I razlog za ZAVRNITEV priznanja</w:t>
      </w:r>
      <w:r w:rsidR="0091022D">
        <w:rPr>
          <w:sz w:val="18"/>
          <w:szCs w:val="18"/>
        </w:rPr>
        <w:t xml:space="preserve"> = tudi, če ugovarjaš, bo priznana. </w:t>
      </w:r>
      <w:r w:rsidR="00A05296">
        <w:rPr>
          <w:sz w:val="18"/>
          <w:szCs w:val="18"/>
        </w:rPr>
        <w:t>Če se krši prorogaci</w:t>
      </w:r>
      <w:r w:rsidR="00DF4B3A">
        <w:rPr>
          <w:sz w:val="18"/>
          <w:szCs w:val="18"/>
        </w:rPr>
        <w:t>ja, sodišče v drugi DČ lahko ra</w:t>
      </w:r>
      <w:r w:rsidR="00A05296">
        <w:rPr>
          <w:sz w:val="18"/>
          <w:szCs w:val="18"/>
        </w:rPr>
        <w:t>z</w:t>
      </w:r>
      <w:r w:rsidR="00DF4B3A">
        <w:rPr>
          <w:sz w:val="18"/>
          <w:szCs w:val="18"/>
        </w:rPr>
        <w:t>s</w:t>
      </w:r>
      <w:r w:rsidR="00A05296">
        <w:rPr>
          <w:sz w:val="18"/>
          <w:szCs w:val="18"/>
        </w:rPr>
        <w:t>odi v primeru (pri BU I.), pri 98(2).</w:t>
      </w:r>
      <w:r w:rsidR="00BF4EA6">
        <w:rPr>
          <w:sz w:val="18"/>
          <w:szCs w:val="18"/>
        </w:rPr>
        <w:t xml:space="preserve"> </w:t>
      </w:r>
      <w:r w:rsidR="00A05296">
        <w:rPr>
          <w:sz w:val="18"/>
          <w:szCs w:val="18"/>
        </w:rPr>
        <w:t>členu ZMZPP pa ni enako!</w:t>
      </w:r>
    </w:p>
    <w:p w:rsidR="00757E0B" w:rsidRDefault="0091022D" w:rsidP="00B83039">
      <w:pPr>
        <w:pStyle w:val="Odstavekseznama"/>
        <w:numPr>
          <w:ilvl w:val="0"/>
          <w:numId w:val="56"/>
        </w:numPr>
        <w:tabs>
          <w:tab w:val="left" w:pos="4111"/>
        </w:tabs>
        <w:jc w:val="both"/>
        <w:rPr>
          <w:sz w:val="18"/>
          <w:szCs w:val="18"/>
        </w:rPr>
      </w:pPr>
      <w:r w:rsidRPr="00C4542D">
        <w:rPr>
          <w:b/>
          <w:sz w:val="18"/>
          <w:szCs w:val="18"/>
        </w:rPr>
        <w:t>Ali je razlika z ureditvijo po ZMZPP?</w:t>
      </w:r>
      <w:r>
        <w:rPr>
          <w:sz w:val="18"/>
          <w:szCs w:val="18"/>
        </w:rPr>
        <w:t xml:space="preserve"> </w:t>
      </w:r>
      <w:r w:rsidRPr="00DF4B3A">
        <w:rPr>
          <w:b/>
          <w:sz w:val="18"/>
          <w:szCs w:val="18"/>
          <w:highlight w:val="lightGray"/>
        </w:rPr>
        <w:t>DA.</w:t>
      </w:r>
      <w:r>
        <w:rPr>
          <w:sz w:val="18"/>
          <w:szCs w:val="18"/>
        </w:rPr>
        <w:t xml:space="preserve"> </w:t>
      </w:r>
      <w:r w:rsidRPr="00DF4B3A">
        <w:rPr>
          <w:b/>
          <w:sz w:val="18"/>
          <w:szCs w:val="18"/>
        </w:rPr>
        <w:t>Samo na ugovor stranke</w:t>
      </w:r>
      <w:r>
        <w:rPr>
          <w:sz w:val="18"/>
          <w:szCs w:val="18"/>
        </w:rPr>
        <w:t>.</w:t>
      </w:r>
    </w:p>
    <w:p w:rsidR="00DF4B3A" w:rsidRDefault="00DF4B3A" w:rsidP="00DF4B3A">
      <w:pPr>
        <w:pStyle w:val="Odstavekseznama"/>
        <w:tabs>
          <w:tab w:val="left" w:pos="4111"/>
        </w:tabs>
        <w:jc w:val="both"/>
        <w:rPr>
          <w:sz w:val="18"/>
          <w:szCs w:val="18"/>
        </w:rPr>
      </w:pPr>
    </w:p>
    <w:p w:rsidR="0091022D" w:rsidRDefault="0091022D" w:rsidP="00B83039">
      <w:pPr>
        <w:pStyle w:val="Odstavekseznama"/>
        <w:numPr>
          <w:ilvl w:val="0"/>
          <w:numId w:val="56"/>
        </w:numPr>
        <w:tabs>
          <w:tab w:val="left" w:pos="4111"/>
        </w:tabs>
        <w:jc w:val="both"/>
        <w:rPr>
          <w:sz w:val="18"/>
          <w:szCs w:val="18"/>
        </w:rPr>
      </w:pPr>
      <w:r w:rsidRPr="00046DD0">
        <w:rPr>
          <w:b/>
          <w:sz w:val="18"/>
          <w:szCs w:val="18"/>
        </w:rPr>
        <w:t>Pogoji za veljavnost SPORAZUMA</w:t>
      </w:r>
      <w:r>
        <w:rPr>
          <w:sz w:val="18"/>
          <w:szCs w:val="18"/>
        </w:rPr>
        <w:t xml:space="preserve"> (prorogatio fori):</w:t>
      </w:r>
    </w:p>
    <w:p w:rsidR="0091022D" w:rsidRDefault="002D3A9C" w:rsidP="0091022D">
      <w:pPr>
        <w:pStyle w:val="Odstavekseznama"/>
        <w:tabs>
          <w:tab w:val="left" w:pos="4111"/>
        </w:tabs>
        <w:jc w:val="both"/>
        <w:rPr>
          <w:sz w:val="18"/>
          <w:szCs w:val="18"/>
        </w:rPr>
      </w:pPr>
      <w:r>
        <w:rPr>
          <w:noProof/>
          <w:sz w:val="18"/>
          <w:szCs w:val="18"/>
          <w:lang w:eastAsia="sl-SI"/>
        </w:rPr>
        <mc:AlternateContent>
          <mc:Choice Requires="wps">
            <w:drawing>
              <wp:anchor distT="0" distB="0" distL="114300" distR="114300" simplePos="0" relativeHeight="251829248" behindDoc="0" locked="0" layoutInCell="1" allowOverlap="1">
                <wp:simplePos x="0" y="0"/>
                <wp:positionH relativeFrom="column">
                  <wp:posOffset>3141980</wp:posOffset>
                </wp:positionH>
                <wp:positionV relativeFrom="paragraph">
                  <wp:posOffset>21590</wp:posOffset>
                </wp:positionV>
                <wp:extent cx="0" cy="215265"/>
                <wp:effectExtent l="5715" t="13335" r="13335" b="9525"/>
                <wp:wrapNone/>
                <wp:docPr id="63"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5D4337" id="AutoShape 210" o:spid="_x0000_s1026" type="#_x0000_t32" style="position:absolute;margin-left:247.4pt;margin-top:1.7pt;width:0;height:16.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7mCHwIAAD0EAAAOAAAAZHJzL2Uyb0RvYy54bWysU82O2jAQvlfqO1i+Q342UIgIq1UCvWy7&#10;SLt9AGM7idXEY9mGgKq+e20T0NJeqqo5ODP2zDff/K0eT32HjlwbAbLAyTTGiEsKTMimwN/etpMF&#10;RsYSyUgHkhf4zA1+XH/8sBpUzlNooWNcIwciTT6oArfWqjyKDG15T8wUFJfusQbdE+tU3URMk8Gh&#10;912UxvE8GkAzpYFyY9xtdXnE64Bf15zal7o23KKuwI6bDacO596f0XpF8kYT1Qo60iD/wKInQrqg&#10;N6iKWIIOWvwB1QuqwUBtpxT6COpaUB5ycNkk8W/ZvLZE8ZCLK45RtzKZ/wdLvx53GglW4PkDRpL0&#10;rkdPBwshNEqTUKFBmdwZlnKnfY70JF/VM9DvBkkoWyIbHszfzsp5J76m0Z2LV4xycfbDF2DOhrgI&#10;oVynWvce0hUCnUJXzreu8JNF9HJJ3W2azNL5LICT/OqntLGfOfTICwU2VhPRtLYEKV3rQSchCjk+&#10;G+tZkfzq4INK2IquCxPQSTQUeDlLZ8HBQCeYf/RmRjf7stPoSPwMhW9kcWem4SBZAGs5YZtRtkR0&#10;F9kF76THc3k5OqN0GZIfy3i5WWwW2SRL55tJFlfV5GlbZpP5Nvk0qx6qsqySn55akuWtYIxLz+46&#10;sEn2dwMxrs5l1G4jeytDdI8e6uXIXv+BdGis76XfMJPvgZ13+tpwN6PBeNwnvwTvdSe/3/r1LwAA&#10;AP//AwBQSwMEFAAGAAgAAAAhAJa7D+zcAAAACAEAAA8AAABkcnMvZG93bnJldi54bWxMj8tOwzAQ&#10;RfdI/IM1SGwQddqGR0OcqkJiwZK2EttpPCSBeBzFThP69QxiUZZHd3TvmXw9uVYdqQ+NZwPzWQKK&#10;uPS24crAfvdy+wgqRGSLrWcy8E0B1sXlRY6Z9SO/0XEbKyUlHDI0UMfYZVqHsiaHYeY7Ysk+fO8w&#10;CvaVtj2OUu5avUiSe+2wYVmosaPnmsqv7eAMUBju5slm5ar962m8eV+cPsduZ8z11bR5AhVpiudj&#10;+NUXdSjE6eAHtkG1BtJVKurRwDIFJfkfH4QflqCLXP9/oPgBAAD//wMAUEsBAi0AFAAGAAgAAAAh&#10;ALaDOJL+AAAA4QEAABMAAAAAAAAAAAAAAAAAAAAAAFtDb250ZW50X1R5cGVzXS54bWxQSwECLQAU&#10;AAYACAAAACEAOP0h/9YAAACUAQAACwAAAAAAAAAAAAAAAAAvAQAAX3JlbHMvLnJlbHNQSwECLQAU&#10;AAYACAAAACEAeu+5gh8CAAA9BAAADgAAAAAAAAAAAAAAAAAuAgAAZHJzL2Uyb0RvYy54bWxQSwEC&#10;LQAUAAYACAAAACEAlrsP7NwAAAAIAQAADwAAAAAAAAAAAAAAAAB5BAAAZHJzL2Rvd25yZXYueG1s&#10;UEsFBgAAAAAEAAQA8wAAAIIFAAAAAA==&#10;"/>
            </w:pict>
          </mc:Fallback>
        </mc:AlternateContent>
      </w:r>
    </w:p>
    <w:p w:rsidR="00C4542D" w:rsidRDefault="00C4542D" w:rsidP="0091022D">
      <w:pPr>
        <w:pStyle w:val="Odstavekseznama"/>
        <w:tabs>
          <w:tab w:val="left" w:pos="4111"/>
        </w:tabs>
        <w:jc w:val="both"/>
        <w:rPr>
          <w:sz w:val="18"/>
          <w:szCs w:val="18"/>
        </w:rPr>
        <w:sectPr w:rsidR="00C4542D" w:rsidSect="00A25657">
          <w:type w:val="continuous"/>
          <w:pgSz w:w="11906" w:h="16838"/>
          <w:pgMar w:top="851" w:right="851" w:bottom="851" w:left="1134" w:header="709" w:footer="709" w:gutter="0"/>
          <w:cols w:space="708"/>
          <w:docGrid w:linePitch="360"/>
        </w:sectPr>
      </w:pPr>
    </w:p>
    <w:p w:rsidR="0091022D" w:rsidRDefault="002D3A9C" w:rsidP="00CE6CDF">
      <w:pPr>
        <w:pStyle w:val="Odstavekseznama"/>
        <w:tabs>
          <w:tab w:val="left" w:pos="4111"/>
        </w:tabs>
        <w:ind w:left="0"/>
        <w:jc w:val="center"/>
        <w:rPr>
          <w:sz w:val="18"/>
          <w:szCs w:val="18"/>
        </w:rPr>
      </w:pPr>
      <w:r>
        <w:rPr>
          <w:noProof/>
          <w:sz w:val="18"/>
          <w:szCs w:val="18"/>
          <w:lang w:eastAsia="sl-SI"/>
        </w:rPr>
        <w:lastRenderedPageBreak/>
        <mc:AlternateContent>
          <mc:Choice Requires="wps">
            <w:drawing>
              <wp:anchor distT="0" distB="0" distL="114300" distR="114300" simplePos="0" relativeHeight="251828224" behindDoc="0" locked="0" layoutInCell="1" allowOverlap="1">
                <wp:simplePos x="0" y="0"/>
                <wp:positionH relativeFrom="column">
                  <wp:posOffset>2181860</wp:posOffset>
                </wp:positionH>
                <wp:positionV relativeFrom="paragraph">
                  <wp:posOffset>76200</wp:posOffset>
                </wp:positionV>
                <wp:extent cx="1988185" cy="0"/>
                <wp:effectExtent l="7620" t="9525" r="13970" b="9525"/>
                <wp:wrapNone/>
                <wp:docPr id="6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73531" id="AutoShape 209" o:spid="_x0000_s1026" type="#_x0000_t32" style="position:absolute;margin-left:171.8pt;margin-top:6pt;width:156.5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YGIQIAAD4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RYqR&#10;JAPs6OngVCiN0njpJzRqW0BgJXfG90hP8kU/K/rdIqmqjsiWh/DXs4bsxGdEb1L8xWqosx8/KwYx&#10;BCqEcZ0aM3hIGAQ6ha2cb1vhJ4cofEyWeZ7kc4zo5ItIMSVqY90nrgbkjRJbZ4hoO1cpKWH3yiSh&#10;DDk+W+dpkWJK8FWl2oq+DxLoJRpLvJyn85BgVS+Yd/owa9p91Rt0JF5E4Rd6BM99mFEHyQJYxwnb&#10;XG1HRH+xoXgvPR40BnSu1kUlP5bxcpNv8myWpYvNLIvreva0rbLZYpt8nNcf6qqqk5+eWpIVnWCM&#10;S89uUmyS/Z0irm/norWbZm9jiN6ih3kB2ek/kA6b9cu8yGKv2Hlnpo2DSEPw9UH5V3B/B/v+2a9/&#10;AQAA//8DAFBLAwQUAAYACAAAACEAHEXIfd4AAAAJAQAADwAAAGRycy9kb3ducmV2LnhtbEyPQU/C&#10;QBCF7yb+h82YeDGypUjF2i0hJh48CiRcl+7QVruzTXdLK7/eIRzgOO99efNethxtI47Y+dqRgukk&#10;AoFUOFNTqWC7+XxegPBBk9GNI1Twhx6W+f1dplPjBvrG4zqUgkPIp1pBFUKbSumLCq32E9cisXdw&#10;ndWBz66UptMDh9tGxlGUSKtr4g+VbvGjwuJ33VsF6Pv5NFq92XL7dRqedvHpZ2g3Sj0+jKt3EAHH&#10;cIXhXJ+rQ86d9q4n40WjYPYySxhlI+ZNDCTz5BXE/iLIPJO3C/J/AAAA//8DAFBLAQItABQABgAI&#10;AAAAIQC2gziS/gAAAOEBAAATAAAAAAAAAAAAAAAAAAAAAABbQ29udGVudF9UeXBlc10ueG1sUEsB&#10;Ai0AFAAGAAgAAAAhADj9If/WAAAAlAEAAAsAAAAAAAAAAAAAAAAALwEAAF9yZWxzLy5yZWxzUEsB&#10;Ai0AFAAGAAgAAAAhAG6dlgYhAgAAPgQAAA4AAAAAAAAAAAAAAAAALgIAAGRycy9lMm9Eb2MueG1s&#10;UEsBAi0AFAAGAAgAAAAhABxFyH3eAAAACQEAAA8AAAAAAAAAAAAAAAAAewQAAGRycy9kb3ducmV2&#10;LnhtbFBLBQYAAAAABAAEAPMAAACGBQAAAAA=&#10;"/>
            </w:pict>
          </mc:Fallback>
        </mc:AlternateContent>
      </w:r>
      <w:r w:rsidR="0091022D">
        <w:rPr>
          <w:sz w:val="18"/>
          <w:szCs w:val="18"/>
        </w:rPr>
        <w:t>FORMALNI VIDIK</w:t>
      </w:r>
    </w:p>
    <w:p w:rsidR="00C4542D" w:rsidRDefault="00C4542D" w:rsidP="00C4542D">
      <w:pPr>
        <w:pStyle w:val="Odstavekseznama"/>
        <w:tabs>
          <w:tab w:val="left" w:pos="4111"/>
        </w:tabs>
        <w:ind w:left="0"/>
        <w:jc w:val="both"/>
        <w:rPr>
          <w:sz w:val="18"/>
          <w:szCs w:val="18"/>
        </w:rPr>
      </w:pPr>
    </w:p>
    <w:p w:rsidR="0091022D" w:rsidRDefault="00A44FE9" w:rsidP="00F7704F">
      <w:pPr>
        <w:pStyle w:val="Odstavekseznama"/>
        <w:numPr>
          <w:ilvl w:val="0"/>
          <w:numId w:val="56"/>
        </w:numPr>
        <w:tabs>
          <w:tab w:val="left" w:pos="4111"/>
        </w:tabs>
        <w:ind w:left="426"/>
        <w:jc w:val="both"/>
        <w:rPr>
          <w:sz w:val="18"/>
          <w:szCs w:val="18"/>
        </w:rPr>
      </w:pPr>
      <w:r>
        <w:rPr>
          <w:sz w:val="18"/>
          <w:szCs w:val="18"/>
        </w:rPr>
        <w:t xml:space="preserve">vsaj 1 stranka sporazuma mora imeti </w:t>
      </w:r>
      <w:r w:rsidRPr="00DF4B3A">
        <w:rPr>
          <w:b/>
          <w:sz w:val="18"/>
          <w:szCs w:val="18"/>
        </w:rPr>
        <w:t>domicil v Skupnosti</w:t>
      </w:r>
    </w:p>
    <w:p w:rsidR="00A44FE9" w:rsidRDefault="00A44FE9" w:rsidP="00F7704F">
      <w:pPr>
        <w:pStyle w:val="Odstavekseznama"/>
        <w:numPr>
          <w:ilvl w:val="0"/>
          <w:numId w:val="56"/>
        </w:numPr>
        <w:tabs>
          <w:tab w:val="left" w:pos="4111"/>
        </w:tabs>
        <w:ind w:left="426"/>
        <w:jc w:val="both"/>
        <w:rPr>
          <w:sz w:val="18"/>
          <w:szCs w:val="18"/>
        </w:rPr>
      </w:pPr>
      <w:r w:rsidRPr="00DF4B3A">
        <w:rPr>
          <w:b/>
          <w:sz w:val="18"/>
          <w:szCs w:val="18"/>
        </w:rPr>
        <w:t>dogovor</w:t>
      </w:r>
      <w:r>
        <w:rPr>
          <w:sz w:val="18"/>
          <w:szCs w:val="18"/>
        </w:rPr>
        <w:t xml:space="preserve"> o pristojnosti mora biti sklenjen:</w:t>
      </w:r>
    </w:p>
    <w:p w:rsidR="00A44FE9" w:rsidRDefault="00A44FE9" w:rsidP="00F7704F">
      <w:pPr>
        <w:pStyle w:val="Odstavekseznama"/>
        <w:numPr>
          <w:ilvl w:val="0"/>
          <w:numId w:val="63"/>
        </w:numPr>
        <w:tabs>
          <w:tab w:val="left" w:pos="4111"/>
        </w:tabs>
        <w:ind w:left="426"/>
        <w:jc w:val="both"/>
        <w:rPr>
          <w:sz w:val="18"/>
          <w:szCs w:val="18"/>
        </w:rPr>
      </w:pPr>
      <w:r>
        <w:rPr>
          <w:sz w:val="18"/>
          <w:szCs w:val="18"/>
        </w:rPr>
        <w:t xml:space="preserve">v </w:t>
      </w:r>
      <w:r w:rsidRPr="00CE6CDF">
        <w:rPr>
          <w:smallCaps/>
          <w:sz w:val="18"/>
          <w:szCs w:val="18"/>
        </w:rPr>
        <w:t>pisni obliki</w:t>
      </w:r>
      <w:r>
        <w:rPr>
          <w:sz w:val="18"/>
          <w:szCs w:val="18"/>
        </w:rPr>
        <w:t xml:space="preserve"> (jasnost, natančnost doseženega soglasja)</w:t>
      </w:r>
    </w:p>
    <w:p w:rsidR="00A44FE9" w:rsidRDefault="00A44FE9" w:rsidP="00F7704F">
      <w:pPr>
        <w:pStyle w:val="Odstavekseznama"/>
        <w:numPr>
          <w:ilvl w:val="0"/>
          <w:numId w:val="63"/>
        </w:numPr>
        <w:tabs>
          <w:tab w:val="left" w:pos="4111"/>
        </w:tabs>
        <w:ind w:left="426"/>
        <w:jc w:val="both"/>
        <w:rPr>
          <w:sz w:val="18"/>
          <w:szCs w:val="18"/>
        </w:rPr>
      </w:pPr>
      <w:r w:rsidRPr="00CE6CDF">
        <w:rPr>
          <w:smallCaps/>
          <w:sz w:val="18"/>
          <w:szCs w:val="18"/>
        </w:rPr>
        <w:t>ustaljena praksa</w:t>
      </w:r>
      <w:r>
        <w:rPr>
          <w:sz w:val="18"/>
          <w:szCs w:val="18"/>
        </w:rPr>
        <w:t xml:space="preserve"> (dokazati je treba zgodovino sklepanja poslov)</w:t>
      </w:r>
    </w:p>
    <w:p w:rsidR="00A44FE9" w:rsidRDefault="00A44FE9" w:rsidP="00F7704F">
      <w:pPr>
        <w:pStyle w:val="Odstavekseznama"/>
        <w:numPr>
          <w:ilvl w:val="0"/>
          <w:numId w:val="63"/>
        </w:numPr>
        <w:tabs>
          <w:tab w:val="left" w:pos="4111"/>
        </w:tabs>
        <w:ind w:left="426"/>
        <w:jc w:val="both"/>
        <w:rPr>
          <w:sz w:val="18"/>
          <w:szCs w:val="18"/>
        </w:rPr>
      </w:pPr>
      <w:r w:rsidRPr="00CE6CDF">
        <w:rPr>
          <w:smallCaps/>
          <w:sz w:val="18"/>
          <w:szCs w:val="18"/>
        </w:rPr>
        <w:t>mednarondi trgovinski običaji</w:t>
      </w:r>
      <w:r>
        <w:rPr>
          <w:sz w:val="18"/>
          <w:szCs w:val="18"/>
        </w:rPr>
        <w:t xml:space="preserve"> (hitrost sklepanja pravnih poslov)</w:t>
      </w:r>
    </w:p>
    <w:p w:rsidR="00C4542D" w:rsidRDefault="00C4542D" w:rsidP="00C4542D">
      <w:pPr>
        <w:pStyle w:val="Brezrazmikov"/>
        <w:rPr>
          <w:sz w:val="18"/>
          <w:szCs w:val="18"/>
        </w:rPr>
      </w:pPr>
    </w:p>
    <w:p w:rsidR="00C4542D" w:rsidRDefault="00C4542D" w:rsidP="00C4542D">
      <w:pPr>
        <w:pStyle w:val="Brezrazmikov"/>
        <w:rPr>
          <w:sz w:val="18"/>
          <w:szCs w:val="18"/>
        </w:rPr>
      </w:pPr>
    </w:p>
    <w:p w:rsidR="00C4542D" w:rsidRDefault="00C4542D" w:rsidP="00C4542D">
      <w:pPr>
        <w:pStyle w:val="Brezrazmikov"/>
        <w:rPr>
          <w:sz w:val="18"/>
          <w:szCs w:val="18"/>
        </w:rPr>
      </w:pPr>
    </w:p>
    <w:p w:rsidR="00C4542D" w:rsidRDefault="00C4542D" w:rsidP="00C4542D">
      <w:pPr>
        <w:pStyle w:val="Brezrazmikov"/>
        <w:rPr>
          <w:sz w:val="18"/>
          <w:szCs w:val="18"/>
        </w:rPr>
      </w:pPr>
    </w:p>
    <w:p w:rsidR="00F7704F" w:rsidRDefault="00F7704F" w:rsidP="00C4542D">
      <w:pPr>
        <w:pStyle w:val="Brezrazmikov"/>
        <w:rPr>
          <w:sz w:val="18"/>
          <w:szCs w:val="18"/>
        </w:rPr>
      </w:pPr>
    </w:p>
    <w:p w:rsidR="00BF4EA6" w:rsidRDefault="00BF4EA6" w:rsidP="00C4542D">
      <w:pPr>
        <w:pStyle w:val="Brezrazmikov"/>
        <w:rPr>
          <w:sz w:val="18"/>
          <w:szCs w:val="18"/>
        </w:rPr>
      </w:pPr>
    </w:p>
    <w:p w:rsidR="00AE6197" w:rsidRDefault="00AE6197" w:rsidP="00CE6CDF">
      <w:pPr>
        <w:pStyle w:val="Brezrazmikov"/>
        <w:jc w:val="center"/>
        <w:rPr>
          <w:sz w:val="18"/>
          <w:szCs w:val="18"/>
        </w:rPr>
      </w:pPr>
    </w:p>
    <w:p w:rsidR="00A44FE9" w:rsidRDefault="00A44FE9" w:rsidP="00CE6CDF">
      <w:pPr>
        <w:pStyle w:val="Brezrazmikov"/>
        <w:jc w:val="center"/>
        <w:rPr>
          <w:sz w:val="18"/>
          <w:szCs w:val="18"/>
        </w:rPr>
      </w:pPr>
      <w:r w:rsidRPr="00A44FE9">
        <w:rPr>
          <w:sz w:val="18"/>
          <w:szCs w:val="18"/>
        </w:rPr>
        <w:lastRenderedPageBreak/>
        <w:t>DEJANSKI VIDIK</w:t>
      </w:r>
    </w:p>
    <w:p w:rsidR="00C4542D" w:rsidRPr="00A44FE9" w:rsidRDefault="00C4542D" w:rsidP="00C4542D">
      <w:pPr>
        <w:pStyle w:val="Brezrazmikov"/>
        <w:rPr>
          <w:sz w:val="18"/>
          <w:szCs w:val="18"/>
        </w:rPr>
      </w:pPr>
    </w:p>
    <w:p w:rsidR="00C4542D" w:rsidRPr="00F7704F" w:rsidRDefault="00A44FE9" w:rsidP="00C4542D">
      <w:pPr>
        <w:pStyle w:val="Odstavekseznama"/>
        <w:numPr>
          <w:ilvl w:val="0"/>
          <w:numId w:val="56"/>
        </w:numPr>
        <w:tabs>
          <w:tab w:val="left" w:pos="4111"/>
        </w:tabs>
        <w:ind w:left="0"/>
        <w:jc w:val="both"/>
        <w:rPr>
          <w:b/>
          <w:sz w:val="18"/>
          <w:szCs w:val="18"/>
        </w:rPr>
      </w:pPr>
      <w:r w:rsidRPr="00F7704F">
        <w:rPr>
          <w:b/>
          <w:sz w:val="18"/>
          <w:szCs w:val="18"/>
        </w:rPr>
        <w:t xml:space="preserve">stranke izberejo pristojnost sodišč </w:t>
      </w:r>
      <w:r w:rsidR="00C4542D" w:rsidRPr="00F7704F">
        <w:rPr>
          <w:b/>
          <w:sz w:val="18"/>
          <w:szCs w:val="18"/>
        </w:rPr>
        <w:t>2 DČ</w:t>
      </w:r>
    </w:p>
    <w:p w:rsidR="00A44FE9" w:rsidRDefault="00C4542D" w:rsidP="00C4542D">
      <w:pPr>
        <w:pStyle w:val="Odstavekseznama"/>
        <w:tabs>
          <w:tab w:val="left" w:pos="4111"/>
        </w:tabs>
        <w:ind w:left="0"/>
        <w:jc w:val="both"/>
        <w:rPr>
          <w:iCs/>
          <w:sz w:val="18"/>
          <w:szCs w:val="18"/>
        </w:rPr>
      </w:pPr>
      <w:r w:rsidRPr="009C1D7B">
        <w:rPr>
          <w:rStyle w:val="PodnaslovZnak"/>
          <w:sz w:val="22"/>
          <w:szCs w:val="22"/>
        </w:rPr>
        <w:t>Case:</w:t>
      </w:r>
      <w:r>
        <w:rPr>
          <w:sz w:val="18"/>
          <w:szCs w:val="18"/>
        </w:rPr>
        <w:t xml:space="preserve"> </w:t>
      </w:r>
      <w:r w:rsidRPr="00C4542D">
        <w:rPr>
          <w:i/>
          <w:iCs/>
          <w:sz w:val="18"/>
          <w:szCs w:val="18"/>
        </w:rPr>
        <w:t>Meeth v Glacetal Sarl (23/78)</w:t>
      </w:r>
      <w:r>
        <w:rPr>
          <w:i/>
          <w:iCs/>
          <w:sz w:val="18"/>
          <w:szCs w:val="18"/>
        </w:rPr>
        <w:t xml:space="preserve">: </w:t>
      </w:r>
      <w:r w:rsidRPr="00C4542D">
        <w:rPr>
          <w:i/>
          <w:iCs/>
          <w:sz w:val="16"/>
          <w:szCs w:val="16"/>
        </w:rPr>
        <w:t>Sodišče EU se ni oziralo na jezikovno interpretacijo, stranki sta se dogovorili, da bo za spore glede A pristoino NEM sodišče, za spore z B pa NL sodišče. Sodišče EU je dopostilo sporazum.</w:t>
      </w:r>
      <w:r>
        <w:rPr>
          <w:i/>
          <w:iCs/>
          <w:sz w:val="18"/>
          <w:szCs w:val="18"/>
        </w:rPr>
        <w:t xml:space="preserve"> </w:t>
      </w:r>
      <w:r w:rsidRPr="00C4542D">
        <w:rPr>
          <w:iCs/>
          <w:sz w:val="18"/>
          <w:szCs w:val="18"/>
        </w:rPr>
        <w:t xml:space="preserve">V kolikor je le mogoče, </w:t>
      </w:r>
      <w:r w:rsidRPr="00AE6197">
        <w:rPr>
          <w:b/>
          <w:iCs/>
          <w:sz w:val="18"/>
          <w:szCs w:val="18"/>
          <w:highlight w:val="lightGray"/>
        </w:rPr>
        <w:t>naj se upošteva avtonomija volje strank</w:t>
      </w:r>
      <w:r w:rsidRPr="00C4542D">
        <w:rPr>
          <w:iCs/>
          <w:sz w:val="18"/>
          <w:szCs w:val="18"/>
        </w:rPr>
        <w:t xml:space="preserve"> (kljub jezikov</w:t>
      </w:r>
      <w:r w:rsidR="00F7704F">
        <w:rPr>
          <w:iCs/>
          <w:sz w:val="18"/>
          <w:szCs w:val="18"/>
        </w:rPr>
        <w:t>ni interpretaciji člena 23</w:t>
      </w:r>
      <w:r w:rsidRPr="00C4542D">
        <w:rPr>
          <w:iCs/>
          <w:sz w:val="18"/>
          <w:szCs w:val="18"/>
        </w:rPr>
        <w:t>)</w:t>
      </w:r>
      <w:r w:rsidR="00F7704F">
        <w:rPr>
          <w:iCs/>
          <w:sz w:val="18"/>
          <w:szCs w:val="18"/>
        </w:rPr>
        <w:t>.</w:t>
      </w:r>
      <w:r w:rsidRPr="00C4542D">
        <w:rPr>
          <w:iCs/>
          <w:sz w:val="18"/>
          <w:szCs w:val="18"/>
        </w:rPr>
        <w:t xml:space="preserve"> </w:t>
      </w:r>
    </w:p>
    <w:p w:rsidR="00F7704F" w:rsidRPr="00CE6CDF" w:rsidRDefault="00F7704F" w:rsidP="00C4542D">
      <w:pPr>
        <w:pStyle w:val="Odstavekseznama"/>
        <w:tabs>
          <w:tab w:val="left" w:pos="4111"/>
        </w:tabs>
        <w:ind w:left="0"/>
        <w:jc w:val="both"/>
        <w:rPr>
          <w:i/>
          <w:iCs/>
          <w:sz w:val="18"/>
          <w:szCs w:val="18"/>
        </w:rPr>
      </w:pPr>
    </w:p>
    <w:p w:rsidR="00CE6CDF" w:rsidRPr="00CE6CDF" w:rsidRDefault="00C4542D" w:rsidP="00C4542D">
      <w:pPr>
        <w:pStyle w:val="Odstavekseznama"/>
        <w:numPr>
          <w:ilvl w:val="0"/>
          <w:numId w:val="56"/>
        </w:numPr>
        <w:tabs>
          <w:tab w:val="left" w:pos="4111"/>
        </w:tabs>
        <w:ind w:left="0"/>
        <w:jc w:val="both"/>
        <w:rPr>
          <w:sz w:val="18"/>
          <w:szCs w:val="18"/>
        </w:rPr>
      </w:pPr>
      <w:r w:rsidRPr="00C4542D">
        <w:rPr>
          <w:b/>
          <w:iCs/>
          <w:sz w:val="18"/>
          <w:szCs w:val="18"/>
        </w:rPr>
        <w:t>stranke geografsko NE določijo pristojnega sodišča?</w:t>
      </w:r>
      <w:r>
        <w:rPr>
          <w:iCs/>
          <w:sz w:val="18"/>
          <w:szCs w:val="18"/>
        </w:rPr>
        <w:t xml:space="preserve"> </w:t>
      </w:r>
    </w:p>
    <w:p w:rsidR="00C4542D" w:rsidRDefault="00C4542D" w:rsidP="00C4542D">
      <w:pPr>
        <w:pStyle w:val="Odstavekseznama"/>
        <w:tabs>
          <w:tab w:val="left" w:pos="4111"/>
        </w:tabs>
        <w:ind w:left="0"/>
        <w:jc w:val="both"/>
        <w:rPr>
          <w:sz w:val="18"/>
          <w:szCs w:val="18"/>
        </w:rPr>
        <w:sectPr w:rsidR="00C4542D" w:rsidSect="00C4542D">
          <w:type w:val="continuous"/>
          <w:pgSz w:w="11906" w:h="16838"/>
          <w:pgMar w:top="851" w:right="851" w:bottom="851" w:left="1134" w:header="709" w:footer="709" w:gutter="0"/>
          <w:cols w:num="2" w:space="708"/>
          <w:docGrid w:linePitch="360"/>
        </w:sectPr>
      </w:pPr>
      <w:r>
        <w:rPr>
          <w:iCs/>
          <w:sz w:val="18"/>
          <w:szCs w:val="18"/>
        </w:rPr>
        <w:t xml:space="preserve">Npr: »Kjer ima prevoznik svoje mesto poslovanja«. </w:t>
      </w:r>
      <w:r w:rsidRPr="00AE6197">
        <w:rPr>
          <w:b/>
          <w:iCs/>
          <w:sz w:val="18"/>
          <w:szCs w:val="18"/>
          <w:highlight w:val="lightGray"/>
        </w:rPr>
        <w:t>DA.</w:t>
      </w:r>
      <w:r>
        <w:rPr>
          <w:iCs/>
          <w:sz w:val="18"/>
          <w:szCs w:val="18"/>
        </w:rPr>
        <w:t xml:space="preserve"> Tak </w:t>
      </w:r>
      <w:r w:rsidRPr="00AE6197">
        <w:rPr>
          <w:b/>
          <w:iCs/>
          <w:sz w:val="18"/>
          <w:szCs w:val="18"/>
        </w:rPr>
        <w:t>dogovor je dopusten</w:t>
      </w:r>
      <w:r>
        <w:rPr>
          <w:iCs/>
          <w:sz w:val="18"/>
          <w:szCs w:val="18"/>
        </w:rPr>
        <w:t>, če je iz objektivnih okoliščin mogoče z natančnostjo najti odgovor – uporabijo se kolizijska pravila (nacionalno pravo). Če dogovor ni dopusten, bo sodišče upoštevalo ostala pravila o pristojnosti po BU I.</w:t>
      </w:r>
    </w:p>
    <w:p w:rsidR="00AE6197" w:rsidRDefault="00AE6197" w:rsidP="00AE6197">
      <w:pPr>
        <w:tabs>
          <w:tab w:val="left" w:pos="4111"/>
        </w:tabs>
        <w:jc w:val="both"/>
        <w:rPr>
          <w:sz w:val="18"/>
          <w:szCs w:val="18"/>
        </w:rPr>
      </w:pPr>
    </w:p>
    <w:p w:rsidR="00CE6CDF" w:rsidRPr="00AE6197" w:rsidRDefault="00AE6197" w:rsidP="00AE6197">
      <w:pPr>
        <w:tabs>
          <w:tab w:val="left" w:pos="4111"/>
        </w:tabs>
        <w:jc w:val="both"/>
        <w:rPr>
          <w:sz w:val="18"/>
          <w:szCs w:val="18"/>
        </w:rPr>
      </w:pPr>
      <w:r w:rsidRPr="00AE6197">
        <w:rPr>
          <w:sz w:val="20"/>
          <w:szCs w:val="20"/>
        </w:rPr>
        <w:t xml:space="preserve">6. </w:t>
      </w:r>
      <w:r>
        <w:rPr>
          <w:sz w:val="20"/>
          <w:szCs w:val="20"/>
        </w:rPr>
        <w:t xml:space="preserve">  </w:t>
      </w:r>
      <w:r w:rsidR="00CD51C7" w:rsidRPr="00AE6197">
        <w:rPr>
          <w:sz w:val="20"/>
          <w:szCs w:val="20"/>
        </w:rPr>
        <w:t>M a n d a t o r n e    pristojnosti</w:t>
      </w:r>
      <w:r w:rsidR="00CE6CDF" w:rsidRPr="00AE6197">
        <w:rPr>
          <w:sz w:val="20"/>
          <w:szCs w:val="20"/>
        </w:rPr>
        <w:t xml:space="preserve"> </w:t>
      </w:r>
      <w:r w:rsidR="00A2101E" w:rsidRPr="00AE6197">
        <w:rPr>
          <w:sz w:val="20"/>
          <w:szCs w:val="20"/>
        </w:rPr>
        <w:t xml:space="preserve"> (posebne) </w:t>
      </w:r>
      <w:r w:rsidR="00CD51C7" w:rsidRPr="00AE6197">
        <w:rPr>
          <w:sz w:val="18"/>
          <w:szCs w:val="18"/>
        </w:rPr>
        <w:t xml:space="preserve"> </w:t>
      </w:r>
      <w:r w:rsidR="00974129" w:rsidRPr="00AE6197">
        <w:rPr>
          <w:sz w:val="18"/>
          <w:szCs w:val="18"/>
        </w:rPr>
        <w:t xml:space="preserve">- </w:t>
      </w:r>
      <w:r w:rsidR="00CE6CDF" w:rsidRPr="00AE6197">
        <w:rPr>
          <w:sz w:val="18"/>
          <w:szCs w:val="18"/>
        </w:rPr>
        <w:t xml:space="preserve"> pridejo v poštev samo v 3 primerih, in sicer za stranke, ki so »šibkejše«. PEU varuje šibkejše stranke. V ZMZPP jih NE poznamo!</w:t>
      </w:r>
    </w:p>
    <w:p w:rsidR="00970718" w:rsidRPr="00F7704F" w:rsidRDefault="00CE6CDF" w:rsidP="00CE6CDF">
      <w:pPr>
        <w:pStyle w:val="Odstavekseznama"/>
        <w:numPr>
          <w:ilvl w:val="0"/>
          <w:numId w:val="56"/>
        </w:numPr>
        <w:tabs>
          <w:tab w:val="left" w:pos="4111"/>
        </w:tabs>
        <w:jc w:val="both"/>
        <w:rPr>
          <w:sz w:val="18"/>
          <w:szCs w:val="18"/>
        </w:rPr>
      </w:pPr>
      <w:r w:rsidRPr="00F7704F">
        <w:rPr>
          <w:sz w:val="18"/>
          <w:szCs w:val="18"/>
        </w:rPr>
        <w:t>d</w:t>
      </w:r>
      <w:r w:rsidR="00970718" w:rsidRPr="00F7704F">
        <w:rPr>
          <w:sz w:val="18"/>
          <w:szCs w:val="18"/>
        </w:rPr>
        <w:t xml:space="preserve">oločene zaradi varstva </w:t>
      </w:r>
      <w:r w:rsidR="00970718" w:rsidRPr="00F7704F">
        <w:rPr>
          <w:b/>
          <w:bCs/>
          <w:sz w:val="18"/>
          <w:szCs w:val="18"/>
        </w:rPr>
        <w:t>šibkejših strank</w:t>
      </w:r>
      <w:r w:rsidRPr="00F7704F">
        <w:rPr>
          <w:b/>
          <w:bCs/>
          <w:sz w:val="18"/>
          <w:szCs w:val="18"/>
        </w:rPr>
        <w:t xml:space="preserve">: </w:t>
      </w:r>
      <w:r w:rsidRPr="00F7704F">
        <w:rPr>
          <w:bCs/>
          <w:sz w:val="18"/>
          <w:szCs w:val="18"/>
        </w:rPr>
        <w:t xml:space="preserve">zavarovalci, </w:t>
      </w:r>
      <w:r w:rsidRPr="00F7704F">
        <w:rPr>
          <w:bCs/>
          <w:smallCaps/>
          <w:sz w:val="18"/>
          <w:szCs w:val="18"/>
        </w:rPr>
        <w:t xml:space="preserve">zavarovanci </w:t>
      </w:r>
      <w:r w:rsidRPr="00F7704F">
        <w:rPr>
          <w:bCs/>
          <w:sz w:val="18"/>
          <w:szCs w:val="18"/>
        </w:rPr>
        <w:t xml:space="preserve">in upravičenci, </w:t>
      </w:r>
      <w:r w:rsidRPr="00F7704F">
        <w:rPr>
          <w:bCs/>
          <w:smallCaps/>
          <w:sz w:val="18"/>
          <w:szCs w:val="18"/>
        </w:rPr>
        <w:t>potrošniki</w:t>
      </w:r>
      <w:r w:rsidRPr="00F7704F">
        <w:rPr>
          <w:bCs/>
          <w:sz w:val="18"/>
          <w:szCs w:val="18"/>
        </w:rPr>
        <w:t xml:space="preserve"> in </w:t>
      </w:r>
      <w:r w:rsidRPr="00F7704F">
        <w:rPr>
          <w:bCs/>
          <w:smallCaps/>
          <w:sz w:val="18"/>
          <w:szCs w:val="18"/>
        </w:rPr>
        <w:t>delavci</w:t>
      </w:r>
      <w:r w:rsidRPr="00F7704F">
        <w:rPr>
          <w:bCs/>
          <w:sz w:val="18"/>
          <w:szCs w:val="18"/>
        </w:rPr>
        <w:t>.</w:t>
      </w:r>
    </w:p>
    <w:p w:rsidR="00970718" w:rsidRPr="00F7704F" w:rsidRDefault="00CE6CDF" w:rsidP="00CE6CDF">
      <w:pPr>
        <w:pStyle w:val="Odstavekseznama"/>
        <w:numPr>
          <w:ilvl w:val="0"/>
          <w:numId w:val="56"/>
        </w:numPr>
        <w:tabs>
          <w:tab w:val="left" w:pos="4111"/>
        </w:tabs>
        <w:jc w:val="both"/>
        <w:rPr>
          <w:sz w:val="18"/>
          <w:szCs w:val="18"/>
        </w:rPr>
      </w:pPr>
      <w:r w:rsidRPr="00F7704F">
        <w:rPr>
          <w:b/>
          <w:sz w:val="18"/>
          <w:szCs w:val="18"/>
        </w:rPr>
        <w:t>nad</w:t>
      </w:r>
      <w:r w:rsidR="00970718" w:rsidRPr="00F7704F">
        <w:rPr>
          <w:sz w:val="18"/>
          <w:szCs w:val="18"/>
        </w:rPr>
        <w:t xml:space="preserve"> to pristojnostjo je </w:t>
      </w:r>
      <w:r w:rsidR="00970718" w:rsidRPr="00F7704F">
        <w:rPr>
          <w:bCs/>
          <w:sz w:val="18"/>
          <w:szCs w:val="18"/>
        </w:rPr>
        <w:t>le</w:t>
      </w:r>
      <w:r w:rsidR="00970718" w:rsidRPr="00F7704F">
        <w:rPr>
          <w:b/>
          <w:bCs/>
          <w:sz w:val="18"/>
          <w:szCs w:val="18"/>
        </w:rPr>
        <w:t xml:space="preserve"> </w:t>
      </w:r>
      <w:r w:rsidR="00970718" w:rsidRPr="00F7704F">
        <w:rPr>
          <w:bCs/>
          <w:smallCaps/>
          <w:sz w:val="18"/>
          <w:szCs w:val="18"/>
        </w:rPr>
        <w:t>izključna pristojnost</w:t>
      </w:r>
      <w:r w:rsidR="00970718" w:rsidRPr="00F7704F">
        <w:rPr>
          <w:b/>
          <w:bCs/>
          <w:sz w:val="18"/>
          <w:szCs w:val="18"/>
        </w:rPr>
        <w:t xml:space="preserve"> </w:t>
      </w:r>
      <w:r w:rsidR="00970718" w:rsidRPr="00F7704F">
        <w:rPr>
          <w:sz w:val="18"/>
          <w:szCs w:val="18"/>
        </w:rPr>
        <w:t xml:space="preserve">in </w:t>
      </w:r>
      <w:r w:rsidR="00970718" w:rsidRPr="00F7704F">
        <w:rPr>
          <w:bCs/>
          <w:smallCaps/>
          <w:sz w:val="18"/>
          <w:szCs w:val="18"/>
        </w:rPr>
        <w:t>pristojnost na podlagi tihe privolitve</w:t>
      </w:r>
    </w:p>
    <w:p w:rsidR="00970718" w:rsidRPr="00F7704F" w:rsidRDefault="00CE6CDF" w:rsidP="00CE6CDF">
      <w:pPr>
        <w:pStyle w:val="Odstavekseznama"/>
        <w:numPr>
          <w:ilvl w:val="0"/>
          <w:numId w:val="56"/>
        </w:numPr>
        <w:tabs>
          <w:tab w:val="left" w:pos="4111"/>
        </w:tabs>
        <w:jc w:val="both"/>
        <w:rPr>
          <w:sz w:val="18"/>
          <w:szCs w:val="18"/>
        </w:rPr>
      </w:pPr>
      <w:r w:rsidRPr="00F7704F">
        <w:rPr>
          <w:sz w:val="18"/>
          <w:szCs w:val="18"/>
        </w:rPr>
        <w:t>n</w:t>
      </w:r>
      <w:r w:rsidR="00970718" w:rsidRPr="00F7704F">
        <w:rPr>
          <w:sz w:val="18"/>
          <w:szCs w:val="18"/>
        </w:rPr>
        <w:t xml:space="preserve">eupoštevanje </w:t>
      </w:r>
      <w:r w:rsidRPr="00F7704F">
        <w:rPr>
          <w:sz w:val="18"/>
          <w:szCs w:val="18"/>
        </w:rPr>
        <w:t xml:space="preserve">mandatornih pristojnosti </w:t>
      </w:r>
      <w:r w:rsidR="00970718" w:rsidRPr="00F7704F">
        <w:rPr>
          <w:sz w:val="18"/>
          <w:szCs w:val="18"/>
        </w:rPr>
        <w:t xml:space="preserve">pomeni </w:t>
      </w:r>
      <w:r w:rsidR="00970718" w:rsidRPr="00F7704F">
        <w:rPr>
          <w:b/>
          <w:sz w:val="18"/>
          <w:szCs w:val="18"/>
        </w:rPr>
        <w:t>razlog za zavrnitev priznanja odločbe</w:t>
      </w:r>
      <w:r w:rsidR="00970718" w:rsidRPr="00F7704F">
        <w:rPr>
          <w:sz w:val="18"/>
          <w:szCs w:val="18"/>
        </w:rPr>
        <w:t xml:space="preserve"> (razen za delavce!)</w:t>
      </w:r>
    </w:p>
    <w:p w:rsidR="00970718" w:rsidRPr="00F7704F" w:rsidRDefault="00CE6CDF" w:rsidP="00CE6CDF">
      <w:pPr>
        <w:pStyle w:val="Odstavekseznama"/>
        <w:numPr>
          <w:ilvl w:val="0"/>
          <w:numId w:val="56"/>
        </w:numPr>
        <w:tabs>
          <w:tab w:val="left" w:pos="4111"/>
        </w:tabs>
        <w:jc w:val="both"/>
        <w:rPr>
          <w:sz w:val="18"/>
          <w:szCs w:val="18"/>
        </w:rPr>
      </w:pPr>
      <w:r w:rsidRPr="00F7704F">
        <w:rPr>
          <w:sz w:val="18"/>
          <w:szCs w:val="18"/>
        </w:rPr>
        <w:t>š</w:t>
      </w:r>
      <w:r w:rsidR="00970718" w:rsidRPr="00F7704F">
        <w:rPr>
          <w:sz w:val="18"/>
          <w:szCs w:val="18"/>
        </w:rPr>
        <w:t xml:space="preserve">ibkejša stranka </w:t>
      </w:r>
      <w:r w:rsidR="00970718" w:rsidRPr="00F7704F">
        <w:rPr>
          <w:b/>
          <w:sz w:val="18"/>
          <w:szCs w:val="18"/>
        </w:rPr>
        <w:t>ima izbiro</w:t>
      </w:r>
      <w:r w:rsidR="00970718" w:rsidRPr="00F7704F">
        <w:rPr>
          <w:sz w:val="18"/>
          <w:szCs w:val="18"/>
        </w:rPr>
        <w:t xml:space="preserve">, močnejša lahko vloži tožbo zgolj </w:t>
      </w:r>
      <w:r w:rsidR="00970718" w:rsidRPr="00F7704F">
        <w:rPr>
          <w:b/>
          <w:sz w:val="18"/>
          <w:szCs w:val="18"/>
        </w:rPr>
        <w:t>v DČ, kjer ima šibkejša stranka domicil</w:t>
      </w:r>
      <w:r w:rsidR="00970718" w:rsidRPr="00F7704F">
        <w:rPr>
          <w:sz w:val="18"/>
          <w:szCs w:val="18"/>
        </w:rPr>
        <w:t>!</w:t>
      </w:r>
    </w:p>
    <w:p w:rsidR="00970718" w:rsidRPr="00F7704F" w:rsidRDefault="00CE6CDF" w:rsidP="00CE6CDF">
      <w:pPr>
        <w:pStyle w:val="Odstavekseznama"/>
        <w:numPr>
          <w:ilvl w:val="0"/>
          <w:numId w:val="56"/>
        </w:numPr>
        <w:tabs>
          <w:tab w:val="left" w:pos="4111"/>
        </w:tabs>
        <w:jc w:val="both"/>
        <w:rPr>
          <w:sz w:val="18"/>
          <w:szCs w:val="18"/>
        </w:rPr>
      </w:pPr>
      <w:r w:rsidRPr="00AE6197">
        <w:rPr>
          <w:b/>
          <w:sz w:val="18"/>
          <w:szCs w:val="18"/>
        </w:rPr>
        <w:t>ODSTOP</w:t>
      </w:r>
      <w:r w:rsidR="00970718" w:rsidRPr="00AE6197">
        <w:rPr>
          <w:b/>
          <w:sz w:val="18"/>
          <w:szCs w:val="18"/>
        </w:rPr>
        <w:t xml:space="preserve"> </w:t>
      </w:r>
      <w:r w:rsidR="00970718" w:rsidRPr="00F7704F">
        <w:rPr>
          <w:sz w:val="18"/>
          <w:szCs w:val="18"/>
        </w:rPr>
        <w:t xml:space="preserve">od teh posebnih pristojnosti je mogoč le </w:t>
      </w:r>
      <w:r w:rsidR="00970718" w:rsidRPr="00AE6197">
        <w:rPr>
          <w:b/>
          <w:sz w:val="18"/>
          <w:szCs w:val="18"/>
        </w:rPr>
        <w:t>ob izpolnjevanju posebnih pogojev</w:t>
      </w:r>
      <w:r w:rsidR="00970718" w:rsidRPr="00F7704F">
        <w:rPr>
          <w:sz w:val="18"/>
          <w:szCs w:val="18"/>
        </w:rPr>
        <w:t xml:space="preserve">, hkrati pa morajo biti izpolnjeni tudi </w:t>
      </w:r>
      <w:r w:rsidR="00970718" w:rsidRPr="00AE6197">
        <w:rPr>
          <w:b/>
          <w:sz w:val="18"/>
          <w:szCs w:val="18"/>
        </w:rPr>
        <w:t xml:space="preserve">formalni pogoji iz člena 23 </w:t>
      </w:r>
      <w:r w:rsidRPr="00AE6197">
        <w:rPr>
          <w:b/>
          <w:sz w:val="18"/>
          <w:szCs w:val="18"/>
        </w:rPr>
        <w:t>BU I</w:t>
      </w:r>
      <w:r w:rsidRPr="00F7704F">
        <w:rPr>
          <w:sz w:val="18"/>
          <w:szCs w:val="18"/>
        </w:rPr>
        <w:t xml:space="preserve">. </w:t>
      </w:r>
      <w:r w:rsidR="00970718" w:rsidRPr="00F7704F">
        <w:rPr>
          <w:sz w:val="18"/>
          <w:szCs w:val="18"/>
        </w:rPr>
        <w:t>(</w:t>
      </w:r>
      <w:r w:rsidR="00970718" w:rsidRPr="00F7704F">
        <w:rPr>
          <w:i/>
          <w:iCs/>
          <w:sz w:val="18"/>
          <w:szCs w:val="18"/>
        </w:rPr>
        <w:t>prorogatio fori</w:t>
      </w:r>
      <w:r w:rsidR="00970718" w:rsidRPr="00F7704F">
        <w:rPr>
          <w:sz w:val="18"/>
          <w:szCs w:val="18"/>
        </w:rPr>
        <w:t>)</w:t>
      </w:r>
    </w:p>
    <w:p w:rsidR="00CE6CDF" w:rsidRDefault="00CE6CDF" w:rsidP="00A2101E">
      <w:pPr>
        <w:pStyle w:val="Odstavekseznama"/>
        <w:tabs>
          <w:tab w:val="left" w:pos="4111"/>
        </w:tabs>
        <w:jc w:val="both"/>
        <w:rPr>
          <w:sz w:val="18"/>
          <w:szCs w:val="18"/>
        </w:rPr>
      </w:pPr>
    </w:p>
    <w:p w:rsidR="00A2101E" w:rsidRPr="00A2101E" w:rsidRDefault="00A2101E" w:rsidP="00D95224">
      <w:pPr>
        <w:pStyle w:val="Odstavekseznama"/>
        <w:numPr>
          <w:ilvl w:val="0"/>
          <w:numId w:val="64"/>
        </w:numPr>
        <w:tabs>
          <w:tab w:val="left" w:pos="4111"/>
        </w:tabs>
        <w:ind w:left="426"/>
        <w:jc w:val="both"/>
        <w:rPr>
          <w:rFonts w:ascii="Trebuchet MS" w:hAnsi="Trebuchet MS"/>
          <w:sz w:val="20"/>
          <w:szCs w:val="20"/>
        </w:rPr>
      </w:pPr>
      <w:r w:rsidRPr="00AE6197">
        <w:rPr>
          <w:rFonts w:ascii="Tekton Pro" w:hAnsi="Tekton Pro"/>
          <w:sz w:val="20"/>
          <w:szCs w:val="20"/>
        </w:rPr>
        <w:lastRenderedPageBreak/>
        <w:t>Pristojnost v ZAVAROVALNIH SPORIH</w:t>
      </w:r>
      <w:r>
        <w:rPr>
          <w:rFonts w:ascii="Trebuchet MS" w:hAnsi="Trebuchet MS"/>
          <w:sz w:val="20"/>
          <w:szCs w:val="20"/>
        </w:rPr>
        <w:t xml:space="preserve"> </w:t>
      </w:r>
      <w:r w:rsidR="00BF4EA6">
        <w:rPr>
          <w:rFonts w:cstheme="minorHAnsi"/>
          <w:sz w:val="18"/>
          <w:szCs w:val="18"/>
        </w:rPr>
        <w:t xml:space="preserve">(člen 8 </w:t>
      </w:r>
      <w:r w:rsidRPr="00A2101E">
        <w:rPr>
          <w:rFonts w:cstheme="minorHAnsi"/>
          <w:sz w:val="18"/>
          <w:szCs w:val="18"/>
        </w:rPr>
        <w:t>–</w:t>
      </w:r>
      <w:r w:rsidR="00BF4EA6">
        <w:rPr>
          <w:rFonts w:cstheme="minorHAnsi"/>
          <w:sz w:val="18"/>
          <w:szCs w:val="18"/>
        </w:rPr>
        <w:t xml:space="preserve"> 14 </w:t>
      </w:r>
      <w:r w:rsidRPr="00A2101E">
        <w:rPr>
          <w:rFonts w:cstheme="minorHAnsi"/>
          <w:sz w:val="18"/>
          <w:szCs w:val="18"/>
        </w:rPr>
        <w:t>BU I.)</w:t>
      </w:r>
    </w:p>
    <w:p w:rsidR="00A2101E" w:rsidRDefault="00A2101E" w:rsidP="00D15FFF">
      <w:pPr>
        <w:pStyle w:val="Odstavekseznama"/>
        <w:tabs>
          <w:tab w:val="left" w:pos="4111"/>
        </w:tabs>
        <w:ind w:left="1080"/>
        <w:jc w:val="both"/>
        <w:rPr>
          <w:sz w:val="18"/>
          <w:szCs w:val="18"/>
        </w:rPr>
      </w:pPr>
      <w:r>
        <w:rPr>
          <w:sz w:val="18"/>
          <w:szCs w:val="18"/>
        </w:rPr>
        <w:t xml:space="preserve">= velja za zavarovalce, zavarovance in upravičence </w:t>
      </w:r>
    </w:p>
    <w:p w:rsidR="00D80B69" w:rsidRPr="00D15FFF" w:rsidRDefault="00D80B69" w:rsidP="00D15FFF">
      <w:pPr>
        <w:pStyle w:val="Odstavekseznama"/>
        <w:tabs>
          <w:tab w:val="left" w:pos="4111"/>
        </w:tabs>
        <w:ind w:left="1080"/>
        <w:jc w:val="both"/>
        <w:rPr>
          <w:sz w:val="18"/>
          <w:szCs w:val="18"/>
        </w:rPr>
      </w:pPr>
    </w:p>
    <w:p w:rsidR="00A2101E" w:rsidRPr="00A34E81" w:rsidRDefault="00A34E81" w:rsidP="00A2101E">
      <w:pPr>
        <w:pStyle w:val="Odstavekseznama"/>
        <w:tabs>
          <w:tab w:val="left" w:pos="4111"/>
        </w:tabs>
        <w:ind w:left="1080"/>
        <w:jc w:val="both"/>
        <w:rPr>
          <w:b/>
          <w:sz w:val="18"/>
          <w:szCs w:val="18"/>
        </w:rPr>
      </w:pPr>
      <w:r w:rsidRPr="00A34E81">
        <w:rPr>
          <w:b/>
          <w:sz w:val="18"/>
          <w:szCs w:val="18"/>
        </w:rPr>
        <w:t>Sistem</w:t>
      </w:r>
      <w:r w:rsidR="00A2101E" w:rsidRPr="00A34E81">
        <w:rPr>
          <w:b/>
          <w:sz w:val="18"/>
          <w:szCs w:val="18"/>
        </w:rPr>
        <w:t xml:space="preserve"> pristojnosti:</w:t>
      </w:r>
    </w:p>
    <w:p w:rsidR="00A2101E" w:rsidRPr="00A2101E" w:rsidRDefault="00AE6197" w:rsidP="00A2101E">
      <w:pPr>
        <w:pStyle w:val="Odstavekseznama"/>
        <w:tabs>
          <w:tab w:val="left" w:pos="4111"/>
        </w:tabs>
        <w:ind w:left="1080"/>
        <w:jc w:val="both"/>
        <w:rPr>
          <w:sz w:val="18"/>
          <w:szCs w:val="18"/>
        </w:rPr>
      </w:pPr>
      <w:r>
        <w:rPr>
          <w:sz w:val="18"/>
          <w:szCs w:val="18"/>
        </w:rPr>
        <w:t>ZAVAROVALEC - t</w:t>
      </w:r>
      <w:r w:rsidR="00A2101E" w:rsidRPr="00A2101E">
        <w:rPr>
          <w:sz w:val="18"/>
          <w:szCs w:val="18"/>
        </w:rPr>
        <w:t>ožba zoper zavarovalnico se lahko vloži:</w:t>
      </w:r>
    </w:p>
    <w:p w:rsidR="00A2101E" w:rsidRPr="00A2101E" w:rsidRDefault="00A2101E" w:rsidP="00A2101E">
      <w:pPr>
        <w:pStyle w:val="Odstavekseznama"/>
        <w:tabs>
          <w:tab w:val="left" w:pos="4111"/>
        </w:tabs>
        <w:ind w:left="1080"/>
        <w:jc w:val="both"/>
        <w:rPr>
          <w:sz w:val="18"/>
          <w:szCs w:val="18"/>
        </w:rPr>
      </w:pPr>
      <w:r w:rsidRPr="00A2101E">
        <w:rPr>
          <w:sz w:val="18"/>
          <w:szCs w:val="18"/>
        </w:rPr>
        <w:t>- v DČ, kjer ima zavarovalnica domicil ali</w:t>
      </w:r>
    </w:p>
    <w:p w:rsidR="00A2101E" w:rsidRPr="00A2101E" w:rsidRDefault="00A2101E" w:rsidP="00A2101E">
      <w:pPr>
        <w:pStyle w:val="Odstavekseznama"/>
        <w:tabs>
          <w:tab w:val="left" w:pos="4111"/>
        </w:tabs>
        <w:ind w:left="1080"/>
        <w:jc w:val="both"/>
        <w:rPr>
          <w:sz w:val="18"/>
          <w:szCs w:val="18"/>
        </w:rPr>
      </w:pPr>
      <w:r w:rsidRPr="00A2101E">
        <w:rPr>
          <w:sz w:val="18"/>
          <w:szCs w:val="18"/>
        </w:rPr>
        <w:t>- v DČ, kjer ima tožnik domicil ali</w:t>
      </w:r>
    </w:p>
    <w:p w:rsidR="00A2101E" w:rsidRPr="00A2101E" w:rsidRDefault="00A2101E" w:rsidP="00A2101E">
      <w:pPr>
        <w:pStyle w:val="Odstavekseznama"/>
        <w:tabs>
          <w:tab w:val="left" w:pos="4111"/>
        </w:tabs>
        <w:ind w:left="1080"/>
        <w:jc w:val="both"/>
        <w:rPr>
          <w:sz w:val="18"/>
          <w:szCs w:val="18"/>
        </w:rPr>
      </w:pPr>
      <w:r w:rsidRPr="00A2101E">
        <w:rPr>
          <w:sz w:val="18"/>
          <w:szCs w:val="18"/>
        </w:rPr>
        <w:t>- v primeru sozavarovalnice v DČ, kjer je začet postopek zoper vodilno zavarovalnico</w:t>
      </w:r>
    </w:p>
    <w:p w:rsidR="00A2101E" w:rsidRPr="00A2101E" w:rsidRDefault="00A2101E" w:rsidP="00A2101E">
      <w:pPr>
        <w:pStyle w:val="Odstavekseznama"/>
        <w:tabs>
          <w:tab w:val="left" w:pos="4111"/>
        </w:tabs>
        <w:ind w:left="1080"/>
        <w:jc w:val="both"/>
        <w:rPr>
          <w:sz w:val="18"/>
          <w:szCs w:val="18"/>
        </w:rPr>
      </w:pPr>
      <w:r w:rsidRPr="00A2101E">
        <w:rPr>
          <w:sz w:val="18"/>
          <w:szCs w:val="18"/>
        </w:rPr>
        <w:t>- v primeru zavarovanja odgovornosti ali nepremičnin tudi pred sodiščem v kraju, kjer je prišlo do škodnega dogodka</w:t>
      </w:r>
    </w:p>
    <w:p w:rsidR="00A2101E" w:rsidRPr="00A2101E" w:rsidRDefault="00AE6197" w:rsidP="00A2101E">
      <w:pPr>
        <w:pStyle w:val="Odstavekseznama"/>
        <w:tabs>
          <w:tab w:val="left" w:pos="4111"/>
        </w:tabs>
        <w:ind w:left="1080"/>
        <w:jc w:val="both"/>
        <w:rPr>
          <w:sz w:val="18"/>
          <w:szCs w:val="18"/>
        </w:rPr>
      </w:pPr>
      <w:r>
        <w:rPr>
          <w:sz w:val="18"/>
          <w:szCs w:val="18"/>
        </w:rPr>
        <w:t>ZAVAROVALNICA</w:t>
      </w:r>
      <w:r w:rsidR="00A2101E" w:rsidRPr="00A2101E">
        <w:rPr>
          <w:sz w:val="18"/>
          <w:szCs w:val="18"/>
        </w:rPr>
        <w:t xml:space="preserve"> lahko tožbo zoper zavarovalca, zavarovanca ali upravičenca vloži samo </w:t>
      </w:r>
      <w:r w:rsidR="00A2101E" w:rsidRPr="00A2101E">
        <w:rPr>
          <w:b/>
          <w:bCs/>
          <w:sz w:val="18"/>
          <w:szCs w:val="18"/>
        </w:rPr>
        <w:t>v DČ, kjer ima ta domicil!</w:t>
      </w:r>
    </w:p>
    <w:p w:rsidR="00A2101E" w:rsidRDefault="00A2101E" w:rsidP="00A2101E">
      <w:pPr>
        <w:pStyle w:val="Odstavekseznama"/>
        <w:tabs>
          <w:tab w:val="left" w:pos="4111"/>
        </w:tabs>
        <w:ind w:left="1080"/>
        <w:jc w:val="both"/>
        <w:rPr>
          <w:sz w:val="18"/>
          <w:szCs w:val="18"/>
        </w:rPr>
      </w:pPr>
    </w:p>
    <w:p w:rsidR="00A2101E" w:rsidRPr="00A2101E" w:rsidRDefault="00A2101E" w:rsidP="00A2101E">
      <w:pPr>
        <w:pStyle w:val="Odstavekseznama"/>
        <w:tabs>
          <w:tab w:val="left" w:pos="4111"/>
        </w:tabs>
        <w:ind w:left="1080"/>
        <w:jc w:val="both"/>
        <w:rPr>
          <w:sz w:val="18"/>
          <w:szCs w:val="18"/>
        </w:rPr>
      </w:pPr>
      <w:r w:rsidRPr="00A34E81">
        <w:rPr>
          <w:b/>
          <w:sz w:val="18"/>
          <w:szCs w:val="18"/>
        </w:rPr>
        <w:t>Odstop</w:t>
      </w:r>
      <w:r>
        <w:rPr>
          <w:sz w:val="18"/>
          <w:szCs w:val="18"/>
        </w:rPr>
        <w:t xml:space="preserve"> od te pristojnosti je m</w:t>
      </w:r>
      <w:r w:rsidRPr="00A2101E">
        <w:rPr>
          <w:sz w:val="18"/>
          <w:szCs w:val="18"/>
        </w:rPr>
        <w:t xml:space="preserve">ožen </w:t>
      </w:r>
      <w:r w:rsidRPr="00AE6197">
        <w:rPr>
          <w:b/>
          <w:sz w:val="18"/>
          <w:szCs w:val="18"/>
        </w:rPr>
        <w:t>le z dogovorom</w:t>
      </w:r>
      <w:r w:rsidR="00AE6197">
        <w:rPr>
          <w:sz w:val="18"/>
          <w:szCs w:val="18"/>
        </w:rPr>
        <w:t xml:space="preserve"> + </w:t>
      </w:r>
      <w:r w:rsidRPr="00A2101E">
        <w:rPr>
          <w:sz w:val="18"/>
          <w:szCs w:val="18"/>
        </w:rPr>
        <w:t xml:space="preserve"> </w:t>
      </w:r>
      <w:r w:rsidRPr="00AE6197">
        <w:rPr>
          <w:b/>
          <w:sz w:val="18"/>
          <w:szCs w:val="18"/>
        </w:rPr>
        <w:t>ob izpolnjevanju posebnih pogojev</w:t>
      </w:r>
      <w:r w:rsidRPr="00A2101E">
        <w:rPr>
          <w:sz w:val="18"/>
          <w:szCs w:val="18"/>
        </w:rPr>
        <w:t>:</w:t>
      </w:r>
    </w:p>
    <w:p w:rsidR="00A2101E" w:rsidRPr="00A2101E" w:rsidRDefault="00A2101E" w:rsidP="00A2101E">
      <w:pPr>
        <w:pStyle w:val="Odstavekseznama"/>
        <w:tabs>
          <w:tab w:val="left" w:pos="4111"/>
        </w:tabs>
        <w:ind w:left="1080"/>
        <w:jc w:val="both"/>
        <w:rPr>
          <w:sz w:val="18"/>
          <w:szCs w:val="18"/>
        </w:rPr>
      </w:pPr>
      <w:r w:rsidRPr="00A2101E">
        <w:rPr>
          <w:sz w:val="18"/>
          <w:szCs w:val="18"/>
        </w:rPr>
        <w:t>- Če je sklenjen po trenutku nastanka spora ali</w:t>
      </w:r>
    </w:p>
    <w:p w:rsidR="00A2101E" w:rsidRPr="00A2101E" w:rsidRDefault="00A2101E" w:rsidP="00A2101E">
      <w:pPr>
        <w:pStyle w:val="Odstavekseznama"/>
        <w:tabs>
          <w:tab w:val="left" w:pos="4111"/>
        </w:tabs>
        <w:ind w:left="1080"/>
        <w:jc w:val="both"/>
        <w:rPr>
          <w:sz w:val="18"/>
          <w:szCs w:val="18"/>
        </w:rPr>
      </w:pPr>
      <w:r w:rsidRPr="00A2101E">
        <w:rPr>
          <w:sz w:val="18"/>
          <w:szCs w:val="18"/>
        </w:rPr>
        <w:t>- Če šibkejši stranki omogoča sprožiti postopek proti zavarovalnici pred drugim sodiščem kot tistimi, ki so določeni s temi posebnimi pravili ali</w:t>
      </w:r>
    </w:p>
    <w:p w:rsidR="00A2101E" w:rsidRPr="00A2101E" w:rsidRDefault="00A2101E" w:rsidP="00A2101E">
      <w:pPr>
        <w:pStyle w:val="Odstavekseznama"/>
        <w:tabs>
          <w:tab w:val="left" w:pos="4111"/>
        </w:tabs>
        <w:ind w:left="1080"/>
        <w:jc w:val="both"/>
        <w:rPr>
          <w:sz w:val="18"/>
          <w:szCs w:val="18"/>
        </w:rPr>
      </w:pPr>
      <w:r w:rsidRPr="00A2101E">
        <w:rPr>
          <w:sz w:val="18"/>
          <w:szCs w:val="18"/>
        </w:rPr>
        <w:t>- Če imata zavarovalec in zavarovalnica v času sklenitve pogodbe stalno ali običajno prebivališče v isti DČ in določita pristojnost te države ali</w:t>
      </w:r>
    </w:p>
    <w:p w:rsidR="00A2101E" w:rsidRPr="00A2101E" w:rsidRDefault="00A2101E" w:rsidP="00A2101E">
      <w:pPr>
        <w:pStyle w:val="Odstavekseznama"/>
        <w:tabs>
          <w:tab w:val="left" w:pos="4111"/>
        </w:tabs>
        <w:ind w:left="1080"/>
        <w:jc w:val="both"/>
        <w:rPr>
          <w:sz w:val="18"/>
          <w:szCs w:val="18"/>
        </w:rPr>
      </w:pPr>
      <w:r w:rsidRPr="00A2101E">
        <w:rPr>
          <w:sz w:val="18"/>
          <w:szCs w:val="18"/>
        </w:rPr>
        <w:t>- Če zavarovalec nima domicila v DČ, razen če je zavarovanje obvezno ali se nanaša na nepremičnine v DČ ali</w:t>
      </w:r>
    </w:p>
    <w:p w:rsidR="00A2101E" w:rsidRPr="00A2101E" w:rsidRDefault="00A2101E" w:rsidP="00A2101E">
      <w:pPr>
        <w:pStyle w:val="Odstavekseznama"/>
        <w:tabs>
          <w:tab w:val="left" w:pos="4111"/>
        </w:tabs>
        <w:ind w:left="1080"/>
        <w:jc w:val="both"/>
        <w:rPr>
          <w:sz w:val="18"/>
          <w:szCs w:val="18"/>
        </w:rPr>
      </w:pPr>
      <w:r w:rsidRPr="00A2101E">
        <w:rPr>
          <w:sz w:val="18"/>
          <w:szCs w:val="18"/>
        </w:rPr>
        <w:t>- Če se sporazum nanaša na zavarovalno pogodbo, ki krije enega ali več naslednjih zavarovalnih primerov, kot so: morska plovila, blago v tranzitu ali druge velike rizike.</w:t>
      </w:r>
    </w:p>
    <w:p w:rsidR="00A2101E" w:rsidRDefault="00A2101E" w:rsidP="00A2101E">
      <w:pPr>
        <w:pStyle w:val="Odstavekseznama"/>
        <w:tabs>
          <w:tab w:val="left" w:pos="4111"/>
        </w:tabs>
        <w:ind w:left="1080"/>
        <w:jc w:val="both"/>
        <w:rPr>
          <w:sz w:val="18"/>
          <w:szCs w:val="18"/>
        </w:rPr>
      </w:pPr>
    </w:p>
    <w:p w:rsidR="00A2101E" w:rsidRPr="00A2101E" w:rsidRDefault="00A2101E" w:rsidP="00D95224">
      <w:pPr>
        <w:pStyle w:val="Odstavekseznama"/>
        <w:numPr>
          <w:ilvl w:val="0"/>
          <w:numId w:val="64"/>
        </w:numPr>
        <w:tabs>
          <w:tab w:val="left" w:pos="4111"/>
        </w:tabs>
        <w:ind w:left="426"/>
        <w:jc w:val="both"/>
        <w:rPr>
          <w:rFonts w:ascii="Trebuchet MS" w:hAnsi="Trebuchet MS"/>
          <w:sz w:val="20"/>
          <w:szCs w:val="20"/>
        </w:rPr>
      </w:pPr>
      <w:r w:rsidRPr="00AE6197">
        <w:rPr>
          <w:rFonts w:ascii="Tekton Pro" w:hAnsi="Tekton Pro"/>
          <w:sz w:val="20"/>
          <w:szCs w:val="20"/>
        </w:rPr>
        <w:t>Pristojnost v POTROŠNIŠKIH SPORIH</w:t>
      </w:r>
      <w:r w:rsidR="00D15FFF">
        <w:rPr>
          <w:rFonts w:ascii="Trebuchet MS" w:hAnsi="Trebuchet MS"/>
          <w:sz w:val="20"/>
          <w:szCs w:val="20"/>
        </w:rPr>
        <w:t xml:space="preserve"> </w:t>
      </w:r>
      <w:r w:rsidR="00D15FFF">
        <w:rPr>
          <w:rFonts w:cstheme="minorHAnsi"/>
          <w:sz w:val="18"/>
          <w:szCs w:val="18"/>
        </w:rPr>
        <w:t>(člen 15</w:t>
      </w:r>
      <w:r w:rsidR="00BF4EA6">
        <w:rPr>
          <w:rFonts w:cstheme="minorHAnsi"/>
          <w:sz w:val="18"/>
          <w:szCs w:val="18"/>
        </w:rPr>
        <w:t xml:space="preserve"> </w:t>
      </w:r>
      <w:r w:rsidR="00D15FFF" w:rsidRPr="00A2101E">
        <w:rPr>
          <w:rFonts w:cstheme="minorHAnsi"/>
          <w:sz w:val="18"/>
          <w:szCs w:val="18"/>
        </w:rPr>
        <w:t>–</w:t>
      </w:r>
      <w:r w:rsidR="00D15FFF">
        <w:rPr>
          <w:rFonts w:cstheme="minorHAnsi"/>
          <w:sz w:val="18"/>
          <w:szCs w:val="18"/>
        </w:rPr>
        <w:t xml:space="preserve"> 17</w:t>
      </w:r>
      <w:r w:rsidR="00BF4EA6">
        <w:rPr>
          <w:rFonts w:cstheme="minorHAnsi"/>
          <w:sz w:val="18"/>
          <w:szCs w:val="18"/>
        </w:rPr>
        <w:t xml:space="preserve"> </w:t>
      </w:r>
      <w:r w:rsidR="00D15FFF" w:rsidRPr="00A2101E">
        <w:rPr>
          <w:rFonts w:cstheme="minorHAnsi"/>
          <w:sz w:val="18"/>
          <w:szCs w:val="18"/>
        </w:rPr>
        <w:t xml:space="preserve"> BU I.)</w:t>
      </w:r>
    </w:p>
    <w:p w:rsidR="00347F23" w:rsidRDefault="00D15FFF" w:rsidP="00347F23">
      <w:pPr>
        <w:pStyle w:val="Odstavekseznama"/>
        <w:tabs>
          <w:tab w:val="left" w:pos="1560"/>
        </w:tabs>
        <w:ind w:left="1080"/>
        <w:jc w:val="both"/>
        <w:rPr>
          <w:sz w:val="18"/>
          <w:szCs w:val="18"/>
        </w:rPr>
      </w:pPr>
      <w:r>
        <w:rPr>
          <w:sz w:val="18"/>
          <w:szCs w:val="18"/>
        </w:rPr>
        <w:t>= velja za potrošnike</w:t>
      </w:r>
      <w:r w:rsidR="00347F23">
        <w:rPr>
          <w:sz w:val="18"/>
          <w:szCs w:val="18"/>
        </w:rPr>
        <w:t>, na eni strani moramo imeti močnejšo stranko (trgovec), saj BU I. ščiti šibkejšo stranko.</w:t>
      </w:r>
    </w:p>
    <w:p w:rsidR="00347F23" w:rsidRDefault="00347F23" w:rsidP="00347F23">
      <w:pPr>
        <w:pStyle w:val="Odstavekseznama"/>
        <w:tabs>
          <w:tab w:val="left" w:pos="1560"/>
        </w:tabs>
        <w:ind w:left="1080"/>
        <w:jc w:val="both"/>
        <w:rPr>
          <w:sz w:val="18"/>
          <w:szCs w:val="18"/>
        </w:rPr>
      </w:pPr>
      <w:r w:rsidRPr="00347F23">
        <w:rPr>
          <w:b/>
          <w:sz w:val="18"/>
          <w:szCs w:val="18"/>
        </w:rPr>
        <w:t>P a z i</w:t>
      </w:r>
      <w:r>
        <w:rPr>
          <w:sz w:val="18"/>
          <w:szCs w:val="18"/>
        </w:rPr>
        <w:t xml:space="preserve">: ureja jo RIM I., ampak določa, da mora biti ena stranka trgovec, sa lahko rečemo, da gre za </w:t>
      </w:r>
      <w:r w:rsidRPr="00AE6197">
        <w:rPr>
          <w:b/>
          <w:sz w:val="18"/>
          <w:szCs w:val="18"/>
        </w:rPr>
        <w:t>potrošniško pogodbo</w:t>
      </w:r>
      <w:r>
        <w:rPr>
          <w:sz w:val="18"/>
          <w:szCs w:val="18"/>
        </w:rPr>
        <w:t>.</w:t>
      </w:r>
    </w:p>
    <w:p w:rsidR="00347F23" w:rsidRDefault="00347F23" w:rsidP="00347F23">
      <w:pPr>
        <w:pStyle w:val="Odstavekseznama"/>
        <w:tabs>
          <w:tab w:val="left" w:pos="1560"/>
        </w:tabs>
        <w:ind w:left="1080"/>
        <w:jc w:val="both"/>
        <w:rPr>
          <w:sz w:val="18"/>
          <w:szCs w:val="18"/>
        </w:rPr>
      </w:pPr>
      <w:r>
        <w:rPr>
          <w:sz w:val="18"/>
          <w:szCs w:val="18"/>
        </w:rPr>
        <w:t xml:space="preserve">  </w:t>
      </w:r>
    </w:p>
    <w:p w:rsidR="00D15FFF" w:rsidRPr="00347F23" w:rsidRDefault="00347F23" w:rsidP="00347F23">
      <w:pPr>
        <w:pStyle w:val="Odstavekseznama"/>
        <w:tabs>
          <w:tab w:val="left" w:pos="1560"/>
        </w:tabs>
        <w:ind w:left="1080"/>
        <w:jc w:val="both"/>
        <w:rPr>
          <w:sz w:val="18"/>
          <w:szCs w:val="18"/>
        </w:rPr>
      </w:pPr>
      <w:r>
        <w:rPr>
          <w:sz w:val="18"/>
          <w:szCs w:val="18"/>
        </w:rPr>
        <w:t xml:space="preserve">2 </w:t>
      </w:r>
      <w:r w:rsidR="00D15FFF" w:rsidRPr="00347F23">
        <w:rPr>
          <w:sz w:val="18"/>
          <w:szCs w:val="18"/>
        </w:rPr>
        <w:t>pogoja, da gre za POTROŠNIŠKO POGODBO:</w:t>
      </w:r>
    </w:p>
    <w:p w:rsidR="00D15FFF" w:rsidRDefault="00D15FFF" w:rsidP="007152D6">
      <w:pPr>
        <w:pStyle w:val="Odstavekseznama"/>
        <w:numPr>
          <w:ilvl w:val="0"/>
          <w:numId w:val="65"/>
        </w:numPr>
        <w:tabs>
          <w:tab w:val="left" w:pos="1560"/>
        </w:tabs>
        <w:jc w:val="both"/>
        <w:rPr>
          <w:sz w:val="18"/>
          <w:szCs w:val="18"/>
        </w:rPr>
      </w:pPr>
      <w:r w:rsidRPr="00FA7B0E">
        <w:rPr>
          <w:sz w:val="20"/>
          <w:szCs w:val="20"/>
          <w:u w:val="single"/>
        </w:rPr>
        <w:t xml:space="preserve">kupec je </w:t>
      </w:r>
      <w:r w:rsidR="00347F23" w:rsidRPr="00FA7B0E">
        <w:rPr>
          <w:bCs/>
          <w:sz w:val="20"/>
          <w:szCs w:val="20"/>
          <w:u w:val="single"/>
        </w:rPr>
        <w:t>POTRŠNIK</w:t>
      </w:r>
      <w:r w:rsidR="00FA7B0E">
        <w:rPr>
          <w:sz w:val="18"/>
          <w:szCs w:val="18"/>
        </w:rPr>
        <w:t xml:space="preserve"> = </w:t>
      </w:r>
      <w:r w:rsidRPr="00D15FFF">
        <w:rPr>
          <w:sz w:val="18"/>
          <w:szCs w:val="18"/>
        </w:rPr>
        <w:t>osebna raba, izven poklic</w:t>
      </w:r>
      <w:r w:rsidR="00FA7B0E">
        <w:rPr>
          <w:sz w:val="18"/>
          <w:szCs w:val="18"/>
        </w:rPr>
        <w:t>ne ali pridobitne dejavnosti.</w:t>
      </w:r>
    </w:p>
    <w:p w:rsidR="00347F23" w:rsidRDefault="00347F23" w:rsidP="00347F23">
      <w:pPr>
        <w:pStyle w:val="Odstavekseznama"/>
        <w:tabs>
          <w:tab w:val="left" w:pos="1560"/>
        </w:tabs>
        <w:ind w:left="1494"/>
        <w:jc w:val="both"/>
        <w:rPr>
          <w:sz w:val="18"/>
          <w:szCs w:val="18"/>
        </w:rPr>
      </w:pPr>
      <w:r w:rsidRPr="00D15FFF">
        <w:rPr>
          <w:rStyle w:val="PodnaslovZnak"/>
          <w:sz w:val="22"/>
          <w:szCs w:val="22"/>
        </w:rPr>
        <w:t>Case:</w:t>
      </w:r>
      <w:r w:rsidRPr="00D15FFF">
        <w:rPr>
          <w:sz w:val="18"/>
          <w:szCs w:val="18"/>
        </w:rPr>
        <w:t xml:space="preserve"> </w:t>
      </w:r>
      <w:r w:rsidR="00970718">
        <w:rPr>
          <w:i/>
          <w:iCs/>
          <w:sz w:val="18"/>
          <w:szCs w:val="18"/>
        </w:rPr>
        <w:t>Bay WA v Gruber (</w:t>
      </w:r>
      <w:r w:rsidRPr="00D15FFF">
        <w:rPr>
          <w:i/>
          <w:iCs/>
          <w:sz w:val="18"/>
          <w:szCs w:val="18"/>
        </w:rPr>
        <w:t>C-464/01</w:t>
      </w:r>
      <w:r w:rsidR="00970718">
        <w:rPr>
          <w:i/>
          <w:iCs/>
          <w:sz w:val="18"/>
          <w:szCs w:val="18"/>
        </w:rPr>
        <w:t>)</w:t>
      </w:r>
      <w:r>
        <w:rPr>
          <w:sz w:val="18"/>
          <w:szCs w:val="18"/>
        </w:rPr>
        <w:t xml:space="preserve">: </w:t>
      </w:r>
      <w:r w:rsidRPr="00FA7B0E">
        <w:rPr>
          <w:i/>
          <w:sz w:val="16"/>
          <w:szCs w:val="16"/>
        </w:rPr>
        <w:t xml:space="preserve">Gruber kmetovalec, ko se pogodba sklene za uporabo poklicne in </w:t>
      </w:r>
      <w:r w:rsidR="00FA7B0E" w:rsidRPr="00FA7B0E">
        <w:rPr>
          <w:i/>
          <w:sz w:val="16"/>
          <w:szCs w:val="16"/>
        </w:rPr>
        <w:t>pridobit</w:t>
      </w:r>
      <w:r w:rsidR="00FA7B0E">
        <w:rPr>
          <w:i/>
          <w:sz w:val="16"/>
          <w:szCs w:val="16"/>
        </w:rPr>
        <w:t>n</w:t>
      </w:r>
      <w:r w:rsidR="00FA7B0E" w:rsidRPr="00FA7B0E">
        <w:rPr>
          <w:i/>
          <w:sz w:val="16"/>
          <w:szCs w:val="16"/>
        </w:rPr>
        <w:t>e dejavnosti, se lahko pogodba smatra za potrošniško pogodbo.</w:t>
      </w:r>
      <w:r w:rsidR="00FA7B0E">
        <w:rPr>
          <w:sz w:val="18"/>
          <w:szCs w:val="18"/>
        </w:rPr>
        <w:t xml:space="preserve">  Ko gre za </w:t>
      </w:r>
      <w:r w:rsidR="00FA7B0E" w:rsidRPr="00AE6197">
        <w:rPr>
          <w:smallCaps/>
          <w:sz w:val="20"/>
          <w:szCs w:val="20"/>
        </w:rPr>
        <w:t>mešano pogodbo</w:t>
      </w:r>
      <w:r w:rsidR="00FA7B0E">
        <w:rPr>
          <w:sz w:val="18"/>
          <w:szCs w:val="18"/>
        </w:rPr>
        <w:t>, kjer ni mogoče ločiti, je potrebno pogledati element polsovanja – torej pomembne so okoliščine.</w:t>
      </w:r>
    </w:p>
    <w:p w:rsidR="00347F23" w:rsidRDefault="00347F23" w:rsidP="00347F23">
      <w:pPr>
        <w:pStyle w:val="Odstavekseznama"/>
        <w:tabs>
          <w:tab w:val="left" w:pos="1560"/>
        </w:tabs>
        <w:ind w:left="1494"/>
        <w:jc w:val="both"/>
        <w:rPr>
          <w:sz w:val="18"/>
          <w:szCs w:val="18"/>
        </w:rPr>
      </w:pPr>
    </w:p>
    <w:p w:rsidR="00347F23" w:rsidRPr="00347F23" w:rsidRDefault="00347F23" w:rsidP="007152D6">
      <w:pPr>
        <w:pStyle w:val="Odstavekseznama"/>
        <w:numPr>
          <w:ilvl w:val="0"/>
          <w:numId w:val="65"/>
        </w:numPr>
        <w:tabs>
          <w:tab w:val="left" w:pos="1560"/>
        </w:tabs>
        <w:jc w:val="both"/>
        <w:rPr>
          <w:sz w:val="18"/>
          <w:szCs w:val="18"/>
        </w:rPr>
      </w:pPr>
      <w:r w:rsidRPr="00FA7B0E">
        <w:rPr>
          <w:sz w:val="20"/>
          <w:szCs w:val="20"/>
          <w:u w:val="single"/>
        </w:rPr>
        <w:t>POTROŠNIŠKA POGODBA</w:t>
      </w:r>
      <w:r>
        <w:rPr>
          <w:sz w:val="18"/>
          <w:szCs w:val="18"/>
        </w:rPr>
        <w:t xml:space="preserve">: </w:t>
      </w:r>
    </w:p>
    <w:p w:rsidR="00D15FFF" w:rsidRDefault="00D15FFF" w:rsidP="00347F23">
      <w:pPr>
        <w:pStyle w:val="Odstavekseznama"/>
        <w:numPr>
          <w:ilvl w:val="0"/>
          <w:numId w:val="56"/>
        </w:numPr>
        <w:tabs>
          <w:tab w:val="clear" w:pos="720"/>
          <w:tab w:val="num" w:pos="1134"/>
          <w:tab w:val="left" w:pos="1560"/>
        </w:tabs>
        <w:ind w:left="1134"/>
        <w:jc w:val="both"/>
        <w:rPr>
          <w:sz w:val="18"/>
          <w:szCs w:val="18"/>
        </w:rPr>
      </w:pPr>
      <w:r>
        <w:rPr>
          <w:sz w:val="18"/>
          <w:szCs w:val="18"/>
        </w:rPr>
        <w:t>p</w:t>
      </w:r>
      <w:r w:rsidRPr="00D15FFF">
        <w:rPr>
          <w:sz w:val="18"/>
          <w:szCs w:val="18"/>
        </w:rPr>
        <w:t xml:space="preserve">ogodba </w:t>
      </w:r>
      <w:r w:rsidRPr="00D15FFF">
        <w:rPr>
          <w:b/>
          <w:sz w:val="18"/>
          <w:szCs w:val="18"/>
        </w:rPr>
        <w:t>o prodaji</w:t>
      </w:r>
      <w:r w:rsidRPr="00D15FFF">
        <w:rPr>
          <w:sz w:val="18"/>
          <w:szCs w:val="18"/>
        </w:rPr>
        <w:t xml:space="preserve"> </w:t>
      </w:r>
      <w:r w:rsidRPr="00D15FFF">
        <w:rPr>
          <w:b/>
          <w:sz w:val="18"/>
          <w:szCs w:val="18"/>
        </w:rPr>
        <w:t>blaga na obroke</w:t>
      </w:r>
      <w:r w:rsidRPr="00D15FFF">
        <w:rPr>
          <w:sz w:val="18"/>
          <w:szCs w:val="18"/>
        </w:rPr>
        <w:t xml:space="preserve"> ali</w:t>
      </w:r>
    </w:p>
    <w:p w:rsidR="00D15FFF" w:rsidRDefault="00D15FFF" w:rsidP="00347F23">
      <w:pPr>
        <w:pStyle w:val="Odstavekseznama"/>
        <w:numPr>
          <w:ilvl w:val="0"/>
          <w:numId w:val="56"/>
        </w:numPr>
        <w:tabs>
          <w:tab w:val="clear" w:pos="720"/>
          <w:tab w:val="num" w:pos="1134"/>
          <w:tab w:val="left" w:pos="1560"/>
        </w:tabs>
        <w:ind w:left="1134"/>
        <w:jc w:val="both"/>
        <w:rPr>
          <w:sz w:val="18"/>
          <w:szCs w:val="18"/>
        </w:rPr>
      </w:pPr>
      <w:r>
        <w:rPr>
          <w:sz w:val="18"/>
          <w:szCs w:val="18"/>
        </w:rPr>
        <w:t>p</w:t>
      </w:r>
      <w:r w:rsidRPr="00D15FFF">
        <w:rPr>
          <w:sz w:val="18"/>
          <w:szCs w:val="18"/>
        </w:rPr>
        <w:t xml:space="preserve">ogodba </w:t>
      </w:r>
      <w:r w:rsidRPr="00D15FFF">
        <w:rPr>
          <w:b/>
          <w:bCs/>
          <w:sz w:val="18"/>
          <w:szCs w:val="18"/>
        </w:rPr>
        <w:t xml:space="preserve">o posojilu z obročnim odplačevanjem </w:t>
      </w:r>
      <w:r w:rsidRPr="00D15FFF">
        <w:rPr>
          <w:sz w:val="18"/>
          <w:szCs w:val="18"/>
        </w:rPr>
        <w:t xml:space="preserve">ali </w:t>
      </w:r>
      <w:r w:rsidRPr="00D15FFF">
        <w:rPr>
          <w:b/>
          <w:bCs/>
          <w:sz w:val="18"/>
          <w:szCs w:val="18"/>
        </w:rPr>
        <w:t>oblika posojila za financiranje prodaje blaga</w:t>
      </w:r>
      <w:r w:rsidRPr="00D15FFF">
        <w:rPr>
          <w:sz w:val="18"/>
          <w:szCs w:val="18"/>
        </w:rPr>
        <w:t xml:space="preserve"> ali</w:t>
      </w:r>
    </w:p>
    <w:p w:rsidR="00FA7B0E" w:rsidRDefault="00FA7B0E" w:rsidP="00347F23">
      <w:pPr>
        <w:pStyle w:val="Odstavekseznama"/>
        <w:numPr>
          <w:ilvl w:val="0"/>
          <w:numId w:val="56"/>
        </w:numPr>
        <w:tabs>
          <w:tab w:val="clear" w:pos="720"/>
          <w:tab w:val="num" w:pos="1134"/>
          <w:tab w:val="left" w:pos="1560"/>
        </w:tabs>
        <w:ind w:left="1134"/>
        <w:jc w:val="both"/>
        <w:rPr>
          <w:sz w:val="18"/>
          <w:szCs w:val="18"/>
        </w:rPr>
      </w:pPr>
      <w:r>
        <w:rPr>
          <w:sz w:val="18"/>
          <w:szCs w:val="18"/>
        </w:rPr>
        <w:t>d</w:t>
      </w:r>
      <w:r w:rsidR="00970718" w:rsidRPr="00D15FFF">
        <w:rPr>
          <w:sz w:val="18"/>
          <w:szCs w:val="18"/>
        </w:rPr>
        <w:t xml:space="preserve">rugi primeri, če je bila pogodba sklenjena z osebo, ki opravlja </w:t>
      </w:r>
      <w:r w:rsidR="00970718" w:rsidRPr="00FA7B0E">
        <w:rPr>
          <w:b/>
          <w:sz w:val="18"/>
          <w:szCs w:val="18"/>
        </w:rPr>
        <w:t>gospodarsko ali poklicno dejavnost</w:t>
      </w:r>
      <w:r w:rsidR="00970718" w:rsidRPr="00D15FFF">
        <w:rPr>
          <w:sz w:val="18"/>
          <w:szCs w:val="18"/>
        </w:rPr>
        <w:t xml:space="preserve"> </w:t>
      </w:r>
      <w:r w:rsidR="00970718" w:rsidRPr="00FA7B0E">
        <w:rPr>
          <w:b/>
          <w:sz w:val="18"/>
          <w:szCs w:val="18"/>
        </w:rPr>
        <w:t>v DČ, v kateri ima potrošnik domicil</w:t>
      </w:r>
      <w:r w:rsidR="00970718" w:rsidRPr="00D15FFF">
        <w:rPr>
          <w:sz w:val="18"/>
          <w:szCs w:val="18"/>
        </w:rPr>
        <w:t xml:space="preserve">, ali če </w:t>
      </w:r>
      <w:r w:rsidR="00970718" w:rsidRPr="00FA7B0E">
        <w:rPr>
          <w:b/>
          <w:sz w:val="18"/>
          <w:szCs w:val="18"/>
        </w:rPr>
        <w:t xml:space="preserve">na </w:t>
      </w:r>
      <w:r w:rsidR="00970718" w:rsidRPr="00AE6197">
        <w:rPr>
          <w:b/>
          <w:smallCaps/>
          <w:sz w:val="20"/>
          <w:szCs w:val="20"/>
        </w:rPr>
        <w:t>kakršenkoli način usmerja</w:t>
      </w:r>
      <w:r w:rsidR="00970718" w:rsidRPr="00FA7B0E">
        <w:rPr>
          <w:b/>
          <w:sz w:val="18"/>
          <w:szCs w:val="18"/>
        </w:rPr>
        <w:t xml:space="preserve"> to dejavnost v DČ</w:t>
      </w:r>
      <w:r w:rsidR="00970718" w:rsidRPr="00D15FFF">
        <w:rPr>
          <w:sz w:val="18"/>
          <w:szCs w:val="18"/>
        </w:rPr>
        <w:t xml:space="preserve"> ali več držav, vključno s to DČ, pogodba p</w:t>
      </w:r>
      <w:r>
        <w:rPr>
          <w:sz w:val="18"/>
          <w:szCs w:val="18"/>
        </w:rPr>
        <w:t>a spada v okvir te dejavnosti</w:t>
      </w:r>
    </w:p>
    <w:p w:rsidR="00FA7B0E" w:rsidRPr="003C383B" w:rsidRDefault="00FA7B0E" w:rsidP="00FA7B0E">
      <w:pPr>
        <w:pStyle w:val="Odstavekseznama"/>
        <w:tabs>
          <w:tab w:val="left" w:pos="1560"/>
        </w:tabs>
        <w:ind w:left="1134"/>
        <w:jc w:val="both"/>
        <w:rPr>
          <w:sz w:val="18"/>
          <w:szCs w:val="18"/>
        </w:rPr>
      </w:pPr>
      <w:r w:rsidRPr="00D15FFF">
        <w:rPr>
          <w:rStyle w:val="PodnaslovZnak"/>
          <w:sz w:val="22"/>
          <w:szCs w:val="22"/>
        </w:rPr>
        <w:t>Case:</w:t>
      </w:r>
      <w:r w:rsidRPr="00D15FFF">
        <w:rPr>
          <w:sz w:val="18"/>
          <w:szCs w:val="18"/>
        </w:rPr>
        <w:t xml:space="preserve"> </w:t>
      </w:r>
      <w:r w:rsidR="00970718" w:rsidRPr="00D15FFF">
        <w:rPr>
          <w:i/>
          <w:iCs/>
          <w:sz w:val="18"/>
          <w:szCs w:val="18"/>
        </w:rPr>
        <w:t>Gabriel v Schlank&amp;Schlick (C-96/00)</w:t>
      </w:r>
      <w:r>
        <w:rPr>
          <w:i/>
          <w:iCs/>
          <w:sz w:val="18"/>
          <w:szCs w:val="18"/>
        </w:rPr>
        <w:t xml:space="preserve">: </w:t>
      </w:r>
      <w:r w:rsidRPr="003C383B">
        <w:rPr>
          <w:i/>
          <w:iCs/>
          <w:sz w:val="16"/>
          <w:szCs w:val="16"/>
        </w:rPr>
        <w:t>Gabriel je prejel pismo družbe S&amp;S, da je prejel nagrado v vrednosti 1000€, denar pa dobi, če iz njihovega kataloga naroči produkte v vrednosti 200€. Kupi in ne dobi nagrade, spregledal je drobni tisk in tožil S&amp;S pred AUT sodiščem.AUT sodišče je vprašalo ali se sploh lahko uporabljajo pravila o mandatornih pristojnostih?</w:t>
      </w:r>
      <w:r>
        <w:rPr>
          <w:i/>
          <w:iCs/>
          <w:sz w:val="18"/>
          <w:szCs w:val="18"/>
        </w:rPr>
        <w:t xml:space="preserve"> </w:t>
      </w:r>
      <w:r w:rsidRPr="00AE6197">
        <w:rPr>
          <w:b/>
          <w:iCs/>
          <w:sz w:val="18"/>
          <w:szCs w:val="18"/>
        </w:rPr>
        <w:t>DA.</w:t>
      </w:r>
      <w:r w:rsidRPr="003C383B">
        <w:rPr>
          <w:iCs/>
          <w:sz w:val="18"/>
          <w:szCs w:val="18"/>
        </w:rPr>
        <w:t xml:space="preserve"> Se uporabljajo, so specifična od splošnih pravil</w:t>
      </w:r>
      <w:r w:rsidR="003C383B" w:rsidRPr="003C383B">
        <w:rPr>
          <w:iCs/>
          <w:sz w:val="18"/>
          <w:szCs w:val="18"/>
        </w:rPr>
        <w:t>. Podjetje S&amp;S je usmerjalo svoje dejavnost v dugo državo (katalogi, oglaševanje = poseg v državo!)</w:t>
      </w:r>
      <w:r w:rsidR="00A34E81">
        <w:rPr>
          <w:iCs/>
          <w:sz w:val="18"/>
          <w:szCs w:val="18"/>
        </w:rPr>
        <w:t xml:space="preserve"> Torej gre za potrošniško pogodbo – pristojno je AUT sodišče. </w:t>
      </w:r>
    </w:p>
    <w:p w:rsidR="00D15FFF" w:rsidRPr="00FA7B0E" w:rsidRDefault="00D15FFF" w:rsidP="00FA7B0E">
      <w:pPr>
        <w:pStyle w:val="Odstavekseznama"/>
        <w:numPr>
          <w:ilvl w:val="0"/>
          <w:numId w:val="56"/>
        </w:numPr>
        <w:tabs>
          <w:tab w:val="clear" w:pos="720"/>
          <w:tab w:val="num" w:pos="1134"/>
          <w:tab w:val="left" w:pos="1560"/>
        </w:tabs>
        <w:ind w:left="1134"/>
        <w:jc w:val="both"/>
        <w:rPr>
          <w:sz w:val="18"/>
          <w:szCs w:val="18"/>
        </w:rPr>
      </w:pPr>
      <w:r w:rsidRPr="00FA7B0E">
        <w:rPr>
          <w:sz w:val="18"/>
          <w:szCs w:val="18"/>
        </w:rPr>
        <w:t xml:space="preserve">Če gre </w:t>
      </w:r>
      <w:r w:rsidRPr="00AE6197">
        <w:rPr>
          <w:b/>
          <w:sz w:val="18"/>
          <w:szCs w:val="18"/>
        </w:rPr>
        <w:t>za DVE fizični osebi</w:t>
      </w:r>
      <w:r w:rsidRPr="00FA7B0E">
        <w:rPr>
          <w:sz w:val="18"/>
          <w:szCs w:val="18"/>
        </w:rPr>
        <w:t xml:space="preserve"> – </w:t>
      </w:r>
      <w:r w:rsidRPr="00AE6197">
        <w:rPr>
          <w:b/>
          <w:sz w:val="18"/>
          <w:szCs w:val="18"/>
          <w:highlight w:val="lightGray"/>
        </w:rPr>
        <w:t>NE!</w:t>
      </w:r>
      <w:r w:rsidRPr="00FA7B0E">
        <w:rPr>
          <w:sz w:val="18"/>
          <w:szCs w:val="18"/>
        </w:rPr>
        <w:t xml:space="preserve"> Ni šibkejše stranke.</w:t>
      </w:r>
    </w:p>
    <w:p w:rsidR="00A2101E" w:rsidRDefault="00A2101E" w:rsidP="00D15FFF">
      <w:pPr>
        <w:pStyle w:val="Odstavekseznama"/>
        <w:tabs>
          <w:tab w:val="left" w:pos="1560"/>
        </w:tabs>
        <w:ind w:left="1080"/>
        <w:jc w:val="both"/>
        <w:rPr>
          <w:sz w:val="18"/>
          <w:szCs w:val="18"/>
        </w:rPr>
      </w:pPr>
    </w:p>
    <w:p w:rsidR="00BF4AFE" w:rsidRPr="00A34E81" w:rsidRDefault="00BF4AFE" w:rsidP="00D15FFF">
      <w:pPr>
        <w:pStyle w:val="Odstavekseznama"/>
        <w:tabs>
          <w:tab w:val="left" w:pos="1560"/>
        </w:tabs>
        <w:ind w:left="1080"/>
        <w:jc w:val="both"/>
        <w:rPr>
          <w:b/>
          <w:sz w:val="18"/>
          <w:szCs w:val="18"/>
        </w:rPr>
      </w:pPr>
      <w:r w:rsidRPr="00A34E81">
        <w:rPr>
          <w:b/>
          <w:sz w:val="18"/>
          <w:szCs w:val="18"/>
        </w:rPr>
        <w:t>Sistem pristojnosti:</w:t>
      </w:r>
    </w:p>
    <w:p w:rsidR="00970718" w:rsidRPr="00BF4AFE" w:rsidRDefault="00BF4AFE" w:rsidP="00BF4AFE">
      <w:pPr>
        <w:pStyle w:val="Odstavekseznama"/>
        <w:tabs>
          <w:tab w:val="left" w:pos="1560"/>
        </w:tabs>
        <w:ind w:left="1134"/>
        <w:jc w:val="both"/>
        <w:rPr>
          <w:sz w:val="18"/>
          <w:szCs w:val="18"/>
        </w:rPr>
      </w:pPr>
      <w:r>
        <w:rPr>
          <w:sz w:val="18"/>
          <w:szCs w:val="18"/>
        </w:rPr>
        <w:t xml:space="preserve">- </w:t>
      </w:r>
      <w:r w:rsidR="00970718" w:rsidRPr="00BF4AFE">
        <w:rPr>
          <w:sz w:val="18"/>
          <w:szCs w:val="18"/>
        </w:rPr>
        <w:t>POTROŠNIK lahko zoper dobavitelja vloži tožbo:</w:t>
      </w:r>
    </w:p>
    <w:p w:rsidR="00BF4AFE" w:rsidRPr="00BF4AFE" w:rsidRDefault="00BF4AFE" w:rsidP="00BF4AFE">
      <w:pPr>
        <w:pStyle w:val="Odstavekseznama"/>
        <w:tabs>
          <w:tab w:val="left" w:pos="1560"/>
          <w:tab w:val="left" w:pos="1843"/>
        </w:tabs>
        <w:ind w:left="1418"/>
        <w:jc w:val="both"/>
        <w:rPr>
          <w:sz w:val="18"/>
          <w:szCs w:val="18"/>
        </w:rPr>
      </w:pPr>
      <w:r w:rsidRPr="00BF4AFE">
        <w:rPr>
          <w:sz w:val="18"/>
          <w:szCs w:val="18"/>
        </w:rPr>
        <w:t xml:space="preserve">- v DČ, kjer ima </w:t>
      </w:r>
      <w:r w:rsidRPr="00BF4AFE">
        <w:rPr>
          <w:sz w:val="18"/>
          <w:szCs w:val="18"/>
          <w:u w:val="single"/>
        </w:rPr>
        <w:t>potrošnik domicil</w:t>
      </w:r>
      <w:r w:rsidRPr="00BF4AFE">
        <w:rPr>
          <w:sz w:val="18"/>
          <w:szCs w:val="18"/>
        </w:rPr>
        <w:t xml:space="preserve"> ali</w:t>
      </w:r>
    </w:p>
    <w:p w:rsidR="00BF4AFE" w:rsidRPr="00BF4AFE" w:rsidRDefault="00BF4AFE" w:rsidP="00BF4AFE">
      <w:pPr>
        <w:pStyle w:val="Odstavekseznama"/>
        <w:tabs>
          <w:tab w:val="left" w:pos="1560"/>
          <w:tab w:val="left" w:pos="1843"/>
        </w:tabs>
        <w:ind w:left="1418"/>
        <w:jc w:val="both"/>
        <w:rPr>
          <w:sz w:val="18"/>
          <w:szCs w:val="18"/>
        </w:rPr>
      </w:pPr>
      <w:r w:rsidRPr="00BF4AFE">
        <w:rPr>
          <w:sz w:val="18"/>
          <w:szCs w:val="18"/>
        </w:rPr>
        <w:t xml:space="preserve">- v DČ, kjer ima </w:t>
      </w:r>
      <w:r w:rsidRPr="00BF4AFE">
        <w:rPr>
          <w:sz w:val="18"/>
          <w:szCs w:val="18"/>
          <w:u w:val="single"/>
        </w:rPr>
        <w:t>dobavitelj domicil</w:t>
      </w:r>
      <w:r w:rsidRPr="00BF4AFE">
        <w:rPr>
          <w:sz w:val="18"/>
          <w:szCs w:val="18"/>
        </w:rPr>
        <w:t xml:space="preserve"> ali</w:t>
      </w:r>
    </w:p>
    <w:p w:rsidR="00BF4AFE" w:rsidRPr="00BF4AFE" w:rsidRDefault="00BF4AFE" w:rsidP="00BF4AFE">
      <w:pPr>
        <w:pStyle w:val="Odstavekseznama"/>
        <w:tabs>
          <w:tab w:val="left" w:pos="1560"/>
          <w:tab w:val="left" w:pos="1843"/>
        </w:tabs>
        <w:ind w:left="1418"/>
        <w:jc w:val="both"/>
        <w:rPr>
          <w:sz w:val="18"/>
          <w:szCs w:val="18"/>
        </w:rPr>
      </w:pPr>
      <w:r w:rsidRPr="00BF4AFE">
        <w:rPr>
          <w:sz w:val="18"/>
          <w:szCs w:val="18"/>
        </w:rPr>
        <w:t xml:space="preserve">- v DČ, kjer ima </w:t>
      </w:r>
      <w:r w:rsidRPr="00BF4AFE">
        <w:rPr>
          <w:sz w:val="18"/>
          <w:szCs w:val="18"/>
          <w:u w:val="single"/>
        </w:rPr>
        <w:t>poslovno enoto</w:t>
      </w:r>
      <w:r w:rsidRPr="00BF4AFE">
        <w:rPr>
          <w:sz w:val="18"/>
          <w:szCs w:val="18"/>
        </w:rPr>
        <w:t>, če spor izvira iz poslovanja te enote</w:t>
      </w:r>
    </w:p>
    <w:p w:rsidR="00970718" w:rsidRPr="00BF4AFE" w:rsidRDefault="00BF4AFE" w:rsidP="00BF4AFE">
      <w:pPr>
        <w:pStyle w:val="Odstavekseznama"/>
        <w:tabs>
          <w:tab w:val="left" w:pos="1560"/>
        </w:tabs>
        <w:ind w:left="1134"/>
        <w:jc w:val="both"/>
        <w:rPr>
          <w:sz w:val="18"/>
          <w:szCs w:val="18"/>
        </w:rPr>
      </w:pPr>
      <w:r>
        <w:rPr>
          <w:sz w:val="18"/>
          <w:szCs w:val="18"/>
        </w:rPr>
        <w:t xml:space="preserve">- </w:t>
      </w:r>
      <w:r w:rsidR="00970718" w:rsidRPr="00BF4AFE">
        <w:rPr>
          <w:sz w:val="18"/>
          <w:szCs w:val="18"/>
        </w:rPr>
        <w:t xml:space="preserve">DOBAVITELJ lahko vloži tožbo le v DČ, kjer ima </w:t>
      </w:r>
      <w:r w:rsidR="00970718" w:rsidRPr="00BF4AFE">
        <w:rPr>
          <w:sz w:val="18"/>
          <w:szCs w:val="18"/>
          <w:u w:val="single"/>
        </w:rPr>
        <w:t>potrošnik domicil</w:t>
      </w:r>
    </w:p>
    <w:p w:rsidR="00BF4AFE" w:rsidRDefault="00BF4AFE" w:rsidP="00D15FFF">
      <w:pPr>
        <w:pStyle w:val="Odstavekseznama"/>
        <w:tabs>
          <w:tab w:val="left" w:pos="1560"/>
        </w:tabs>
        <w:ind w:left="1080"/>
        <w:jc w:val="both"/>
        <w:rPr>
          <w:sz w:val="18"/>
          <w:szCs w:val="18"/>
        </w:rPr>
      </w:pPr>
    </w:p>
    <w:p w:rsidR="00BF4AFE" w:rsidRPr="00BF4AFE" w:rsidRDefault="00BF4AFE" w:rsidP="00BF4AFE">
      <w:pPr>
        <w:pStyle w:val="Odstavekseznama"/>
        <w:tabs>
          <w:tab w:val="left" w:pos="1560"/>
        </w:tabs>
        <w:ind w:left="1080"/>
        <w:jc w:val="both"/>
        <w:rPr>
          <w:sz w:val="18"/>
          <w:szCs w:val="18"/>
        </w:rPr>
      </w:pPr>
      <w:r w:rsidRPr="00A34E81">
        <w:rPr>
          <w:b/>
          <w:sz w:val="18"/>
          <w:szCs w:val="18"/>
        </w:rPr>
        <w:t xml:space="preserve">Odstop </w:t>
      </w:r>
      <w:r>
        <w:rPr>
          <w:sz w:val="18"/>
          <w:szCs w:val="18"/>
        </w:rPr>
        <w:t>od mandatornih pristojnosti je m</w:t>
      </w:r>
      <w:r w:rsidRPr="00BF4AFE">
        <w:rPr>
          <w:sz w:val="18"/>
          <w:szCs w:val="18"/>
        </w:rPr>
        <w:t xml:space="preserve">ožen </w:t>
      </w:r>
      <w:r w:rsidRPr="00AE6197">
        <w:rPr>
          <w:b/>
          <w:sz w:val="18"/>
          <w:szCs w:val="18"/>
        </w:rPr>
        <w:t>s sporazumom</w:t>
      </w:r>
      <w:r w:rsidRPr="00BF4AFE">
        <w:rPr>
          <w:sz w:val="18"/>
          <w:szCs w:val="18"/>
        </w:rPr>
        <w:t>, vendar le v posebnih primerih:</w:t>
      </w:r>
    </w:p>
    <w:p w:rsidR="00BF4AFE" w:rsidRPr="00BF4AFE" w:rsidRDefault="00BF4AFE" w:rsidP="00BF4AFE">
      <w:pPr>
        <w:pStyle w:val="Odstavekseznama"/>
        <w:tabs>
          <w:tab w:val="left" w:pos="1560"/>
        </w:tabs>
        <w:ind w:left="1080"/>
        <w:jc w:val="both"/>
        <w:rPr>
          <w:sz w:val="18"/>
          <w:szCs w:val="18"/>
        </w:rPr>
      </w:pPr>
      <w:r w:rsidRPr="00BF4AFE">
        <w:rPr>
          <w:sz w:val="18"/>
          <w:szCs w:val="18"/>
        </w:rPr>
        <w:t xml:space="preserve">- če je sklenjen </w:t>
      </w:r>
      <w:r w:rsidRPr="00BF4AFE">
        <w:rPr>
          <w:b/>
          <w:bCs/>
          <w:sz w:val="18"/>
          <w:szCs w:val="18"/>
        </w:rPr>
        <w:t xml:space="preserve">po nastanku spora </w:t>
      </w:r>
      <w:r w:rsidRPr="00BF4AFE">
        <w:rPr>
          <w:sz w:val="18"/>
          <w:szCs w:val="18"/>
        </w:rPr>
        <w:t>ali</w:t>
      </w:r>
    </w:p>
    <w:p w:rsidR="00BF4AFE" w:rsidRPr="00BF4AFE" w:rsidRDefault="00BF4AFE" w:rsidP="00BF4AFE">
      <w:pPr>
        <w:pStyle w:val="Odstavekseznama"/>
        <w:tabs>
          <w:tab w:val="left" w:pos="1560"/>
        </w:tabs>
        <w:ind w:left="1080"/>
        <w:jc w:val="both"/>
        <w:rPr>
          <w:sz w:val="18"/>
          <w:szCs w:val="18"/>
        </w:rPr>
      </w:pPr>
      <w:r w:rsidRPr="00BF4AFE">
        <w:rPr>
          <w:sz w:val="18"/>
          <w:szCs w:val="18"/>
        </w:rPr>
        <w:t>- če omogoča potrošniku, da sproži postopek pred sodišči v DČ, ki niso navedena s temi posebnimi pravili ali</w:t>
      </w:r>
    </w:p>
    <w:p w:rsidR="00BF4AFE" w:rsidRPr="00BF4AFE" w:rsidRDefault="00BF4AFE" w:rsidP="00BF4AFE">
      <w:pPr>
        <w:pStyle w:val="Odstavekseznama"/>
        <w:tabs>
          <w:tab w:val="left" w:pos="1560"/>
        </w:tabs>
        <w:ind w:left="1080"/>
        <w:jc w:val="both"/>
        <w:rPr>
          <w:sz w:val="18"/>
          <w:szCs w:val="18"/>
        </w:rPr>
      </w:pPr>
      <w:r w:rsidRPr="00BF4AFE">
        <w:rPr>
          <w:sz w:val="18"/>
          <w:szCs w:val="18"/>
        </w:rPr>
        <w:t xml:space="preserve">- če je sklenjen med potrošnikom in drugo pogodbeno stranko, ki imata </w:t>
      </w:r>
      <w:r w:rsidRPr="00BF4AFE">
        <w:rPr>
          <w:b/>
          <w:bCs/>
          <w:sz w:val="18"/>
          <w:szCs w:val="18"/>
        </w:rPr>
        <w:t>v času sklenitve pogodbe stalno ali običajno prebivališče v isti DČ</w:t>
      </w:r>
      <w:r w:rsidRPr="00BF4AFE">
        <w:rPr>
          <w:sz w:val="18"/>
          <w:szCs w:val="18"/>
        </w:rPr>
        <w:t xml:space="preserve">, in ki določa pristojnost sodišča te DČ, če to ni v nasprotju s pravom zadevne DČ </w:t>
      </w:r>
    </w:p>
    <w:p w:rsidR="00BF4AFE" w:rsidRPr="00BF4AFE" w:rsidRDefault="00BF4AFE" w:rsidP="00BF4AFE">
      <w:pPr>
        <w:tabs>
          <w:tab w:val="left" w:pos="1560"/>
        </w:tabs>
        <w:jc w:val="both"/>
        <w:rPr>
          <w:bCs/>
          <w:sz w:val="18"/>
          <w:szCs w:val="18"/>
        </w:rPr>
      </w:pPr>
      <w:r w:rsidRPr="00BF4AFE">
        <w:rPr>
          <w:bCs/>
          <w:sz w:val="18"/>
          <w:szCs w:val="18"/>
        </w:rPr>
        <w:lastRenderedPageBreak/>
        <w:t>Ali se v sledečem primeru uporabi posebna pristojnost v potrošniških sporih?</w:t>
      </w:r>
    </w:p>
    <w:p w:rsidR="00BF4AFE" w:rsidRDefault="00BF4AFE" w:rsidP="007152D6">
      <w:pPr>
        <w:pStyle w:val="Odstavekseznama"/>
        <w:numPr>
          <w:ilvl w:val="0"/>
          <w:numId w:val="66"/>
        </w:numPr>
        <w:tabs>
          <w:tab w:val="left" w:pos="1560"/>
        </w:tabs>
        <w:ind w:left="426"/>
        <w:jc w:val="both"/>
        <w:rPr>
          <w:sz w:val="18"/>
          <w:szCs w:val="18"/>
        </w:rPr>
      </w:pPr>
      <w:r w:rsidRPr="00A34E81">
        <w:rPr>
          <w:sz w:val="16"/>
          <w:szCs w:val="16"/>
        </w:rPr>
        <w:t>Oseba A se odloči po</w:t>
      </w:r>
      <w:r w:rsidR="00970718" w:rsidRPr="00A34E81">
        <w:rPr>
          <w:sz w:val="16"/>
          <w:szCs w:val="16"/>
        </w:rPr>
        <w:t>čitnice preživeti na Škotskem. Preko interneta rezervira letalsko karto za Edinburgh</w:t>
      </w:r>
      <w:r w:rsidR="00970718" w:rsidRPr="00F7704F">
        <w:rPr>
          <w:sz w:val="18"/>
          <w:szCs w:val="18"/>
        </w:rPr>
        <w:t>.</w:t>
      </w:r>
      <w:r>
        <w:rPr>
          <w:sz w:val="18"/>
          <w:szCs w:val="18"/>
        </w:rPr>
        <w:t xml:space="preserve"> </w:t>
      </w:r>
      <w:r w:rsidRPr="00BF4AFE">
        <w:rPr>
          <w:sz w:val="18"/>
          <w:szCs w:val="18"/>
          <w:u w:val="single"/>
        </w:rPr>
        <w:t>NE</w:t>
      </w:r>
      <w:r w:rsidR="00A34E81">
        <w:rPr>
          <w:sz w:val="18"/>
          <w:szCs w:val="18"/>
        </w:rPr>
        <w:t xml:space="preserve"> , ker ima BU I. določeno, da se te pristojnosti uporabijo, če gre za t.i. prevozno pogodbo. </w:t>
      </w:r>
    </w:p>
    <w:p w:rsidR="00BF4AFE" w:rsidRPr="00BF4AFE" w:rsidRDefault="00BF4AFE" w:rsidP="00BF4AFE">
      <w:pPr>
        <w:pStyle w:val="Odstavekseznama"/>
        <w:tabs>
          <w:tab w:val="left" w:pos="1560"/>
        </w:tabs>
        <w:ind w:left="426"/>
        <w:jc w:val="both"/>
        <w:rPr>
          <w:sz w:val="18"/>
          <w:szCs w:val="18"/>
        </w:rPr>
      </w:pPr>
    </w:p>
    <w:p w:rsidR="00BF4AFE" w:rsidRPr="00BF4AFE" w:rsidRDefault="00970718" w:rsidP="007152D6">
      <w:pPr>
        <w:pStyle w:val="Odstavekseznama"/>
        <w:numPr>
          <w:ilvl w:val="0"/>
          <w:numId w:val="66"/>
        </w:numPr>
        <w:tabs>
          <w:tab w:val="left" w:pos="1560"/>
        </w:tabs>
        <w:ind w:left="426"/>
        <w:jc w:val="both"/>
        <w:rPr>
          <w:sz w:val="18"/>
          <w:szCs w:val="18"/>
        </w:rPr>
      </w:pPr>
      <w:r w:rsidRPr="00A34E81">
        <w:rPr>
          <w:sz w:val="16"/>
          <w:szCs w:val="16"/>
        </w:rPr>
        <w:t>Oseba A se odloči preživeti počitnice na enem izmed grških otokov. Turistična agencija mu organizira let in namestitev v hotelu.</w:t>
      </w:r>
      <w:r w:rsidR="00BF4AFE" w:rsidRPr="00A34E81">
        <w:rPr>
          <w:sz w:val="16"/>
          <w:szCs w:val="16"/>
        </w:rPr>
        <w:t xml:space="preserve"> </w:t>
      </w:r>
      <w:r w:rsidR="00BF4AFE" w:rsidRPr="00BF4AFE">
        <w:rPr>
          <w:sz w:val="18"/>
          <w:szCs w:val="18"/>
          <w:u w:val="single"/>
        </w:rPr>
        <w:t>DA</w:t>
      </w:r>
      <w:r w:rsidR="00BF4AFE">
        <w:rPr>
          <w:sz w:val="18"/>
          <w:szCs w:val="18"/>
        </w:rPr>
        <w:t xml:space="preserve"> – namestitev. </w:t>
      </w:r>
      <w:r w:rsidR="00BF4AFE" w:rsidRPr="00BF4AFE">
        <w:rPr>
          <w:sz w:val="18"/>
          <w:szCs w:val="18"/>
        </w:rPr>
        <w:t>Če je vključena namestitev, poleg prevoza – pravica o posebnih pristojnostih.</w:t>
      </w:r>
      <w:r w:rsidR="00A34E81">
        <w:rPr>
          <w:sz w:val="18"/>
          <w:szCs w:val="18"/>
        </w:rPr>
        <w:t xml:space="preserve"> Člen 15(3) BU I.</w:t>
      </w:r>
    </w:p>
    <w:p w:rsidR="00BF4AFE" w:rsidRDefault="00BF4AFE" w:rsidP="00D15FFF">
      <w:pPr>
        <w:pStyle w:val="Odstavekseznama"/>
        <w:tabs>
          <w:tab w:val="left" w:pos="1560"/>
        </w:tabs>
        <w:ind w:left="1080"/>
        <w:jc w:val="both"/>
        <w:rPr>
          <w:sz w:val="18"/>
          <w:szCs w:val="18"/>
        </w:rPr>
      </w:pPr>
    </w:p>
    <w:p w:rsidR="00D15FFF" w:rsidRDefault="00D15FFF" w:rsidP="00A2101E">
      <w:pPr>
        <w:pStyle w:val="Odstavekseznama"/>
        <w:tabs>
          <w:tab w:val="left" w:pos="4111"/>
        </w:tabs>
        <w:ind w:left="1080"/>
        <w:jc w:val="both"/>
        <w:rPr>
          <w:sz w:val="18"/>
          <w:szCs w:val="18"/>
        </w:rPr>
      </w:pPr>
    </w:p>
    <w:p w:rsidR="00A2101E" w:rsidRPr="00BF4AFE" w:rsidRDefault="00A2101E" w:rsidP="00D95224">
      <w:pPr>
        <w:pStyle w:val="Odstavekseznama"/>
        <w:numPr>
          <w:ilvl w:val="0"/>
          <w:numId w:val="64"/>
        </w:numPr>
        <w:tabs>
          <w:tab w:val="left" w:pos="4111"/>
        </w:tabs>
        <w:ind w:left="426"/>
        <w:jc w:val="both"/>
        <w:rPr>
          <w:rFonts w:ascii="Trebuchet MS" w:hAnsi="Trebuchet MS"/>
          <w:sz w:val="20"/>
          <w:szCs w:val="20"/>
        </w:rPr>
      </w:pPr>
      <w:r w:rsidRPr="00AE6197">
        <w:rPr>
          <w:rFonts w:ascii="Tekton Pro" w:hAnsi="Tekton Pro"/>
          <w:sz w:val="20"/>
          <w:szCs w:val="20"/>
        </w:rPr>
        <w:t>Pristonost v INDIVIDUALNIH DELOVNIH SPORIH</w:t>
      </w:r>
      <w:r w:rsidRPr="00BF4AFE">
        <w:rPr>
          <w:rFonts w:ascii="Trebuchet MS" w:hAnsi="Trebuchet MS"/>
          <w:sz w:val="20"/>
          <w:szCs w:val="20"/>
        </w:rPr>
        <w:t xml:space="preserve"> </w:t>
      </w:r>
      <w:r w:rsidR="00D15FFF" w:rsidRPr="00BF4AFE">
        <w:rPr>
          <w:rFonts w:cstheme="minorHAnsi"/>
          <w:sz w:val="18"/>
          <w:szCs w:val="18"/>
        </w:rPr>
        <w:t>(člen 18</w:t>
      </w:r>
      <w:r w:rsidR="00BF4EA6">
        <w:rPr>
          <w:rFonts w:cstheme="minorHAnsi"/>
          <w:sz w:val="18"/>
          <w:szCs w:val="18"/>
        </w:rPr>
        <w:t xml:space="preserve"> </w:t>
      </w:r>
      <w:r w:rsidR="00D15FFF" w:rsidRPr="00BF4AFE">
        <w:rPr>
          <w:rFonts w:cstheme="minorHAnsi"/>
          <w:sz w:val="18"/>
          <w:szCs w:val="18"/>
        </w:rPr>
        <w:t>– 21 BU I.)</w:t>
      </w:r>
    </w:p>
    <w:p w:rsidR="00D80B69" w:rsidRDefault="00BF4AFE" w:rsidP="00CD51C7">
      <w:pPr>
        <w:pStyle w:val="Odstavekseznama"/>
        <w:tabs>
          <w:tab w:val="left" w:pos="4111"/>
        </w:tabs>
        <w:jc w:val="both"/>
        <w:rPr>
          <w:sz w:val="18"/>
          <w:szCs w:val="18"/>
        </w:rPr>
      </w:pPr>
      <w:r>
        <w:rPr>
          <w:sz w:val="18"/>
          <w:szCs w:val="18"/>
        </w:rPr>
        <w:t xml:space="preserve">= velja za delavce in spore iz individualnih </w:t>
      </w:r>
      <w:r w:rsidR="00D80B69">
        <w:rPr>
          <w:sz w:val="18"/>
          <w:szCs w:val="18"/>
        </w:rPr>
        <w:t xml:space="preserve"> pogodb o zaposlitvi</w:t>
      </w:r>
    </w:p>
    <w:p w:rsidR="00D80B69" w:rsidRDefault="00D80B69" w:rsidP="00CD51C7">
      <w:pPr>
        <w:pStyle w:val="Odstavekseznama"/>
        <w:tabs>
          <w:tab w:val="left" w:pos="4111"/>
        </w:tabs>
        <w:jc w:val="both"/>
        <w:rPr>
          <w:sz w:val="18"/>
          <w:szCs w:val="18"/>
        </w:rPr>
      </w:pPr>
    </w:p>
    <w:p w:rsidR="00970718" w:rsidRPr="00D80B69" w:rsidRDefault="00D80B69" w:rsidP="00D80B69">
      <w:pPr>
        <w:pStyle w:val="Odstavekseznama"/>
        <w:numPr>
          <w:ilvl w:val="0"/>
          <w:numId w:val="56"/>
        </w:numPr>
        <w:tabs>
          <w:tab w:val="left" w:pos="4111"/>
        </w:tabs>
        <w:jc w:val="both"/>
        <w:rPr>
          <w:sz w:val="18"/>
          <w:szCs w:val="18"/>
        </w:rPr>
      </w:pPr>
      <w:r>
        <w:rPr>
          <w:sz w:val="18"/>
          <w:szCs w:val="18"/>
        </w:rPr>
        <w:t>z</w:t>
      </w:r>
      <w:r w:rsidR="00970718" w:rsidRPr="00D80B69">
        <w:rPr>
          <w:sz w:val="18"/>
          <w:szCs w:val="18"/>
        </w:rPr>
        <w:t xml:space="preserve">ahtevki morajo izvirati iz </w:t>
      </w:r>
      <w:r w:rsidR="00970718" w:rsidRPr="00D80B69">
        <w:rPr>
          <w:b/>
          <w:bCs/>
          <w:sz w:val="18"/>
          <w:szCs w:val="18"/>
        </w:rPr>
        <w:t>pogodbe o zaposlitvi</w:t>
      </w:r>
    </w:p>
    <w:p w:rsidR="00D80B69" w:rsidRPr="00D80B69" w:rsidRDefault="00D80B69" w:rsidP="00D80B69">
      <w:pPr>
        <w:pStyle w:val="Odstavekseznama"/>
        <w:numPr>
          <w:ilvl w:val="0"/>
          <w:numId w:val="56"/>
        </w:numPr>
        <w:tabs>
          <w:tab w:val="left" w:pos="4111"/>
        </w:tabs>
        <w:jc w:val="both"/>
        <w:rPr>
          <w:sz w:val="18"/>
          <w:szCs w:val="18"/>
        </w:rPr>
      </w:pPr>
      <w:r>
        <w:rPr>
          <w:sz w:val="18"/>
          <w:szCs w:val="18"/>
        </w:rPr>
        <w:t>d</w:t>
      </w:r>
      <w:r w:rsidR="00970718" w:rsidRPr="00D80B69">
        <w:rPr>
          <w:sz w:val="18"/>
          <w:szCs w:val="18"/>
        </w:rPr>
        <w:t xml:space="preserve">elodajalec lahko vloži tožbo napram delavcu le v DČ, kjer ima </w:t>
      </w:r>
      <w:r w:rsidR="00970718" w:rsidRPr="00D80B69">
        <w:rPr>
          <w:b/>
          <w:bCs/>
          <w:sz w:val="18"/>
          <w:szCs w:val="18"/>
        </w:rPr>
        <w:t>delavec domicil</w:t>
      </w:r>
    </w:p>
    <w:p w:rsidR="00CD51C7" w:rsidRPr="00D80B69" w:rsidRDefault="00D80B69" w:rsidP="00D80B69">
      <w:pPr>
        <w:pStyle w:val="Odstavekseznama"/>
        <w:numPr>
          <w:ilvl w:val="0"/>
          <w:numId w:val="56"/>
        </w:numPr>
        <w:tabs>
          <w:tab w:val="left" w:pos="4111"/>
        </w:tabs>
        <w:jc w:val="both"/>
        <w:rPr>
          <w:sz w:val="18"/>
          <w:szCs w:val="18"/>
        </w:rPr>
      </w:pPr>
      <w:r w:rsidRPr="00D80B69">
        <w:rPr>
          <w:bCs/>
          <w:sz w:val="18"/>
          <w:szCs w:val="18"/>
        </w:rPr>
        <w:t>d</w:t>
      </w:r>
      <w:r w:rsidRPr="00D80B69">
        <w:rPr>
          <w:sz w:val="18"/>
          <w:szCs w:val="18"/>
        </w:rPr>
        <w:t>elavec ima več izbire</w:t>
      </w:r>
      <w:r w:rsidR="00CD51C7" w:rsidRPr="00D80B69">
        <w:rPr>
          <w:sz w:val="18"/>
          <w:szCs w:val="18"/>
        </w:rPr>
        <w:t xml:space="preserve"> </w:t>
      </w:r>
      <w:r>
        <w:rPr>
          <w:sz w:val="18"/>
          <w:szCs w:val="18"/>
        </w:rPr>
        <w:t>= zoper delodajalca</w:t>
      </w:r>
      <w:r w:rsidR="00BF4EA6">
        <w:rPr>
          <w:sz w:val="18"/>
          <w:szCs w:val="18"/>
        </w:rPr>
        <w:t xml:space="preserve"> lahko vloži tožbo po členu 19 </w:t>
      </w:r>
      <w:r>
        <w:rPr>
          <w:sz w:val="18"/>
          <w:szCs w:val="18"/>
        </w:rPr>
        <w:t>BU I.</w:t>
      </w:r>
    </w:p>
    <w:p w:rsidR="00D80B69" w:rsidRDefault="00D80B69" w:rsidP="00523B86">
      <w:pPr>
        <w:jc w:val="both"/>
        <w:rPr>
          <w:sz w:val="16"/>
          <w:szCs w:val="16"/>
        </w:rPr>
      </w:pPr>
    </w:p>
    <w:p w:rsidR="00CF4CEB" w:rsidRDefault="00D80B69" w:rsidP="00D80B69">
      <w:pPr>
        <w:pStyle w:val="Naslov2"/>
      </w:pPr>
      <w:r>
        <w:t>4.  HIERARHIJA PRAVIL o pristojnosti po BU I.</w:t>
      </w:r>
    </w:p>
    <w:p w:rsidR="00D80B69" w:rsidRDefault="00D80B69" w:rsidP="00BF4EA6">
      <w:pPr>
        <w:pStyle w:val="Brezrazmikov"/>
      </w:pPr>
    </w:p>
    <w:p w:rsidR="00D80B69" w:rsidRDefault="00D80B69" w:rsidP="00BF4EA6">
      <w:pPr>
        <w:pStyle w:val="Brezrazmikov"/>
        <w:rPr>
          <w:sz w:val="18"/>
          <w:szCs w:val="18"/>
        </w:rPr>
        <w:sectPr w:rsidR="00D80B69" w:rsidSect="00A25657">
          <w:type w:val="continuous"/>
          <w:pgSz w:w="11906" w:h="16838"/>
          <w:pgMar w:top="851" w:right="851" w:bottom="851" w:left="1134" w:header="709" w:footer="709" w:gutter="0"/>
          <w:cols w:space="708"/>
          <w:docGrid w:linePitch="360"/>
        </w:sectPr>
      </w:pPr>
    </w:p>
    <w:p w:rsidR="00D80B69" w:rsidRDefault="00D80B69" w:rsidP="00523B86">
      <w:pPr>
        <w:jc w:val="both"/>
        <w:rPr>
          <w:sz w:val="18"/>
          <w:szCs w:val="18"/>
        </w:rPr>
      </w:pPr>
      <w:r>
        <w:rPr>
          <w:sz w:val="18"/>
          <w:szCs w:val="18"/>
        </w:rPr>
        <w:lastRenderedPageBreak/>
        <w:t xml:space="preserve">                                      </w:t>
      </w:r>
    </w:p>
    <w:p w:rsidR="00D80B69" w:rsidRDefault="002D3A9C" w:rsidP="00523B86">
      <w:pPr>
        <w:jc w:val="both"/>
        <w:rPr>
          <w:sz w:val="18"/>
          <w:szCs w:val="18"/>
        </w:rPr>
      </w:pPr>
      <w:r>
        <w:rPr>
          <w:noProof/>
          <w:sz w:val="18"/>
          <w:szCs w:val="18"/>
          <w:lang w:eastAsia="sl-SI"/>
        </w:rPr>
        <mc:AlternateContent>
          <mc:Choice Requires="wps">
            <w:drawing>
              <wp:anchor distT="0" distB="0" distL="114300" distR="114300" simplePos="0" relativeHeight="251830272" behindDoc="0" locked="0" layoutInCell="1" allowOverlap="1">
                <wp:simplePos x="0" y="0"/>
                <wp:positionH relativeFrom="column">
                  <wp:posOffset>1308735</wp:posOffset>
                </wp:positionH>
                <wp:positionV relativeFrom="paragraph">
                  <wp:posOffset>1270</wp:posOffset>
                </wp:positionV>
                <wp:extent cx="1400175" cy="1649095"/>
                <wp:effectExtent l="20320" t="22860" r="17780" b="33020"/>
                <wp:wrapNone/>
                <wp:docPr id="6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49095"/>
                        </a:xfrm>
                        <a:prstGeom prst="triangle">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6EEC6A" id="AutoShape 212" o:spid="_x0000_s1026" type="#_x0000_t5" style="position:absolute;margin-left:103.05pt;margin-top:.1pt;width:110.25pt;height:129.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DE7wIAAP0GAAAOAAAAZHJzL2Uyb0RvYy54bWy0VVFv0zAQfkfiP1h+Z0m6tmujpdO0MYQ0&#10;YNJAPN9spzE4drDdpuPXc7bT0LFpAgR5iOKz/d3dd3dfTs92rSJbYZ00uqLFUU6J0MxwqdcV/fTx&#10;6tWCEudBc1BGi4reC0fPVi9fnPZdKSamMYoLSxBEu7LvKtp435VZ5lgjWnBHphMaN2tjW/C4tOuM&#10;W+gRvVXZJM/nWW8s76xhwjm0XqZNuor4dS2Y/1DXTniiKoqx+fi28X0X3tnqFMq1ha6RbAgD/iKK&#10;FqRGpyPUJXggGysfQbWSWeNM7Y+YaTNT15KJmANmU+S/ZHPbQCdiLkiO60aa3L+DZe+3N5ZIXtF5&#10;QYmGFmt0vvEmuiaTYhIY6jtX4sHb7saGHF13bdhXR7S5aECvxbm1pm8EcIyrCOezBxfCwuFVcte/&#10;MxzxAfEjWbvatgEQaSC7WJP7sSZi5wlDYzHN8+JkRgnDvWI+XebLWfQB5f56Z51/I0xLwkdFvZUY&#10;lQrEQQnba+djYfiQHfAvlNStwjJvQZFZjs8AOBzOoNxDxpsW+JVUiljjP0vfRGpCnHHT7fEd6QwS&#10;kMyxf8WFsgR9YMaMCe1n8YbatEhDss/3zqFEM3ZqMmPKY0wjEtKK7eWS0+QrxR4s46nn/eHEJOCH&#10;/hZ7M3oYkZ7wV4Rz/z/BmOdAq5KaYDWx9Itl8k4cAyWwYVOrxZGL9Qk8KE163Jmc7MM0So6bY2rP&#10;k/THRXGHTlrpUdCUbCsaaR0kJozHa82j3HiQKn1jpkqHuEWUqiFns0GI24b3hMvQ0JPF8RJllEvU&#10;reNFPs+XJ5SAWqPgMm/pk335m7mO3f+wIYagQXUNJLLGg49aZIw2NsxBIlEFwuAnAbkz/B5FAIco&#10;DEn4Z+BHY+x3SnrU34q6bxuwghL1VuMcLYvpNAh2XExnJxNc2MOdu8Md0AyhcPaRmPh54ZPIbzor&#10;1w16KuLwaRPErZZ+r1IpqkGyUGNT16f/QRDxw3U89fOvtfoBAAD//wMAUEsDBBQABgAIAAAAIQCK&#10;S9y53gAAAAgBAAAPAAAAZHJzL2Rvd25yZXYueG1sTI9BS8NAEIXvgv9hGcGb3TRosGk2RQRRKz00&#10;Vuhxkx2T4O5syG6b+O8dT3qbx3u8+V6xmZ0VZxxD70nBcpGAQGq86alVcHh/urkHEaImo60nVPCN&#10;ATbl5UWhc+Mn2uO5iq3gEgq5VtDFOORShqZDp8PCD0jsffrR6chybKUZ9cTlzso0STLpdE/8odMD&#10;PnbYfFUnp8DsPrb7t2p7rHFKXf3q6WBfnpW6vpof1iAizvEvDL/4jA4lM9X+RCYIqyBNsiVH+QDB&#10;9m2aZSBqlnerFciykP8HlD8AAAD//wMAUEsBAi0AFAAGAAgAAAAhALaDOJL+AAAA4QEAABMAAAAA&#10;AAAAAAAAAAAAAAAAAFtDb250ZW50X1R5cGVzXS54bWxQSwECLQAUAAYACAAAACEAOP0h/9YAAACU&#10;AQAACwAAAAAAAAAAAAAAAAAvAQAAX3JlbHMvLnJlbHNQSwECLQAUAAYACAAAACEAr5BAxO8CAAD9&#10;BgAADgAAAAAAAAAAAAAAAAAuAgAAZHJzL2Uyb0RvYy54bWxQSwECLQAUAAYACAAAACEAikvcud4A&#10;AAAIAQAADwAAAAAAAAAAAAAAAABJBQAAZHJzL2Rvd25yZXYueG1sUEsFBgAAAAAEAAQA8wAAAFQG&#10;AAAAAA==&#10;" fillcolor="#92cddc [1944]" strokecolor="#92cddc [1944]" strokeweight="1pt">
                <v:fill color2="#daeef3 [664]" angle="135" focus="50%" type="gradient"/>
                <v:shadow on="t" color="#205867 [1608]" opacity=".5" offset="1pt"/>
              </v:shape>
            </w:pict>
          </mc:Fallback>
        </mc:AlternateContent>
      </w:r>
    </w:p>
    <w:p w:rsidR="00D80B69" w:rsidRDefault="00D80B69" w:rsidP="00523B86">
      <w:pPr>
        <w:jc w:val="both"/>
        <w:rPr>
          <w:sz w:val="18"/>
          <w:szCs w:val="18"/>
        </w:rPr>
      </w:pPr>
    </w:p>
    <w:p w:rsidR="00D80B69" w:rsidRDefault="00D80B69" w:rsidP="00523B86">
      <w:pPr>
        <w:jc w:val="both"/>
        <w:rPr>
          <w:sz w:val="18"/>
          <w:szCs w:val="18"/>
        </w:rPr>
      </w:pPr>
    </w:p>
    <w:p w:rsidR="00D80B69" w:rsidRDefault="00D80B69" w:rsidP="00523B86">
      <w:pPr>
        <w:jc w:val="both"/>
        <w:rPr>
          <w:sz w:val="18"/>
          <w:szCs w:val="18"/>
        </w:rPr>
      </w:pPr>
    </w:p>
    <w:p w:rsidR="00D80B69" w:rsidRDefault="00D80B69" w:rsidP="00523B86">
      <w:pPr>
        <w:jc w:val="both"/>
        <w:rPr>
          <w:sz w:val="18"/>
          <w:szCs w:val="18"/>
        </w:rPr>
      </w:pPr>
    </w:p>
    <w:p w:rsidR="00D80B69" w:rsidRDefault="00D80B69" w:rsidP="00523B86">
      <w:pPr>
        <w:jc w:val="both"/>
        <w:rPr>
          <w:sz w:val="18"/>
          <w:szCs w:val="18"/>
        </w:rPr>
      </w:pPr>
    </w:p>
    <w:p w:rsidR="00D80B69" w:rsidRDefault="00D80B69" w:rsidP="00523B86">
      <w:pPr>
        <w:jc w:val="both"/>
        <w:rPr>
          <w:sz w:val="18"/>
          <w:szCs w:val="18"/>
        </w:rPr>
      </w:pPr>
    </w:p>
    <w:p w:rsidR="00D80B69" w:rsidRDefault="00D80B69" w:rsidP="00523B86">
      <w:pPr>
        <w:jc w:val="both"/>
        <w:rPr>
          <w:sz w:val="18"/>
          <w:szCs w:val="18"/>
        </w:rPr>
      </w:pPr>
      <w:r>
        <w:rPr>
          <w:sz w:val="18"/>
          <w:szCs w:val="18"/>
        </w:rPr>
        <w:t>IZKLJUČNA PRISTOJNOST (Člen 22 BU I.)</w:t>
      </w:r>
    </w:p>
    <w:p w:rsidR="00D80B69" w:rsidRDefault="00D80B69" w:rsidP="00523B86">
      <w:pPr>
        <w:jc w:val="both"/>
        <w:rPr>
          <w:sz w:val="18"/>
          <w:szCs w:val="18"/>
        </w:rPr>
      </w:pPr>
      <w:r>
        <w:rPr>
          <w:sz w:val="18"/>
          <w:szCs w:val="18"/>
        </w:rPr>
        <w:t>Pristojnost na podlagi TIHE PRIVOLITVE (Člen 24 BU I.)</w:t>
      </w:r>
    </w:p>
    <w:p w:rsidR="00D80B69" w:rsidRDefault="002D3A9C" w:rsidP="00523B86">
      <w:pPr>
        <w:jc w:val="both"/>
        <w:rPr>
          <w:sz w:val="18"/>
          <w:szCs w:val="18"/>
        </w:rPr>
      </w:pPr>
      <w:r>
        <w:rPr>
          <w:noProof/>
          <w:sz w:val="18"/>
          <w:szCs w:val="18"/>
          <w:lang w:eastAsia="sl-SI"/>
        </w:rPr>
        <mc:AlternateContent>
          <mc:Choice Requires="wps">
            <w:drawing>
              <wp:anchor distT="0" distB="0" distL="114300" distR="114300" simplePos="0" relativeHeight="251840512" behindDoc="0" locked="0" layoutInCell="1" allowOverlap="1">
                <wp:simplePos x="0" y="0"/>
                <wp:positionH relativeFrom="column">
                  <wp:posOffset>2199640</wp:posOffset>
                </wp:positionH>
                <wp:positionV relativeFrom="paragraph">
                  <wp:posOffset>6350</wp:posOffset>
                </wp:positionV>
                <wp:extent cx="311150" cy="474345"/>
                <wp:effectExtent l="24130" t="12065" r="17145" b="18415"/>
                <wp:wrapNone/>
                <wp:docPr id="60"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474345"/>
                        </a:xfrm>
                        <a:prstGeom prst="curvedLeftArrow">
                          <a:avLst>
                            <a:gd name="adj1" fmla="val 30490"/>
                            <a:gd name="adj2" fmla="val 60980"/>
                            <a:gd name="adj3" fmla="val 33333"/>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6962C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28" o:spid="_x0000_s1026" type="#_x0000_t103" style="position:absolute;margin-left:173.2pt;margin-top:.5pt;width:24.5pt;height:37.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5g/wIAAEsHAAAOAAAAZHJzL2Uyb0RvYy54bWy0Vd9v0zAQfkfif7D8zpK0addGS6dpYwhp&#10;wKSBeHZtpzE4drDdpuOv52wnIbAJBoI8RPb5fPfdr89n58dGogM3VmhV4uwkxYgrqplQuxJ/eH/9&#10;YoWRdUQxIrXiJb7nFp9vnj8769qCz3StJeMGgRFli64tce1cWySJpTVviD3RLVdwWGnTEAdbs0uY&#10;IR1Yb2QyS9Nl0mnDWqMptxakV/EQb4L9quLUvasqyx2SJQZsLvxN+G/9P9mckWJnSFsL2sMgf4Gi&#10;IUKB09HUFXEE7Y14YKoR1GirK3dCdZPoqhKUhxggmiz9KZq7mrQ8xALJse2YJvvvzNK3h1uDBCvx&#10;EtKjSAM1utg7HVyj2WzlM9S1tgDFu/bW+Bhte6PpZ4uUvqyJ2vELY3RXc8IAV+b1kx8u+I2Fq2jb&#10;vdEM7BOwH5J1rEzjDUIa0DHU5H6sCT86REE4z7JsAdAoHOWn+TxfBA+kGC63xrpXXDfIL0pM9+bA&#10;2Q2vXIAV/JDDjXWhOqwPkbBPGUZVI6HYByLRPM3XQzNMdGZTnWW6Xj2iM5/qzP3XA+y9JqQYIPYN&#10;wq6FlMho91G4OiTaRx0O7QDUolZDOqM4TAO/lAYBVsgfpVy5Rbgh9w0kNcqXKXzeOSlADH0fxfkg&#10;BiSjJSgSNKuNTqOvRdDzklHr1/5g/h7ztxrEv/GXeb3/H2CIs0+rFApBx0KbrtbRO7KUSA7tHxs3&#10;DHCoT8iiQh2czE4HmFqK8fCJSfrjotipk0Y4oEcpmhKHtPbl9cP2UrFQakeEjGuIVCqPmwfi62PW&#10;ezBxV7MOMeEHZLaar4GUmQAWnK9S6OpTjIjcAX1TZ/CjffnEWGMHPWjAHjSRbU1iR42KD1pkRBsa&#10;dBJI4BRPI5GOtprdA6XAEPkh8S8QLGptvmLUAZuX2H7ZE8Mxkq8VzNE6y3NP/2GTL05nsDHTk+30&#10;hCgKpkrsIDFheenik7FvjdjV4CkLw6e0p8pKuIHzIqqeAIGx45TF18U/CdN90Pr+Bm6+AQAA//8D&#10;AFBLAwQUAAYACAAAACEArIkVtt4AAAAIAQAADwAAAGRycy9kb3ducmV2LnhtbEyPT0vDQBDF74Lf&#10;YRnBi9iNbZrWmEmRUkFQEavgdZsdk2B2NmS3bfTTO570+Pg93p9iNbpOHWgIrWeEq0kCirjytuUa&#10;4e317nIJKkTD1nSeCeGLAqzK05PC5NYf+YUO21grCeGQG4Qmxj7XOlQNORMmvicW9uEHZ6LIodZ2&#10;MEcJd52eJkmmnWlZGhrT07qh6nO7dwjf40XGabxfP/mHx2V4f970NN0gnp+NtzegIo3xzwy/82U6&#10;lLJp5/dsg+oQZmmWilWAXBI+u56L3iEs5gvQZaH/Hyh/AAAA//8DAFBLAQItABQABgAIAAAAIQC2&#10;gziS/gAAAOEBAAATAAAAAAAAAAAAAAAAAAAAAABbQ29udGVudF9UeXBlc10ueG1sUEsBAi0AFAAG&#10;AAgAAAAhADj9If/WAAAAlAEAAAsAAAAAAAAAAAAAAAAALwEAAF9yZWxzLy5yZWxzUEsBAi0AFAAG&#10;AAgAAAAhAIT/vmD/AgAASwcAAA4AAAAAAAAAAAAAAAAALgIAAGRycy9lMm9Eb2MueG1sUEsBAi0A&#10;FAAGAAgAAAAhAKyJFbbeAAAACAEAAA8AAAAAAAAAAAAAAAAAWQUAAGRycy9kb3ducmV2LnhtbFBL&#10;BQYAAAAABAAEAPMAAABkBgAAAAA=&#10;" fillcolor="#92cddc [1944]" strokecolor="#92cddc [1944]" strokeweight="1pt">
                <v:fill color2="#daeef3 [664]" angle="135" focus="50%" type="gradient"/>
                <v:shadow on="t" color="#205867 [1608]" opacity=".5" offset="1pt"/>
              </v:shape>
            </w:pict>
          </mc:Fallback>
        </mc:AlternateContent>
      </w:r>
      <w:r w:rsidR="00D80B69">
        <w:rPr>
          <w:sz w:val="18"/>
          <w:szCs w:val="18"/>
        </w:rPr>
        <w:t xml:space="preserve">MANDATORNE </w:t>
      </w:r>
      <w:r w:rsidR="00046DD0">
        <w:rPr>
          <w:sz w:val="18"/>
          <w:szCs w:val="18"/>
        </w:rPr>
        <w:t xml:space="preserve">(posebne) </w:t>
      </w:r>
      <w:r w:rsidR="00D80B69">
        <w:rPr>
          <w:sz w:val="18"/>
          <w:szCs w:val="18"/>
        </w:rPr>
        <w:t>PRISTOJNOSTI</w:t>
      </w:r>
    </w:p>
    <w:p w:rsidR="00D80B69" w:rsidRDefault="00D80B69" w:rsidP="00523B86">
      <w:pPr>
        <w:jc w:val="both"/>
        <w:rPr>
          <w:sz w:val="18"/>
          <w:szCs w:val="18"/>
        </w:rPr>
      </w:pPr>
      <w:r>
        <w:rPr>
          <w:sz w:val="18"/>
          <w:szCs w:val="18"/>
        </w:rPr>
        <w:t>PROROGACIJSKA PRISTOJNOST (Člen 23 BU I.)</w:t>
      </w:r>
    </w:p>
    <w:p w:rsidR="00D80B69" w:rsidRDefault="00D80B69" w:rsidP="00523B86">
      <w:pPr>
        <w:jc w:val="both"/>
        <w:rPr>
          <w:sz w:val="18"/>
          <w:szCs w:val="18"/>
        </w:rPr>
      </w:pPr>
      <w:r>
        <w:rPr>
          <w:sz w:val="18"/>
          <w:szCs w:val="18"/>
        </w:rPr>
        <w:t>SPLOŠNA PRISTOJNOST (Člen 2 - 5 BU I.)</w:t>
      </w:r>
    </w:p>
    <w:p w:rsidR="00D80B69" w:rsidRDefault="00D80B69" w:rsidP="00523B86">
      <w:pPr>
        <w:jc w:val="both"/>
        <w:rPr>
          <w:sz w:val="18"/>
          <w:szCs w:val="18"/>
        </w:rPr>
      </w:pPr>
      <w:r>
        <w:rPr>
          <w:sz w:val="18"/>
          <w:szCs w:val="18"/>
        </w:rPr>
        <w:t>SPECIALNE PRISTOJNOSTI (Člen 5 BU I.)</w:t>
      </w:r>
    </w:p>
    <w:p w:rsidR="00D80B69" w:rsidRDefault="00D80B69" w:rsidP="00523B86">
      <w:pPr>
        <w:jc w:val="both"/>
        <w:rPr>
          <w:sz w:val="18"/>
          <w:szCs w:val="18"/>
        </w:rPr>
        <w:sectPr w:rsidR="00D80B69" w:rsidSect="00D80B69">
          <w:type w:val="continuous"/>
          <w:pgSz w:w="11906" w:h="16838"/>
          <w:pgMar w:top="851" w:right="851" w:bottom="851" w:left="1134" w:header="709" w:footer="709" w:gutter="0"/>
          <w:cols w:num="2" w:space="5"/>
          <w:docGrid w:linePitch="360"/>
        </w:sectPr>
      </w:pPr>
    </w:p>
    <w:p w:rsidR="00D80B69" w:rsidRDefault="00D80B69" w:rsidP="00523B86">
      <w:pPr>
        <w:jc w:val="both"/>
        <w:rPr>
          <w:sz w:val="18"/>
          <w:szCs w:val="18"/>
        </w:rPr>
      </w:pPr>
    </w:p>
    <w:p w:rsidR="00046DD0" w:rsidRDefault="00046DD0" w:rsidP="00523B86">
      <w:pPr>
        <w:jc w:val="both"/>
        <w:rPr>
          <w:sz w:val="18"/>
          <w:szCs w:val="18"/>
        </w:rPr>
      </w:pPr>
      <w:r w:rsidRPr="00AE6197">
        <w:rPr>
          <w:b/>
          <w:sz w:val="18"/>
          <w:szCs w:val="18"/>
        </w:rPr>
        <w:t>Zakaj je možna zamenjava MANDATORNIH pristojnosti in PROROGACIJSKE pristojnosti?</w:t>
      </w:r>
      <w:r>
        <w:rPr>
          <w:sz w:val="18"/>
          <w:szCs w:val="18"/>
        </w:rPr>
        <w:t xml:space="preserve"> </w:t>
      </w:r>
      <w:r w:rsidRPr="00AE6197">
        <w:rPr>
          <w:sz w:val="18"/>
          <w:szCs w:val="18"/>
          <w:highlight w:val="lightGray"/>
        </w:rPr>
        <w:t xml:space="preserve">Ker je možen </w:t>
      </w:r>
      <w:r w:rsidRPr="00AE6197">
        <w:rPr>
          <w:b/>
          <w:sz w:val="18"/>
          <w:szCs w:val="18"/>
          <w:highlight w:val="lightGray"/>
        </w:rPr>
        <w:t>odstop od mandatornih pristojnosti</w:t>
      </w:r>
      <w:r>
        <w:rPr>
          <w:sz w:val="18"/>
          <w:szCs w:val="18"/>
        </w:rPr>
        <w:t xml:space="preserve">, če so izpolnjeni določeni pogoji. </w:t>
      </w:r>
    </w:p>
    <w:p w:rsidR="00046DD0" w:rsidRDefault="00AE6197" w:rsidP="00AE6197">
      <w:pPr>
        <w:tabs>
          <w:tab w:val="left" w:pos="5595"/>
        </w:tabs>
        <w:jc w:val="both"/>
        <w:rPr>
          <w:b/>
          <w:sz w:val="16"/>
          <w:szCs w:val="16"/>
        </w:rPr>
      </w:pPr>
      <w:r>
        <w:rPr>
          <w:b/>
          <w:sz w:val="16"/>
          <w:szCs w:val="16"/>
        </w:rPr>
        <w:tab/>
      </w:r>
    </w:p>
    <w:p w:rsidR="00046DD0" w:rsidRDefault="00046DD0" w:rsidP="00BF4EA6">
      <w:pPr>
        <w:jc w:val="both"/>
        <w:rPr>
          <w:b/>
          <w:sz w:val="16"/>
          <w:szCs w:val="16"/>
        </w:rPr>
      </w:pPr>
    </w:p>
    <w:p w:rsidR="00BF4EA6" w:rsidRPr="00BF4EA6" w:rsidRDefault="00BF4EA6" w:rsidP="00BF4EA6">
      <w:pPr>
        <w:jc w:val="both"/>
        <w:rPr>
          <w:b/>
          <w:sz w:val="16"/>
          <w:szCs w:val="16"/>
        </w:rPr>
      </w:pPr>
      <w:r w:rsidRPr="00BF4EA6">
        <w:rPr>
          <w:b/>
          <w:sz w:val="16"/>
          <w:szCs w:val="16"/>
        </w:rPr>
        <w:t>Primer</w:t>
      </w:r>
      <w:r w:rsidRPr="00BF4EA6">
        <w:rPr>
          <w:b/>
          <w:i/>
          <w:iCs/>
          <w:sz w:val="16"/>
          <w:szCs w:val="16"/>
        </w:rPr>
        <w:t xml:space="preserve"> </w:t>
      </w:r>
    </w:p>
    <w:p w:rsidR="00BF4EA6" w:rsidRPr="00BF4EA6" w:rsidRDefault="00BF4EA6" w:rsidP="00BF4EA6">
      <w:pPr>
        <w:jc w:val="both"/>
        <w:rPr>
          <w:sz w:val="16"/>
          <w:szCs w:val="16"/>
        </w:rPr>
      </w:pPr>
      <w:r w:rsidRPr="00BF4EA6">
        <w:rPr>
          <w:sz w:val="16"/>
          <w:szCs w:val="16"/>
        </w:rPr>
        <w:t xml:space="preserve">Nemški državljan G. Karl Heinz Henkel (trgovec) s stalnim prebivališčem </w:t>
      </w:r>
      <w:r w:rsidRPr="00BF4EA6">
        <w:rPr>
          <w:sz w:val="16"/>
          <w:szCs w:val="16"/>
          <w:u w:val="single"/>
        </w:rPr>
        <w:t>v Nemčiji</w:t>
      </w:r>
      <w:r w:rsidRPr="00BF4EA6">
        <w:rPr>
          <w:sz w:val="16"/>
          <w:szCs w:val="16"/>
        </w:rPr>
        <w:t xml:space="preserve"> je sklepal pogodbe z avstrijskimi potrošniki pod splošnimi pogoji, ki so bili po mnenju </w:t>
      </w:r>
      <w:r w:rsidRPr="00BF4EA6">
        <w:rPr>
          <w:sz w:val="16"/>
          <w:szCs w:val="16"/>
          <w:u w:val="single"/>
        </w:rPr>
        <w:t>Avstrijske zveze za potrošnike</w:t>
      </w:r>
      <w:r w:rsidRPr="00BF4EA6">
        <w:rPr>
          <w:sz w:val="16"/>
          <w:szCs w:val="16"/>
        </w:rPr>
        <w:t xml:space="preserve"> nepošteni. Iz tega razloga je ta vložila tožbo pred avstrijskim sodiščem, s katero je želela preprečiti, da bi g. Henkel uporabljal takšne nepoštene pogoje pri sklepanju pogodb z avstrijskimi strankami. </w:t>
      </w:r>
    </w:p>
    <w:p w:rsidR="00BF4EA6" w:rsidRDefault="00BF4EA6" w:rsidP="005F1F01">
      <w:pPr>
        <w:tabs>
          <w:tab w:val="left" w:pos="6015"/>
        </w:tabs>
        <w:jc w:val="both"/>
        <w:rPr>
          <w:i/>
          <w:sz w:val="16"/>
          <w:szCs w:val="16"/>
        </w:rPr>
      </w:pPr>
      <w:r w:rsidRPr="00BF4EA6">
        <w:rPr>
          <w:i/>
          <w:sz w:val="16"/>
          <w:szCs w:val="16"/>
        </w:rPr>
        <w:t>1. Na podlagi katere določbe BU je utemeljena pristojnost avstrijskega sodišča?</w:t>
      </w:r>
      <w:r w:rsidR="005F1F01">
        <w:rPr>
          <w:i/>
          <w:sz w:val="16"/>
          <w:szCs w:val="16"/>
        </w:rPr>
        <w:tab/>
      </w:r>
    </w:p>
    <w:p w:rsidR="005F1F01" w:rsidRPr="00BF4EA6" w:rsidRDefault="005F1F01" w:rsidP="005F1F01">
      <w:pPr>
        <w:jc w:val="both"/>
        <w:rPr>
          <w:i/>
          <w:sz w:val="16"/>
          <w:szCs w:val="16"/>
        </w:rPr>
      </w:pPr>
      <w:r w:rsidRPr="00BF4EA6">
        <w:rPr>
          <w:i/>
          <w:sz w:val="16"/>
          <w:szCs w:val="16"/>
        </w:rPr>
        <w:t>2. Pri odgovoru na vprašanje se opredelite do vseh možnih vrst pristojnosti v BU in za vsako utemeljite, zakaj se oz. se ne uporabi!</w:t>
      </w:r>
    </w:p>
    <w:p w:rsidR="00BF4EA6" w:rsidRPr="00BF4EA6" w:rsidRDefault="00BF4EA6" w:rsidP="00BF4EA6">
      <w:pPr>
        <w:pStyle w:val="Brezrazmikov"/>
        <w:rPr>
          <w:sz w:val="18"/>
          <w:szCs w:val="18"/>
        </w:rPr>
      </w:pPr>
      <w:r w:rsidRPr="00BF4EA6">
        <w:rPr>
          <w:sz w:val="18"/>
          <w:szCs w:val="18"/>
        </w:rPr>
        <w:t>-</w:t>
      </w:r>
      <w:r>
        <w:rPr>
          <w:sz w:val="18"/>
          <w:szCs w:val="18"/>
        </w:rPr>
        <w:t xml:space="preserve"> </w:t>
      </w:r>
      <w:r w:rsidRPr="00BF4EA6">
        <w:rPr>
          <w:sz w:val="18"/>
          <w:szCs w:val="18"/>
        </w:rPr>
        <w:t xml:space="preserve"> izključna pristojnost (Člen 22 BU I.) = </w:t>
      </w:r>
      <w:r w:rsidRPr="00BF4EA6">
        <w:rPr>
          <w:sz w:val="18"/>
          <w:szCs w:val="18"/>
          <w:u w:val="single"/>
        </w:rPr>
        <w:t>NE.</w:t>
      </w:r>
      <w:r w:rsidRPr="00BF4EA6">
        <w:rPr>
          <w:sz w:val="18"/>
          <w:szCs w:val="18"/>
        </w:rPr>
        <w:t xml:space="preserve"> </w:t>
      </w:r>
      <w:r>
        <w:rPr>
          <w:sz w:val="18"/>
          <w:szCs w:val="18"/>
        </w:rPr>
        <w:t xml:space="preserve">(Napiši zakaj ne!) </w:t>
      </w:r>
      <w:r w:rsidRPr="00BF4EA6">
        <w:rPr>
          <w:sz w:val="18"/>
          <w:szCs w:val="18"/>
        </w:rPr>
        <w:t>Izključna pristojnost se uporablja samo za primere, ki so taksativno našteti.</w:t>
      </w:r>
    </w:p>
    <w:p w:rsidR="00BF4EA6" w:rsidRDefault="00BF4EA6" w:rsidP="00BF4EA6">
      <w:pPr>
        <w:pStyle w:val="Brezrazmikov"/>
        <w:rPr>
          <w:sz w:val="18"/>
          <w:szCs w:val="18"/>
        </w:rPr>
      </w:pPr>
      <w:r w:rsidRPr="00BF4EA6">
        <w:rPr>
          <w:sz w:val="18"/>
          <w:szCs w:val="18"/>
        </w:rPr>
        <w:t xml:space="preserve">- </w:t>
      </w:r>
      <w:r>
        <w:rPr>
          <w:sz w:val="18"/>
          <w:szCs w:val="18"/>
        </w:rPr>
        <w:t xml:space="preserve"> mandatorna pristoinost (Člen 15 BU I.) = </w:t>
      </w:r>
      <w:r w:rsidRPr="00BF4EA6">
        <w:rPr>
          <w:sz w:val="18"/>
          <w:szCs w:val="18"/>
          <w:u w:val="single"/>
        </w:rPr>
        <w:t>NE.</w:t>
      </w:r>
      <w:r>
        <w:rPr>
          <w:sz w:val="18"/>
          <w:szCs w:val="18"/>
        </w:rPr>
        <w:t xml:space="preserve"> Ne gre za potrošnika. Potrošniška zveza NI potrošnik, kot fizična oseba, ampak pravna oseba. Ne gre za potrošniško pogodbo (Napiši vse pogoje za potrošniško pogodbo!)</w:t>
      </w:r>
    </w:p>
    <w:p w:rsidR="00BF4EA6" w:rsidRDefault="00BF4EA6" w:rsidP="00BF4EA6">
      <w:pPr>
        <w:pStyle w:val="Brezrazmikov"/>
        <w:rPr>
          <w:sz w:val="18"/>
          <w:szCs w:val="18"/>
        </w:rPr>
      </w:pPr>
      <w:r>
        <w:rPr>
          <w:sz w:val="18"/>
          <w:szCs w:val="18"/>
        </w:rPr>
        <w:t xml:space="preserve">-  splošna pristojnost (Člen 59 BU I.) = </w:t>
      </w:r>
      <w:r w:rsidRPr="005F1F01">
        <w:rPr>
          <w:sz w:val="18"/>
          <w:szCs w:val="18"/>
          <w:u w:val="single"/>
        </w:rPr>
        <w:t>NE.</w:t>
      </w:r>
      <w:r>
        <w:rPr>
          <w:sz w:val="18"/>
          <w:szCs w:val="18"/>
        </w:rPr>
        <w:t xml:space="preserve"> </w:t>
      </w:r>
      <w:r w:rsidR="005F1F01">
        <w:rPr>
          <w:sz w:val="18"/>
          <w:szCs w:val="18"/>
        </w:rPr>
        <w:t>Pristojno je NEM sodišče.</w:t>
      </w:r>
    </w:p>
    <w:p w:rsidR="005F1F01" w:rsidRDefault="005F1F01" w:rsidP="00BF4EA6">
      <w:pPr>
        <w:pStyle w:val="Brezrazmikov"/>
        <w:rPr>
          <w:sz w:val="18"/>
          <w:szCs w:val="18"/>
        </w:rPr>
      </w:pPr>
      <w:r>
        <w:rPr>
          <w:sz w:val="18"/>
          <w:szCs w:val="18"/>
        </w:rPr>
        <w:t xml:space="preserve">-  specialne pristojnosti (Člen 5 BU I.) = DA / NE. </w:t>
      </w:r>
    </w:p>
    <w:p w:rsidR="005F1F01" w:rsidRDefault="005F1F01" w:rsidP="005F1F01">
      <w:pPr>
        <w:pStyle w:val="Brezrazmikov"/>
        <w:ind w:left="142"/>
        <w:rPr>
          <w:sz w:val="18"/>
          <w:szCs w:val="18"/>
        </w:rPr>
      </w:pPr>
      <w:r>
        <w:rPr>
          <w:sz w:val="18"/>
          <w:szCs w:val="18"/>
        </w:rPr>
        <w:t xml:space="preserve">Člen 5(1) = </w:t>
      </w:r>
      <w:r w:rsidRPr="005F1F01">
        <w:rPr>
          <w:sz w:val="18"/>
          <w:szCs w:val="18"/>
          <w:u w:val="single"/>
        </w:rPr>
        <w:t>NE.</w:t>
      </w:r>
      <w:r>
        <w:rPr>
          <w:sz w:val="18"/>
          <w:szCs w:val="18"/>
        </w:rPr>
        <w:t xml:space="preserve"> Ne gre za pogodbeno razmerje med Avstrijsko zvezo in g.Henklom. </w:t>
      </w:r>
    </w:p>
    <w:p w:rsidR="005F1F01" w:rsidRDefault="005F1F01" w:rsidP="005F1F01">
      <w:pPr>
        <w:pStyle w:val="Brezrazmikov"/>
        <w:ind w:left="142"/>
        <w:rPr>
          <w:sz w:val="18"/>
          <w:szCs w:val="18"/>
        </w:rPr>
      </w:pPr>
      <w:r>
        <w:rPr>
          <w:sz w:val="18"/>
          <w:szCs w:val="18"/>
        </w:rPr>
        <w:t xml:space="preserve">Člen 5(3) = </w:t>
      </w:r>
      <w:r>
        <w:rPr>
          <w:sz w:val="18"/>
          <w:szCs w:val="18"/>
          <w:u w:val="single"/>
        </w:rPr>
        <w:t>DA!</w:t>
      </w:r>
      <w:r>
        <w:rPr>
          <w:sz w:val="18"/>
          <w:szCs w:val="18"/>
        </w:rPr>
        <w:t xml:space="preserve"> Gre za zadevo v zvezi z delikti/kvazidelikti. Kraj škodnega dogodka bi lahko bil v Avstriji, kjer grozi škodni dogodek. Na podlagi tega pravila, se bo uporabilo se bo </w:t>
      </w:r>
      <w:r w:rsidRPr="005F1F01">
        <w:rPr>
          <w:sz w:val="18"/>
          <w:szCs w:val="18"/>
          <w:u w:val="single"/>
        </w:rPr>
        <w:t>avstrijsko nacionalno pravo</w:t>
      </w:r>
      <w:r>
        <w:rPr>
          <w:sz w:val="18"/>
          <w:szCs w:val="18"/>
        </w:rPr>
        <w:t>.</w:t>
      </w:r>
    </w:p>
    <w:p w:rsidR="00BF4EA6" w:rsidRPr="00BF4EA6" w:rsidRDefault="00BF4EA6" w:rsidP="00BF4EA6">
      <w:pPr>
        <w:pStyle w:val="Brezrazmikov"/>
        <w:rPr>
          <w:sz w:val="18"/>
          <w:szCs w:val="18"/>
        </w:rPr>
      </w:pPr>
    </w:p>
    <w:p w:rsidR="00BF4EA6" w:rsidRDefault="00BF4EA6" w:rsidP="00523B86">
      <w:pPr>
        <w:jc w:val="both"/>
        <w:rPr>
          <w:sz w:val="18"/>
          <w:szCs w:val="18"/>
        </w:rPr>
      </w:pPr>
    </w:p>
    <w:p w:rsidR="00D80B69" w:rsidRDefault="00BF4EA6" w:rsidP="00BF4EA6">
      <w:pPr>
        <w:pStyle w:val="Naslov2"/>
      </w:pPr>
      <w:r>
        <w:lastRenderedPageBreak/>
        <w:t xml:space="preserve">5. LITISPENDENCA </w:t>
      </w:r>
      <w:r w:rsidR="00181717">
        <w:t>in SORODNE PRAVDE</w:t>
      </w:r>
    </w:p>
    <w:p w:rsidR="00BF4EA6" w:rsidRDefault="00BF4EA6" w:rsidP="00BF4EA6">
      <w:pPr>
        <w:pStyle w:val="Brezrazmikov"/>
      </w:pPr>
    </w:p>
    <w:p w:rsidR="00181717" w:rsidRPr="00181717" w:rsidRDefault="00181717" w:rsidP="00181717">
      <w:pPr>
        <w:jc w:val="both"/>
        <w:rPr>
          <w:sz w:val="18"/>
          <w:szCs w:val="18"/>
        </w:rPr>
      </w:pPr>
      <w:r>
        <w:rPr>
          <w:sz w:val="18"/>
          <w:szCs w:val="18"/>
        </w:rPr>
        <w:t>O</w:t>
      </w:r>
      <w:r w:rsidRPr="00181717">
        <w:rPr>
          <w:sz w:val="18"/>
          <w:szCs w:val="18"/>
        </w:rPr>
        <w:t xml:space="preserve">bravnavanje problematike, ki se pojavi, ker </w:t>
      </w:r>
      <w:r w:rsidR="003E0E22">
        <w:rPr>
          <w:b/>
          <w:bCs/>
          <w:sz w:val="18"/>
          <w:szCs w:val="18"/>
        </w:rPr>
        <w:t>teče postopek v različnih DČ pred različnimi sodišči</w:t>
      </w:r>
      <w:r w:rsidRPr="00181717">
        <w:rPr>
          <w:b/>
          <w:bCs/>
          <w:sz w:val="18"/>
          <w:szCs w:val="18"/>
        </w:rPr>
        <w:t>.</w:t>
      </w:r>
      <w:r>
        <w:rPr>
          <w:b/>
          <w:bCs/>
          <w:sz w:val="18"/>
          <w:szCs w:val="18"/>
        </w:rPr>
        <w:t xml:space="preserve"> </w:t>
      </w:r>
      <w:r>
        <w:rPr>
          <w:bCs/>
          <w:sz w:val="18"/>
          <w:szCs w:val="18"/>
        </w:rPr>
        <w:t>Slovensko sodišče ne bo pristojno, čeprav bo izključno pristojno kadar o isti zadevi teče pravda v drugi DČ in je tista DČ izključno pristojna</w:t>
      </w:r>
      <w:r w:rsidR="003E0E22">
        <w:rPr>
          <w:bCs/>
          <w:sz w:val="18"/>
          <w:szCs w:val="18"/>
        </w:rPr>
        <w:t xml:space="preserve"> (npr. najem nepremičnine).</w:t>
      </w:r>
    </w:p>
    <w:p w:rsidR="00181717" w:rsidRPr="003E0E22" w:rsidRDefault="00181717" w:rsidP="003E0E22">
      <w:pPr>
        <w:pStyle w:val="Brezrazmikov"/>
        <w:rPr>
          <w:sz w:val="18"/>
          <w:szCs w:val="18"/>
        </w:rPr>
      </w:pPr>
      <w:r w:rsidRPr="003E0E22">
        <w:rPr>
          <w:b/>
          <w:sz w:val="18"/>
          <w:szCs w:val="18"/>
        </w:rPr>
        <w:t>Namen</w:t>
      </w:r>
      <w:r w:rsidRPr="003E0E22">
        <w:rPr>
          <w:sz w:val="18"/>
          <w:szCs w:val="18"/>
        </w:rPr>
        <w:t xml:space="preserve"> teh institutov:</w:t>
      </w:r>
    </w:p>
    <w:p w:rsidR="00181717" w:rsidRDefault="003E0E22" w:rsidP="00181717">
      <w:pPr>
        <w:pStyle w:val="Odstavekseznama"/>
        <w:numPr>
          <w:ilvl w:val="0"/>
          <w:numId w:val="56"/>
        </w:numPr>
        <w:jc w:val="both"/>
        <w:rPr>
          <w:sz w:val="18"/>
          <w:szCs w:val="18"/>
        </w:rPr>
      </w:pPr>
      <w:r>
        <w:rPr>
          <w:sz w:val="18"/>
          <w:szCs w:val="18"/>
        </w:rPr>
        <w:t>preprečitev vzporednih postopkov</w:t>
      </w:r>
    </w:p>
    <w:p w:rsidR="003E0E22" w:rsidRDefault="003E0E22" w:rsidP="00181717">
      <w:pPr>
        <w:pStyle w:val="Odstavekseznama"/>
        <w:numPr>
          <w:ilvl w:val="0"/>
          <w:numId w:val="56"/>
        </w:numPr>
        <w:jc w:val="both"/>
        <w:rPr>
          <w:sz w:val="18"/>
          <w:szCs w:val="18"/>
        </w:rPr>
      </w:pPr>
      <w:r>
        <w:rPr>
          <w:sz w:val="18"/>
          <w:szCs w:val="18"/>
        </w:rPr>
        <w:t>EU si želi, da se odpravijo konfliktne odločitve</w:t>
      </w:r>
      <w:r w:rsidR="0068054C">
        <w:rPr>
          <w:sz w:val="18"/>
          <w:szCs w:val="18"/>
        </w:rPr>
        <w:t xml:space="preserve"> (želimo se izogniti zavrnitvi priznanja)</w:t>
      </w:r>
    </w:p>
    <w:p w:rsidR="003E0E22" w:rsidRDefault="003E0E22" w:rsidP="00181717">
      <w:pPr>
        <w:pStyle w:val="Odstavekseznama"/>
        <w:numPr>
          <w:ilvl w:val="0"/>
          <w:numId w:val="56"/>
        </w:numPr>
        <w:jc w:val="both"/>
        <w:rPr>
          <w:sz w:val="18"/>
          <w:szCs w:val="18"/>
        </w:rPr>
      </w:pPr>
      <w:r>
        <w:rPr>
          <w:sz w:val="18"/>
          <w:szCs w:val="18"/>
        </w:rPr>
        <w:t>ekonomičnost postopka</w:t>
      </w:r>
    </w:p>
    <w:p w:rsidR="003E0E22" w:rsidRPr="00181717" w:rsidRDefault="003E0E22" w:rsidP="00181717">
      <w:pPr>
        <w:pStyle w:val="Odstavekseznama"/>
        <w:numPr>
          <w:ilvl w:val="0"/>
          <w:numId w:val="56"/>
        </w:numPr>
        <w:jc w:val="both"/>
        <w:rPr>
          <w:sz w:val="18"/>
          <w:szCs w:val="18"/>
        </w:rPr>
      </w:pPr>
      <w:r>
        <w:rPr>
          <w:sz w:val="18"/>
          <w:szCs w:val="18"/>
        </w:rPr>
        <w:t>pravila o litispendenci so široka</w:t>
      </w:r>
    </w:p>
    <w:p w:rsidR="00181717" w:rsidRDefault="002D3A9C" w:rsidP="00181717">
      <w:pPr>
        <w:jc w:val="both"/>
        <w:rPr>
          <w:sz w:val="18"/>
          <w:szCs w:val="18"/>
        </w:rPr>
      </w:pPr>
      <w:r>
        <w:rPr>
          <w:noProof/>
          <w:sz w:val="18"/>
          <w:szCs w:val="18"/>
          <w:lang w:eastAsia="sl-SI"/>
        </w:rPr>
        <mc:AlternateContent>
          <mc:Choice Requires="wps">
            <w:drawing>
              <wp:anchor distT="0" distB="0" distL="114300" distR="114300" simplePos="0" relativeHeight="251831296" behindDoc="0" locked="0" layoutInCell="1" allowOverlap="1">
                <wp:simplePos x="0" y="0"/>
                <wp:positionH relativeFrom="column">
                  <wp:posOffset>1021715</wp:posOffset>
                </wp:positionH>
                <wp:positionV relativeFrom="paragraph">
                  <wp:posOffset>214630</wp:posOffset>
                </wp:positionV>
                <wp:extent cx="1543050" cy="266700"/>
                <wp:effectExtent l="8255" t="9525" r="10795" b="28575"/>
                <wp:wrapNone/>
                <wp:docPr id="59"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3E0E22" w:rsidRDefault="00256D3B" w:rsidP="003E0E22">
                            <w:pPr>
                              <w:jc w:val="center"/>
                              <w:rPr>
                                <w:sz w:val="20"/>
                                <w:szCs w:val="20"/>
                              </w:rPr>
                            </w:pPr>
                            <w:r w:rsidRPr="003E0E22">
                              <w:rPr>
                                <w:sz w:val="20"/>
                                <w:szCs w:val="20"/>
                              </w:rPr>
                              <w:t>LITISPENDENCA</w:t>
                            </w:r>
                          </w:p>
                          <w:p w:rsidR="00256D3B" w:rsidRDefault="00256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3" o:spid="_x0000_s1192" style="position:absolute;left:0;text-align:left;margin-left:80.45pt;margin-top:16.9pt;width:121.5pt;height: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b+4QIAAGgGAAAOAAAAZHJzL2Uyb0RvYy54bWysVVtv0zAUfkfiP1h+Z0l6WxstnaaNIaQB&#10;EwPx7NpOYuHYxnabbr+eY7vNAp0QQvQhss85/s53rr243HcS7bh1QqsKF2c5RlxRzYRqKvz1y+2b&#10;JUbOE8WI1IpX+JE7fLl+/eqiNyWf6FZLxi0CEOXK3lS49d6UWeZoyzvizrThCpS1th3xcLVNxizp&#10;Ab2T2STPF1mvLTNWU+4cSG+SEq8jfl1z6j/VteMeyQoDNx+/Nn434ZutL0jZWGJaQQ80yD+w6IhQ&#10;4HSAuiGeoK0VJ1CdoFY7XfszqrtM17WgPMYA0RT5b9E8tMTwGAskx5khTe7/wdKPu3uLBKvwfIWR&#10;Ih3U6DNkjahGcjQppiFDvXElGD6YextidOZO0+8OKX3dgh2/slb3LScMeBXBPvvlQbg4eIo2/QfN&#10;AJ9svY7J2te2C4CQBrSPNXkcasL3HlEQFvPZNJ9D6SjoJovFeR6LlpHy+NpY599x3aFwqLAF9hGd&#10;7O6cD2xIeTQ5VIjdCimR1f6b8G1McnAblQ7epAMyGuJJ4tiO/FpatCPQSNIX0VpuO4goyYo8/FI/&#10;gRy6LsmPbAeISKhxYyeHt0E0mKXXhFKu/PzE2+xlZ4ujGGIekAaHIGyO8UmhENQOyh6hIL+OEsmh&#10;D1IFYyfHPAVWUqEeNJOQ/MhSSzEoB0d/pjxwA7hRfoZITii7sZNOeNgTUnQVXoYgD5kOXfdWsTjF&#10;ngiZzgAlVeDJ4wY4lFRvAeKhZT1iIjTKZDldwXZiAtbBdJkv8tU5RkQ2sMeot/jF/vjLWOfPDMex&#10;HkgTaVqSkjUYnkQ/sI3lGwUShyvMU5pLv9/s4/wW0+VxVjeaPcK8QYOHBg7rGQ6ttk8Y9bDqKux+&#10;bInlGMn3Cnp8VcxmYTfGy2x+PoGLHWs2Yw1RFKAq7CFZ8Xjt0z7dGiuaFjyl4VD6Cua8FnEEww5I&#10;rCCccIF1lvoyrd6wL8f3aPX8B7H+CQAA//8DAFBLAwQUAAYACAAAACEAZqfI2uAAAAAJAQAADwAA&#10;AGRycy9kb3ducmV2LnhtbEyPzU7DMBCE70i8g7VIXBC1IVDaEKcqSFyQKkQpEtzcePND7XUUu214&#10;e5YTHGf20+xMsRi9EwccYhdIw9VEgUCqgu2o0bB5e7qcgYjJkDUuEGr4xgiL8vSkMLkNR3rFwzo1&#10;gkMo5kZDm1KfSxmrFr2Jk9Aj8a0OgzeJ5dBIO5gjh3snr5WaSm864g+t6fGxxWq33nsND8tqXn/Z&#10;lx2qz496tcH3Z3fhtD4/G5f3IBKO6Q+G3/pcHUrutA17slE41lM1Z1RDlvEEBm5UxsZWw93tDGRZ&#10;yP8Lyh8AAAD//wMAUEsBAi0AFAAGAAgAAAAhALaDOJL+AAAA4QEAABMAAAAAAAAAAAAAAAAAAAAA&#10;AFtDb250ZW50X1R5cGVzXS54bWxQSwECLQAUAAYACAAAACEAOP0h/9YAAACUAQAACwAAAAAAAAAA&#10;AAAAAAAvAQAAX3JlbHMvLnJlbHNQSwECLQAUAAYACAAAACEAGABW/uECAABoBgAADgAAAAAAAAAA&#10;AAAAAAAuAgAAZHJzL2Uyb0RvYy54bWxQSwECLQAUAAYACAAAACEAZqfI2uAAAAAJAQAADwAAAAAA&#10;AAAAAAAAAAA7BQAAZHJzL2Rvd25yZXYueG1sUEsFBgAAAAAEAAQA8wAAAEgGAAAAAA==&#10;" fillcolor="white [3201]" strokecolor="#92cddc [1944]" strokeweight="1pt">
                <v:fill color2="#b6dde8 [1304]" focus="100%" type="gradient"/>
                <v:shadow on="t" color="#205867 [1608]" opacity=".5" offset="1pt"/>
                <v:textbox>
                  <w:txbxContent>
                    <w:p w:rsidR="00256D3B" w:rsidRPr="003E0E22" w:rsidRDefault="00256D3B" w:rsidP="003E0E22">
                      <w:pPr>
                        <w:jc w:val="center"/>
                        <w:rPr>
                          <w:sz w:val="20"/>
                          <w:szCs w:val="20"/>
                        </w:rPr>
                      </w:pPr>
                      <w:r w:rsidRPr="003E0E22">
                        <w:rPr>
                          <w:sz w:val="20"/>
                          <w:szCs w:val="20"/>
                        </w:rPr>
                        <w:t>LITISPENDENCA</w:t>
                      </w:r>
                    </w:p>
                    <w:p w:rsidR="00256D3B" w:rsidRDefault="00256D3B"/>
                  </w:txbxContent>
                </v:textbox>
              </v:rect>
            </w:pict>
          </mc:Fallback>
        </mc:AlternateContent>
      </w:r>
      <w:r>
        <w:rPr>
          <w:noProof/>
          <w:sz w:val="18"/>
          <w:szCs w:val="18"/>
          <w:lang w:eastAsia="sl-SI"/>
        </w:rPr>
        <mc:AlternateContent>
          <mc:Choice Requires="wps">
            <w:drawing>
              <wp:anchor distT="0" distB="0" distL="114300" distR="114300" simplePos="0" relativeHeight="251832320" behindDoc="0" locked="0" layoutInCell="1" allowOverlap="1">
                <wp:simplePos x="0" y="0"/>
                <wp:positionH relativeFrom="column">
                  <wp:posOffset>4193540</wp:posOffset>
                </wp:positionH>
                <wp:positionV relativeFrom="paragraph">
                  <wp:posOffset>214630</wp:posOffset>
                </wp:positionV>
                <wp:extent cx="1543050" cy="266700"/>
                <wp:effectExtent l="8255" t="9525" r="10795" b="28575"/>
                <wp:wrapNone/>
                <wp:docPr id="5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3E0E22" w:rsidRDefault="00256D3B" w:rsidP="003E0E22">
                            <w:pPr>
                              <w:jc w:val="center"/>
                              <w:rPr>
                                <w:sz w:val="20"/>
                                <w:szCs w:val="20"/>
                              </w:rPr>
                            </w:pPr>
                            <w:r>
                              <w:rPr>
                                <w:sz w:val="20"/>
                                <w:szCs w:val="20"/>
                              </w:rPr>
                              <w:t>SORODNE  PRAVDE</w:t>
                            </w:r>
                          </w:p>
                          <w:p w:rsidR="00256D3B" w:rsidRDefault="00256D3B" w:rsidP="003E0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4" o:spid="_x0000_s1193" style="position:absolute;left:0;text-align:left;margin-left:330.2pt;margin-top:16.9pt;width:121.5pt;height: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c4QIAAGgGAAAOAAAAZHJzL2Uyb0RvYy54bWysVVtv0zAUfkfiP1h+Z0l6WxstnaaNIaQB&#10;EwPx7NpOYuHYxnabbr+eY7vNAp0QQvQhss85/s53rr243HcS7bh1QqsKF2c5RlxRzYRqKvz1y+2b&#10;JUbOE8WI1IpX+JE7fLl+/eqiNyWf6FZLxi0CEOXK3lS49d6UWeZoyzvizrThCpS1th3xcLVNxizp&#10;Ab2T2STPF1mvLTNWU+4cSG+SEq8jfl1z6j/VteMeyQoDNx+/Nn434ZutL0jZWGJaQQ80yD+w6IhQ&#10;4HSAuiGeoK0VJ1CdoFY7XfszqrtM17WgPMYA0RT5b9E8tMTwGAskx5khTe7/wdKPu3uLBKvwHCql&#10;SAc1+gxZI6qRHE2KWchQb1wJhg/m3oYYnbnT9LtDSl+3YMevrNV9ywkDXkWwz355EC4OnqJN/0Ez&#10;wCdbr2Oy9rXtAiCkAe1jTR6HmvC9RxSExXw2zedQOgq6yWJxnseiZaQ8vjbW+XdcdygcKmyBfUQn&#10;uzvnAxtSHk0OFWK3Qkpktf8mfBuTHNxGpYM36YCMhniSOLYjv5YW7Qg0kvRFtJbbDiJKsiIPv9RP&#10;IIeuS/Ij2wEiEmrc2MnhbRANZuk1oZQrPz/xNnvZ2eIohpgHpMEhCJtjfFIoBLWDskcoyK+jRHLo&#10;g1TB2MkxT4GVVKgHzSQkP7LUUgzKwdGfKQ/cAG6UnyGSE8pu7KQTHvaEFF2FlyHIQ6ZD171VLE6x&#10;J0KmM0BJFXjyuAEOJdVbgHhoWY+YCI0yWU5X0PNMwDqYLvNFvjrHiMgG9hj1Fr/YH38Z6/yZ4TjW&#10;A2kiTUtSsgbDk+gHtrF8o0DicIV5SnPp95t9nN9iujrO6kazR5g3aPDQwGE9w6HV9gmjHlZdhd2P&#10;LbEcI/leQY+vitks7MZ4mc3PJ3CxY81mrCGKAlSFPSQrHq992qdbY0XTgqc0HEpfwZzXIo5g2AGJ&#10;FYQTLrDOUl+m1Rv25fgerZ7/INY/AQAA//8DAFBLAwQUAAYACAAAACEAAFq0L+AAAAAJAQAADwAA&#10;AGRycy9kb3ducmV2LnhtbEyPwU7DMAyG70i8Q2QkLoglUChbaToNJC5IE2IMCW5Z47VliVM12Vbe&#10;HnOCo+1Pv7+/nI/eiQMOsQuk4WqiQCDVwXbUaFi/PV1OQcRkyBoXCDV8Y4R5dXpSmsKGI73iYZUa&#10;wSEUC6OhTakvpIx1i97ESeiR+LYNgzeJx6GRdjBHDvdOXiuVS2864g+t6fGxxXq32nsND4t6tv2y&#10;LztUnx/b5Rrfn92F0/r8bFzcg0g4pj8YfvVZHSp22oQ92SichjxXN4xqyDKuwMBMZbzYaLi7nYKs&#10;Svm/QfUDAAD//wMAUEsBAi0AFAAGAAgAAAAhALaDOJL+AAAA4QEAABMAAAAAAAAAAAAAAAAAAAAA&#10;AFtDb250ZW50X1R5cGVzXS54bWxQSwECLQAUAAYACAAAACEAOP0h/9YAAACUAQAACwAAAAAAAAAA&#10;AAAAAAAvAQAAX3JlbHMvLnJlbHNQSwECLQAUAAYACAAAACEAtlvwHOECAABoBgAADgAAAAAAAAAA&#10;AAAAAAAuAgAAZHJzL2Uyb0RvYy54bWxQSwECLQAUAAYACAAAACEAAFq0L+AAAAAJAQAADwAAAAAA&#10;AAAAAAAAAAA7BQAAZHJzL2Rvd25yZXYueG1sUEsFBgAAAAAEAAQA8wAAAEgGAAAAAA==&#10;" fillcolor="white [3201]" strokecolor="#92cddc [1944]" strokeweight="1pt">
                <v:fill color2="#b6dde8 [1304]" focus="100%" type="gradient"/>
                <v:shadow on="t" color="#205867 [1608]" opacity=".5" offset="1pt"/>
                <v:textbox>
                  <w:txbxContent>
                    <w:p w:rsidR="00256D3B" w:rsidRPr="003E0E22" w:rsidRDefault="00256D3B" w:rsidP="003E0E22">
                      <w:pPr>
                        <w:jc w:val="center"/>
                        <w:rPr>
                          <w:sz w:val="20"/>
                          <w:szCs w:val="20"/>
                        </w:rPr>
                      </w:pPr>
                      <w:r>
                        <w:rPr>
                          <w:sz w:val="20"/>
                          <w:szCs w:val="20"/>
                        </w:rPr>
                        <w:t>SORODNE  PRAVDE</w:t>
                      </w:r>
                    </w:p>
                    <w:p w:rsidR="00256D3B" w:rsidRDefault="00256D3B" w:rsidP="003E0E22"/>
                  </w:txbxContent>
                </v:textbox>
              </v:rect>
            </w:pict>
          </mc:Fallback>
        </mc:AlternateContent>
      </w:r>
      <w:r w:rsidR="00827A74">
        <w:rPr>
          <w:sz w:val="18"/>
          <w:szCs w:val="18"/>
        </w:rPr>
        <w:t xml:space="preserve">Temeljne   </w:t>
      </w:r>
      <w:r w:rsidR="00827A74" w:rsidRPr="00827A74">
        <w:rPr>
          <w:b/>
          <w:sz w:val="18"/>
          <w:szCs w:val="18"/>
        </w:rPr>
        <w:t>r a z l i k e</w:t>
      </w:r>
      <w:r w:rsidR="00827A74">
        <w:rPr>
          <w:sz w:val="18"/>
          <w:szCs w:val="18"/>
        </w:rPr>
        <w:t xml:space="preserve">  </w:t>
      </w:r>
      <w:r w:rsidR="00181717" w:rsidRPr="00181717">
        <w:rPr>
          <w:sz w:val="18"/>
          <w:szCs w:val="18"/>
        </w:rPr>
        <w:t xml:space="preserve"> med litispendenco in sorodnimi pravdami</w:t>
      </w:r>
      <w:r w:rsidR="003E0E22">
        <w:rPr>
          <w:sz w:val="18"/>
          <w:szCs w:val="18"/>
        </w:rPr>
        <w:t>:</w:t>
      </w:r>
    </w:p>
    <w:p w:rsidR="003E0E22" w:rsidRDefault="003E0E22" w:rsidP="00181717">
      <w:pPr>
        <w:jc w:val="both"/>
        <w:rPr>
          <w:sz w:val="18"/>
          <w:szCs w:val="18"/>
        </w:rPr>
        <w:sectPr w:rsidR="003E0E22" w:rsidSect="00A25657">
          <w:type w:val="continuous"/>
          <w:pgSz w:w="11906" w:h="16838"/>
          <w:pgMar w:top="851" w:right="851" w:bottom="851" w:left="1134" w:header="709" w:footer="709" w:gutter="0"/>
          <w:cols w:space="708"/>
          <w:docGrid w:linePitch="360"/>
        </w:sectPr>
      </w:pPr>
    </w:p>
    <w:p w:rsidR="003E0E22" w:rsidRDefault="003E0E22" w:rsidP="003E0E22">
      <w:pPr>
        <w:jc w:val="center"/>
        <w:rPr>
          <w:sz w:val="18"/>
          <w:szCs w:val="18"/>
        </w:rPr>
      </w:pPr>
    </w:p>
    <w:p w:rsidR="003E0E22" w:rsidRDefault="003E0E22" w:rsidP="003E0E22">
      <w:pPr>
        <w:pStyle w:val="Odstavekseznama"/>
        <w:numPr>
          <w:ilvl w:val="0"/>
          <w:numId w:val="56"/>
        </w:numPr>
        <w:jc w:val="both"/>
        <w:rPr>
          <w:sz w:val="18"/>
          <w:szCs w:val="18"/>
        </w:rPr>
      </w:pPr>
      <w:r>
        <w:rPr>
          <w:sz w:val="18"/>
          <w:szCs w:val="18"/>
        </w:rPr>
        <w:t>isti zahteve med istima strankama</w:t>
      </w:r>
    </w:p>
    <w:p w:rsidR="003E0E22" w:rsidRDefault="003E0E22" w:rsidP="003E0E22">
      <w:pPr>
        <w:pStyle w:val="Odstavekseznama"/>
        <w:numPr>
          <w:ilvl w:val="0"/>
          <w:numId w:val="56"/>
        </w:numPr>
        <w:jc w:val="both"/>
        <w:rPr>
          <w:sz w:val="18"/>
          <w:szCs w:val="18"/>
        </w:rPr>
      </w:pPr>
      <w:r>
        <w:rPr>
          <w:sz w:val="18"/>
          <w:szCs w:val="18"/>
        </w:rPr>
        <w:t>na zahtevo stranke</w:t>
      </w:r>
    </w:p>
    <w:p w:rsidR="003E0E22" w:rsidRDefault="003E0E22" w:rsidP="003E0E22">
      <w:pPr>
        <w:pStyle w:val="Odstavekseznama"/>
        <w:numPr>
          <w:ilvl w:val="0"/>
          <w:numId w:val="56"/>
        </w:numPr>
        <w:jc w:val="both"/>
        <w:rPr>
          <w:sz w:val="18"/>
          <w:szCs w:val="18"/>
        </w:rPr>
      </w:pPr>
      <w:r w:rsidRPr="003E0E22">
        <w:rPr>
          <w:sz w:val="18"/>
          <w:szCs w:val="18"/>
        </w:rPr>
        <w:t>sodišče po uradni dolžnosti prekine postopek, dokler se ne ugotovi pristojnost sodišča = ostala sodišča s</w:t>
      </w:r>
      <w:r>
        <w:rPr>
          <w:sz w:val="18"/>
          <w:szCs w:val="18"/>
        </w:rPr>
        <w:t>e potem izrečejo za nepristojna</w:t>
      </w:r>
    </w:p>
    <w:p w:rsidR="003E0E22" w:rsidRDefault="003C0FC3" w:rsidP="003E0E22">
      <w:pPr>
        <w:pStyle w:val="Odstavekseznama"/>
        <w:numPr>
          <w:ilvl w:val="0"/>
          <w:numId w:val="56"/>
        </w:numPr>
        <w:jc w:val="both"/>
        <w:rPr>
          <w:sz w:val="18"/>
          <w:szCs w:val="18"/>
        </w:rPr>
      </w:pPr>
      <w:r>
        <w:rPr>
          <w:sz w:val="18"/>
          <w:szCs w:val="18"/>
        </w:rPr>
        <w:t xml:space="preserve">veže na </w:t>
      </w:r>
      <w:r w:rsidR="003E0E22" w:rsidRPr="003E0E22">
        <w:rPr>
          <w:sz w:val="18"/>
          <w:szCs w:val="18"/>
        </w:rPr>
        <w:t>začetek postopka/ začetek pravde</w:t>
      </w:r>
    </w:p>
    <w:p w:rsidR="003E0E22" w:rsidRDefault="003E0E22" w:rsidP="003E0E22">
      <w:pPr>
        <w:pStyle w:val="Odstavekseznama"/>
        <w:numPr>
          <w:ilvl w:val="0"/>
          <w:numId w:val="56"/>
        </w:numPr>
        <w:jc w:val="both"/>
        <w:rPr>
          <w:sz w:val="18"/>
          <w:szCs w:val="18"/>
        </w:rPr>
      </w:pPr>
      <w:r>
        <w:rPr>
          <w:sz w:val="18"/>
          <w:szCs w:val="18"/>
        </w:rPr>
        <w:t>samo, če obstaja vzajemnost</w:t>
      </w:r>
    </w:p>
    <w:p w:rsidR="003E0E22" w:rsidRDefault="003C0FC3" w:rsidP="003E0E22">
      <w:pPr>
        <w:pStyle w:val="Odstavekseznama"/>
        <w:numPr>
          <w:ilvl w:val="0"/>
          <w:numId w:val="56"/>
        </w:numPr>
        <w:jc w:val="both"/>
        <w:rPr>
          <w:sz w:val="18"/>
          <w:szCs w:val="18"/>
        </w:rPr>
      </w:pPr>
      <w:r>
        <w:rPr>
          <w:sz w:val="18"/>
          <w:szCs w:val="18"/>
        </w:rPr>
        <w:t>uporabi se brezpogojno</w:t>
      </w:r>
    </w:p>
    <w:p w:rsidR="003E0E22" w:rsidRDefault="003E0E22" w:rsidP="003E0E22">
      <w:pPr>
        <w:pStyle w:val="Odstavekseznama"/>
        <w:numPr>
          <w:ilvl w:val="0"/>
          <w:numId w:val="56"/>
        </w:numPr>
        <w:jc w:val="both"/>
        <w:rPr>
          <w:sz w:val="18"/>
          <w:szCs w:val="18"/>
        </w:rPr>
      </w:pPr>
      <w:r>
        <w:rPr>
          <w:sz w:val="18"/>
          <w:szCs w:val="18"/>
        </w:rPr>
        <w:t>razlika od ZUP-a</w:t>
      </w:r>
      <w:r w:rsidR="008B4A48">
        <w:rPr>
          <w:sz w:val="18"/>
          <w:szCs w:val="18"/>
        </w:rPr>
        <w:t xml:space="preserve"> in ZMZPP</w:t>
      </w:r>
    </w:p>
    <w:p w:rsidR="003E0E22" w:rsidRDefault="008B4A48" w:rsidP="00181717">
      <w:pPr>
        <w:pStyle w:val="Odstavekseznama"/>
        <w:numPr>
          <w:ilvl w:val="0"/>
          <w:numId w:val="56"/>
        </w:numPr>
        <w:jc w:val="both"/>
        <w:rPr>
          <w:sz w:val="18"/>
          <w:szCs w:val="18"/>
        </w:rPr>
      </w:pPr>
      <w:r>
        <w:rPr>
          <w:sz w:val="18"/>
          <w:szCs w:val="18"/>
        </w:rPr>
        <w:t>urejena v BU I.</w:t>
      </w:r>
    </w:p>
    <w:p w:rsidR="003E0E22" w:rsidRDefault="003E0E22" w:rsidP="003E0E22">
      <w:pPr>
        <w:jc w:val="center"/>
        <w:rPr>
          <w:sz w:val="18"/>
          <w:szCs w:val="18"/>
        </w:rPr>
      </w:pPr>
    </w:p>
    <w:p w:rsidR="00177B47" w:rsidRDefault="00177B47" w:rsidP="00177B47">
      <w:pPr>
        <w:pStyle w:val="Odstavekseznama"/>
        <w:jc w:val="both"/>
        <w:rPr>
          <w:sz w:val="18"/>
          <w:szCs w:val="18"/>
        </w:rPr>
      </w:pPr>
    </w:p>
    <w:p w:rsidR="00177B47" w:rsidRPr="00177B47" w:rsidRDefault="00177B47" w:rsidP="00177B47">
      <w:pPr>
        <w:pStyle w:val="Odstavekseznama"/>
        <w:rPr>
          <w:sz w:val="18"/>
          <w:szCs w:val="18"/>
        </w:rPr>
      </w:pPr>
    </w:p>
    <w:p w:rsidR="003E0E22" w:rsidRDefault="003E0E22" w:rsidP="003E0E22">
      <w:pPr>
        <w:pStyle w:val="Odstavekseznama"/>
        <w:numPr>
          <w:ilvl w:val="0"/>
          <w:numId w:val="56"/>
        </w:numPr>
        <w:jc w:val="both"/>
        <w:rPr>
          <w:sz w:val="18"/>
          <w:szCs w:val="18"/>
        </w:rPr>
      </w:pPr>
      <w:r>
        <w:rPr>
          <w:sz w:val="18"/>
          <w:szCs w:val="18"/>
        </w:rPr>
        <w:t>so tesno povezane med seboj, da se zdi smiselno jih obravnavati skupaj</w:t>
      </w:r>
    </w:p>
    <w:p w:rsidR="003E0E22" w:rsidRDefault="003E0E22" w:rsidP="003E0E22">
      <w:pPr>
        <w:pStyle w:val="Odstavekseznama"/>
        <w:numPr>
          <w:ilvl w:val="0"/>
          <w:numId w:val="56"/>
        </w:numPr>
        <w:jc w:val="both"/>
        <w:rPr>
          <w:sz w:val="18"/>
          <w:szCs w:val="18"/>
        </w:rPr>
      </w:pPr>
      <w:r>
        <w:rPr>
          <w:sz w:val="18"/>
          <w:szCs w:val="18"/>
        </w:rPr>
        <w:t>zahtevajo izpolnitev določenih pogojev</w:t>
      </w:r>
    </w:p>
    <w:p w:rsidR="003E0E22" w:rsidRDefault="003E0E22" w:rsidP="003E0E22">
      <w:pPr>
        <w:pStyle w:val="Odstavekseznama"/>
        <w:numPr>
          <w:ilvl w:val="0"/>
          <w:numId w:val="56"/>
        </w:numPr>
        <w:jc w:val="both"/>
        <w:rPr>
          <w:sz w:val="18"/>
          <w:szCs w:val="18"/>
        </w:rPr>
      </w:pPr>
      <w:r>
        <w:rPr>
          <w:sz w:val="18"/>
          <w:szCs w:val="18"/>
        </w:rPr>
        <w:t>v ZMZPP jih NI</w:t>
      </w:r>
    </w:p>
    <w:p w:rsidR="003E0E22" w:rsidRDefault="003E0E22" w:rsidP="003E0E22">
      <w:pPr>
        <w:pStyle w:val="Odstavekseznama"/>
        <w:numPr>
          <w:ilvl w:val="0"/>
          <w:numId w:val="56"/>
        </w:numPr>
        <w:jc w:val="both"/>
        <w:rPr>
          <w:sz w:val="18"/>
          <w:szCs w:val="18"/>
        </w:rPr>
      </w:pPr>
      <w:r>
        <w:rPr>
          <w:sz w:val="18"/>
          <w:szCs w:val="18"/>
        </w:rPr>
        <w:t>na zahtevo stranke</w:t>
      </w:r>
    </w:p>
    <w:p w:rsidR="008B4A48" w:rsidRDefault="008B4A48" w:rsidP="003E0E22">
      <w:pPr>
        <w:pStyle w:val="Odstavekseznama"/>
        <w:numPr>
          <w:ilvl w:val="0"/>
          <w:numId w:val="56"/>
        </w:numPr>
        <w:jc w:val="both"/>
        <w:rPr>
          <w:sz w:val="18"/>
          <w:szCs w:val="18"/>
        </w:rPr>
      </w:pPr>
      <w:r>
        <w:rPr>
          <w:sz w:val="18"/>
          <w:szCs w:val="18"/>
        </w:rPr>
        <w:t>urejene v BU I.</w:t>
      </w:r>
    </w:p>
    <w:p w:rsidR="00177B47" w:rsidRDefault="00177B47" w:rsidP="003E0E22">
      <w:pPr>
        <w:pStyle w:val="Odstavekseznama"/>
        <w:numPr>
          <w:ilvl w:val="0"/>
          <w:numId w:val="56"/>
        </w:numPr>
        <w:jc w:val="both"/>
        <w:rPr>
          <w:sz w:val="18"/>
          <w:szCs w:val="18"/>
        </w:rPr>
      </w:pPr>
      <w:r>
        <w:rPr>
          <w:sz w:val="18"/>
          <w:szCs w:val="18"/>
        </w:rPr>
        <w:t>pod pogoji</w:t>
      </w:r>
    </w:p>
    <w:p w:rsidR="003E0E22" w:rsidRDefault="003E0E22" w:rsidP="003E0E22">
      <w:pPr>
        <w:jc w:val="both"/>
        <w:rPr>
          <w:sz w:val="18"/>
          <w:szCs w:val="18"/>
        </w:rPr>
      </w:pPr>
    </w:p>
    <w:p w:rsidR="003E0E22" w:rsidRDefault="003E0E22" w:rsidP="003E0E22">
      <w:pPr>
        <w:jc w:val="both"/>
        <w:rPr>
          <w:sz w:val="18"/>
          <w:szCs w:val="18"/>
        </w:rPr>
      </w:pPr>
    </w:p>
    <w:p w:rsidR="003E0E22" w:rsidRPr="003E0E22" w:rsidRDefault="003E0E22" w:rsidP="003E0E22">
      <w:pPr>
        <w:jc w:val="both"/>
        <w:rPr>
          <w:sz w:val="18"/>
          <w:szCs w:val="18"/>
        </w:rPr>
      </w:pPr>
    </w:p>
    <w:p w:rsidR="003E0E22" w:rsidRDefault="003E0E22" w:rsidP="003E0E22">
      <w:pPr>
        <w:jc w:val="both"/>
        <w:rPr>
          <w:sz w:val="18"/>
          <w:szCs w:val="18"/>
        </w:rPr>
        <w:sectPr w:rsidR="003E0E22" w:rsidSect="003E0E22">
          <w:type w:val="continuous"/>
          <w:pgSz w:w="11906" w:h="16838"/>
          <w:pgMar w:top="851" w:right="851" w:bottom="851" w:left="1134" w:header="709" w:footer="709" w:gutter="0"/>
          <w:cols w:num="2" w:space="571"/>
          <w:docGrid w:linePitch="360"/>
        </w:sectPr>
      </w:pPr>
    </w:p>
    <w:p w:rsidR="003E0E22" w:rsidRPr="003C0FC3" w:rsidRDefault="008B0136" w:rsidP="007152D6">
      <w:pPr>
        <w:pStyle w:val="Naslov4"/>
        <w:numPr>
          <w:ilvl w:val="0"/>
          <w:numId w:val="67"/>
        </w:numPr>
        <w:rPr>
          <w:color w:val="000000" w:themeColor="text1"/>
        </w:rPr>
      </w:pPr>
      <w:r w:rsidRPr="003C0FC3">
        <w:rPr>
          <w:color w:val="000000" w:themeColor="text1"/>
        </w:rPr>
        <w:lastRenderedPageBreak/>
        <w:t>L i t i s p e n d e n c a</w:t>
      </w:r>
    </w:p>
    <w:p w:rsidR="008B0136" w:rsidRDefault="008B0136" w:rsidP="008B0136">
      <w:pPr>
        <w:pStyle w:val="Odstavekseznama"/>
        <w:jc w:val="both"/>
        <w:rPr>
          <w:sz w:val="18"/>
          <w:szCs w:val="18"/>
        </w:rPr>
      </w:pPr>
    </w:p>
    <w:p w:rsidR="00970718" w:rsidRDefault="00970718" w:rsidP="00970718">
      <w:pPr>
        <w:pStyle w:val="Odstavekseznama"/>
        <w:jc w:val="both"/>
        <w:rPr>
          <w:bCs/>
          <w:sz w:val="18"/>
          <w:szCs w:val="18"/>
        </w:rPr>
      </w:pPr>
      <w:r w:rsidRPr="00970718">
        <w:rPr>
          <w:bCs/>
          <w:sz w:val="18"/>
          <w:szCs w:val="18"/>
        </w:rPr>
        <w:t xml:space="preserve">= </w:t>
      </w:r>
      <w:r>
        <w:rPr>
          <w:bCs/>
          <w:sz w:val="18"/>
          <w:szCs w:val="18"/>
        </w:rPr>
        <w:t xml:space="preserve">če pred sodišči različnih DČ teče postopek z </w:t>
      </w:r>
      <w:r w:rsidRPr="00970718">
        <w:rPr>
          <w:bCs/>
          <w:sz w:val="18"/>
          <w:szCs w:val="18"/>
        </w:rPr>
        <w:t>isti</w:t>
      </w:r>
      <w:r>
        <w:rPr>
          <w:bCs/>
          <w:sz w:val="18"/>
          <w:szCs w:val="18"/>
        </w:rPr>
        <w:t xml:space="preserve">m </w:t>
      </w:r>
      <w:r w:rsidRPr="002431BB">
        <w:rPr>
          <w:bCs/>
          <w:sz w:val="18"/>
          <w:szCs w:val="18"/>
          <w:u w:val="single"/>
        </w:rPr>
        <w:t>zahtevkom</w:t>
      </w:r>
      <w:r w:rsidRPr="00970718">
        <w:rPr>
          <w:bCs/>
          <w:sz w:val="18"/>
          <w:szCs w:val="18"/>
        </w:rPr>
        <w:t xml:space="preserve"> med istima </w:t>
      </w:r>
      <w:r w:rsidRPr="002431BB">
        <w:rPr>
          <w:bCs/>
          <w:sz w:val="18"/>
          <w:szCs w:val="18"/>
          <w:u w:val="single"/>
        </w:rPr>
        <w:t>strankama</w:t>
      </w:r>
      <w:r w:rsidR="002431BB">
        <w:rPr>
          <w:bCs/>
          <w:sz w:val="18"/>
          <w:szCs w:val="18"/>
          <w:u w:val="single"/>
        </w:rPr>
        <w:t>.</w:t>
      </w:r>
    </w:p>
    <w:p w:rsidR="00402989" w:rsidRDefault="002D3A9C" w:rsidP="00970718">
      <w:pPr>
        <w:pStyle w:val="Odstavekseznama"/>
        <w:jc w:val="both"/>
        <w:rPr>
          <w:bCs/>
          <w:sz w:val="18"/>
          <w:szCs w:val="18"/>
        </w:rPr>
      </w:pPr>
      <w:r>
        <w:rPr>
          <w:noProof/>
          <w:sz w:val="18"/>
          <w:szCs w:val="18"/>
          <w:lang w:eastAsia="sl-SI"/>
        </w:rPr>
        <mc:AlternateContent>
          <mc:Choice Requires="wps">
            <w:drawing>
              <wp:anchor distT="0" distB="0" distL="114300" distR="114300" simplePos="0" relativeHeight="251833344" behindDoc="0" locked="0" layoutInCell="1" allowOverlap="1">
                <wp:simplePos x="0" y="0"/>
                <wp:positionH relativeFrom="column">
                  <wp:posOffset>98425</wp:posOffset>
                </wp:positionH>
                <wp:positionV relativeFrom="paragraph">
                  <wp:posOffset>73025</wp:posOffset>
                </wp:positionV>
                <wp:extent cx="6174105" cy="666750"/>
                <wp:effectExtent l="8890" t="15240" r="8255" b="13335"/>
                <wp:wrapNone/>
                <wp:docPr id="5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667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402989" w:rsidRDefault="00256D3B" w:rsidP="00402989">
                            <w:pPr>
                              <w:pStyle w:val="Brezrazmikov"/>
                              <w:rPr>
                                <w:rFonts w:ascii="Arial Narrow" w:eastAsia="Times New Roman" w:hAnsi="Arial Narrow"/>
                                <w:sz w:val="16"/>
                                <w:szCs w:val="16"/>
                                <w:lang w:eastAsia="sl-SI"/>
                              </w:rPr>
                            </w:pPr>
                            <w:r w:rsidRPr="00402989">
                              <w:rPr>
                                <w:rFonts w:ascii="Arial Narrow" w:eastAsia="Times New Roman" w:hAnsi="Arial Narrow"/>
                                <w:b/>
                                <w:sz w:val="16"/>
                                <w:szCs w:val="16"/>
                                <w:lang w:eastAsia="sl-SI"/>
                              </w:rPr>
                              <w:t>Člen 27</w:t>
                            </w:r>
                            <w:r w:rsidRPr="00402989">
                              <w:rPr>
                                <w:rFonts w:ascii="Arial Narrow" w:eastAsia="Times New Roman" w:hAnsi="Arial Narrow"/>
                                <w:sz w:val="16"/>
                                <w:szCs w:val="16"/>
                                <w:lang w:eastAsia="sl-SI"/>
                              </w:rPr>
                              <w:t xml:space="preserve">  BU I.</w:t>
                            </w:r>
                          </w:p>
                          <w:p w:rsidR="00256D3B" w:rsidRPr="00402989" w:rsidRDefault="00256D3B" w:rsidP="00402989">
                            <w:pPr>
                              <w:pStyle w:val="Brezrazmikov"/>
                              <w:rPr>
                                <w:rFonts w:ascii="Arial Narrow" w:eastAsia="EUAlbertina-Regular-Identity-H" w:hAnsi="Arial Narrow"/>
                                <w:sz w:val="16"/>
                                <w:szCs w:val="16"/>
                              </w:rPr>
                            </w:pPr>
                            <w:r w:rsidRPr="00402989">
                              <w:rPr>
                                <w:rFonts w:ascii="Arial Narrow" w:eastAsia="EUAlbertina-Regular-Identity-H" w:hAnsi="Arial Narrow"/>
                                <w:sz w:val="16"/>
                                <w:szCs w:val="16"/>
                              </w:rPr>
                              <w:t>1. Če pred sodišči različnih držav članic tečejo postopki z istim zahtevkom med istima strankama, vsa sodišča razen tistega, ki je prvo začelo postopek, po uradni dolžnosti prekinejo svoje postopke, vse dokler se ne ugotovi pristojnost sodišča, ki je prvo začelo postopek.</w:t>
                            </w:r>
                          </w:p>
                          <w:p w:rsidR="00256D3B" w:rsidRPr="00402989" w:rsidRDefault="00256D3B" w:rsidP="00402989">
                            <w:pPr>
                              <w:pStyle w:val="Brezrazmikov"/>
                              <w:jc w:val="both"/>
                              <w:rPr>
                                <w:rFonts w:ascii="Arial Narrow" w:eastAsia="EUAlbertina-Regular-Identity-H" w:hAnsi="Arial Narrow"/>
                                <w:sz w:val="16"/>
                                <w:szCs w:val="16"/>
                              </w:rPr>
                            </w:pPr>
                            <w:r w:rsidRPr="00402989">
                              <w:rPr>
                                <w:rFonts w:ascii="Arial Narrow" w:eastAsia="EUAlbertina-Regular-Identity-H" w:hAnsi="Arial Narrow"/>
                                <w:sz w:val="16"/>
                                <w:szCs w:val="16"/>
                              </w:rPr>
                              <w:t>2. Ko se ugotovi pristojnost sodišča, ki je prvo začelo postopek, se vsa sodišča razen tistega, ki je prvo začelo postopek, izrečejo za nepristojna v korist tega sodišča.</w:t>
                            </w:r>
                          </w:p>
                          <w:p w:rsidR="00256D3B" w:rsidRPr="00402989" w:rsidRDefault="00256D3B" w:rsidP="00402989">
                            <w:pPr>
                              <w:pStyle w:val="Brezrazmikov"/>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5" o:spid="_x0000_s1194" style="position:absolute;left:0;text-align:left;margin-left:7.75pt;margin-top:5.75pt;width:486.15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Ea6gIAACwGAAAOAAAAZHJzL2Uyb0RvYy54bWysVF1v0zAUfUfiP1h+75K0SdNFS6euaxHS&#10;gImBeHZtp7Fw7GC7TQriv3PtrF1hDyC0Vop87evjcz/OvbruG4n23FihVYmTixgjrqhmQm1L/PnT&#10;ejTDyDqiGJFa8RIfuMXX89evrrq24GNda8m4QQCibNG1Ja6da4sosrTmDbEXuuUKDittGuLANNuI&#10;GdIBeiOjcRxPo04b1hpNubWwezsc4nnArypO3YeqstwhWWLg5sLXhO/Gf6P5FSm2hrS1oI80yH+w&#10;aIhQ8OgJ6pY4gnZGPINqBDXa6spdUN1EuqoE5SEGiCaJ/4jmoSYtD7FAcmx7SpN9OVj6fn9vkGAl&#10;znKMFGmgRh8ha0RtJUfjJPMZ6lpbgONDe298jLa90/SrRUova/DjC2N0V3PCgFfi/aPfLnjDwlW0&#10;6d5pBvhk53RIVl+ZxgNCGlAfanI41YT3DlHYnCZ5msQZRhTOptNpnoWiRaQ43m6NdW+4bpBflNgA&#10;+4BO9nfWeTakOLoE9loKthZSBsP3GV9Kg/YEOkS6JFyVuwaoDntJ7H9Do8A+tNOwf6QRWtVDhJfs&#10;ObpUqIOUjHO4/7enCaVcuewln/dR3xJbD3wZrIYoGuFAc1I0JZ6dBecruFIsKMIRIYc1ZE8qT54H&#10;NQ0pBat3sAz7UKjQ6T8W6yzO08lslOfZZJROVvHoZrZejhbLBOq2ulnerJKfPsAkLWrBGFergGmP&#10;wkvSf2vsxxEwSOYkvRNBz0rvIMaHmnWICd8Vk+xynGAwQPu+Hr6kiMgtDC3qDEZGuy/C1UFxvgc9&#10;hjXbzak1ZlP/D919hh5qfvZw9Cy2waOHVEEmj1kLAvGaGLTl+k0fNJikoau8YjaaHUAzwCsIA0Ys&#10;LGptvmPUwbgqsf22I4ZjJN8q0N1lksJd5IKRZvkYDHN+sjk/IYoCVIkd5CAsl26YibvWiG0NLw06&#10;UHoBWq1EkNETK4jFGzCSQlSP49PPvHM7eD0N+fkvAAAA//8DAFBLAwQUAAYACAAAACEAW5zu9d0A&#10;AAAJAQAADwAAAGRycy9kb3ducmV2LnhtbExPwUrDQBC9C/7DMoI3u6mwtY3ZFBEURDzYSqG3TXaa&#10;hGZnl+ymjX/v9GRPjzfvzZs3xXpyvTjhEDtPGuazDARS7W1HjYaf7dvDEkRMhqzpPaGGX4ywLm9v&#10;CpNbf6ZvPG1SIziEYm40tCmFXMpYt+hMnPmAxNrBD84kpkMj7WDOHO56+ZhlC+lMR3yhNQFfW6yP&#10;m9FxjSpk7+Fj+zl97ZuVUvsdjfVO6/u76eUZRMIp/ZvhUp93oOROlR/JRtEzV4qdjHNG1lfLJ36l&#10;ugwWCmRZyOsPyj8AAAD//wMAUEsBAi0AFAAGAAgAAAAhALaDOJL+AAAA4QEAABMAAAAAAAAAAAAA&#10;AAAAAAAAAFtDb250ZW50X1R5cGVzXS54bWxQSwECLQAUAAYACAAAACEAOP0h/9YAAACUAQAACwAA&#10;AAAAAAAAAAAAAAAvAQAAX3JlbHMvLnJlbHNQSwECLQAUAAYACAAAACEA1HCRGuoCAAAsBgAADgAA&#10;AAAAAAAAAAAAAAAuAgAAZHJzL2Uyb0RvYy54bWxQSwECLQAUAAYACAAAACEAW5zu9d0AAAAJAQAA&#10;DwAAAAAAAAAAAAAAAABEBQAAZHJzL2Rvd25yZXYueG1sUEsFBgAAAAAEAAQA8wAAAE4GAAAAAA==&#10;" fillcolor="white [3201]" strokecolor="#4bacc6 [3208]" strokeweight="1pt">
                <v:stroke dashstyle="dash"/>
                <v:shadow color="#868686"/>
                <v:textbox>
                  <w:txbxContent>
                    <w:p w:rsidR="00256D3B" w:rsidRPr="00402989" w:rsidRDefault="00256D3B" w:rsidP="00402989">
                      <w:pPr>
                        <w:pStyle w:val="Brezrazmikov"/>
                        <w:rPr>
                          <w:rFonts w:ascii="Arial Narrow" w:eastAsia="Times New Roman" w:hAnsi="Arial Narrow"/>
                          <w:sz w:val="16"/>
                          <w:szCs w:val="16"/>
                          <w:lang w:eastAsia="sl-SI"/>
                        </w:rPr>
                      </w:pPr>
                      <w:r w:rsidRPr="00402989">
                        <w:rPr>
                          <w:rFonts w:ascii="Arial Narrow" w:eastAsia="Times New Roman" w:hAnsi="Arial Narrow"/>
                          <w:b/>
                          <w:sz w:val="16"/>
                          <w:szCs w:val="16"/>
                          <w:lang w:eastAsia="sl-SI"/>
                        </w:rPr>
                        <w:t>Člen 27</w:t>
                      </w:r>
                      <w:r w:rsidRPr="00402989">
                        <w:rPr>
                          <w:rFonts w:ascii="Arial Narrow" w:eastAsia="Times New Roman" w:hAnsi="Arial Narrow"/>
                          <w:sz w:val="16"/>
                          <w:szCs w:val="16"/>
                          <w:lang w:eastAsia="sl-SI"/>
                        </w:rPr>
                        <w:t xml:space="preserve">  BU I.</w:t>
                      </w:r>
                    </w:p>
                    <w:p w:rsidR="00256D3B" w:rsidRPr="00402989" w:rsidRDefault="00256D3B" w:rsidP="00402989">
                      <w:pPr>
                        <w:pStyle w:val="Brezrazmikov"/>
                        <w:rPr>
                          <w:rFonts w:ascii="Arial Narrow" w:eastAsia="EUAlbertina-Regular-Identity-H" w:hAnsi="Arial Narrow"/>
                          <w:sz w:val="16"/>
                          <w:szCs w:val="16"/>
                        </w:rPr>
                      </w:pPr>
                      <w:r w:rsidRPr="00402989">
                        <w:rPr>
                          <w:rFonts w:ascii="Arial Narrow" w:eastAsia="EUAlbertina-Regular-Identity-H" w:hAnsi="Arial Narrow"/>
                          <w:sz w:val="16"/>
                          <w:szCs w:val="16"/>
                        </w:rPr>
                        <w:t>1. Če pred sodišči različnih držav članic tečejo postopki z istim zahtevkom med istima strankama, vsa sodišča razen tistega, ki je prvo začelo postopek, po uradni dolžnosti prekinejo svoje postopke, vse dokler se ne ugotovi pristojnost sodišča, ki je prvo začelo postopek.</w:t>
                      </w:r>
                    </w:p>
                    <w:p w:rsidR="00256D3B" w:rsidRPr="00402989" w:rsidRDefault="00256D3B" w:rsidP="00402989">
                      <w:pPr>
                        <w:pStyle w:val="Brezrazmikov"/>
                        <w:jc w:val="both"/>
                        <w:rPr>
                          <w:rFonts w:ascii="Arial Narrow" w:eastAsia="EUAlbertina-Regular-Identity-H" w:hAnsi="Arial Narrow"/>
                          <w:sz w:val="16"/>
                          <w:szCs w:val="16"/>
                        </w:rPr>
                      </w:pPr>
                      <w:r w:rsidRPr="00402989">
                        <w:rPr>
                          <w:rFonts w:ascii="Arial Narrow" w:eastAsia="EUAlbertina-Regular-Identity-H" w:hAnsi="Arial Narrow"/>
                          <w:sz w:val="16"/>
                          <w:szCs w:val="16"/>
                        </w:rPr>
                        <w:t>2. Ko se ugotovi pristojnost sodišča, ki je prvo začelo postopek, se vsa sodišča razen tistega, ki je prvo začelo postopek, izrečejo za nepristojna v korist tega sodišča.</w:t>
                      </w:r>
                    </w:p>
                    <w:p w:rsidR="00256D3B" w:rsidRPr="00402989" w:rsidRDefault="00256D3B" w:rsidP="00402989">
                      <w:pPr>
                        <w:pStyle w:val="Brezrazmikov"/>
                        <w:rPr>
                          <w:rFonts w:ascii="Arial Narrow" w:eastAsia="Times New Roman" w:hAnsi="Arial Narrow"/>
                          <w:sz w:val="16"/>
                          <w:szCs w:val="16"/>
                          <w:lang w:eastAsia="sl-SI"/>
                        </w:rPr>
                      </w:pPr>
                    </w:p>
                  </w:txbxContent>
                </v:textbox>
              </v:rect>
            </w:pict>
          </mc:Fallback>
        </mc:AlternateContent>
      </w:r>
    </w:p>
    <w:p w:rsidR="00970718" w:rsidRDefault="00970718" w:rsidP="00970718">
      <w:pPr>
        <w:pStyle w:val="Odstavekseznama"/>
        <w:jc w:val="both"/>
        <w:rPr>
          <w:sz w:val="18"/>
          <w:szCs w:val="18"/>
        </w:rPr>
      </w:pPr>
    </w:p>
    <w:p w:rsidR="00402989" w:rsidRDefault="00402989" w:rsidP="00970718">
      <w:pPr>
        <w:pStyle w:val="Odstavekseznama"/>
        <w:jc w:val="both"/>
        <w:rPr>
          <w:sz w:val="18"/>
          <w:szCs w:val="18"/>
        </w:rPr>
      </w:pPr>
    </w:p>
    <w:p w:rsidR="00402989" w:rsidRPr="00402989" w:rsidRDefault="00402989" w:rsidP="00402989">
      <w:pPr>
        <w:jc w:val="both"/>
        <w:rPr>
          <w:sz w:val="18"/>
          <w:szCs w:val="18"/>
        </w:rPr>
      </w:pPr>
    </w:p>
    <w:p w:rsidR="00970718" w:rsidRPr="00970718" w:rsidRDefault="003C0FC3" w:rsidP="00970718">
      <w:pPr>
        <w:pStyle w:val="Odstavekseznama"/>
        <w:numPr>
          <w:ilvl w:val="0"/>
          <w:numId w:val="56"/>
        </w:numPr>
        <w:tabs>
          <w:tab w:val="clear" w:pos="720"/>
          <w:tab w:val="num" w:pos="1134"/>
        </w:tabs>
        <w:ind w:left="1134"/>
        <w:jc w:val="both"/>
        <w:rPr>
          <w:sz w:val="18"/>
          <w:szCs w:val="18"/>
        </w:rPr>
      </w:pPr>
      <w:r>
        <w:rPr>
          <w:b/>
          <w:sz w:val="18"/>
          <w:szCs w:val="18"/>
        </w:rPr>
        <w:t>P</w:t>
      </w:r>
      <w:r w:rsidR="00970718" w:rsidRPr="003C0FC3">
        <w:rPr>
          <w:b/>
          <w:sz w:val="18"/>
          <w:szCs w:val="18"/>
        </w:rPr>
        <w:t>ojem istega</w:t>
      </w:r>
      <w:r w:rsidR="00970718" w:rsidRPr="00970718">
        <w:rPr>
          <w:b/>
          <w:sz w:val="18"/>
          <w:szCs w:val="18"/>
        </w:rPr>
        <w:t xml:space="preserve"> zahtevka</w:t>
      </w:r>
      <w:r>
        <w:rPr>
          <w:b/>
          <w:sz w:val="18"/>
          <w:szCs w:val="18"/>
        </w:rPr>
        <w:t>?</w:t>
      </w:r>
      <w:r w:rsidR="00970718" w:rsidRPr="00970718">
        <w:rPr>
          <w:sz w:val="18"/>
          <w:szCs w:val="18"/>
        </w:rPr>
        <w:t xml:space="preserve"> </w:t>
      </w:r>
    </w:p>
    <w:p w:rsidR="00970718" w:rsidRDefault="00970718" w:rsidP="00970718">
      <w:pPr>
        <w:pStyle w:val="Odstavekseznama"/>
        <w:ind w:left="1134"/>
        <w:jc w:val="both"/>
        <w:rPr>
          <w:iCs/>
          <w:sz w:val="18"/>
          <w:szCs w:val="18"/>
        </w:rPr>
      </w:pPr>
      <w:r w:rsidRPr="00D15FFF">
        <w:rPr>
          <w:rStyle w:val="PodnaslovZnak"/>
          <w:sz w:val="22"/>
          <w:szCs w:val="22"/>
        </w:rPr>
        <w:t>Case:</w:t>
      </w:r>
      <w:r w:rsidRPr="00D15FFF">
        <w:rPr>
          <w:sz w:val="18"/>
          <w:szCs w:val="18"/>
        </w:rPr>
        <w:t xml:space="preserve"> </w:t>
      </w:r>
      <w:r w:rsidRPr="00970718">
        <w:rPr>
          <w:i/>
          <w:iCs/>
          <w:sz w:val="18"/>
          <w:szCs w:val="18"/>
        </w:rPr>
        <w:t>Gubisch (144/86):</w:t>
      </w:r>
      <w:r>
        <w:rPr>
          <w:i/>
          <w:iCs/>
          <w:sz w:val="18"/>
          <w:szCs w:val="18"/>
        </w:rPr>
        <w:t xml:space="preserve"> </w:t>
      </w:r>
      <w:r w:rsidRPr="00970718">
        <w:rPr>
          <w:i/>
          <w:iCs/>
          <w:sz w:val="16"/>
          <w:szCs w:val="16"/>
        </w:rPr>
        <w:t xml:space="preserve">spor v zvezi z napravo. Prodajalec toži na kupnino pred NEM sodiščem. Kupec toži v ITA na ugotovitev neveljavnosti pogodbe. </w:t>
      </w:r>
      <w:r w:rsidR="00827A74" w:rsidRPr="00827A74">
        <w:rPr>
          <w:iCs/>
          <w:sz w:val="18"/>
          <w:szCs w:val="18"/>
        </w:rPr>
        <w:t xml:space="preserve">Sodišče EU: </w:t>
      </w:r>
      <w:r w:rsidR="00827A74" w:rsidRPr="003C0FC3">
        <w:rPr>
          <w:b/>
          <w:iCs/>
          <w:sz w:val="18"/>
          <w:szCs w:val="18"/>
          <w:highlight w:val="lightGray"/>
        </w:rPr>
        <w:t>Za reši</w:t>
      </w:r>
      <w:r w:rsidRPr="003C0FC3">
        <w:rPr>
          <w:b/>
          <w:iCs/>
          <w:sz w:val="18"/>
          <w:szCs w:val="18"/>
          <w:highlight w:val="lightGray"/>
        </w:rPr>
        <w:t>tev spora je pomembno dejstvo, ki je enako v obeh vrstah spora.</w:t>
      </w:r>
      <w:r w:rsidRPr="00827A74">
        <w:rPr>
          <w:iCs/>
          <w:sz w:val="18"/>
          <w:szCs w:val="18"/>
        </w:rPr>
        <w:t xml:space="preserve"> Veljavnost pogodbe je jedro spora – gre za enake razloge za tožbo (</w:t>
      </w:r>
      <w:r w:rsidRPr="00827A74">
        <w:rPr>
          <w:i/>
          <w:iCs/>
          <w:sz w:val="18"/>
          <w:szCs w:val="18"/>
        </w:rPr>
        <w:t>the same cause of action</w:t>
      </w:r>
      <w:r w:rsidRPr="00827A74">
        <w:rPr>
          <w:iCs/>
          <w:sz w:val="18"/>
          <w:szCs w:val="18"/>
        </w:rPr>
        <w:t>).</w:t>
      </w:r>
      <w:r w:rsidRPr="00827A74">
        <w:rPr>
          <w:i/>
          <w:iCs/>
          <w:sz w:val="18"/>
          <w:szCs w:val="18"/>
        </w:rPr>
        <w:t xml:space="preserve"> </w:t>
      </w:r>
      <w:r w:rsidRPr="00827A74">
        <w:rPr>
          <w:iCs/>
          <w:sz w:val="18"/>
          <w:szCs w:val="18"/>
        </w:rPr>
        <w:t>Ali</w:t>
      </w:r>
      <w:r w:rsidRPr="00402989">
        <w:rPr>
          <w:iCs/>
          <w:sz w:val="18"/>
          <w:szCs w:val="18"/>
        </w:rPr>
        <w:t xml:space="preserve"> je enako po ZMZPP? Niso podali m</w:t>
      </w:r>
      <w:r w:rsidR="00402989">
        <w:rPr>
          <w:iCs/>
          <w:sz w:val="18"/>
          <w:szCs w:val="18"/>
        </w:rPr>
        <w:t>nenja. Po ZMZPP v tem primeru NE</w:t>
      </w:r>
      <w:r w:rsidRPr="00402989">
        <w:rPr>
          <w:iCs/>
          <w:sz w:val="18"/>
          <w:szCs w:val="18"/>
        </w:rPr>
        <w:t xml:space="preserve"> bi šlo za listispendenco (88.člen ZMZPP). </w:t>
      </w:r>
    </w:p>
    <w:p w:rsidR="00402989" w:rsidRPr="00402989" w:rsidRDefault="00402989" w:rsidP="00970718">
      <w:pPr>
        <w:pStyle w:val="Odstavekseznama"/>
        <w:ind w:left="1134"/>
        <w:jc w:val="both"/>
        <w:rPr>
          <w:sz w:val="18"/>
          <w:szCs w:val="18"/>
        </w:rPr>
      </w:pPr>
    </w:p>
    <w:p w:rsidR="00970718" w:rsidRPr="003C0FC3" w:rsidRDefault="003C0FC3" w:rsidP="00970718">
      <w:pPr>
        <w:pStyle w:val="Odstavekseznama"/>
        <w:numPr>
          <w:ilvl w:val="0"/>
          <w:numId w:val="56"/>
        </w:numPr>
        <w:tabs>
          <w:tab w:val="clear" w:pos="720"/>
          <w:tab w:val="num" w:pos="1134"/>
        </w:tabs>
        <w:ind w:left="1134"/>
        <w:jc w:val="both"/>
        <w:rPr>
          <w:b/>
          <w:sz w:val="18"/>
          <w:szCs w:val="18"/>
        </w:rPr>
      </w:pPr>
      <w:r w:rsidRPr="003C0FC3">
        <w:rPr>
          <w:b/>
          <w:sz w:val="18"/>
          <w:szCs w:val="18"/>
        </w:rPr>
        <w:t>P</w:t>
      </w:r>
      <w:r w:rsidR="00970718" w:rsidRPr="003C0FC3">
        <w:rPr>
          <w:b/>
          <w:sz w:val="18"/>
          <w:szCs w:val="18"/>
        </w:rPr>
        <w:t>ojem istih strank</w:t>
      </w:r>
      <w:r w:rsidRPr="003C0FC3">
        <w:rPr>
          <w:b/>
          <w:sz w:val="18"/>
          <w:szCs w:val="18"/>
        </w:rPr>
        <w:t>?</w:t>
      </w:r>
    </w:p>
    <w:p w:rsidR="00827A74" w:rsidRDefault="00970718" w:rsidP="005D6993">
      <w:pPr>
        <w:pStyle w:val="Odstavekseznama"/>
        <w:ind w:left="1134"/>
        <w:jc w:val="both"/>
        <w:rPr>
          <w:iCs/>
          <w:sz w:val="18"/>
          <w:szCs w:val="18"/>
        </w:rPr>
      </w:pPr>
      <w:r w:rsidRPr="00D15FFF">
        <w:rPr>
          <w:rStyle w:val="PodnaslovZnak"/>
          <w:sz w:val="22"/>
          <w:szCs w:val="22"/>
        </w:rPr>
        <w:t>Case:</w:t>
      </w:r>
      <w:r w:rsidRPr="00D15FFF">
        <w:rPr>
          <w:sz w:val="18"/>
          <w:szCs w:val="18"/>
        </w:rPr>
        <w:t xml:space="preserve"> </w:t>
      </w:r>
      <w:r w:rsidR="00402989">
        <w:rPr>
          <w:i/>
          <w:iCs/>
          <w:sz w:val="18"/>
          <w:szCs w:val="18"/>
        </w:rPr>
        <w:t>Tatry (C-406/92</w:t>
      </w:r>
      <w:r w:rsidRPr="00970718">
        <w:rPr>
          <w:i/>
          <w:iCs/>
          <w:sz w:val="18"/>
          <w:szCs w:val="18"/>
        </w:rPr>
        <w:t>)</w:t>
      </w:r>
      <w:r>
        <w:rPr>
          <w:i/>
          <w:iCs/>
          <w:sz w:val="18"/>
          <w:szCs w:val="18"/>
        </w:rPr>
        <w:t xml:space="preserve">: </w:t>
      </w:r>
      <w:r w:rsidRPr="00402989">
        <w:rPr>
          <w:iCs/>
          <w:sz w:val="18"/>
          <w:szCs w:val="18"/>
        </w:rPr>
        <w:t xml:space="preserve">iste stranke so lahko tudi tiste, ki </w:t>
      </w:r>
      <w:r w:rsidRPr="003C0FC3">
        <w:rPr>
          <w:b/>
          <w:iCs/>
          <w:sz w:val="18"/>
          <w:szCs w:val="18"/>
          <w:highlight w:val="lightGray"/>
        </w:rPr>
        <w:t xml:space="preserve">niso fizično enake, imajo pa </w:t>
      </w:r>
      <w:r w:rsidRPr="003C0FC3">
        <w:rPr>
          <w:b/>
          <w:iCs/>
          <w:smallCaps/>
          <w:sz w:val="20"/>
          <w:szCs w:val="20"/>
          <w:highlight w:val="lightGray"/>
        </w:rPr>
        <w:t>identične interese</w:t>
      </w:r>
      <w:r w:rsidRPr="00402989">
        <w:rPr>
          <w:iCs/>
          <w:sz w:val="18"/>
          <w:szCs w:val="18"/>
        </w:rPr>
        <w:t>. Osebe niso identične, identični so le interesi.</w:t>
      </w:r>
      <w:r w:rsidR="00402989">
        <w:rPr>
          <w:iCs/>
          <w:sz w:val="18"/>
          <w:szCs w:val="18"/>
        </w:rPr>
        <w:t xml:space="preserve"> Npr: </w:t>
      </w:r>
      <w:r w:rsidR="003C0FC3">
        <w:rPr>
          <w:iCs/>
          <w:sz w:val="18"/>
          <w:szCs w:val="18"/>
        </w:rPr>
        <w:t xml:space="preserve"> </w:t>
      </w:r>
      <w:r w:rsidR="00402989">
        <w:rPr>
          <w:iCs/>
          <w:sz w:val="18"/>
          <w:szCs w:val="18"/>
        </w:rPr>
        <w:t xml:space="preserve"> </w:t>
      </w:r>
      <w:r w:rsidR="00402989" w:rsidRPr="00402989">
        <w:rPr>
          <w:iCs/>
          <w:sz w:val="18"/>
          <w:szCs w:val="18"/>
        </w:rPr>
        <w:t>1) ime</w:t>
      </w:r>
      <w:r w:rsidR="00827A74">
        <w:rPr>
          <w:iCs/>
          <w:sz w:val="18"/>
          <w:szCs w:val="18"/>
        </w:rPr>
        <w:t>tnik tovora toži prodajalca A</w:t>
      </w:r>
    </w:p>
    <w:p w:rsidR="00827A74" w:rsidRDefault="00827A74" w:rsidP="005D6993">
      <w:pPr>
        <w:pStyle w:val="Odstavekseznama"/>
        <w:ind w:left="1134"/>
        <w:jc w:val="both"/>
        <w:rPr>
          <w:iCs/>
          <w:sz w:val="18"/>
          <w:szCs w:val="18"/>
        </w:rPr>
      </w:pPr>
      <w:r>
        <w:rPr>
          <w:rStyle w:val="PodnaslovZnak"/>
          <w:sz w:val="22"/>
          <w:szCs w:val="22"/>
        </w:rPr>
        <w:t xml:space="preserve">                                         </w:t>
      </w:r>
      <w:r w:rsidR="003C0FC3">
        <w:rPr>
          <w:rStyle w:val="PodnaslovZnak"/>
          <w:sz w:val="22"/>
          <w:szCs w:val="22"/>
        </w:rPr>
        <w:t xml:space="preserve">    </w:t>
      </w:r>
      <w:r>
        <w:rPr>
          <w:rStyle w:val="PodnaslovZnak"/>
          <w:sz w:val="22"/>
          <w:szCs w:val="22"/>
        </w:rPr>
        <w:t xml:space="preserve"> </w:t>
      </w:r>
      <w:r w:rsidR="00402989" w:rsidRPr="00402989">
        <w:rPr>
          <w:iCs/>
          <w:sz w:val="18"/>
          <w:szCs w:val="18"/>
        </w:rPr>
        <w:t>2) zavarovalnica i</w:t>
      </w:r>
      <w:r w:rsidR="00402989">
        <w:rPr>
          <w:iCs/>
          <w:sz w:val="18"/>
          <w:szCs w:val="18"/>
        </w:rPr>
        <w:t xml:space="preserve">metnika tovora toži prodajalca A. </w:t>
      </w:r>
    </w:p>
    <w:p w:rsidR="00402989" w:rsidRDefault="00827A74" w:rsidP="005D6993">
      <w:pPr>
        <w:pStyle w:val="Odstavekseznama"/>
        <w:ind w:left="1134"/>
        <w:jc w:val="both"/>
        <w:rPr>
          <w:iCs/>
          <w:sz w:val="18"/>
          <w:szCs w:val="18"/>
        </w:rPr>
      </w:pPr>
      <w:r>
        <w:rPr>
          <w:iCs/>
          <w:sz w:val="18"/>
          <w:szCs w:val="18"/>
        </w:rPr>
        <w:t xml:space="preserve">                                                                      </w:t>
      </w:r>
      <w:r w:rsidR="00402989">
        <w:rPr>
          <w:iCs/>
          <w:sz w:val="18"/>
          <w:szCs w:val="18"/>
        </w:rPr>
        <w:t>R</w:t>
      </w:r>
      <w:r w:rsidR="00402989" w:rsidRPr="00402989">
        <w:rPr>
          <w:iCs/>
          <w:sz w:val="18"/>
          <w:szCs w:val="18"/>
        </w:rPr>
        <w:t xml:space="preserve">azlični osebi tožita </w:t>
      </w:r>
      <w:r w:rsidR="00402989" w:rsidRPr="00827A74">
        <w:rPr>
          <w:iCs/>
          <w:sz w:val="18"/>
          <w:szCs w:val="18"/>
          <w:u w:val="single"/>
        </w:rPr>
        <w:t>isto</w:t>
      </w:r>
      <w:r w:rsidR="00402989" w:rsidRPr="00402989">
        <w:rPr>
          <w:iCs/>
          <w:sz w:val="18"/>
          <w:szCs w:val="18"/>
        </w:rPr>
        <w:t xml:space="preserve"> osebo pred istim sodiščem. Gre za identično zadevo.</w:t>
      </w:r>
    </w:p>
    <w:p w:rsidR="005D6993" w:rsidRPr="005D6993" w:rsidRDefault="005D6993" w:rsidP="005D6993">
      <w:pPr>
        <w:pStyle w:val="Odstavekseznama"/>
        <w:ind w:left="1134"/>
        <w:jc w:val="both"/>
        <w:rPr>
          <w:iCs/>
          <w:sz w:val="18"/>
          <w:szCs w:val="18"/>
        </w:rPr>
      </w:pPr>
    </w:p>
    <w:p w:rsidR="005D6993" w:rsidRDefault="005D6993" w:rsidP="005D6993">
      <w:pPr>
        <w:pStyle w:val="Odstavekseznama"/>
        <w:numPr>
          <w:ilvl w:val="0"/>
          <w:numId w:val="56"/>
        </w:numPr>
        <w:tabs>
          <w:tab w:val="clear" w:pos="720"/>
          <w:tab w:val="num" w:pos="1134"/>
        </w:tabs>
        <w:ind w:left="1134"/>
        <w:jc w:val="both"/>
        <w:rPr>
          <w:sz w:val="18"/>
          <w:szCs w:val="18"/>
        </w:rPr>
      </w:pPr>
      <w:r>
        <w:rPr>
          <w:sz w:val="18"/>
          <w:szCs w:val="18"/>
        </w:rPr>
        <w:t xml:space="preserve">Primer, kjer </w:t>
      </w:r>
      <w:r w:rsidRPr="005D6993">
        <w:rPr>
          <w:b/>
          <w:sz w:val="18"/>
          <w:szCs w:val="18"/>
        </w:rPr>
        <w:t>več oseb toži različne osebe</w:t>
      </w:r>
      <w:r>
        <w:rPr>
          <w:sz w:val="18"/>
          <w:szCs w:val="18"/>
        </w:rPr>
        <w:t>:</w:t>
      </w:r>
    </w:p>
    <w:p w:rsidR="00827A74" w:rsidRDefault="00827A74" w:rsidP="005D6993">
      <w:pPr>
        <w:pStyle w:val="Odstavekseznama"/>
        <w:ind w:left="1134"/>
        <w:jc w:val="both"/>
        <w:rPr>
          <w:sz w:val="18"/>
          <w:szCs w:val="18"/>
        </w:rPr>
        <w:sectPr w:rsidR="00827A74" w:rsidSect="00A25657">
          <w:type w:val="continuous"/>
          <w:pgSz w:w="11906" w:h="16838"/>
          <w:pgMar w:top="851" w:right="851" w:bottom="851" w:left="1134" w:header="709" w:footer="709" w:gutter="0"/>
          <w:cols w:space="708"/>
          <w:docGrid w:linePitch="360"/>
        </w:sectPr>
      </w:pPr>
    </w:p>
    <w:p w:rsidR="005D6993" w:rsidRDefault="005D6993" w:rsidP="00827A74">
      <w:pPr>
        <w:pStyle w:val="Odstavekseznama"/>
        <w:ind w:left="1134"/>
        <w:jc w:val="both"/>
        <w:rPr>
          <w:sz w:val="18"/>
          <w:szCs w:val="18"/>
        </w:rPr>
      </w:pPr>
      <w:r>
        <w:rPr>
          <w:sz w:val="18"/>
          <w:szCs w:val="18"/>
        </w:rPr>
        <w:lastRenderedPageBreak/>
        <w:t>1. s</w:t>
      </w:r>
      <w:r w:rsidRPr="005D6993">
        <w:rPr>
          <w:sz w:val="18"/>
          <w:szCs w:val="18"/>
        </w:rPr>
        <w:t xml:space="preserve">odišče: </w:t>
      </w:r>
      <w:r>
        <w:rPr>
          <w:sz w:val="18"/>
          <w:szCs w:val="18"/>
        </w:rPr>
        <w:t xml:space="preserve"> A, B, C tožijo X</w:t>
      </w:r>
    </w:p>
    <w:p w:rsidR="005D6993" w:rsidRDefault="005D6993" w:rsidP="00827A74">
      <w:pPr>
        <w:pStyle w:val="Odstavekseznama"/>
        <w:ind w:left="1134"/>
        <w:jc w:val="both"/>
        <w:rPr>
          <w:sz w:val="18"/>
          <w:szCs w:val="18"/>
        </w:rPr>
      </w:pPr>
      <w:r>
        <w:rPr>
          <w:sz w:val="18"/>
          <w:szCs w:val="18"/>
        </w:rPr>
        <w:t>2. sodišče: X toži A, B</w:t>
      </w:r>
    </w:p>
    <w:p w:rsidR="005D6993" w:rsidRDefault="00827A74" w:rsidP="00827A74">
      <w:pPr>
        <w:pStyle w:val="Odstavekseznama"/>
        <w:ind w:left="1134"/>
        <w:jc w:val="both"/>
        <w:rPr>
          <w:sz w:val="18"/>
          <w:szCs w:val="18"/>
        </w:rPr>
      </w:pPr>
      <w:r>
        <w:rPr>
          <w:sz w:val="18"/>
          <w:szCs w:val="18"/>
        </w:rPr>
        <w:t>Drugo sodišče zavrne pristojnost</w:t>
      </w:r>
      <w:r w:rsidR="005D6993">
        <w:rPr>
          <w:sz w:val="18"/>
          <w:szCs w:val="18"/>
        </w:rPr>
        <w:t>, ker o zadevi že odloča prvo sodišče.</w:t>
      </w:r>
    </w:p>
    <w:p w:rsidR="00827A74" w:rsidRDefault="00827A74" w:rsidP="00827A74">
      <w:pPr>
        <w:pStyle w:val="Odstavekseznama"/>
        <w:ind w:left="284"/>
        <w:jc w:val="both"/>
        <w:rPr>
          <w:sz w:val="18"/>
          <w:szCs w:val="18"/>
        </w:rPr>
      </w:pPr>
    </w:p>
    <w:p w:rsidR="005D6993" w:rsidRDefault="005D6993" w:rsidP="00827A74">
      <w:pPr>
        <w:pStyle w:val="Odstavekseznama"/>
        <w:ind w:left="284"/>
        <w:jc w:val="both"/>
        <w:rPr>
          <w:sz w:val="18"/>
          <w:szCs w:val="18"/>
        </w:rPr>
      </w:pPr>
      <w:r>
        <w:rPr>
          <w:sz w:val="18"/>
          <w:szCs w:val="18"/>
        </w:rPr>
        <w:lastRenderedPageBreak/>
        <w:t>1. s</w:t>
      </w:r>
      <w:r w:rsidRPr="005D6993">
        <w:rPr>
          <w:sz w:val="18"/>
          <w:szCs w:val="18"/>
        </w:rPr>
        <w:t xml:space="preserve">odišče: </w:t>
      </w:r>
      <w:r>
        <w:rPr>
          <w:sz w:val="18"/>
          <w:szCs w:val="18"/>
        </w:rPr>
        <w:t xml:space="preserve"> A, B tožita X</w:t>
      </w:r>
    </w:p>
    <w:p w:rsidR="005D6993" w:rsidRDefault="005D6993" w:rsidP="00827A74">
      <w:pPr>
        <w:pStyle w:val="Odstavekseznama"/>
        <w:ind w:left="284"/>
        <w:jc w:val="both"/>
        <w:rPr>
          <w:sz w:val="18"/>
          <w:szCs w:val="18"/>
        </w:rPr>
      </w:pPr>
      <w:r>
        <w:rPr>
          <w:sz w:val="18"/>
          <w:szCs w:val="18"/>
        </w:rPr>
        <w:t>2. sodišče: X toži A, B, C</w:t>
      </w:r>
    </w:p>
    <w:p w:rsidR="005D6993" w:rsidRDefault="00827A74" w:rsidP="00827A74">
      <w:pPr>
        <w:pStyle w:val="Odstavekseznama"/>
        <w:ind w:left="284"/>
        <w:jc w:val="both"/>
        <w:rPr>
          <w:sz w:val="18"/>
          <w:szCs w:val="18"/>
        </w:rPr>
      </w:pPr>
      <w:r>
        <w:rPr>
          <w:sz w:val="18"/>
          <w:szCs w:val="18"/>
        </w:rPr>
        <w:t>Drugo sodišče zavrne pristojnost</w:t>
      </w:r>
      <w:r w:rsidR="005D6993">
        <w:rPr>
          <w:sz w:val="18"/>
          <w:szCs w:val="18"/>
        </w:rPr>
        <w:t xml:space="preserve"> v tistih zadevah, kjer so že stranke v prvem primeru in ne zoper stranke , ki niso stranke v drugem primeru (C).</w:t>
      </w:r>
    </w:p>
    <w:p w:rsidR="00827A74" w:rsidRDefault="00827A74" w:rsidP="005D6993">
      <w:pPr>
        <w:pStyle w:val="Odstavekseznama"/>
        <w:ind w:left="1134"/>
        <w:jc w:val="both"/>
        <w:rPr>
          <w:sz w:val="18"/>
          <w:szCs w:val="18"/>
        </w:rPr>
        <w:sectPr w:rsidR="00827A74" w:rsidSect="00827A74">
          <w:type w:val="continuous"/>
          <w:pgSz w:w="11906" w:h="16838"/>
          <w:pgMar w:top="851" w:right="851" w:bottom="851" w:left="1134" w:header="709" w:footer="709" w:gutter="0"/>
          <w:cols w:num="2" w:space="708"/>
          <w:docGrid w:linePitch="360"/>
        </w:sectPr>
      </w:pPr>
    </w:p>
    <w:p w:rsidR="005D6993" w:rsidRPr="005D6993" w:rsidRDefault="005D6993" w:rsidP="005D6993">
      <w:pPr>
        <w:pStyle w:val="Odstavekseznama"/>
        <w:ind w:left="1134"/>
        <w:jc w:val="both"/>
        <w:rPr>
          <w:sz w:val="18"/>
          <w:szCs w:val="18"/>
        </w:rPr>
      </w:pPr>
    </w:p>
    <w:p w:rsidR="005D6993" w:rsidRDefault="005D6993" w:rsidP="008B4A48">
      <w:pPr>
        <w:pStyle w:val="Odstavekseznama"/>
        <w:ind w:left="1134"/>
        <w:jc w:val="both"/>
        <w:rPr>
          <w:sz w:val="18"/>
          <w:szCs w:val="18"/>
        </w:rPr>
      </w:pPr>
    </w:p>
    <w:p w:rsidR="00827A74" w:rsidRDefault="00827A74" w:rsidP="008B4A48">
      <w:pPr>
        <w:pStyle w:val="Odstavekseznama"/>
        <w:ind w:left="1134"/>
        <w:jc w:val="both"/>
        <w:rPr>
          <w:sz w:val="18"/>
          <w:szCs w:val="18"/>
        </w:rPr>
      </w:pPr>
    </w:p>
    <w:p w:rsidR="005D6993" w:rsidRPr="00402989" w:rsidRDefault="005D6993" w:rsidP="005D6993">
      <w:pPr>
        <w:pStyle w:val="Odstavekseznama"/>
        <w:numPr>
          <w:ilvl w:val="0"/>
          <w:numId w:val="56"/>
        </w:numPr>
        <w:tabs>
          <w:tab w:val="clear" w:pos="720"/>
          <w:tab w:val="num" w:pos="1134"/>
        </w:tabs>
        <w:ind w:left="1134"/>
        <w:jc w:val="both"/>
        <w:rPr>
          <w:sz w:val="18"/>
          <w:szCs w:val="18"/>
        </w:rPr>
      </w:pPr>
      <w:r w:rsidRPr="00402989">
        <w:rPr>
          <w:b/>
          <w:bCs/>
          <w:sz w:val="18"/>
          <w:szCs w:val="18"/>
        </w:rPr>
        <w:lastRenderedPageBreak/>
        <w:t>Kako v takem primeru ravnajo sodišča?</w:t>
      </w:r>
    </w:p>
    <w:p w:rsidR="005D6993" w:rsidRPr="00970718" w:rsidRDefault="005D6993" w:rsidP="005D6993">
      <w:pPr>
        <w:pStyle w:val="Odstavekseznama"/>
        <w:ind w:left="1134"/>
        <w:jc w:val="both"/>
        <w:rPr>
          <w:sz w:val="18"/>
          <w:szCs w:val="18"/>
        </w:rPr>
      </w:pPr>
      <w:r w:rsidRPr="00970718">
        <w:rPr>
          <w:sz w:val="18"/>
          <w:szCs w:val="18"/>
        </w:rPr>
        <w:t xml:space="preserve">Vsa sodišča </w:t>
      </w:r>
      <w:r w:rsidR="00177B47">
        <w:rPr>
          <w:sz w:val="18"/>
          <w:szCs w:val="18"/>
        </w:rPr>
        <w:t>(</w:t>
      </w:r>
      <w:r w:rsidRPr="00970718">
        <w:rPr>
          <w:sz w:val="18"/>
          <w:szCs w:val="18"/>
        </w:rPr>
        <w:t>razen tistega, ki je prvo začelo postopek</w:t>
      </w:r>
      <w:r w:rsidR="00177B47" w:rsidRPr="00177B47">
        <w:rPr>
          <w:sz w:val="18"/>
          <w:szCs w:val="18"/>
          <w:highlight w:val="lightGray"/>
        </w:rPr>
        <w:t>)</w:t>
      </w:r>
      <w:r w:rsidRPr="00177B47">
        <w:rPr>
          <w:sz w:val="18"/>
          <w:szCs w:val="18"/>
          <w:highlight w:val="lightGray"/>
        </w:rPr>
        <w:t xml:space="preserve">, </w:t>
      </w:r>
      <w:r w:rsidRPr="00177B47">
        <w:rPr>
          <w:b/>
          <w:sz w:val="18"/>
          <w:szCs w:val="18"/>
          <w:highlight w:val="lightGray"/>
        </w:rPr>
        <w:t xml:space="preserve">po </w:t>
      </w:r>
      <w:r w:rsidRPr="00177B47">
        <w:rPr>
          <w:b/>
          <w:smallCaps/>
          <w:sz w:val="20"/>
          <w:szCs w:val="20"/>
          <w:highlight w:val="lightGray"/>
        </w:rPr>
        <w:t>uradni dolžnosti</w:t>
      </w:r>
      <w:r w:rsidRPr="00177B47">
        <w:rPr>
          <w:b/>
          <w:sz w:val="18"/>
          <w:szCs w:val="18"/>
          <w:highlight w:val="lightGray"/>
        </w:rPr>
        <w:t xml:space="preserve"> prekinejo svoje postopke</w:t>
      </w:r>
      <w:r w:rsidRPr="00970718">
        <w:rPr>
          <w:sz w:val="18"/>
          <w:szCs w:val="18"/>
        </w:rPr>
        <w:t xml:space="preserve">, vse dokler se ne ugotovi pristojnost sodišča, ki je prvo začelo postopek. </w:t>
      </w:r>
      <w:r w:rsidR="008B4A48">
        <w:rPr>
          <w:sz w:val="18"/>
          <w:szCs w:val="18"/>
        </w:rPr>
        <w:t>Zakaj prekinejo postopek? Če ne bi bila ugotovljena pristojnost prvega sodišča, dokler se ne ugotovi pristojnost, toženec lahko ugovarja pristojnost prvega sodišča.</w:t>
      </w:r>
    </w:p>
    <w:p w:rsidR="005D6993" w:rsidRDefault="005D6993" w:rsidP="005D6993">
      <w:pPr>
        <w:pStyle w:val="Odstavekseznama"/>
        <w:ind w:left="1134"/>
        <w:jc w:val="both"/>
        <w:rPr>
          <w:sz w:val="18"/>
          <w:szCs w:val="18"/>
        </w:rPr>
      </w:pPr>
      <w:r w:rsidRPr="00970718">
        <w:rPr>
          <w:sz w:val="18"/>
          <w:szCs w:val="18"/>
        </w:rPr>
        <w:t xml:space="preserve">Ko se ugotovi pristojnost sodišča, ki je prvo začelo postopek, se vsa sodišča </w:t>
      </w:r>
      <w:r w:rsidR="00177B47">
        <w:rPr>
          <w:sz w:val="18"/>
          <w:szCs w:val="18"/>
        </w:rPr>
        <w:t>(</w:t>
      </w:r>
      <w:r w:rsidRPr="00970718">
        <w:rPr>
          <w:sz w:val="18"/>
          <w:szCs w:val="18"/>
        </w:rPr>
        <w:t>razen tistega, ki je prvo začelo postopek</w:t>
      </w:r>
      <w:r w:rsidR="00177B47">
        <w:rPr>
          <w:sz w:val="18"/>
          <w:szCs w:val="18"/>
        </w:rPr>
        <w:t>)</w:t>
      </w:r>
      <w:r w:rsidRPr="00970718">
        <w:rPr>
          <w:sz w:val="18"/>
          <w:szCs w:val="18"/>
        </w:rPr>
        <w:t xml:space="preserve">, </w:t>
      </w:r>
      <w:r w:rsidRPr="00177B47">
        <w:rPr>
          <w:b/>
          <w:sz w:val="18"/>
          <w:szCs w:val="18"/>
          <w:highlight w:val="lightGray"/>
        </w:rPr>
        <w:t>izrečejo za nepristojna</w:t>
      </w:r>
      <w:r w:rsidRPr="00970718">
        <w:rPr>
          <w:sz w:val="18"/>
          <w:szCs w:val="18"/>
        </w:rPr>
        <w:t xml:space="preserve"> v korist tega sodišča. </w:t>
      </w:r>
    </w:p>
    <w:p w:rsidR="005D6993" w:rsidRDefault="005D6993" w:rsidP="005D6993">
      <w:pPr>
        <w:pStyle w:val="Odstavekseznama"/>
        <w:ind w:left="1134"/>
        <w:jc w:val="both"/>
        <w:rPr>
          <w:sz w:val="18"/>
          <w:szCs w:val="18"/>
        </w:rPr>
      </w:pPr>
    </w:p>
    <w:p w:rsidR="00177B47" w:rsidRDefault="00402989" w:rsidP="00402989">
      <w:pPr>
        <w:pStyle w:val="Odstavekseznama"/>
        <w:numPr>
          <w:ilvl w:val="0"/>
          <w:numId w:val="56"/>
        </w:numPr>
        <w:tabs>
          <w:tab w:val="clear" w:pos="720"/>
          <w:tab w:val="num" w:pos="1134"/>
        </w:tabs>
        <w:ind w:left="1134"/>
        <w:jc w:val="both"/>
        <w:rPr>
          <w:sz w:val="18"/>
          <w:szCs w:val="18"/>
        </w:rPr>
      </w:pPr>
      <w:r w:rsidRPr="008B4A48">
        <w:rPr>
          <w:b/>
          <w:sz w:val="18"/>
          <w:szCs w:val="18"/>
        </w:rPr>
        <w:t>Ali se Člen 27 BU I. upošteva tudi, če je v drugi DČ utemeljena pristojnost na nacionalnih pravilih?</w:t>
      </w:r>
      <w:r>
        <w:rPr>
          <w:sz w:val="18"/>
          <w:szCs w:val="18"/>
        </w:rPr>
        <w:t xml:space="preserve"> </w:t>
      </w:r>
    </w:p>
    <w:p w:rsidR="00402989" w:rsidRDefault="00402989" w:rsidP="00177B47">
      <w:pPr>
        <w:pStyle w:val="Odstavekseznama"/>
        <w:ind w:left="1134"/>
        <w:jc w:val="both"/>
        <w:rPr>
          <w:sz w:val="18"/>
          <w:szCs w:val="18"/>
        </w:rPr>
      </w:pPr>
      <w:r w:rsidRPr="00177B47">
        <w:rPr>
          <w:b/>
          <w:sz w:val="18"/>
          <w:szCs w:val="18"/>
          <w:highlight w:val="lightGray"/>
        </w:rPr>
        <w:t>DA.</w:t>
      </w:r>
      <w:r>
        <w:rPr>
          <w:sz w:val="18"/>
          <w:szCs w:val="18"/>
        </w:rPr>
        <w:t xml:space="preserve"> Mora se upoštevati in velja tudi obratno</w:t>
      </w:r>
      <w:r w:rsidR="005D6993">
        <w:rPr>
          <w:sz w:val="18"/>
          <w:szCs w:val="18"/>
        </w:rPr>
        <w:t>.</w:t>
      </w:r>
    </w:p>
    <w:p w:rsidR="008B4A48" w:rsidRDefault="008B4A48" w:rsidP="008B4A48">
      <w:pPr>
        <w:pStyle w:val="Odstavekseznama"/>
        <w:ind w:left="1134"/>
        <w:jc w:val="both"/>
        <w:rPr>
          <w:sz w:val="18"/>
          <w:szCs w:val="18"/>
        </w:rPr>
      </w:pPr>
      <w:r>
        <w:rPr>
          <w:sz w:val="18"/>
          <w:szCs w:val="18"/>
        </w:rPr>
        <w:t xml:space="preserve">A toži B pred </w:t>
      </w:r>
      <w:r w:rsidRPr="008B4A48">
        <w:rPr>
          <w:sz w:val="18"/>
          <w:szCs w:val="18"/>
          <w:u w:val="single"/>
        </w:rPr>
        <w:t>FR</w:t>
      </w:r>
      <w:r>
        <w:rPr>
          <w:sz w:val="18"/>
          <w:szCs w:val="18"/>
        </w:rPr>
        <w:t xml:space="preserve"> sodiščem – utemeljitev pristojnosti na podlagi FR zakona</w:t>
      </w:r>
    </w:p>
    <w:p w:rsidR="008B4A48" w:rsidRDefault="008B4A48" w:rsidP="008B4A48">
      <w:pPr>
        <w:pStyle w:val="Odstavekseznama"/>
        <w:ind w:left="1134"/>
        <w:jc w:val="both"/>
        <w:rPr>
          <w:sz w:val="18"/>
          <w:szCs w:val="18"/>
        </w:rPr>
      </w:pPr>
      <w:r>
        <w:rPr>
          <w:sz w:val="18"/>
          <w:szCs w:val="18"/>
        </w:rPr>
        <w:t xml:space="preserve">B toži A pred RS sodiščem – utemeljitev po BU I. </w:t>
      </w:r>
    </w:p>
    <w:p w:rsidR="008B4A48" w:rsidRDefault="008B4A48" w:rsidP="008B4A48">
      <w:pPr>
        <w:pStyle w:val="Odstavekseznama"/>
        <w:ind w:left="1134"/>
        <w:jc w:val="both"/>
        <w:rPr>
          <w:sz w:val="18"/>
          <w:szCs w:val="18"/>
        </w:rPr>
      </w:pPr>
      <w:r>
        <w:rPr>
          <w:sz w:val="18"/>
          <w:szCs w:val="18"/>
        </w:rPr>
        <w:t>FR sodišče je prvo začelo postopek. Slovenski sodnik mora upoštevati pravila o litispendenci (Člen 27 BU I.)</w:t>
      </w:r>
    </w:p>
    <w:p w:rsidR="008B4A48" w:rsidRDefault="008B4A48" w:rsidP="008B4A48">
      <w:pPr>
        <w:pStyle w:val="Odstavekseznama"/>
        <w:ind w:left="1134"/>
        <w:jc w:val="both"/>
        <w:rPr>
          <w:sz w:val="18"/>
          <w:szCs w:val="18"/>
        </w:rPr>
      </w:pPr>
    </w:p>
    <w:p w:rsidR="008B4A48" w:rsidRDefault="008B4A48" w:rsidP="008B4A48">
      <w:pPr>
        <w:pStyle w:val="Odstavekseznama"/>
        <w:ind w:left="1134"/>
        <w:jc w:val="both"/>
        <w:rPr>
          <w:sz w:val="18"/>
          <w:szCs w:val="18"/>
        </w:rPr>
      </w:pPr>
      <w:r>
        <w:rPr>
          <w:sz w:val="18"/>
          <w:szCs w:val="18"/>
        </w:rPr>
        <w:t>Postopek se začne v neki tretji državi (ni članica EU):</w:t>
      </w:r>
    </w:p>
    <w:p w:rsidR="008B4A48" w:rsidRDefault="008B4A48" w:rsidP="008B4A48">
      <w:pPr>
        <w:pStyle w:val="Odstavekseznama"/>
        <w:ind w:left="1134"/>
        <w:jc w:val="both"/>
        <w:rPr>
          <w:sz w:val="18"/>
          <w:szCs w:val="18"/>
        </w:rPr>
      </w:pPr>
      <w:r>
        <w:rPr>
          <w:sz w:val="18"/>
          <w:szCs w:val="18"/>
        </w:rPr>
        <w:t xml:space="preserve">A toži B pred </w:t>
      </w:r>
      <w:r w:rsidRPr="008B4A48">
        <w:rPr>
          <w:sz w:val="18"/>
          <w:szCs w:val="18"/>
          <w:u w:val="single"/>
        </w:rPr>
        <w:t>HR</w:t>
      </w:r>
      <w:r>
        <w:rPr>
          <w:sz w:val="18"/>
          <w:szCs w:val="18"/>
        </w:rPr>
        <w:t xml:space="preserve"> sodiščem </w:t>
      </w:r>
    </w:p>
    <w:p w:rsidR="008B4A48" w:rsidRDefault="008B4A48" w:rsidP="008B4A48">
      <w:pPr>
        <w:pStyle w:val="Odstavekseznama"/>
        <w:ind w:left="1134"/>
        <w:jc w:val="both"/>
        <w:rPr>
          <w:sz w:val="18"/>
          <w:szCs w:val="18"/>
        </w:rPr>
      </w:pPr>
      <w:r>
        <w:rPr>
          <w:sz w:val="18"/>
          <w:szCs w:val="18"/>
        </w:rPr>
        <w:t xml:space="preserve">B toži A pred RS sodiščem </w:t>
      </w:r>
    </w:p>
    <w:p w:rsidR="008B0136" w:rsidRDefault="008B4A48" w:rsidP="00827A74">
      <w:pPr>
        <w:pStyle w:val="Odstavekseznama"/>
        <w:ind w:left="1134"/>
        <w:jc w:val="both"/>
        <w:rPr>
          <w:sz w:val="18"/>
          <w:szCs w:val="18"/>
        </w:rPr>
      </w:pPr>
      <w:r>
        <w:rPr>
          <w:sz w:val="18"/>
          <w:szCs w:val="18"/>
        </w:rPr>
        <w:t>Ali mora sodnik upoštevati pravila po BU I. ali ZMZPP? BU I. te situacije NE ureja! Sodišče EU še ni dalo odgovora, kaj storiti v taki zadevi, saj ureja le razmerja med DČ EU. Slovenski sodnik NE bo uporabil Člen 27 BU I., ampak ZMZPP. Če pa bo verjetno, da se bo sodba izvršila v RS, se uporabljajo pravila o litispendenci po BU I.</w:t>
      </w:r>
    </w:p>
    <w:p w:rsidR="00667872" w:rsidRPr="00827A74" w:rsidRDefault="00667872" w:rsidP="00827A74">
      <w:pPr>
        <w:pStyle w:val="Odstavekseznama"/>
        <w:ind w:left="1134"/>
        <w:jc w:val="both"/>
        <w:rPr>
          <w:sz w:val="18"/>
          <w:szCs w:val="18"/>
        </w:rPr>
      </w:pPr>
    </w:p>
    <w:p w:rsidR="008B0136" w:rsidRPr="00177B47" w:rsidRDefault="008B0136" w:rsidP="007152D6">
      <w:pPr>
        <w:pStyle w:val="Naslov4"/>
        <w:numPr>
          <w:ilvl w:val="0"/>
          <w:numId w:val="67"/>
        </w:numPr>
        <w:rPr>
          <w:color w:val="000000" w:themeColor="text1"/>
        </w:rPr>
      </w:pPr>
      <w:r w:rsidRPr="00177B47">
        <w:rPr>
          <w:color w:val="000000" w:themeColor="text1"/>
        </w:rPr>
        <w:t>S o r o d n e   p r a v d e</w:t>
      </w:r>
    </w:p>
    <w:p w:rsidR="008B0136" w:rsidRDefault="008B0136" w:rsidP="008B0136">
      <w:pPr>
        <w:pStyle w:val="Odstavekseznama"/>
        <w:rPr>
          <w:sz w:val="18"/>
          <w:szCs w:val="18"/>
        </w:rPr>
      </w:pPr>
    </w:p>
    <w:p w:rsidR="008B4A48" w:rsidRPr="002431BB" w:rsidRDefault="002431BB" w:rsidP="00177B47">
      <w:pPr>
        <w:pStyle w:val="Odstavekseznama"/>
        <w:jc w:val="both"/>
        <w:rPr>
          <w:sz w:val="18"/>
          <w:szCs w:val="18"/>
        </w:rPr>
      </w:pPr>
      <w:r w:rsidRPr="002431BB">
        <w:rPr>
          <w:sz w:val="18"/>
          <w:szCs w:val="18"/>
        </w:rPr>
        <w:t xml:space="preserve">= </w:t>
      </w:r>
      <w:r w:rsidRPr="002431BB">
        <w:rPr>
          <w:bCs/>
          <w:sz w:val="18"/>
          <w:szCs w:val="18"/>
        </w:rPr>
        <w:t xml:space="preserve">tiste, ki so tako </w:t>
      </w:r>
      <w:r w:rsidRPr="00177B47">
        <w:rPr>
          <w:b/>
          <w:bCs/>
          <w:sz w:val="18"/>
          <w:szCs w:val="18"/>
        </w:rPr>
        <w:t>tesno povezane med seboj</w:t>
      </w:r>
      <w:r w:rsidRPr="002431BB">
        <w:rPr>
          <w:bCs/>
          <w:sz w:val="18"/>
          <w:szCs w:val="18"/>
        </w:rPr>
        <w:t>, da se zdita njihova skupna obravnava in odločanje o njih smiselni, da bi se s tem izognili nevarnosti nezdružljivih sodnih odločb, ki bi izhajale iz ločenih postopkov.</w:t>
      </w:r>
    </w:p>
    <w:p w:rsidR="008B4A48" w:rsidRDefault="002D3A9C" w:rsidP="008B0136">
      <w:pPr>
        <w:pStyle w:val="Odstavekseznama"/>
        <w:rPr>
          <w:sz w:val="18"/>
          <w:szCs w:val="18"/>
        </w:rPr>
      </w:pPr>
      <w:r>
        <w:rPr>
          <w:noProof/>
          <w:sz w:val="18"/>
          <w:szCs w:val="18"/>
          <w:lang w:eastAsia="sl-SI"/>
        </w:rPr>
        <mc:AlternateContent>
          <mc:Choice Requires="wps">
            <w:drawing>
              <wp:anchor distT="0" distB="0" distL="114300" distR="114300" simplePos="0" relativeHeight="251834368" behindDoc="0" locked="0" layoutInCell="1" allowOverlap="1">
                <wp:simplePos x="0" y="0"/>
                <wp:positionH relativeFrom="column">
                  <wp:posOffset>71120</wp:posOffset>
                </wp:positionH>
                <wp:positionV relativeFrom="paragraph">
                  <wp:posOffset>36195</wp:posOffset>
                </wp:positionV>
                <wp:extent cx="6174105" cy="787400"/>
                <wp:effectExtent l="11430" t="10160" r="15240" b="12065"/>
                <wp:wrapNone/>
                <wp:docPr id="5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787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2431BB" w:rsidRDefault="00256D3B" w:rsidP="002431BB">
                            <w:pPr>
                              <w:pStyle w:val="Brezrazmikov"/>
                              <w:jc w:val="both"/>
                              <w:rPr>
                                <w:rFonts w:ascii="Arial Narrow" w:eastAsia="Times New Roman" w:hAnsi="Arial Narrow"/>
                                <w:sz w:val="16"/>
                                <w:szCs w:val="16"/>
                                <w:lang w:eastAsia="sl-SI"/>
                              </w:rPr>
                            </w:pPr>
                            <w:r w:rsidRPr="002431BB">
                              <w:rPr>
                                <w:rFonts w:ascii="Arial Narrow" w:eastAsia="Times New Roman" w:hAnsi="Arial Narrow"/>
                                <w:b/>
                                <w:sz w:val="16"/>
                                <w:szCs w:val="16"/>
                                <w:lang w:eastAsia="sl-SI"/>
                              </w:rPr>
                              <w:t>Člen 28</w:t>
                            </w:r>
                            <w:r w:rsidRPr="002431BB">
                              <w:rPr>
                                <w:rFonts w:ascii="Arial Narrow" w:eastAsia="Times New Roman" w:hAnsi="Arial Narrow"/>
                                <w:sz w:val="16"/>
                                <w:szCs w:val="16"/>
                                <w:lang w:eastAsia="sl-SI"/>
                              </w:rPr>
                              <w:t xml:space="preserve">  BU I.</w:t>
                            </w:r>
                          </w:p>
                          <w:p w:rsidR="00256D3B" w:rsidRPr="002431BB" w:rsidRDefault="00256D3B" w:rsidP="002431BB">
                            <w:pPr>
                              <w:pStyle w:val="Brezrazmikov"/>
                              <w:jc w:val="both"/>
                              <w:rPr>
                                <w:rFonts w:ascii="Arial Narrow" w:eastAsia="EUAlbertina-Regular-Identity-H" w:hAnsi="Arial Narrow"/>
                                <w:sz w:val="16"/>
                                <w:szCs w:val="16"/>
                              </w:rPr>
                            </w:pPr>
                            <w:r w:rsidRPr="002431BB">
                              <w:rPr>
                                <w:rFonts w:ascii="Arial Narrow" w:eastAsia="EUAlbertina-Regular-Identity-H" w:hAnsi="Arial Narrow"/>
                                <w:sz w:val="16"/>
                                <w:szCs w:val="16"/>
                              </w:rPr>
                              <w:t>1. Če tečejo sorodne pravde pred sodišči različnih držav članic, lahko vsa sodišča, razen tistega, ki je prvo začelo postopek, prekinejo postopek.</w:t>
                            </w:r>
                          </w:p>
                          <w:p w:rsidR="00256D3B" w:rsidRPr="002431BB" w:rsidRDefault="00256D3B" w:rsidP="002431BB">
                            <w:pPr>
                              <w:pStyle w:val="Brezrazmikov"/>
                              <w:jc w:val="both"/>
                              <w:rPr>
                                <w:rFonts w:ascii="Arial Narrow" w:eastAsia="EUAlbertina-Regular-Identity-H" w:hAnsi="Arial Narrow"/>
                                <w:sz w:val="16"/>
                                <w:szCs w:val="16"/>
                              </w:rPr>
                            </w:pPr>
                            <w:r w:rsidRPr="002431BB">
                              <w:rPr>
                                <w:rFonts w:ascii="Arial Narrow" w:eastAsia="EUAlbertina-Regular-Identity-H" w:hAnsi="Arial Narrow"/>
                                <w:sz w:val="16"/>
                                <w:szCs w:val="16"/>
                              </w:rPr>
                              <w:t xml:space="preserve">2. Če tečejo te pravde na prvi stopnji, se lahko vsa sodišča, razen tistega, ki je prvo začelo postopek, na zahtevo ene od strank izrečejo za nepristojna, če je sodišče, ki je </w:t>
                            </w:r>
                            <w:r>
                              <w:rPr>
                                <w:rFonts w:ascii="Arial Narrow" w:eastAsia="EUAlbertina-Regular-Identity-H" w:hAnsi="Arial Narrow"/>
                                <w:sz w:val="16"/>
                                <w:szCs w:val="16"/>
                              </w:rPr>
                              <w:t xml:space="preserve">prvo začelo postopek, pristojno </w:t>
                            </w:r>
                            <w:r w:rsidRPr="002431BB">
                              <w:rPr>
                                <w:rFonts w:ascii="Arial Narrow" w:eastAsia="EUAlbertina-Regular-Identity-H" w:hAnsi="Arial Narrow"/>
                                <w:sz w:val="16"/>
                                <w:szCs w:val="16"/>
                              </w:rPr>
                              <w:t>za odločanje v zadevnih postopkih in če zakon dovoljuje združitev pravd.</w:t>
                            </w:r>
                          </w:p>
                          <w:p w:rsidR="00256D3B" w:rsidRPr="002431BB" w:rsidRDefault="00256D3B" w:rsidP="002431BB">
                            <w:pPr>
                              <w:pStyle w:val="Brezrazmikov"/>
                              <w:jc w:val="both"/>
                              <w:rPr>
                                <w:rFonts w:ascii="Arial Narrow" w:eastAsia="EUAlbertina-Regular-Identity-H" w:hAnsi="Arial Narrow"/>
                                <w:sz w:val="16"/>
                                <w:szCs w:val="16"/>
                              </w:rPr>
                            </w:pPr>
                            <w:r w:rsidRPr="002431BB">
                              <w:rPr>
                                <w:rFonts w:ascii="Arial Narrow" w:eastAsia="EUAlbertina-Regular-Identity-H" w:hAnsi="Arial Narrow"/>
                                <w:sz w:val="16"/>
                                <w:szCs w:val="16"/>
                              </w:rPr>
                              <w:t>3. Za namene tega člena se šteje, da so pravde sorodne, če so tako tesno povezane med seboj, da se zdita njihova skupna obravnava in odločanje o njih smiselni, da bi se s tem izognili nevarnosti nezdružljivih sodnih odločb, ki bi izhajale iz ločenih postopkov.</w:t>
                            </w:r>
                          </w:p>
                          <w:p w:rsidR="00256D3B" w:rsidRPr="002431BB" w:rsidRDefault="00256D3B" w:rsidP="002431BB">
                            <w:pPr>
                              <w:pStyle w:val="Brezrazmikov"/>
                              <w:jc w:val="both"/>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6" o:spid="_x0000_s1195" style="position:absolute;left:0;text-align:left;margin-left:5.6pt;margin-top:2.85pt;width:486.15pt;height:6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Ca6gIAACwGAAAOAAAAZHJzL2Uyb0RvYy54bWysVF1v0zAUfUfiP1h+7xK3adNFS6euaxHS&#10;gImBeHZtp7Fw7GC7Swbiv3PtrF1hDyC0Vop87evjcz/OvbjsG4XuhXXS6BKTsxQjoZnhUu9K/PnT&#10;ZjTHyHmqOVVGixI/CIcvF69fXXRtIcamNooLiwBEu6JrS1x73xZJ4lgtGurOTCs0HFbGNtSDaXcJ&#10;t7QD9EYl4zSdJZ2xvLWGCedg93o4xIuIX1WC+Q9V5YRHqsTAzcevjd9t+CaLC1rsLG1ryR5p0P9g&#10;0VCp4dEj1DX1FO2tfAbVSGaNM5U/Y6ZJTFVJJmIMEA1J/4jmrqatiLFAclx7TJN7OVj2/v7WIslL&#10;PJ1hpGkDNfoIWaN6pwQak1nIUNe6Ahzv2lsbYnTtjWFfHdJmVYOfWFprulpQDrxI8E9+uxAMB1fR&#10;tntnOODTvTcxWX1lmwAIaUB9rMnDsSai94jB5ozkGUmnGDE4y+d5lsaiJbQ43G6t82+EaVBYlNgC&#10;+4hO72+cD2xocXCJ7I2SfCOVikboM7FSFt1T6BDlSbyq9g1QHfZIGn5Do8A+tNOwf6ARWzVAxJfc&#10;KbrSqIOUjHO4/7enKWNC++lLPh+ivqauHvhyWA1RNNKD5pRsSjw/CS5UcK15VISnUg1ryJ7SgbyI&#10;ahpSClbvYRn3oVCx038sN9M0zybzUZ5PJ6Nssk5HV/PNarRckdksX1+trtbkZwiQZEUtORd6HTHd&#10;QXgk+7fGfhwBg2SO0jsSDKzMHmK8q3mHuAxdMZmejwkGA7Qf6hFKiqjawdBi3mJkjf8ifR0VF3ow&#10;YDi72x5bYz4L/9jdJ+ix5icPJ89iGzx6SBVk8pC1KJCgiUFbvt/2UYMki/oJitka/gCaAV5RGDBi&#10;YVEb+x2jDsZVid23PbUCI/VWg+7OSZaF+RaNbJqPwbCnJ9vTE6oZQJXYQw7icuWHmbhvrdzV8NKg&#10;A22WoNVKRhk9sYJYggEjKUb1OD7DzDu1o9fTkF/8AgAA//8DAFBLAwQUAAYACAAAACEA+I2v4t4A&#10;AAAIAQAADwAAAGRycy9kb3ducmV2LnhtbEyPQUvDQBCF74L/YRnBm900Etuk2RQRFEQ82Eqht012&#10;mgSzs0t208Z/73jS45v35s035Xa2gzjjGHpHCpaLBARS40xPrYLP/fPdGkSImoweHKGCbwywra6v&#10;Sl0Yd6EPPO9iK7iEQqEVdDH6QsrQdGh1WDiPxN7JjVZHlmMrzagvXG4HmSbJg7S6J77QaY9PHTZf&#10;u8kyRu2TF/+6f5vfj22eZccDTc1Bqdub+XEDIuIc/8Lwi887UDFT7SYyQQyslyknFWQrEGzn6/sM&#10;RM3zNF+BrEr5/4HqBwAA//8DAFBLAQItABQABgAIAAAAIQC2gziS/gAAAOEBAAATAAAAAAAAAAAA&#10;AAAAAAAAAABbQ29udGVudF9UeXBlc10ueG1sUEsBAi0AFAAGAAgAAAAhADj9If/WAAAAlAEAAAsA&#10;AAAAAAAAAAAAAAAALwEAAF9yZWxzLy5yZWxzUEsBAi0AFAAGAAgAAAAhABfZ0JrqAgAALAYAAA4A&#10;AAAAAAAAAAAAAAAALgIAAGRycy9lMm9Eb2MueG1sUEsBAi0AFAAGAAgAAAAhAPiNr+LeAAAACAEA&#10;AA8AAAAAAAAAAAAAAAAARAUAAGRycy9kb3ducmV2LnhtbFBLBQYAAAAABAAEAPMAAABPBgAAAAA=&#10;" fillcolor="white [3201]" strokecolor="#4bacc6 [3208]" strokeweight="1pt">
                <v:stroke dashstyle="dash"/>
                <v:shadow color="#868686"/>
                <v:textbox>
                  <w:txbxContent>
                    <w:p w:rsidR="00256D3B" w:rsidRPr="002431BB" w:rsidRDefault="00256D3B" w:rsidP="002431BB">
                      <w:pPr>
                        <w:pStyle w:val="Brezrazmikov"/>
                        <w:jc w:val="both"/>
                        <w:rPr>
                          <w:rFonts w:ascii="Arial Narrow" w:eastAsia="Times New Roman" w:hAnsi="Arial Narrow"/>
                          <w:sz w:val="16"/>
                          <w:szCs w:val="16"/>
                          <w:lang w:eastAsia="sl-SI"/>
                        </w:rPr>
                      </w:pPr>
                      <w:r w:rsidRPr="002431BB">
                        <w:rPr>
                          <w:rFonts w:ascii="Arial Narrow" w:eastAsia="Times New Roman" w:hAnsi="Arial Narrow"/>
                          <w:b/>
                          <w:sz w:val="16"/>
                          <w:szCs w:val="16"/>
                          <w:lang w:eastAsia="sl-SI"/>
                        </w:rPr>
                        <w:t>Člen 28</w:t>
                      </w:r>
                      <w:r w:rsidRPr="002431BB">
                        <w:rPr>
                          <w:rFonts w:ascii="Arial Narrow" w:eastAsia="Times New Roman" w:hAnsi="Arial Narrow"/>
                          <w:sz w:val="16"/>
                          <w:szCs w:val="16"/>
                          <w:lang w:eastAsia="sl-SI"/>
                        </w:rPr>
                        <w:t xml:space="preserve">  BU I.</w:t>
                      </w:r>
                    </w:p>
                    <w:p w:rsidR="00256D3B" w:rsidRPr="002431BB" w:rsidRDefault="00256D3B" w:rsidP="002431BB">
                      <w:pPr>
                        <w:pStyle w:val="Brezrazmikov"/>
                        <w:jc w:val="both"/>
                        <w:rPr>
                          <w:rFonts w:ascii="Arial Narrow" w:eastAsia="EUAlbertina-Regular-Identity-H" w:hAnsi="Arial Narrow"/>
                          <w:sz w:val="16"/>
                          <w:szCs w:val="16"/>
                        </w:rPr>
                      </w:pPr>
                      <w:r w:rsidRPr="002431BB">
                        <w:rPr>
                          <w:rFonts w:ascii="Arial Narrow" w:eastAsia="EUAlbertina-Regular-Identity-H" w:hAnsi="Arial Narrow"/>
                          <w:sz w:val="16"/>
                          <w:szCs w:val="16"/>
                        </w:rPr>
                        <w:t>1. Če tečejo sorodne pravde pred sodišči različnih držav članic, lahko vsa sodišča, razen tistega, ki je prvo začelo postopek, prekinejo postopek.</w:t>
                      </w:r>
                    </w:p>
                    <w:p w:rsidR="00256D3B" w:rsidRPr="002431BB" w:rsidRDefault="00256D3B" w:rsidP="002431BB">
                      <w:pPr>
                        <w:pStyle w:val="Brezrazmikov"/>
                        <w:jc w:val="both"/>
                        <w:rPr>
                          <w:rFonts w:ascii="Arial Narrow" w:eastAsia="EUAlbertina-Regular-Identity-H" w:hAnsi="Arial Narrow"/>
                          <w:sz w:val="16"/>
                          <w:szCs w:val="16"/>
                        </w:rPr>
                      </w:pPr>
                      <w:r w:rsidRPr="002431BB">
                        <w:rPr>
                          <w:rFonts w:ascii="Arial Narrow" w:eastAsia="EUAlbertina-Regular-Identity-H" w:hAnsi="Arial Narrow"/>
                          <w:sz w:val="16"/>
                          <w:szCs w:val="16"/>
                        </w:rPr>
                        <w:t xml:space="preserve">2. Če tečejo te pravde na prvi stopnji, se lahko vsa sodišča, razen tistega, ki je prvo začelo postopek, na zahtevo ene od strank izrečejo za nepristojna, če je sodišče, ki je </w:t>
                      </w:r>
                      <w:r>
                        <w:rPr>
                          <w:rFonts w:ascii="Arial Narrow" w:eastAsia="EUAlbertina-Regular-Identity-H" w:hAnsi="Arial Narrow"/>
                          <w:sz w:val="16"/>
                          <w:szCs w:val="16"/>
                        </w:rPr>
                        <w:t xml:space="preserve">prvo začelo postopek, pristojno </w:t>
                      </w:r>
                      <w:r w:rsidRPr="002431BB">
                        <w:rPr>
                          <w:rFonts w:ascii="Arial Narrow" w:eastAsia="EUAlbertina-Regular-Identity-H" w:hAnsi="Arial Narrow"/>
                          <w:sz w:val="16"/>
                          <w:szCs w:val="16"/>
                        </w:rPr>
                        <w:t>za odločanje v zadevnih postopkih in če zakon dovoljuje združitev pravd.</w:t>
                      </w:r>
                    </w:p>
                    <w:p w:rsidR="00256D3B" w:rsidRPr="002431BB" w:rsidRDefault="00256D3B" w:rsidP="002431BB">
                      <w:pPr>
                        <w:pStyle w:val="Brezrazmikov"/>
                        <w:jc w:val="both"/>
                        <w:rPr>
                          <w:rFonts w:ascii="Arial Narrow" w:eastAsia="EUAlbertina-Regular-Identity-H" w:hAnsi="Arial Narrow"/>
                          <w:sz w:val="16"/>
                          <w:szCs w:val="16"/>
                        </w:rPr>
                      </w:pPr>
                      <w:r w:rsidRPr="002431BB">
                        <w:rPr>
                          <w:rFonts w:ascii="Arial Narrow" w:eastAsia="EUAlbertina-Regular-Identity-H" w:hAnsi="Arial Narrow"/>
                          <w:sz w:val="16"/>
                          <w:szCs w:val="16"/>
                        </w:rPr>
                        <w:t>3. Za namene tega člena se šteje, da so pravde sorodne, če so tako tesno povezane med seboj, da se zdita njihova skupna obravnava in odločanje o njih smiselni, da bi se s tem izognili nevarnosti nezdružljivih sodnih odločb, ki bi izhajale iz ločenih postopkov.</w:t>
                      </w:r>
                    </w:p>
                    <w:p w:rsidR="00256D3B" w:rsidRPr="002431BB" w:rsidRDefault="00256D3B" w:rsidP="002431BB">
                      <w:pPr>
                        <w:pStyle w:val="Brezrazmikov"/>
                        <w:jc w:val="both"/>
                        <w:rPr>
                          <w:rFonts w:ascii="Arial Narrow" w:eastAsia="Times New Roman" w:hAnsi="Arial Narrow"/>
                          <w:sz w:val="16"/>
                          <w:szCs w:val="16"/>
                          <w:lang w:eastAsia="sl-SI"/>
                        </w:rPr>
                      </w:pPr>
                    </w:p>
                  </w:txbxContent>
                </v:textbox>
              </v:rect>
            </w:pict>
          </mc:Fallback>
        </mc:AlternateContent>
      </w:r>
    </w:p>
    <w:p w:rsidR="008B4A48" w:rsidRDefault="008B4A48" w:rsidP="008B0136">
      <w:pPr>
        <w:pStyle w:val="Odstavekseznama"/>
        <w:rPr>
          <w:sz w:val="18"/>
          <w:szCs w:val="18"/>
        </w:rPr>
      </w:pPr>
    </w:p>
    <w:p w:rsidR="002431BB" w:rsidRDefault="002431BB" w:rsidP="008B0136">
      <w:pPr>
        <w:pStyle w:val="Odstavekseznama"/>
        <w:rPr>
          <w:sz w:val="18"/>
          <w:szCs w:val="18"/>
        </w:rPr>
      </w:pPr>
    </w:p>
    <w:p w:rsidR="002431BB" w:rsidRDefault="002431BB" w:rsidP="008B0136">
      <w:pPr>
        <w:pStyle w:val="Odstavekseznama"/>
        <w:rPr>
          <w:sz w:val="18"/>
          <w:szCs w:val="18"/>
        </w:rPr>
      </w:pPr>
    </w:p>
    <w:p w:rsidR="002431BB" w:rsidRDefault="002431BB" w:rsidP="008B0136">
      <w:pPr>
        <w:pStyle w:val="Odstavekseznama"/>
        <w:rPr>
          <w:sz w:val="18"/>
          <w:szCs w:val="18"/>
        </w:rPr>
      </w:pPr>
    </w:p>
    <w:p w:rsidR="002431BB" w:rsidRDefault="002431BB" w:rsidP="008B0136">
      <w:pPr>
        <w:pStyle w:val="Odstavekseznama"/>
        <w:rPr>
          <w:sz w:val="18"/>
          <w:szCs w:val="18"/>
        </w:rPr>
      </w:pPr>
    </w:p>
    <w:p w:rsidR="00C5122E" w:rsidRPr="00C5122E" w:rsidRDefault="00177B47" w:rsidP="00C5122E">
      <w:pPr>
        <w:pStyle w:val="Odstavekseznama"/>
        <w:numPr>
          <w:ilvl w:val="0"/>
          <w:numId w:val="56"/>
        </w:numPr>
        <w:rPr>
          <w:sz w:val="18"/>
          <w:szCs w:val="18"/>
        </w:rPr>
      </w:pPr>
      <w:r w:rsidRPr="00177B47">
        <w:rPr>
          <w:b/>
          <w:sz w:val="18"/>
          <w:szCs w:val="18"/>
        </w:rPr>
        <w:t>Uporaba sorodnih pravd?</w:t>
      </w:r>
      <w:r>
        <w:rPr>
          <w:sz w:val="18"/>
          <w:szCs w:val="18"/>
        </w:rPr>
        <w:t xml:space="preserve"> K</w:t>
      </w:r>
      <w:r w:rsidR="002431BB">
        <w:rPr>
          <w:sz w:val="18"/>
          <w:szCs w:val="18"/>
        </w:rPr>
        <w:t xml:space="preserve">o </w:t>
      </w:r>
      <w:r w:rsidR="002431BB" w:rsidRPr="00177B47">
        <w:rPr>
          <w:b/>
          <w:sz w:val="18"/>
          <w:szCs w:val="18"/>
        </w:rPr>
        <w:t xml:space="preserve">pogoji za litispendenco </w:t>
      </w:r>
      <w:r w:rsidR="002431BB" w:rsidRPr="00177B47">
        <w:rPr>
          <w:b/>
          <w:sz w:val="18"/>
          <w:szCs w:val="18"/>
          <w:highlight w:val="lightGray"/>
        </w:rPr>
        <w:t>NISO izpolnjeni</w:t>
      </w:r>
      <w:r w:rsidR="002431BB">
        <w:rPr>
          <w:sz w:val="18"/>
          <w:szCs w:val="18"/>
        </w:rPr>
        <w:t xml:space="preserve"> (če ne gre za iste stranke, iste zadeve)</w:t>
      </w:r>
    </w:p>
    <w:p w:rsidR="002431BB" w:rsidRDefault="002431BB" w:rsidP="002431BB">
      <w:pPr>
        <w:pStyle w:val="Odstavekseznama"/>
        <w:numPr>
          <w:ilvl w:val="0"/>
          <w:numId w:val="56"/>
        </w:numPr>
        <w:rPr>
          <w:sz w:val="18"/>
          <w:szCs w:val="18"/>
        </w:rPr>
      </w:pPr>
      <w:r>
        <w:rPr>
          <w:sz w:val="18"/>
          <w:szCs w:val="18"/>
        </w:rPr>
        <w:t>drugo sodišče lahko prekine postopek (na zahtevo stranke)</w:t>
      </w:r>
    </w:p>
    <w:p w:rsidR="00706056" w:rsidRPr="002431BB" w:rsidRDefault="002431BB" w:rsidP="002431BB">
      <w:pPr>
        <w:pStyle w:val="Odstavekseznama"/>
        <w:numPr>
          <w:ilvl w:val="0"/>
          <w:numId w:val="56"/>
        </w:numPr>
        <w:rPr>
          <w:sz w:val="18"/>
          <w:szCs w:val="18"/>
        </w:rPr>
      </w:pPr>
      <w:r>
        <w:rPr>
          <w:sz w:val="18"/>
          <w:szCs w:val="18"/>
        </w:rPr>
        <w:t>n</w:t>
      </w:r>
      <w:r w:rsidR="007152D6" w:rsidRPr="002431BB">
        <w:rPr>
          <w:sz w:val="18"/>
          <w:szCs w:val="18"/>
        </w:rPr>
        <w:t xml:space="preserve">a zahtevo 1 od strank se lahko druga sodišča </w:t>
      </w:r>
      <w:r w:rsidR="007152D6" w:rsidRPr="00177B47">
        <w:rPr>
          <w:b/>
          <w:sz w:val="18"/>
          <w:szCs w:val="18"/>
        </w:rPr>
        <w:t>izrečejo za ne</w:t>
      </w:r>
      <w:r w:rsidR="00177B47" w:rsidRPr="00177B47">
        <w:rPr>
          <w:b/>
          <w:sz w:val="18"/>
          <w:szCs w:val="18"/>
        </w:rPr>
        <w:t>pristojna</w:t>
      </w:r>
      <w:r w:rsidR="00177B47">
        <w:rPr>
          <w:sz w:val="18"/>
          <w:szCs w:val="18"/>
        </w:rPr>
        <w:t>, če pravde tečejo na I</w:t>
      </w:r>
      <w:r w:rsidR="007152D6" w:rsidRPr="002431BB">
        <w:rPr>
          <w:sz w:val="18"/>
          <w:szCs w:val="18"/>
        </w:rPr>
        <w:t xml:space="preserve">. stopnji, pod naslednjimi </w:t>
      </w:r>
      <w:r w:rsidR="007152D6" w:rsidRPr="00177B47">
        <w:rPr>
          <w:b/>
          <w:sz w:val="18"/>
          <w:szCs w:val="18"/>
        </w:rPr>
        <w:t>pogoji</w:t>
      </w:r>
      <w:r w:rsidR="007152D6" w:rsidRPr="002431BB">
        <w:rPr>
          <w:sz w:val="18"/>
          <w:szCs w:val="18"/>
        </w:rPr>
        <w:t>:</w:t>
      </w:r>
    </w:p>
    <w:p w:rsidR="002431BB" w:rsidRPr="002431BB" w:rsidRDefault="002431BB" w:rsidP="00177B47">
      <w:pPr>
        <w:pStyle w:val="Odstavekseznama"/>
        <w:ind w:left="1134"/>
        <w:rPr>
          <w:sz w:val="18"/>
          <w:szCs w:val="18"/>
        </w:rPr>
      </w:pPr>
      <w:r w:rsidRPr="002431BB">
        <w:rPr>
          <w:sz w:val="18"/>
          <w:szCs w:val="18"/>
        </w:rPr>
        <w:t xml:space="preserve">- </w:t>
      </w:r>
      <w:r>
        <w:rPr>
          <w:sz w:val="18"/>
          <w:szCs w:val="18"/>
        </w:rPr>
        <w:t xml:space="preserve"> </w:t>
      </w:r>
      <w:r w:rsidRPr="002431BB">
        <w:rPr>
          <w:sz w:val="18"/>
          <w:szCs w:val="18"/>
        </w:rPr>
        <w:t xml:space="preserve">če je sodišče, ki je prvo začelo postopek, pristojno za odločanje </w:t>
      </w:r>
      <w:r w:rsidRPr="002431BB">
        <w:rPr>
          <w:b/>
          <w:sz w:val="18"/>
          <w:szCs w:val="18"/>
        </w:rPr>
        <w:t>v zadevnih postopkih</w:t>
      </w:r>
    </w:p>
    <w:p w:rsidR="002431BB" w:rsidRPr="002431BB" w:rsidRDefault="002431BB" w:rsidP="00177B47">
      <w:pPr>
        <w:pStyle w:val="Odstavekseznama"/>
        <w:ind w:left="1134"/>
        <w:rPr>
          <w:sz w:val="18"/>
          <w:szCs w:val="18"/>
        </w:rPr>
      </w:pPr>
      <w:r w:rsidRPr="002431BB">
        <w:rPr>
          <w:sz w:val="18"/>
          <w:szCs w:val="18"/>
        </w:rPr>
        <w:t xml:space="preserve">- </w:t>
      </w:r>
      <w:r>
        <w:rPr>
          <w:sz w:val="18"/>
          <w:szCs w:val="18"/>
        </w:rPr>
        <w:t xml:space="preserve"> </w:t>
      </w:r>
      <w:r w:rsidRPr="002431BB">
        <w:rPr>
          <w:sz w:val="18"/>
          <w:szCs w:val="18"/>
        </w:rPr>
        <w:t xml:space="preserve">če pred prvim sodiščem postopek </w:t>
      </w:r>
      <w:r w:rsidRPr="002431BB">
        <w:rPr>
          <w:b/>
          <w:sz w:val="18"/>
          <w:szCs w:val="18"/>
        </w:rPr>
        <w:t>še vedno teče</w:t>
      </w:r>
    </w:p>
    <w:p w:rsidR="002431BB" w:rsidRPr="00C5122E" w:rsidRDefault="002431BB" w:rsidP="00177B47">
      <w:pPr>
        <w:pStyle w:val="Odstavekseznama"/>
        <w:ind w:left="1134"/>
        <w:rPr>
          <w:sz w:val="18"/>
          <w:szCs w:val="18"/>
        </w:rPr>
      </w:pPr>
      <w:r w:rsidRPr="002431BB">
        <w:rPr>
          <w:sz w:val="18"/>
          <w:szCs w:val="18"/>
        </w:rPr>
        <w:t xml:space="preserve">- </w:t>
      </w:r>
      <w:r>
        <w:rPr>
          <w:sz w:val="18"/>
          <w:szCs w:val="18"/>
        </w:rPr>
        <w:t xml:space="preserve"> </w:t>
      </w:r>
      <w:r w:rsidRPr="002431BB">
        <w:rPr>
          <w:sz w:val="18"/>
          <w:szCs w:val="18"/>
        </w:rPr>
        <w:t xml:space="preserve">zahtevki so </w:t>
      </w:r>
      <w:r w:rsidRPr="002431BB">
        <w:rPr>
          <w:b/>
          <w:sz w:val="18"/>
          <w:szCs w:val="18"/>
        </w:rPr>
        <w:t>povezani</w:t>
      </w:r>
      <w:r w:rsidR="00C5122E">
        <w:rPr>
          <w:sz w:val="18"/>
          <w:szCs w:val="18"/>
        </w:rPr>
        <w:t xml:space="preserve"> (r a z l i k a   od litispendence)</w:t>
      </w:r>
    </w:p>
    <w:p w:rsidR="002431BB" w:rsidRDefault="002431BB" w:rsidP="00177B47">
      <w:pPr>
        <w:pStyle w:val="Odstavekseznama"/>
        <w:ind w:left="1134"/>
        <w:rPr>
          <w:sz w:val="18"/>
          <w:szCs w:val="18"/>
        </w:rPr>
      </w:pPr>
      <w:r w:rsidRPr="002431BB">
        <w:rPr>
          <w:sz w:val="18"/>
          <w:szCs w:val="18"/>
        </w:rPr>
        <w:t xml:space="preserve">- </w:t>
      </w:r>
      <w:r>
        <w:rPr>
          <w:sz w:val="18"/>
          <w:szCs w:val="18"/>
        </w:rPr>
        <w:t xml:space="preserve"> </w:t>
      </w:r>
      <w:r w:rsidRPr="002431BB">
        <w:rPr>
          <w:sz w:val="18"/>
          <w:szCs w:val="18"/>
        </w:rPr>
        <w:t>če nacionalni z</w:t>
      </w:r>
      <w:r>
        <w:rPr>
          <w:sz w:val="18"/>
          <w:szCs w:val="18"/>
        </w:rPr>
        <w:t xml:space="preserve">akon </w:t>
      </w:r>
      <w:r w:rsidRPr="002431BB">
        <w:rPr>
          <w:b/>
          <w:sz w:val="18"/>
          <w:szCs w:val="18"/>
        </w:rPr>
        <w:t>dovoljuje združitev pravd</w:t>
      </w:r>
    </w:p>
    <w:p w:rsidR="002431BB" w:rsidRPr="002431BB" w:rsidRDefault="002431BB" w:rsidP="002431BB">
      <w:pPr>
        <w:pStyle w:val="Odstavekseznama"/>
        <w:rPr>
          <w:sz w:val="18"/>
          <w:szCs w:val="18"/>
        </w:rPr>
      </w:pPr>
      <w:r>
        <w:rPr>
          <w:sz w:val="18"/>
          <w:szCs w:val="18"/>
        </w:rPr>
        <w:t xml:space="preserve">Če eden izmed pogojev NI izpolnjen, </w:t>
      </w:r>
      <w:r w:rsidRPr="00177B47">
        <w:rPr>
          <w:b/>
          <w:sz w:val="18"/>
          <w:szCs w:val="18"/>
          <w:highlight w:val="lightGray"/>
        </w:rPr>
        <w:t>NE gre za sorodno pravdo</w:t>
      </w:r>
      <w:r w:rsidR="00177B47">
        <w:rPr>
          <w:b/>
          <w:sz w:val="18"/>
          <w:szCs w:val="18"/>
        </w:rPr>
        <w:t>!</w:t>
      </w:r>
    </w:p>
    <w:p w:rsidR="008B0136" w:rsidRDefault="008B0136" w:rsidP="00C5122E">
      <w:pPr>
        <w:jc w:val="both"/>
        <w:rPr>
          <w:sz w:val="18"/>
          <w:szCs w:val="18"/>
        </w:rPr>
      </w:pPr>
    </w:p>
    <w:p w:rsidR="00C5122E" w:rsidRDefault="00C5122E" w:rsidP="00C5122E">
      <w:pPr>
        <w:pStyle w:val="Naslov2"/>
      </w:pPr>
      <w:r>
        <w:t>6. ZAČASNE ODREDBE</w:t>
      </w:r>
    </w:p>
    <w:p w:rsidR="00C5122E" w:rsidRDefault="002D3A9C" w:rsidP="00C5122E">
      <w:pPr>
        <w:pStyle w:val="Brezrazmikov"/>
      </w:pPr>
      <w:r>
        <w:rPr>
          <w:noProof/>
          <w:lang w:val="sl-SI" w:eastAsia="sl-SI"/>
        </w:rPr>
        <mc:AlternateContent>
          <mc:Choice Requires="wps">
            <w:drawing>
              <wp:anchor distT="0" distB="0" distL="114300" distR="114300" simplePos="0" relativeHeight="251835392" behindDoc="0" locked="0" layoutInCell="1" allowOverlap="1">
                <wp:simplePos x="0" y="0"/>
                <wp:positionH relativeFrom="column">
                  <wp:posOffset>13970</wp:posOffset>
                </wp:positionH>
                <wp:positionV relativeFrom="paragraph">
                  <wp:posOffset>86360</wp:posOffset>
                </wp:positionV>
                <wp:extent cx="6174105" cy="438150"/>
                <wp:effectExtent l="11430" t="9525" r="15240" b="9525"/>
                <wp:wrapNone/>
                <wp:docPr id="5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381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2431BB" w:rsidRDefault="00256D3B" w:rsidP="00C5122E">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Člen 31</w:t>
                            </w:r>
                            <w:r w:rsidRPr="002431BB">
                              <w:rPr>
                                <w:rFonts w:ascii="Arial Narrow" w:eastAsia="Times New Roman" w:hAnsi="Arial Narrow"/>
                                <w:sz w:val="16"/>
                                <w:szCs w:val="16"/>
                                <w:lang w:eastAsia="sl-SI"/>
                              </w:rPr>
                              <w:t xml:space="preserve">  BU I.</w:t>
                            </w:r>
                          </w:p>
                          <w:p w:rsidR="00256D3B" w:rsidRPr="00C5122E" w:rsidRDefault="00256D3B" w:rsidP="00C5122E">
                            <w:pPr>
                              <w:pStyle w:val="Brezrazmikov"/>
                              <w:rPr>
                                <w:rFonts w:ascii="Arial Narrow" w:eastAsia="EUAlbertina-Regular-Identity-H" w:hAnsi="Arial Narrow"/>
                                <w:sz w:val="16"/>
                                <w:szCs w:val="16"/>
                              </w:rPr>
                            </w:pPr>
                            <w:r w:rsidRPr="00C5122E">
                              <w:rPr>
                                <w:rFonts w:ascii="Arial Narrow" w:eastAsia="EUAlbertina-Regular-Identity-H" w:hAnsi="Arial Narrow"/>
                                <w:sz w:val="16"/>
                                <w:szCs w:val="16"/>
                              </w:rPr>
                              <w:t>Pri sodiščih države članice se lahko vloži zahteva za začasne ukrepe ali ukrepe zavarovanja, ki jih predvideva pravo te države članice, tudi v primeru, ko so po tej uredbi za odločanje o glavni stvari pristojna sodišča druge države članice.</w:t>
                            </w:r>
                          </w:p>
                          <w:p w:rsidR="00256D3B" w:rsidRPr="002431BB" w:rsidRDefault="00256D3B" w:rsidP="00C5122E">
                            <w:pPr>
                              <w:pStyle w:val="Brezrazmikov"/>
                              <w:jc w:val="both"/>
                              <w:rPr>
                                <w:rFonts w:ascii="Arial Narrow" w:eastAsia="Times New Roman" w:hAnsi="Arial Narrow"/>
                                <w:sz w:val="16"/>
                                <w:szCs w:val="16"/>
                                <w:lang w:eastAsia="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7" o:spid="_x0000_s1196" style="position:absolute;margin-left:1.1pt;margin-top:6.8pt;width:486.15pt;height:3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196gIAACwGAAAOAAAAZHJzL2Uyb0RvYy54bWysVF1v0zAUfUfiP1h+7xK3SdNFS6euaxHS&#10;gImBeHZtp7Fw7GC7Swfiv3PtrF1hDyC0Vop8/XHuuR/nXlzuW4XuhXXS6AqTsxQjoZnhUm8r/PnT&#10;ejTDyHmqOVVGiwo/CIcv569fXfRdKcamMYoLiwBEu7LvKtx435VJ4lgjWurOTCc0HNbGttSDabcJ&#10;t7QH9FYl4zSdJr2xvLOGCedg93o4xPOIX9eC+Q917YRHqsLAzcevjd9N+CbzC1puLe0ayR5p0P9g&#10;0VKpwekR6pp6inZWPoNqJbPGmdqfMdMmpq4lEzEGiIakf0Rz19BOxFggOa47psm9HCx7f39rkeQV&#10;znOMNG2hRh8ha1RvlUBjUoQM9Z0r4eJdd2tDjK67MeyrQ9osG7gnFtaavhGUAy8S7ie/PQiGg6do&#10;078zHPDpzpuYrH1t2wAIaUD7WJOHY03E3iMGm1NSZCQFbgzOssmM5LFoCS0Przvr/BthWhQWFbbA&#10;PqLT+xvnAxtaHq5E9kZJvpZKRSP0mVgqi+4pdIjyJD5VuxaoDnskDb+hUWAf2mnYP9CIrRogoid3&#10;iq406iEl4wLe/801ZUxon7+k+xD1NXXNwJfDaoiilR40p2Rb4dlJcKGCK82jIjyValhD9pQO5EVU&#10;05BSsPYelnEfChU7/cdinacFlGhUFPlklE1W6ehqtl6OFksynRarq+XVivwMAZKsbCTnQq8ipjsI&#10;j2T/1tiPI2CQzFF6R4KBldlBjHcN7xGXoSsm+fmYYDBA+6EeoaSIqi0MLeYtRtb4L9I3UXGhBwOG&#10;s9vNsTVm0/CP3X2CHmt+4jh5FttwYw+pgkweshYFEjQxaMvvN/uoQZKNg4egmI3hD6AZ4BWFASMW&#10;Fo2x3zHqYVxV2H3bUSswUm816O6cZFmYb9HI8mIMhj092ZyeUM0AqsIechCXSz/MxF1n5bYBT4MO&#10;tFmAVmsZZfTECmIJBoykGNXj+Awz79SOt56G/PwXAAAA//8DAFBLAwQUAAYACAAAACEAqWY6QN4A&#10;AAAHAQAADwAAAGRycy9kb3ducmV2LnhtbEyOwU7DMBBE70j8g7VI3KjTQEIb4lQICSSEONCiSr05&#10;8TaJiNdW7LTh71lOcJyd2ZlXbmY7iBOOoXekYLlIQCA1zvTUKvjcPd+sQISoyejBESr4xgCb6vKi&#10;1IVxZ/rA0za2gksoFFpBF6MvpAxNh1aHhfNI7B3daHVkObbSjPrM5XaQaZLk0uqeeKHTHp86bL62&#10;k2WM2icv/nX3Nr8f2nWWHfY0NXulrq/mxwcQEef4F4ZffP6BiplqN5EJYlCQphzk820Ogu31/V0G&#10;olawSnOQVSn/81c/AAAA//8DAFBLAQItABQABgAIAAAAIQC2gziS/gAAAOEBAAATAAAAAAAAAAAA&#10;AAAAAAAAAABbQ29udGVudF9UeXBlc10ueG1sUEsBAi0AFAAGAAgAAAAhADj9If/WAAAAlAEAAAsA&#10;AAAAAAAAAAAAAAAALwEAAF9yZWxzLy5yZWxzUEsBAi0AFAAGAAgAAAAhAJq0HX3qAgAALAYAAA4A&#10;AAAAAAAAAAAAAAAALgIAAGRycy9lMm9Eb2MueG1sUEsBAi0AFAAGAAgAAAAhAKlmOkDeAAAABwEA&#10;AA8AAAAAAAAAAAAAAAAARAUAAGRycy9kb3ducmV2LnhtbFBLBQYAAAAABAAEAPMAAABPBgAAAAA=&#10;" fillcolor="white [3201]" strokecolor="#4bacc6 [3208]" strokeweight="1pt">
                <v:stroke dashstyle="dash"/>
                <v:shadow color="#868686"/>
                <v:textbox>
                  <w:txbxContent>
                    <w:p w:rsidR="00256D3B" w:rsidRPr="002431BB" w:rsidRDefault="00256D3B" w:rsidP="00C5122E">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Člen 31</w:t>
                      </w:r>
                      <w:r w:rsidRPr="002431BB">
                        <w:rPr>
                          <w:rFonts w:ascii="Arial Narrow" w:eastAsia="Times New Roman" w:hAnsi="Arial Narrow"/>
                          <w:sz w:val="16"/>
                          <w:szCs w:val="16"/>
                          <w:lang w:eastAsia="sl-SI"/>
                        </w:rPr>
                        <w:t xml:space="preserve">  BU I.</w:t>
                      </w:r>
                    </w:p>
                    <w:p w:rsidR="00256D3B" w:rsidRPr="00C5122E" w:rsidRDefault="00256D3B" w:rsidP="00C5122E">
                      <w:pPr>
                        <w:pStyle w:val="Brezrazmikov"/>
                        <w:rPr>
                          <w:rFonts w:ascii="Arial Narrow" w:eastAsia="EUAlbertina-Regular-Identity-H" w:hAnsi="Arial Narrow"/>
                          <w:sz w:val="16"/>
                          <w:szCs w:val="16"/>
                        </w:rPr>
                      </w:pPr>
                      <w:r w:rsidRPr="00C5122E">
                        <w:rPr>
                          <w:rFonts w:ascii="Arial Narrow" w:eastAsia="EUAlbertina-Regular-Identity-H" w:hAnsi="Arial Narrow"/>
                          <w:sz w:val="16"/>
                          <w:szCs w:val="16"/>
                        </w:rPr>
                        <w:t>Pri sodiščih države članice se lahko vloži zahteva za začasne ukrepe ali ukrepe zavarovanja, ki jih predvideva pravo te države članice, tudi v primeru, ko so po tej uredbi za odločanje o glavni stvari pristojna sodišča druge države članice.</w:t>
                      </w:r>
                    </w:p>
                    <w:p w:rsidR="00256D3B" w:rsidRPr="002431BB" w:rsidRDefault="00256D3B" w:rsidP="00C5122E">
                      <w:pPr>
                        <w:pStyle w:val="Brezrazmikov"/>
                        <w:jc w:val="both"/>
                        <w:rPr>
                          <w:rFonts w:ascii="Arial Narrow" w:eastAsia="Times New Roman" w:hAnsi="Arial Narrow"/>
                          <w:sz w:val="16"/>
                          <w:szCs w:val="16"/>
                          <w:lang w:eastAsia="sl-SI"/>
                        </w:rPr>
                      </w:pPr>
                    </w:p>
                  </w:txbxContent>
                </v:textbox>
              </v:rect>
            </w:pict>
          </mc:Fallback>
        </mc:AlternateContent>
      </w:r>
    </w:p>
    <w:p w:rsidR="00C5122E" w:rsidRDefault="00C5122E" w:rsidP="00C5122E">
      <w:pPr>
        <w:pStyle w:val="Brezrazmikov"/>
      </w:pPr>
    </w:p>
    <w:p w:rsidR="00C5122E" w:rsidRDefault="00C5122E" w:rsidP="00C5122E">
      <w:pPr>
        <w:pStyle w:val="Brezrazmikov"/>
      </w:pPr>
    </w:p>
    <w:p w:rsidR="00C5122E" w:rsidRPr="00C5122E" w:rsidRDefault="00C5122E" w:rsidP="00C5122E">
      <w:pPr>
        <w:pStyle w:val="Brezrazmikov"/>
      </w:pPr>
    </w:p>
    <w:p w:rsidR="00C5122E" w:rsidRPr="00C5122E" w:rsidRDefault="00667872" w:rsidP="00C5122E">
      <w:pPr>
        <w:pStyle w:val="Brezrazmikov"/>
        <w:rPr>
          <w:b/>
          <w:sz w:val="18"/>
          <w:szCs w:val="18"/>
        </w:rPr>
      </w:pPr>
      <w:r>
        <w:rPr>
          <w:b/>
          <w:sz w:val="18"/>
          <w:szCs w:val="18"/>
        </w:rPr>
        <w:t>Dvotirnost:</w:t>
      </w:r>
    </w:p>
    <w:p w:rsidR="00706056" w:rsidRPr="00C5122E" w:rsidRDefault="007152D6" w:rsidP="00C5122E">
      <w:pPr>
        <w:pStyle w:val="Odstavekseznama"/>
        <w:numPr>
          <w:ilvl w:val="0"/>
          <w:numId w:val="56"/>
        </w:numPr>
        <w:jc w:val="both"/>
        <w:rPr>
          <w:sz w:val="18"/>
          <w:szCs w:val="18"/>
        </w:rPr>
      </w:pPr>
      <w:r w:rsidRPr="000A53E0">
        <w:rPr>
          <w:b/>
          <w:sz w:val="18"/>
          <w:szCs w:val="18"/>
        </w:rPr>
        <w:t>Utemeljitev pristojnosti na določbah</w:t>
      </w:r>
      <w:r w:rsidRPr="00C5122E">
        <w:rPr>
          <w:sz w:val="18"/>
          <w:szCs w:val="18"/>
        </w:rPr>
        <w:t xml:space="preserve"> </w:t>
      </w:r>
      <w:r w:rsidRPr="00C5122E">
        <w:rPr>
          <w:b/>
          <w:sz w:val="18"/>
          <w:szCs w:val="18"/>
        </w:rPr>
        <w:t>domačega prava</w:t>
      </w:r>
      <w:r w:rsidR="00C5122E">
        <w:rPr>
          <w:sz w:val="18"/>
          <w:szCs w:val="18"/>
        </w:rPr>
        <w:t>: v</w:t>
      </w:r>
      <w:r w:rsidRPr="00C5122E">
        <w:rPr>
          <w:sz w:val="18"/>
          <w:szCs w:val="18"/>
        </w:rPr>
        <w:t xml:space="preserve"> poštev pridejo tudi prekomerne pristojnosti (</w:t>
      </w:r>
      <w:r w:rsidRPr="00C5122E">
        <w:rPr>
          <w:i/>
          <w:iCs/>
          <w:sz w:val="18"/>
          <w:szCs w:val="18"/>
        </w:rPr>
        <w:t>npr. po legi premoženja</w:t>
      </w:r>
      <w:r w:rsidRPr="00C5122E">
        <w:rPr>
          <w:sz w:val="18"/>
          <w:szCs w:val="18"/>
        </w:rPr>
        <w:t xml:space="preserve">) – pogoj: obstajati mora </w:t>
      </w:r>
      <w:r w:rsidRPr="000A53E0">
        <w:rPr>
          <w:b/>
          <w:bCs/>
          <w:sz w:val="18"/>
          <w:szCs w:val="18"/>
        </w:rPr>
        <w:t>realna zveza</w:t>
      </w:r>
      <w:r w:rsidRPr="00C5122E">
        <w:rPr>
          <w:bCs/>
          <w:i/>
          <w:sz w:val="18"/>
          <w:szCs w:val="18"/>
        </w:rPr>
        <w:t xml:space="preserve"> med ukrepom in državo, ki ga je izdala.</w:t>
      </w:r>
    </w:p>
    <w:p w:rsidR="00667872" w:rsidRPr="00667872" w:rsidRDefault="007152D6" w:rsidP="00667872">
      <w:pPr>
        <w:pStyle w:val="Odstavekseznama"/>
        <w:numPr>
          <w:ilvl w:val="0"/>
          <w:numId w:val="56"/>
        </w:numPr>
        <w:jc w:val="both"/>
        <w:rPr>
          <w:sz w:val="18"/>
          <w:szCs w:val="18"/>
        </w:rPr>
      </w:pPr>
      <w:r w:rsidRPr="000A53E0">
        <w:rPr>
          <w:b/>
          <w:sz w:val="18"/>
          <w:szCs w:val="18"/>
        </w:rPr>
        <w:t>Utemeljitve pristojnosti na podlagi določb BU</w:t>
      </w:r>
      <w:r w:rsidRPr="00667872">
        <w:rPr>
          <w:sz w:val="18"/>
          <w:szCs w:val="18"/>
        </w:rPr>
        <w:t xml:space="preserve"> glede na odločanje o zahtevku – brez nadaljnjih pogojev pristojno</w:t>
      </w:r>
      <w:r w:rsidR="00667872" w:rsidRPr="00667872">
        <w:rPr>
          <w:sz w:val="18"/>
          <w:szCs w:val="18"/>
        </w:rPr>
        <w:t xml:space="preserve"> tudi za vse ukrepe zavarovanja. </w:t>
      </w:r>
    </w:p>
    <w:p w:rsidR="00C5122E" w:rsidRDefault="00827A74" w:rsidP="00C5122E">
      <w:pPr>
        <w:pStyle w:val="Odstavekseznama"/>
        <w:numPr>
          <w:ilvl w:val="0"/>
          <w:numId w:val="56"/>
        </w:numPr>
        <w:jc w:val="both"/>
        <w:rPr>
          <w:sz w:val="18"/>
          <w:szCs w:val="18"/>
        </w:rPr>
      </w:pPr>
      <w:r w:rsidRPr="00667872">
        <w:rPr>
          <w:b/>
          <w:sz w:val="18"/>
          <w:szCs w:val="18"/>
        </w:rPr>
        <w:t>Katera sodišča so po BU I. mednarodno pristojna za izdajo začasnih odredb?</w:t>
      </w:r>
      <w:r>
        <w:rPr>
          <w:sz w:val="18"/>
          <w:szCs w:val="18"/>
        </w:rPr>
        <w:t xml:space="preserve"> Čezmerne pristojnosti so pristojnosti, ki jih imajo DČ določene v svojih predpisih (npr. sodišče utemelji pristojnost, če ima tožnik stalno prebivališče v tej DČ</w:t>
      </w:r>
      <w:r w:rsidR="00667872">
        <w:rPr>
          <w:sz w:val="18"/>
          <w:szCs w:val="18"/>
        </w:rPr>
        <w:t xml:space="preserve">). </w:t>
      </w:r>
      <w:r w:rsidR="00667872" w:rsidRPr="000A53E0">
        <w:rPr>
          <w:b/>
          <w:sz w:val="18"/>
          <w:szCs w:val="18"/>
        </w:rPr>
        <w:t>BU I. NE dopušča uporabe čezmernih pristojnosti po nacionalnem pravu DČ</w:t>
      </w:r>
      <w:r w:rsidR="00667872">
        <w:rPr>
          <w:sz w:val="18"/>
          <w:szCs w:val="18"/>
        </w:rPr>
        <w:t xml:space="preserve">. Če pa se </w:t>
      </w:r>
      <w:r w:rsidR="000A53E0">
        <w:rPr>
          <w:sz w:val="18"/>
          <w:szCs w:val="18"/>
          <w:highlight w:val="lightGray"/>
        </w:rPr>
        <w:t xml:space="preserve">BU I. </w:t>
      </w:r>
      <w:r w:rsidR="000A53E0" w:rsidRPr="000A53E0">
        <w:rPr>
          <w:b/>
          <w:sz w:val="18"/>
          <w:szCs w:val="18"/>
          <w:highlight w:val="lightGray"/>
        </w:rPr>
        <w:t>NE</w:t>
      </w:r>
      <w:r w:rsidR="00667872" w:rsidRPr="000A53E0">
        <w:rPr>
          <w:b/>
          <w:sz w:val="18"/>
          <w:szCs w:val="18"/>
          <w:highlight w:val="lightGray"/>
        </w:rPr>
        <w:t xml:space="preserve"> uporabi</w:t>
      </w:r>
      <w:r w:rsidR="00667872">
        <w:rPr>
          <w:sz w:val="18"/>
          <w:szCs w:val="18"/>
        </w:rPr>
        <w:t xml:space="preserve">, pa se te čezmerne pristojnosti </w:t>
      </w:r>
      <w:r w:rsidR="00667872" w:rsidRPr="000A53E0">
        <w:rPr>
          <w:b/>
          <w:sz w:val="18"/>
          <w:szCs w:val="18"/>
        </w:rPr>
        <w:t>LAHKO uporabijo</w:t>
      </w:r>
      <w:r w:rsidR="00667872">
        <w:rPr>
          <w:sz w:val="18"/>
          <w:szCs w:val="18"/>
        </w:rPr>
        <w:t>! Posamezna DČ lahko utemelji pristojnost za izdajo začasne odredbe na čezmerni pristojnosti, ob izpolnjenem pogoju (relana zveza med ukrepom in državo, ki ga je izdala)!</w:t>
      </w:r>
    </w:p>
    <w:p w:rsidR="004C0D36" w:rsidRPr="00ED22AE" w:rsidRDefault="004C0D36" w:rsidP="004C0D36">
      <w:pPr>
        <w:pStyle w:val="Naslov1"/>
        <w:jc w:val="center"/>
      </w:pPr>
      <w:r w:rsidRPr="00ED22AE">
        <w:lastRenderedPageBreak/>
        <w:t>I</w:t>
      </w:r>
      <w:r>
        <w:t>V</w:t>
      </w:r>
      <w:r w:rsidRPr="00ED22AE">
        <w:t xml:space="preserve">. </w:t>
      </w:r>
      <w:r>
        <w:t>MEDNARODNA PRISTOJNOST po BU II.</w:t>
      </w:r>
      <w:r w:rsidR="00FA4BFB">
        <w:t xml:space="preserve"> bis</w:t>
      </w:r>
    </w:p>
    <w:p w:rsidR="004C0D36" w:rsidRPr="004C0D36" w:rsidRDefault="004C0D36" w:rsidP="004C0D36">
      <w:pPr>
        <w:jc w:val="both"/>
        <w:rPr>
          <w:sz w:val="18"/>
          <w:szCs w:val="18"/>
        </w:rPr>
      </w:pPr>
    </w:p>
    <w:p w:rsidR="00FA4BFB" w:rsidRDefault="00FA4BFB" w:rsidP="006732F0">
      <w:pPr>
        <w:autoSpaceDE w:val="0"/>
        <w:autoSpaceDN w:val="0"/>
        <w:adjustRightInd w:val="0"/>
        <w:spacing w:after="0" w:line="240" w:lineRule="auto"/>
        <w:jc w:val="center"/>
        <w:rPr>
          <w:rFonts w:eastAsia="EUAlbertina-Bold-Identity-H" w:cstheme="minorHAnsi"/>
          <w:bCs/>
          <w:sz w:val="18"/>
          <w:szCs w:val="18"/>
        </w:rPr>
      </w:pPr>
    </w:p>
    <w:p w:rsidR="006732F0" w:rsidRPr="00FA4BFB" w:rsidRDefault="00FA4BFB" w:rsidP="00FA4BFB">
      <w:pPr>
        <w:pStyle w:val="Naslov2"/>
        <w:jc w:val="both"/>
        <w:rPr>
          <w:b w:val="0"/>
        </w:rPr>
      </w:pPr>
      <w:r>
        <w:t xml:space="preserve">1. Uporaba BU II. bis </w:t>
      </w:r>
      <w:r>
        <w:rPr>
          <w:rStyle w:val="Intenzivenpoudarek"/>
          <w:sz w:val="24"/>
          <w:szCs w:val="24"/>
        </w:rPr>
        <w:t xml:space="preserve"> - Uredba Sveta ES št. 2201</w:t>
      </w:r>
      <w:r w:rsidRPr="007B4412">
        <w:rPr>
          <w:rStyle w:val="Intenzivenpoudarek"/>
          <w:sz w:val="24"/>
          <w:szCs w:val="24"/>
        </w:rPr>
        <w:t>/20</w:t>
      </w:r>
      <w:r>
        <w:rPr>
          <w:rStyle w:val="Intenzivenpoudarek"/>
          <w:sz w:val="24"/>
          <w:szCs w:val="24"/>
        </w:rPr>
        <w:t xml:space="preserve">03 </w:t>
      </w:r>
      <w:r w:rsidR="006732F0" w:rsidRPr="00FA4BFB">
        <w:rPr>
          <w:rFonts w:asciiTheme="minorHAnsi" w:eastAsia="EUAlbertina-Bold-Identity-H" w:hAnsiTheme="minorHAnsi" w:cstheme="minorHAnsi"/>
          <w:b w:val="0"/>
          <w:bCs w:val="0"/>
          <w:sz w:val="18"/>
          <w:szCs w:val="18"/>
        </w:rPr>
        <w:t>o pristojnosti in priznavanju ter izvrševanju sodnih odločb v zakonskih sporih in sporih v zvezi s starševsko odgovornostjo ter o razveljavitvi Uredbe (ES) št. 1347/2000</w:t>
      </w:r>
    </w:p>
    <w:p w:rsidR="00D80B69" w:rsidRDefault="00D80B69" w:rsidP="006732F0">
      <w:pPr>
        <w:jc w:val="both"/>
        <w:rPr>
          <w:rFonts w:cstheme="minorHAnsi"/>
          <w:sz w:val="18"/>
          <w:szCs w:val="18"/>
        </w:rPr>
      </w:pPr>
    </w:p>
    <w:p w:rsidR="00FA4BFB" w:rsidRDefault="00FA4BFB" w:rsidP="00FA4BFB">
      <w:pPr>
        <w:pStyle w:val="Odstavekseznama"/>
        <w:numPr>
          <w:ilvl w:val="0"/>
          <w:numId w:val="56"/>
        </w:numPr>
        <w:jc w:val="both"/>
        <w:rPr>
          <w:rFonts w:cstheme="minorHAnsi"/>
          <w:sz w:val="18"/>
          <w:szCs w:val="18"/>
        </w:rPr>
      </w:pPr>
      <w:r>
        <w:rPr>
          <w:rFonts w:cstheme="minorHAnsi"/>
          <w:sz w:val="18"/>
          <w:szCs w:val="18"/>
        </w:rPr>
        <w:t>nadomestila Uredbo 1347/2000 = širša uporaba</w:t>
      </w:r>
    </w:p>
    <w:p w:rsidR="00FA4BFB" w:rsidRDefault="00FA4BFB" w:rsidP="00FA4BFB">
      <w:pPr>
        <w:pStyle w:val="Odstavekseznama"/>
        <w:numPr>
          <w:ilvl w:val="0"/>
          <w:numId w:val="56"/>
        </w:numPr>
        <w:jc w:val="both"/>
        <w:rPr>
          <w:rFonts w:cstheme="minorHAnsi"/>
          <w:sz w:val="18"/>
          <w:szCs w:val="18"/>
        </w:rPr>
      </w:pPr>
      <w:r w:rsidRPr="00FA4BFB">
        <w:rPr>
          <w:rFonts w:cstheme="minorHAnsi"/>
          <w:b/>
          <w:sz w:val="18"/>
          <w:szCs w:val="18"/>
        </w:rPr>
        <w:t>dvojni instrument:</w:t>
      </w:r>
      <w:r>
        <w:rPr>
          <w:rFonts w:cstheme="minorHAnsi"/>
          <w:sz w:val="18"/>
          <w:szCs w:val="18"/>
        </w:rPr>
        <w:t xml:space="preserve"> ureja tako mednarodno pristojnost, kot tudi pravila priznanja in izvršitve tuje sodne odločbe</w:t>
      </w:r>
    </w:p>
    <w:p w:rsidR="00FA4BFB" w:rsidRDefault="00FA4BFB" w:rsidP="00FA4BFB">
      <w:pPr>
        <w:pStyle w:val="Odstavekseznama"/>
        <w:numPr>
          <w:ilvl w:val="0"/>
          <w:numId w:val="56"/>
        </w:numPr>
        <w:jc w:val="both"/>
        <w:rPr>
          <w:rFonts w:cstheme="minorHAnsi"/>
          <w:sz w:val="18"/>
          <w:szCs w:val="18"/>
        </w:rPr>
      </w:pPr>
      <w:r w:rsidRPr="00FA4BFB">
        <w:rPr>
          <w:rFonts w:cstheme="minorHAnsi"/>
          <w:b/>
          <w:sz w:val="18"/>
          <w:szCs w:val="18"/>
        </w:rPr>
        <w:t>namen:</w:t>
      </w:r>
      <w:r>
        <w:rPr>
          <w:rFonts w:cstheme="minorHAnsi"/>
          <w:sz w:val="18"/>
          <w:szCs w:val="18"/>
        </w:rPr>
        <w:t xml:space="preserve"> zapolnila je praznino, ki jo BU I. NI UREDILA, saj je družinske zadeve izključila iz dometa uporabe</w:t>
      </w:r>
    </w:p>
    <w:p w:rsidR="00370447" w:rsidRPr="00370447" w:rsidRDefault="00370447" w:rsidP="00370447">
      <w:pPr>
        <w:pStyle w:val="Odstavekseznama"/>
        <w:jc w:val="both"/>
        <w:rPr>
          <w:rFonts w:cstheme="minorHAnsi"/>
          <w:sz w:val="18"/>
          <w:szCs w:val="18"/>
        </w:rPr>
      </w:pPr>
    </w:p>
    <w:p w:rsidR="00FA4BFB" w:rsidRDefault="00FA4BFB" w:rsidP="00FA4BFB">
      <w:pPr>
        <w:pStyle w:val="Naslov2"/>
      </w:pPr>
      <w:r>
        <w:t>2. KRITERIJI</w:t>
      </w:r>
    </w:p>
    <w:p w:rsidR="00FA4BFB" w:rsidRDefault="002D3A9C" w:rsidP="00FA4BFB">
      <w:pPr>
        <w:pStyle w:val="Brezrazmikov"/>
      </w:pPr>
      <w:r>
        <w:rPr>
          <w:rFonts w:cstheme="minorHAnsi"/>
          <w:noProof/>
          <w:sz w:val="18"/>
          <w:szCs w:val="18"/>
          <w:lang w:val="sl-SI" w:eastAsia="sl-SI"/>
        </w:rPr>
        <mc:AlternateContent>
          <mc:Choice Requires="wps">
            <w:drawing>
              <wp:anchor distT="0" distB="0" distL="114300" distR="114300" simplePos="0" relativeHeight="251841536" behindDoc="0" locked="0" layoutInCell="1" allowOverlap="1">
                <wp:simplePos x="0" y="0"/>
                <wp:positionH relativeFrom="column">
                  <wp:posOffset>352425</wp:posOffset>
                </wp:positionH>
                <wp:positionV relativeFrom="paragraph">
                  <wp:posOffset>115570</wp:posOffset>
                </wp:positionV>
                <wp:extent cx="2009775" cy="988060"/>
                <wp:effectExtent l="15240" t="6985" r="13335" b="24130"/>
                <wp:wrapNone/>
                <wp:docPr id="5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880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455982" w:rsidRDefault="00256D3B" w:rsidP="00FA4BFB">
                            <w:pPr>
                              <w:pStyle w:val="Brezrazmikov"/>
                              <w:rPr>
                                <w:sz w:val="18"/>
                                <w:szCs w:val="18"/>
                              </w:rPr>
                            </w:pPr>
                          </w:p>
                          <w:p w:rsidR="00256D3B" w:rsidRDefault="00256D3B" w:rsidP="00FA4BFB">
                            <w:pPr>
                              <w:pStyle w:val="Brezrazmikov"/>
                              <w:numPr>
                                <w:ilvl w:val="0"/>
                                <w:numId w:val="71"/>
                              </w:numPr>
                              <w:ind w:left="426"/>
                              <w:rPr>
                                <w:sz w:val="18"/>
                                <w:szCs w:val="18"/>
                              </w:rPr>
                            </w:pPr>
                            <w:r w:rsidRPr="00455982">
                              <w:rPr>
                                <w:sz w:val="18"/>
                                <w:szCs w:val="18"/>
                              </w:rPr>
                              <w:t>MEDNARODNI ELEMENT</w:t>
                            </w:r>
                          </w:p>
                          <w:p w:rsidR="00256D3B" w:rsidRPr="00FA4BFB" w:rsidRDefault="00256D3B" w:rsidP="00FA4BFB">
                            <w:pPr>
                              <w:pStyle w:val="Brezrazmikov"/>
                              <w:numPr>
                                <w:ilvl w:val="0"/>
                                <w:numId w:val="71"/>
                              </w:numPr>
                              <w:ind w:left="426"/>
                              <w:rPr>
                                <w:sz w:val="18"/>
                                <w:szCs w:val="18"/>
                              </w:rPr>
                            </w:pPr>
                            <w:r w:rsidRPr="00FA4BFB">
                              <w:rPr>
                                <w:sz w:val="18"/>
                                <w:szCs w:val="18"/>
                              </w:rPr>
                              <w:t>MATERIALNI</w:t>
                            </w:r>
                          </w:p>
                          <w:p w:rsidR="00256D3B" w:rsidRPr="00455982" w:rsidRDefault="00256D3B" w:rsidP="00FA4BFB">
                            <w:pPr>
                              <w:pStyle w:val="Brezrazmikov"/>
                              <w:numPr>
                                <w:ilvl w:val="0"/>
                                <w:numId w:val="71"/>
                              </w:numPr>
                              <w:ind w:left="426"/>
                              <w:rPr>
                                <w:sz w:val="18"/>
                                <w:szCs w:val="18"/>
                              </w:rPr>
                            </w:pPr>
                            <w:r w:rsidRPr="00455982">
                              <w:rPr>
                                <w:sz w:val="18"/>
                                <w:szCs w:val="18"/>
                              </w:rPr>
                              <w:t>ČASOVNI</w:t>
                            </w:r>
                          </w:p>
                          <w:p w:rsidR="00256D3B" w:rsidRPr="00455982" w:rsidRDefault="00256D3B" w:rsidP="00FA4BFB">
                            <w:pPr>
                              <w:pStyle w:val="Brezrazmikov"/>
                              <w:numPr>
                                <w:ilvl w:val="0"/>
                                <w:numId w:val="71"/>
                              </w:numPr>
                              <w:ind w:left="426"/>
                              <w:rPr>
                                <w:sz w:val="18"/>
                                <w:szCs w:val="18"/>
                              </w:rPr>
                            </w:pPr>
                            <w:r w:rsidRPr="00455982">
                              <w:rPr>
                                <w:sz w:val="18"/>
                                <w:szCs w:val="18"/>
                              </w:rPr>
                              <w:t>GEOGRAFSKI</w:t>
                            </w:r>
                          </w:p>
                          <w:p w:rsidR="00256D3B" w:rsidRPr="00455982" w:rsidRDefault="00256D3B" w:rsidP="00FA4BFB">
                            <w:pPr>
                              <w:pStyle w:val="Brezrazmikov"/>
                              <w:numPr>
                                <w:ilvl w:val="0"/>
                                <w:numId w:val="71"/>
                              </w:numPr>
                              <w:ind w:left="426"/>
                              <w:rPr>
                                <w:sz w:val="18"/>
                                <w:szCs w:val="18"/>
                              </w:rPr>
                            </w:pPr>
                            <w:r w:rsidRPr="00455982">
                              <w:rPr>
                                <w:sz w:val="18"/>
                                <w:szCs w:val="18"/>
                              </w:rPr>
                              <w:t>DRUGI MEDNARODNI VIRI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29" o:spid="_x0000_s1197" style="position:absolute;margin-left:27.75pt;margin-top:9.1pt;width:158.25pt;height:77.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8D3QIAAOAGAAAOAAAAZHJzL2Uyb0RvYy54bWy0Vd9v0zAQfkfif7D8ztJ07dpUTadpYwhp&#10;wMRAPLuOk1g4trHdpuOv53xuQ2ETDAR9iOy78/387uvyfNcpshXOS6NLmp+MKBGam0rqpqQfP1y/&#10;mFPiA9MVU0aLkt4LT89Xz58te7sQY9MaVQlHwIn2i96WtA3BLrLM81Z0zJ8YKzQoa+M6FuDqmqxy&#10;rAfvncrGo9FZ1htXWWe48B6kV0lJV+i/rgUP7+rai0BUSSG3gF+H33X8ZqslWzSO2VbyfRrsL7Lo&#10;mNQQdHB1xQIjGycfuOokd8abOpxw02WmriUXWANUk49+quauZVZgLdAcb4c2+X/nlr/d3joiq5JO&#10;J5Ro1sGM3kPXmG6UIONxETvUW78Awzt762KN3t4Y/tkTbS5bsBMXzpm+FayCvPJon/3wIF48PCXr&#10;/o2pwD/bBIPN2tWuiw6hDWSHM7kfZiJ2gXAQwpCL2WxKCQddMZ+PznBoGVscXlvnwythOhIPJXWQ&#10;PXpn2xsfYjZscTDZT6i6lkoRZ8InGVpscgyLSg9v0oFYA/UkMcJRXCpHtgyAxDgXOkzxhdp0UFWS&#10;n43glyAFYgBeEk8OYshk8IR5Nf441hTtomSw+nU86M1j8eYH8W/i5dHu/xcIWTSHtiqpCUAGcDIv&#10;UnTiOVMC8JeQgxuE84l9UJr0oBnPDmkaJQflE5v0x0Pxx0E6GYCflOxKim3djzei/aWukD0Ckyqd&#10;oVKlY94CmWcPJbMBF3dt1ZNKRoCO56cFsGIlgYZOI56LGSVMNcCfPDj6KC6fWGtCEGZ1DMB90kzZ&#10;liVEDYYPIDJkiwA9KgSXOu5x4oOwW++QN/LJ6YEj1qa6hz2HxYqLE/8W4NAa95WSHii2pP7LhjlB&#10;iXqtYbeKfDKJnIyXyXQ2hos71qyPNUxzcFXSAM3C42VIPL6xTjYtRMpxIbW5AH6pJa5+5J6U1Z6V&#10;gEbT5iXKjzx9fEer739Mq28AAAD//wMAUEsDBBQABgAIAAAAIQBpjaE93gAAAAkBAAAPAAAAZHJz&#10;L2Rvd25yZXYueG1sTI/NTsMwEITvSLyDtUjcqEOi0CTEqaqoIC4c+vMA29gkgXgdxW6bvj3LiR53&#10;ZjT7Tbma7SDOZvK9IwXPiwiEocbpnloFh/3bUwbCBySNgyOj4Go8rKr7uxIL7S60NeddaAWXkC9Q&#10;QRfCWEjpm85Y9As3GmLvy00WA59TK/WEFy63g4yj6EVa7Ik/dDiaujPNz+5kFeCV1vXmO483758f&#10;+TbJx9o3o1KPD/P6FUQwc/gPwx8+o0PFTEd3Iu3FoCBNU06ynsUg2E+WMW87srBMMpBVKW8XVL8A&#10;AAD//wMAUEsBAi0AFAAGAAgAAAAhALaDOJL+AAAA4QEAABMAAAAAAAAAAAAAAAAAAAAAAFtDb250&#10;ZW50X1R5cGVzXS54bWxQSwECLQAUAAYACAAAACEAOP0h/9YAAACUAQAACwAAAAAAAAAAAAAAAAAv&#10;AQAAX3JlbHMvLnJlbHNQSwECLQAUAAYACAAAACEALdy/A90CAADgBgAADgAAAAAAAAAAAAAAAAAu&#10;AgAAZHJzL2Uyb0RvYy54bWxQSwECLQAUAAYACAAAACEAaY2hPd4AAAAJAQAADwAAAAAAAAAAAAAA&#10;AAA3BQAAZHJzL2Rvd25yZXYueG1sUEsFBgAAAAAEAAQA8wAAAEIGAAAAAA==&#10;" fillcolor="#92cddc [1944]" strokecolor="#92cddc [1944]" strokeweight="1pt">
                <v:fill color2="#daeef3 [664]" angle="135" focus="50%" type="gradient"/>
                <v:shadow on="t" color="#205867 [1608]" opacity=".5" offset="1pt"/>
                <v:textbox>
                  <w:txbxContent>
                    <w:p w:rsidR="00256D3B" w:rsidRPr="00455982" w:rsidRDefault="00256D3B" w:rsidP="00FA4BFB">
                      <w:pPr>
                        <w:pStyle w:val="Brezrazmikov"/>
                        <w:rPr>
                          <w:sz w:val="18"/>
                          <w:szCs w:val="18"/>
                        </w:rPr>
                      </w:pPr>
                    </w:p>
                    <w:p w:rsidR="00256D3B" w:rsidRDefault="00256D3B" w:rsidP="00FA4BFB">
                      <w:pPr>
                        <w:pStyle w:val="Brezrazmikov"/>
                        <w:numPr>
                          <w:ilvl w:val="0"/>
                          <w:numId w:val="71"/>
                        </w:numPr>
                        <w:ind w:left="426"/>
                        <w:rPr>
                          <w:sz w:val="18"/>
                          <w:szCs w:val="18"/>
                        </w:rPr>
                      </w:pPr>
                      <w:r w:rsidRPr="00455982">
                        <w:rPr>
                          <w:sz w:val="18"/>
                          <w:szCs w:val="18"/>
                        </w:rPr>
                        <w:t>MEDNARODNI ELEMENT</w:t>
                      </w:r>
                    </w:p>
                    <w:p w:rsidR="00256D3B" w:rsidRPr="00FA4BFB" w:rsidRDefault="00256D3B" w:rsidP="00FA4BFB">
                      <w:pPr>
                        <w:pStyle w:val="Brezrazmikov"/>
                        <w:numPr>
                          <w:ilvl w:val="0"/>
                          <w:numId w:val="71"/>
                        </w:numPr>
                        <w:ind w:left="426"/>
                        <w:rPr>
                          <w:sz w:val="18"/>
                          <w:szCs w:val="18"/>
                        </w:rPr>
                      </w:pPr>
                      <w:r w:rsidRPr="00FA4BFB">
                        <w:rPr>
                          <w:sz w:val="18"/>
                          <w:szCs w:val="18"/>
                        </w:rPr>
                        <w:t>MATERIALNI</w:t>
                      </w:r>
                    </w:p>
                    <w:p w:rsidR="00256D3B" w:rsidRPr="00455982" w:rsidRDefault="00256D3B" w:rsidP="00FA4BFB">
                      <w:pPr>
                        <w:pStyle w:val="Brezrazmikov"/>
                        <w:numPr>
                          <w:ilvl w:val="0"/>
                          <w:numId w:val="71"/>
                        </w:numPr>
                        <w:ind w:left="426"/>
                        <w:rPr>
                          <w:sz w:val="18"/>
                          <w:szCs w:val="18"/>
                        </w:rPr>
                      </w:pPr>
                      <w:r w:rsidRPr="00455982">
                        <w:rPr>
                          <w:sz w:val="18"/>
                          <w:szCs w:val="18"/>
                        </w:rPr>
                        <w:t>ČASOVNI</w:t>
                      </w:r>
                    </w:p>
                    <w:p w:rsidR="00256D3B" w:rsidRPr="00455982" w:rsidRDefault="00256D3B" w:rsidP="00FA4BFB">
                      <w:pPr>
                        <w:pStyle w:val="Brezrazmikov"/>
                        <w:numPr>
                          <w:ilvl w:val="0"/>
                          <w:numId w:val="71"/>
                        </w:numPr>
                        <w:ind w:left="426"/>
                        <w:rPr>
                          <w:sz w:val="18"/>
                          <w:szCs w:val="18"/>
                        </w:rPr>
                      </w:pPr>
                      <w:r w:rsidRPr="00455982">
                        <w:rPr>
                          <w:sz w:val="18"/>
                          <w:szCs w:val="18"/>
                        </w:rPr>
                        <w:t>GEOGRAFSKI</w:t>
                      </w:r>
                    </w:p>
                    <w:p w:rsidR="00256D3B" w:rsidRPr="00455982" w:rsidRDefault="00256D3B" w:rsidP="00FA4BFB">
                      <w:pPr>
                        <w:pStyle w:val="Brezrazmikov"/>
                        <w:numPr>
                          <w:ilvl w:val="0"/>
                          <w:numId w:val="71"/>
                        </w:numPr>
                        <w:ind w:left="426"/>
                        <w:rPr>
                          <w:sz w:val="18"/>
                          <w:szCs w:val="18"/>
                        </w:rPr>
                      </w:pPr>
                      <w:r w:rsidRPr="00455982">
                        <w:rPr>
                          <w:sz w:val="18"/>
                          <w:szCs w:val="18"/>
                        </w:rPr>
                        <w:t>DRUGI MEDNARODNI VIRI</w:t>
                      </w:r>
                    </w:p>
                  </w:txbxContent>
                </v:textbox>
              </v:rect>
            </w:pict>
          </mc:Fallback>
        </mc:AlternateContent>
      </w:r>
    </w:p>
    <w:p w:rsidR="00FA4BFB" w:rsidRDefault="00FA4BFB" w:rsidP="00FA4BFB">
      <w:pPr>
        <w:jc w:val="both"/>
        <w:rPr>
          <w:rFonts w:cstheme="minorHAnsi"/>
          <w:sz w:val="18"/>
          <w:szCs w:val="18"/>
        </w:rPr>
      </w:pPr>
    </w:p>
    <w:p w:rsidR="00FA4BFB" w:rsidRPr="00FA4BFB" w:rsidRDefault="00FA4BFB" w:rsidP="00FA4BFB">
      <w:pPr>
        <w:rPr>
          <w:rFonts w:cstheme="minorHAnsi"/>
          <w:sz w:val="18"/>
          <w:szCs w:val="18"/>
        </w:rPr>
      </w:pPr>
    </w:p>
    <w:p w:rsidR="00FA4BFB" w:rsidRPr="00FA4BFB" w:rsidRDefault="00FA4BFB" w:rsidP="00FA4BFB">
      <w:pPr>
        <w:rPr>
          <w:rFonts w:cstheme="minorHAnsi"/>
          <w:sz w:val="18"/>
          <w:szCs w:val="18"/>
        </w:rPr>
      </w:pPr>
      <w:r>
        <w:rPr>
          <w:rFonts w:cstheme="minorHAnsi"/>
          <w:sz w:val="18"/>
          <w:szCs w:val="18"/>
        </w:rPr>
        <w:t xml:space="preserve">                                                                                                </w:t>
      </w:r>
      <w:r w:rsidRPr="0093221F">
        <w:rPr>
          <w:rFonts w:cstheme="minorHAnsi"/>
          <w:b/>
          <w:sz w:val="18"/>
          <w:szCs w:val="18"/>
        </w:rPr>
        <w:t>P a z i:</w:t>
      </w:r>
      <w:r>
        <w:rPr>
          <w:rFonts w:cstheme="minorHAnsi"/>
          <w:sz w:val="18"/>
          <w:szCs w:val="18"/>
        </w:rPr>
        <w:t xml:space="preserve"> </w:t>
      </w:r>
      <w:r w:rsidR="0093221F">
        <w:rPr>
          <w:rFonts w:cstheme="minorHAnsi"/>
          <w:b/>
          <w:sz w:val="18"/>
          <w:szCs w:val="18"/>
        </w:rPr>
        <w:t xml:space="preserve"> </w:t>
      </w:r>
      <w:r w:rsidRPr="003F0BB6">
        <w:rPr>
          <w:rFonts w:cstheme="minorHAnsi"/>
          <w:b/>
          <w:sz w:val="18"/>
          <w:szCs w:val="18"/>
        </w:rPr>
        <w:t>PERSONALNEGA</w:t>
      </w:r>
      <w:r>
        <w:rPr>
          <w:rFonts w:cstheme="minorHAnsi"/>
          <w:sz w:val="18"/>
          <w:szCs w:val="18"/>
        </w:rPr>
        <w:t xml:space="preserve"> kriterija NI!</w:t>
      </w:r>
    </w:p>
    <w:p w:rsidR="00FA4BFB" w:rsidRDefault="00FA4BFB" w:rsidP="00FA4BFB">
      <w:pPr>
        <w:rPr>
          <w:rFonts w:cstheme="minorHAnsi"/>
          <w:sz w:val="18"/>
          <w:szCs w:val="18"/>
        </w:rPr>
      </w:pPr>
      <w:r>
        <w:rPr>
          <w:rFonts w:cstheme="minorHAnsi"/>
          <w:sz w:val="18"/>
          <w:szCs w:val="18"/>
        </w:rPr>
        <w:t xml:space="preserve">                                                                  </w:t>
      </w:r>
    </w:p>
    <w:p w:rsidR="000A551F" w:rsidRDefault="000A551F" w:rsidP="000A551F">
      <w:pPr>
        <w:pStyle w:val="Brezrazmikov"/>
      </w:pPr>
    </w:p>
    <w:p w:rsidR="00FA4BFB" w:rsidRPr="00F81730" w:rsidRDefault="00FA4BFB" w:rsidP="00F81730">
      <w:pPr>
        <w:pStyle w:val="Odstavekseznama"/>
        <w:numPr>
          <w:ilvl w:val="0"/>
          <w:numId w:val="72"/>
        </w:numPr>
        <w:jc w:val="both"/>
        <w:rPr>
          <w:b/>
          <w:sz w:val="18"/>
          <w:szCs w:val="18"/>
        </w:rPr>
      </w:pPr>
      <w:r w:rsidRPr="00FA4BFB">
        <w:rPr>
          <w:b/>
          <w:sz w:val="18"/>
          <w:szCs w:val="18"/>
        </w:rPr>
        <w:t>M e d n a r o d n i     e l e m e n t</w:t>
      </w:r>
    </w:p>
    <w:p w:rsidR="00FA4BFB" w:rsidRPr="00455982" w:rsidRDefault="00FA4BFB" w:rsidP="00FA4BFB">
      <w:pPr>
        <w:pStyle w:val="Odstavekseznama"/>
        <w:jc w:val="both"/>
        <w:rPr>
          <w:sz w:val="18"/>
          <w:szCs w:val="18"/>
        </w:rPr>
      </w:pPr>
    </w:p>
    <w:p w:rsidR="00FA4BFB" w:rsidRDefault="00F81730" w:rsidP="00FA4BFB">
      <w:pPr>
        <w:pStyle w:val="Odstavekseznama"/>
        <w:numPr>
          <w:ilvl w:val="0"/>
          <w:numId w:val="72"/>
        </w:numPr>
        <w:jc w:val="both"/>
        <w:rPr>
          <w:b/>
          <w:sz w:val="18"/>
          <w:szCs w:val="18"/>
        </w:rPr>
      </w:pPr>
      <w:r>
        <w:rPr>
          <w:b/>
          <w:sz w:val="18"/>
          <w:szCs w:val="18"/>
        </w:rPr>
        <w:t xml:space="preserve">M a t e r i a l n </w:t>
      </w:r>
      <w:r w:rsidR="00FA4BFB" w:rsidRPr="00455982">
        <w:rPr>
          <w:b/>
          <w:sz w:val="18"/>
          <w:szCs w:val="18"/>
        </w:rPr>
        <w:t>i    k r i t e r i j</w:t>
      </w:r>
      <w:r w:rsidR="005D0E6A">
        <w:rPr>
          <w:b/>
          <w:sz w:val="18"/>
          <w:szCs w:val="18"/>
        </w:rPr>
        <w:t xml:space="preserve"> </w:t>
      </w:r>
      <w:r w:rsidR="005D0E6A" w:rsidRPr="005D0E6A">
        <w:rPr>
          <w:sz w:val="18"/>
          <w:szCs w:val="18"/>
        </w:rPr>
        <w:t>(</w:t>
      </w:r>
      <w:r w:rsidR="005D0E6A" w:rsidRPr="005D0E6A">
        <w:rPr>
          <w:i/>
          <w:sz w:val="18"/>
          <w:szCs w:val="18"/>
        </w:rPr>
        <w:t>ratione materiae</w:t>
      </w:r>
      <w:r w:rsidR="005D0E6A" w:rsidRPr="005D0E6A">
        <w:rPr>
          <w:sz w:val="18"/>
          <w:szCs w:val="18"/>
        </w:rPr>
        <w:t xml:space="preserve"> po BU II. bis –</w:t>
      </w:r>
      <w:r w:rsidR="005D0E6A">
        <w:rPr>
          <w:sz w:val="18"/>
          <w:szCs w:val="18"/>
        </w:rPr>
        <w:t xml:space="preserve"> stvar</w:t>
      </w:r>
      <w:r w:rsidR="005D0E6A" w:rsidRPr="005D0E6A">
        <w:rPr>
          <w:sz w:val="18"/>
          <w:szCs w:val="18"/>
        </w:rPr>
        <w:t>na pristojnost)</w:t>
      </w:r>
    </w:p>
    <w:p w:rsidR="00FA4BFB" w:rsidRDefault="00237B3D" w:rsidP="00FA4BFB">
      <w:pPr>
        <w:pStyle w:val="Odstavekseznama"/>
        <w:jc w:val="both"/>
        <w:rPr>
          <w:sz w:val="18"/>
          <w:szCs w:val="18"/>
        </w:rPr>
      </w:pPr>
      <w:r>
        <w:rPr>
          <w:sz w:val="18"/>
          <w:szCs w:val="18"/>
        </w:rPr>
        <w:t>Uporablja se za:</w:t>
      </w:r>
    </w:p>
    <w:p w:rsidR="00237B3D" w:rsidRDefault="00237B3D" w:rsidP="00237B3D">
      <w:pPr>
        <w:pStyle w:val="Odstavekseznama"/>
        <w:numPr>
          <w:ilvl w:val="0"/>
          <w:numId w:val="56"/>
        </w:numPr>
        <w:jc w:val="both"/>
        <w:rPr>
          <w:sz w:val="18"/>
          <w:szCs w:val="18"/>
        </w:rPr>
      </w:pPr>
      <w:r w:rsidRPr="00370447">
        <w:rPr>
          <w:b/>
          <w:sz w:val="18"/>
          <w:szCs w:val="18"/>
        </w:rPr>
        <w:t>Zakonske spore</w:t>
      </w:r>
      <w:r w:rsidR="0093221F">
        <w:rPr>
          <w:sz w:val="18"/>
          <w:szCs w:val="18"/>
        </w:rPr>
        <w:t xml:space="preserve"> (</w:t>
      </w:r>
      <w:r>
        <w:rPr>
          <w:sz w:val="18"/>
          <w:szCs w:val="18"/>
        </w:rPr>
        <w:t>r</w:t>
      </w:r>
      <w:r w:rsidR="0093221F">
        <w:rPr>
          <w:sz w:val="18"/>
          <w:szCs w:val="18"/>
        </w:rPr>
        <w:t>az</w:t>
      </w:r>
      <w:r>
        <w:rPr>
          <w:sz w:val="18"/>
          <w:szCs w:val="18"/>
        </w:rPr>
        <w:t>veza, prenehanje življenjske skupnosti, razveljavitev ZZ)</w:t>
      </w:r>
    </w:p>
    <w:p w:rsidR="00180570" w:rsidRDefault="00180570" w:rsidP="00237B3D">
      <w:pPr>
        <w:pStyle w:val="Odstavekseznama"/>
        <w:numPr>
          <w:ilvl w:val="0"/>
          <w:numId w:val="56"/>
        </w:numPr>
        <w:jc w:val="both"/>
        <w:rPr>
          <w:sz w:val="18"/>
          <w:szCs w:val="18"/>
        </w:rPr>
      </w:pPr>
      <w:r w:rsidRPr="00370447">
        <w:rPr>
          <w:b/>
          <w:sz w:val="18"/>
          <w:szCs w:val="18"/>
        </w:rPr>
        <w:t>Starševska odgovornost</w:t>
      </w:r>
      <w:r>
        <w:rPr>
          <w:sz w:val="18"/>
          <w:szCs w:val="18"/>
        </w:rPr>
        <w:t>? Podelitev, izvrševanje, prenos, omejitev ali odvzem starševske obveznosti</w:t>
      </w:r>
    </w:p>
    <w:p w:rsidR="00237B3D" w:rsidRDefault="00237B3D" w:rsidP="00237B3D">
      <w:pPr>
        <w:pStyle w:val="Odstavekseznama"/>
        <w:numPr>
          <w:ilvl w:val="0"/>
          <w:numId w:val="56"/>
        </w:numPr>
        <w:jc w:val="both"/>
        <w:rPr>
          <w:sz w:val="18"/>
          <w:szCs w:val="18"/>
        </w:rPr>
      </w:pPr>
      <w:r>
        <w:rPr>
          <w:sz w:val="18"/>
          <w:szCs w:val="18"/>
        </w:rPr>
        <w:t>NE ureja preživnine in razdelitev premoženja med zakoncema</w:t>
      </w:r>
    </w:p>
    <w:p w:rsidR="00237B3D" w:rsidRDefault="00237B3D" w:rsidP="00237B3D">
      <w:pPr>
        <w:pStyle w:val="Odstavekseznama"/>
        <w:numPr>
          <w:ilvl w:val="0"/>
          <w:numId w:val="56"/>
        </w:numPr>
        <w:jc w:val="both"/>
        <w:rPr>
          <w:sz w:val="18"/>
          <w:szCs w:val="18"/>
        </w:rPr>
      </w:pPr>
      <w:r w:rsidRPr="0093221F">
        <w:rPr>
          <w:b/>
          <w:sz w:val="18"/>
          <w:szCs w:val="18"/>
        </w:rPr>
        <w:t>Ali se uporablja za registrirane istospolne partnerje?</w:t>
      </w:r>
      <w:r>
        <w:rPr>
          <w:sz w:val="18"/>
          <w:szCs w:val="18"/>
        </w:rPr>
        <w:t xml:space="preserve"> </w:t>
      </w:r>
      <w:r w:rsidR="0093221F" w:rsidRPr="0093221F">
        <w:rPr>
          <w:b/>
          <w:sz w:val="18"/>
          <w:szCs w:val="18"/>
          <w:highlight w:val="lightGray"/>
        </w:rPr>
        <w:t>NE.</w:t>
      </w:r>
      <w:r w:rsidR="0093221F">
        <w:rPr>
          <w:sz w:val="18"/>
          <w:szCs w:val="18"/>
        </w:rPr>
        <w:t xml:space="preserve"> </w:t>
      </w:r>
      <w:r w:rsidRPr="0093221F">
        <w:rPr>
          <w:sz w:val="18"/>
          <w:szCs w:val="18"/>
        </w:rPr>
        <w:t>Istospolni partnerji</w:t>
      </w:r>
      <w:r w:rsidR="0093221F">
        <w:rPr>
          <w:sz w:val="18"/>
          <w:szCs w:val="18"/>
        </w:rPr>
        <w:t xml:space="preserve"> ne</w:t>
      </w:r>
      <w:r>
        <w:rPr>
          <w:sz w:val="18"/>
          <w:szCs w:val="18"/>
        </w:rPr>
        <w:t>!</w:t>
      </w:r>
    </w:p>
    <w:p w:rsidR="00180570" w:rsidRDefault="002D3A9C" w:rsidP="00180570">
      <w:pPr>
        <w:pStyle w:val="Odstavekseznama"/>
        <w:jc w:val="both"/>
        <w:rPr>
          <w:sz w:val="18"/>
          <w:szCs w:val="18"/>
        </w:rPr>
      </w:pPr>
      <w:r>
        <w:rPr>
          <w:noProof/>
          <w:sz w:val="18"/>
          <w:szCs w:val="18"/>
          <w:lang w:eastAsia="sl-SI"/>
        </w:rPr>
        <mc:AlternateContent>
          <mc:Choice Requires="wps">
            <w:drawing>
              <wp:anchor distT="0" distB="0" distL="114300" distR="114300" simplePos="0" relativeHeight="251846656" behindDoc="0" locked="0" layoutInCell="1" allowOverlap="1">
                <wp:simplePos x="0" y="0"/>
                <wp:positionH relativeFrom="column">
                  <wp:posOffset>-40005</wp:posOffset>
                </wp:positionH>
                <wp:positionV relativeFrom="paragraph">
                  <wp:posOffset>62865</wp:posOffset>
                </wp:positionV>
                <wp:extent cx="6174105" cy="1303020"/>
                <wp:effectExtent l="13335" t="14605" r="13335" b="6350"/>
                <wp:wrapNone/>
                <wp:docPr id="5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30302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F81730" w:rsidRDefault="00256D3B" w:rsidP="00F81730">
                            <w:pPr>
                              <w:pStyle w:val="Brezrazmikov"/>
                              <w:jc w:val="both"/>
                              <w:rPr>
                                <w:rFonts w:ascii="Arial Narrow" w:eastAsia="Times New Roman" w:hAnsi="Arial Narrow" w:cstheme="minorHAnsi"/>
                                <w:sz w:val="16"/>
                                <w:szCs w:val="16"/>
                                <w:lang w:eastAsia="sl-SI"/>
                              </w:rPr>
                            </w:pPr>
                            <w:r w:rsidRPr="00F81730">
                              <w:rPr>
                                <w:rFonts w:ascii="Arial Narrow" w:eastAsia="Times New Roman" w:hAnsi="Arial Narrow" w:cstheme="minorHAnsi"/>
                                <w:b/>
                                <w:sz w:val="16"/>
                                <w:szCs w:val="16"/>
                                <w:lang w:eastAsia="sl-SI"/>
                              </w:rPr>
                              <w:t xml:space="preserve">Člen 1 </w:t>
                            </w:r>
                            <w:r w:rsidRPr="00F81730">
                              <w:rPr>
                                <w:rFonts w:ascii="Arial Narrow" w:eastAsia="Times New Roman" w:hAnsi="Arial Narrow" w:cstheme="minorHAnsi"/>
                                <w:sz w:val="16"/>
                                <w:szCs w:val="16"/>
                                <w:lang w:eastAsia="sl-SI"/>
                              </w:rPr>
                              <w:t>BU II.bis</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1. Ta uredba se uporablja ne glede na vrsto sodišča v civilnih zadevah, ki se nanašajo na:</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(a) razvezo, prenehanje življenjske skupnosti ali razveljavitev zakonske zveze;</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(b) podelitev, izvrševanje, prenos, omejitev ali odvzem starševske odgovornosti.</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2. Zadeve iz odstavka 1(b) lahko zlasti zadevajo:</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(a) pravice do varstva in vzgoj</w:t>
                            </w:r>
                            <w:r>
                              <w:rPr>
                                <w:rFonts w:ascii="Arial Narrow" w:eastAsia="EUAlbertina-Regular-Identity-H" w:hAnsi="Arial Narrow" w:cstheme="minorHAnsi"/>
                                <w:sz w:val="16"/>
                                <w:szCs w:val="16"/>
                              </w:rPr>
                              <w:t xml:space="preserve">e otroka in pravice do stikov z </w:t>
                            </w:r>
                            <w:r w:rsidRPr="00F81730">
                              <w:rPr>
                                <w:rFonts w:ascii="Arial Narrow" w:eastAsia="EUAlbertina-Regular-Identity-H" w:hAnsi="Arial Narrow" w:cstheme="minorHAnsi"/>
                                <w:sz w:val="16"/>
                                <w:szCs w:val="16"/>
                              </w:rPr>
                              <w:t>otrokom;</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(b) skrbništvo, rejništvo in podobne institute;</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(c) določitev in naloge katere koli osebe ali telesa, ki so dolž</w:t>
                            </w:r>
                            <w:r>
                              <w:rPr>
                                <w:rFonts w:ascii="Arial Narrow" w:eastAsia="EUAlbertina-Regular-Identity-H" w:hAnsi="Arial Narrow" w:cstheme="minorHAnsi"/>
                                <w:sz w:val="16"/>
                                <w:szCs w:val="16"/>
                              </w:rPr>
                              <w:t xml:space="preserve">ni </w:t>
                            </w:r>
                            <w:r w:rsidRPr="00F81730">
                              <w:rPr>
                                <w:rFonts w:ascii="Arial Narrow" w:eastAsia="EUAlbertina-Regular-Identity-H" w:hAnsi="Arial Narrow" w:cstheme="minorHAnsi"/>
                                <w:sz w:val="16"/>
                                <w:szCs w:val="16"/>
                              </w:rPr>
                              <w:t>skrbeti za otrokovo osebnost ali premož</w:t>
                            </w:r>
                            <w:r>
                              <w:rPr>
                                <w:rFonts w:ascii="Arial Narrow" w:eastAsia="EUAlbertina-Regular-Identity-H" w:hAnsi="Arial Narrow" w:cstheme="minorHAnsi"/>
                                <w:sz w:val="16"/>
                                <w:szCs w:val="16"/>
                              </w:rPr>
                              <w:t xml:space="preserve">enje, za zastopanje ali </w:t>
                            </w:r>
                            <w:r w:rsidRPr="00F81730">
                              <w:rPr>
                                <w:rFonts w:ascii="Arial Narrow" w:eastAsia="EUAlbertina-Regular-Identity-H" w:hAnsi="Arial Narrow" w:cstheme="minorHAnsi"/>
                                <w:sz w:val="16"/>
                                <w:szCs w:val="16"/>
                              </w:rPr>
                              <w:t>pomoč otroku;</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(d) namestitev otroka v rejniško družino ali v oskrbo zavoda;</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(e) ukrepe za zaščito otroka v zv</w:t>
                            </w:r>
                            <w:r>
                              <w:rPr>
                                <w:rFonts w:ascii="Arial Narrow" w:eastAsia="EUAlbertina-Regular-Identity-H" w:hAnsi="Arial Narrow" w:cstheme="minorHAnsi"/>
                                <w:sz w:val="16"/>
                                <w:szCs w:val="16"/>
                              </w:rPr>
                              <w:t xml:space="preserve">ezi z upravljanjem, ohranjanjem </w:t>
                            </w:r>
                            <w:r w:rsidRPr="00F81730">
                              <w:rPr>
                                <w:rFonts w:ascii="Arial Narrow" w:eastAsia="EUAlbertina-Regular-Identity-H" w:hAnsi="Arial Narrow" w:cstheme="minorHAnsi"/>
                                <w:sz w:val="16"/>
                                <w:szCs w:val="16"/>
                              </w:rPr>
                              <w:t>njegovega premoženja ali razpolaganjem z njim.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3" o:spid="_x0000_s1198" style="position:absolute;left:0;text-align:left;margin-left:-3.15pt;margin-top:4.95pt;width:486.15pt;height:102.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246wIAAC0GAAAOAAAAZHJzL2Uyb0RvYy54bWysVFtv0zAUfkfiP1h+75I06WXR0qnrWoQ0&#10;YGIgnl3baSwcO9huk4L47xw7axfYAwitlSIfX77znct3rq67WqIDN1ZoVeDkIsaIK6qZULsCf/60&#10;Gc0xso4oRqRWvMBHbvH14vWrq7bJ+VhXWjJuEIAom7dNgSvnmjyKLK14TeyFbriCw1KbmjgwzS5i&#10;hrSAXstoHMfTqNWGNUZTbi3s3vaHeBHwy5JT96EsLXdIFhi4ufA14bv132hxRfKdIU0l6CMN8h8s&#10;aiIUOD1D3RJH0N6IZ1C1oEZbXboLqutIl6WgPMQA0STxH9E8VKThIRZIjm3OabIvB0vfH+4NEqzA&#10;kxQjRWqo0UfIGlE7ydE4TX2G2sbmcPGhuTc+RtvcafrVIqVXFdzjS2N0W3HCgFfi70e/PfCGhado&#10;277TDPDJ3umQrK40tQeENKAu1OR4rgnvHKKwOU1mWRJPMKJwlqRxGo9D1SKSn543xro3XNfILwps&#10;gH6AJ4c76zwdkp+uBPpaCrYRUgbDNxpfSYMOBFpEuiQ8lfsauPZ7Sex/fafAPvRTv3+iEXrVQwRP&#10;doguFWqB9XgG7//mmlDKlZu8pHsf9S2xVc+XwaqPohYORCdFXeD5IDhfwrViQRKOCNmvIXtSefI8&#10;yKlPKVidg2XYh0qFVv+x3EziWZbOR7PZJB1l6Toe3cw3q9FylUyns/XN6mad/PQBJlleCca4WgdM&#10;e1Jekv1bZz/OgF4zZ+2dCXpWeg8xPlSsRUz4rkgnl+MEgwHi9/XwJUVE7mBqUWcwMtp9Ea4KkvNN&#10;6DGs2W3PrTGf+n9o7wF6qPnAcfQstv5GB6mCTJ6yFhTiRdGLy3XbLogwyTLvwUtmq9kRRAO8gjJg&#10;xsKi0uY7Ri3MqwLbb3tiOEbyrQLhXcJTP+CCkU1moBJkhifb4QlRFKAK7CAHYbly/VDcN0bsKvDU&#10;60DpJYi1FEFGT6wgFm/ATApRPc5PP/SGdrj1NOUXvwAAAP//AwBQSwMEFAAGAAgAAAAhAEpTJePe&#10;AAAACAEAAA8AAABkcnMvZG93bnJldi54bWxMj01Lw0AQhu+C/2EZwVu7SSXBxGyKCAoiHmyl0Nsm&#10;OybB7OyS3bTx3zue7HF4P+Z5q+1iR3HCKQyOFKTrBARS68xAnYLP/fPqHkSImoweHaGCHwywra+v&#10;Kl0ad6YPPO1iJ7iEQqkV9DH6UsrQ9mh1WDuPxNqXm6yOfE6dNJM+c7kd5SZJcmn1QPyh1x6femy/&#10;d7NljMYnL/51/7a8H7siy44HmtuDUrc3y+MDiIhL/DfDHz5noGamxs1kghgVrPI7diooChAsF3nO&#10;0xoFmzRLQdaVvBxQ/wIAAP//AwBQSwECLQAUAAYACAAAACEAtoM4kv4AAADhAQAAEwAAAAAAAAAA&#10;AAAAAAAAAAAAW0NvbnRlbnRfVHlwZXNdLnhtbFBLAQItABQABgAIAAAAIQA4/SH/1gAAAJQBAAAL&#10;AAAAAAAAAAAAAAAAAC8BAABfcmVscy8ucmVsc1BLAQItABQABgAIAAAAIQAPxy246wIAAC0GAAAO&#10;AAAAAAAAAAAAAAAAAC4CAABkcnMvZTJvRG9jLnhtbFBLAQItABQABgAIAAAAIQBKUyXj3gAAAAgB&#10;AAAPAAAAAAAAAAAAAAAAAEUFAABkcnMvZG93bnJldi54bWxQSwUGAAAAAAQABADzAAAAUAYAAAAA&#10;" fillcolor="white [3201]" strokecolor="#4bacc6 [3208]" strokeweight="1pt">
                <v:stroke dashstyle="dash"/>
                <v:shadow color="#868686"/>
                <v:textbox>
                  <w:txbxContent>
                    <w:p w:rsidR="00256D3B" w:rsidRPr="00F81730" w:rsidRDefault="00256D3B" w:rsidP="00F81730">
                      <w:pPr>
                        <w:pStyle w:val="Brezrazmikov"/>
                        <w:jc w:val="both"/>
                        <w:rPr>
                          <w:rFonts w:ascii="Arial Narrow" w:eastAsia="Times New Roman" w:hAnsi="Arial Narrow" w:cstheme="minorHAnsi"/>
                          <w:sz w:val="16"/>
                          <w:szCs w:val="16"/>
                          <w:lang w:eastAsia="sl-SI"/>
                        </w:rPr>
                      </w:pPr>
                      <w:r w:rsidRPr="00F81730">
                        <w:rPr>
                          <w:rFonts w:ascii="Arial Narrow" w:eastAsia="Times New Roman" w:hAnsi="Arial Narrow" w:cstheme="minorHAnsi"/>
                          <w:b/>
                          <w:sz w:val="16"/>
                          <w:szCs w:val="16"/>
                          <w:lang w:eastAsia="sl-SI"/>
                        </w:rPr>
                        <w:t xml:space="preserve">Člen 1 </w:t>
                      </w:r>
                      <w:r w:rsidRPr="00F81730">
                        <w:rPr>
                          <w:rFonts w:ascii="Arial Narrow" w:eastAsia="Times New Roman" w:hAnsi="Arial Narrow" w:cstheme="minorHAnsi"/>
                          <w:sz w:val="16"/>
                          <w:szCs w:val="16"/>
                          <w:lang w:eastAsia="sl-SI"/>
                        </w:rPr>
                        <w:t>BU II.bis</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1. Ta uredba se uporablja ne glede na vrsto sodišča v civilnih zadevah, ki se nanašajo na:</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(a) razvezo, prenehanje življenjske skupnosti ali razveljavitev zakonske zveze;</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(b) podelitev, izvrševanje, prenos, omejitev ali odvzem starševske odgovornosti.</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2. Zadeve iz odstavka 1(b) lahko zlasti zadevajo:</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(a) pravice do varstva in vzgoj</w:t>
                      </w:r>
                      <w:r>
                        <w:rPr>
                          <w:rFonts w:ascii="Arial Narrow" w:eastAsia="EUAlbertina-Regular-Identity-H" w:hAnsi="Arial Narrow" w:cstheme="minorHAnsi"/>
                          <w:sz w:val="16"/>
                          <w:szCs w:val="16"/>
                        </w:rPr>
                        <w:t xml:space="preserve">e otroka in pravice do stikov z </w:t>
                      </w:r>
                      <w:r w:rsidRPr="00F81730">
                        <w:rPr>
                          <w:rFonts w:ascii="Arial Narrow" w:eastAsia="EUAlbertina-Regular-Identity-H" w:hAnsi="Arial Narrow" w:cstheme="minorHAnsi"/>
                          <w:sz w:val="16"/>
                          <w:szCs w:val="16"/>
                        </w:rPr>
                        <w:t>otrokom;</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(b) skrbništvo, rejništvo in podobne institute;</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(c) določitev in naloge katere koli osebe ali telesa, ki so dolž</w:t>
                      </w:r>
                      <w:r>
                        <w:rPr>
                          <w:rFonts w:ascii="Arial Narrow" w:eastAsia="EUAlbertina-Regular-Identity-H" w:hAnsi="Arial Narrow" w:cstheme="minorHAnsi"/>
                          <w:sz w:val="16"/>
                          <w:szCs w:val="16"/>
                        </w:rPr>
                        <w:t xml:space="preserve">ni </w:t>
                      </w:r>
                      <w:r w:rsidRPr="00F81730">
                        <w:rPr>
                          <w:rFonts w:ascii="Arial Narrow" w:eastAsia="EUAlbertina-Regular-Identity-H" w:hAnsi="Arial Narrow" w:cstheme="minorHAnsi"/>
                          <w:sz w:val="16"/>
                          <w:szCs w:val="16"/>
                        </w:rPr>
                        <w:t>skrbeti za otrokovo osebnost ali premož</w:t>
                      </w:r>
                      <w:r>
                        <w:rPr>
                          <w:rFonts w:ascii="Arial Narrow" w:eastAsia="EUAlbertina-Regular-Identity-H" w:hAnsi="Arial Narrow" w:cstheme="minorHAnsi"/>
                          <w:sz w:val="16"/>
                          <w:szCs w:val="16"/>
                        </w:rPr>
                        <w:t xml:space="preserve">enje, za zastopanje ali </w:t>
                      </w:r>
                      <w:r w:rsidRPr="00F81730">
                        <w:rPr>
                          <w:rFonts w:ascii="Arial Narrow" w:eastAsia="EUAlbertina-Regular-Identity-H" w:hAnsi="Arial Narrow" w:cstheme="minorHAnsi"/>
                          <w:sz w:val="16"/>
                          <w:szCs w:val="16"/>
                        </w:rPr>
                        <w:t>pomoč otroku;</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(d) namestitev otroka v rejniško družino ali v oskrbo zavoda;</w:t>
                      </w:r>
                    </w:p>
                    <w:p w:rsidR="00256D3B" w:rsidRPr="00F81730" w:rsidRDefault="00256D3B" w:rsidP="00F81730">
                      <w:pPr>
                        <w:pStyle w:val="Brezrazmikov"/>
                        <w:jc w:val="both"/>
                        <w:rPr>
                          <w:rFonts w:ascii="Arial Narrow" w:eastAsia="EUAlbertina-Regular-Identity-H" w:hAnsi="Arial Narrow" w:cstheme="minorHAnsi"/>
                          <w:sz w:val="16"/>
                          <w:szCs w:val="16"/>
                        </w:rPr>
                      </w:pPr>
                      <w:r w:rsidRPr="00F81730">
                        <w:rPr>
                          <w:rFonts w:ascii="Arial Narrow" w:eastAsia="EUAlbertina-Regular-Identity-H" w:hAnsi="Arial Narrow" w:cstheme="minorHAnsi"/>
                          <w:sz w:val="16"/>
                          <w:szCs w:val="16"/>
                        </w:rPr>
                        <w:t>(e) ukrepe za zaščito otroka v zv</w:t>
                      </w:r>
                      <w:r>
                        <w:rPr>
                          <w:rFonts w:ascii="Arial Narrow" w:eastAsia="EUAlbertina-Regular-Identity-H" w:hAnsi="Arial Narrow" w:cstheme="minorHAnsi"/>
                          <w:sz w:val="16"/>
                          <w:szCs w:val="16"/>
                        </w:rPr>
                        <w:t xml:space="preserve">ezi z upravljanjem, ohranjanjem </w:t>
                      </w:r>
                      <w:r w:rsidRPr="00F81730">
                        <w:rPr>
                          <w:rFonts w:ascii="Arial Narrow" w:eastAsia="EUAlbertina-Regular-Identity-H" w:hAnsi="Arial Narrow" w:cstheme="minorHAnsi"/>
                          <w:sz w:val="16"/>
                          <w:szCs w:val="16"/>
                        </w:rPr>
                        <w:t>njegovega premoženja ali razpolaganjem z njim.</w:t>
                      </w:r>
                    </w:p>
                  </w:txbxContent>
                </v:textbox>
              </v:rect>
            </w:pict>
          </mc:Fallback>
        </mc:AlternateContent>
      </w:r>
    </w:p>
    <w:p w:rsidR="00180570" w:rsidRDefault="00180570" w:rsidP="00180570">
      <w:pPr>
        <w:pStyle w:val="Odstavekseznama"/>
        <w:jc w:val="both"/>
        <w:rPr>
          <w:sz w:val="18"/>
          <w:szCs w:val="18"/>
        </w:rPr>
      </w:pPr>
    </w:p>
    <w:p w:rsidR="00180570" w:rsidRDefault="00180570" w:rsidP="00180570">
      <w:pPr>
        <w:pStyle w:val="Odstavekseznama"/>
        <w:jc w:val="both"/>
        <w:rPr>
          <w:sz w:val="18"/>
          <w:szCs w:val="18"/>
        </w:rPr>
      </w:pPr>
    </w:p>
    <w:p w:rsidR="00180570" w:rsidRDefault="00180570" w:rsidP="00180570">
      <w:pPr>
        <w:pStyle w:val="Odstavekseznama"/>
        <w:jc w:val="both"/>
        <w:rPr>
          <w:sz w:val="18"/>
          <w:szCs w:val="18"/>
        </w:rPr>
      </w:pPr>
    </w:p>
    <w:p w:rsidR="00180570" w:rsidRDefault="00180570" w:rsidP="00180570">
      <w:pPr>
        <w:pStyle w:val="Odstavekseznama"/>
        <w:jc w:val="both"/>
        <w:rPr>
          <w:sz w:val="18"/>
          <w:szCs w:val="18"/>
        </w:rPr>
      </w:pPr>
    </w:p>
    <w:p w:rsidR="00180570" w:rsidRDefault="00180570" w:rsidP="00180570">
      <w:pPr>
        <w:pStyle w:val="Odstavekseznama"/>
        <w:jc w:val="both"/>
        <w:rPr>
          <w:sz w:val="18"/>
          <w:szCs w:val="18"/>
        </w:rPr>
      </w:pPr>
    </w:p>
    <w:p w:rsidR="00180570" w:rsidRPr="00180570" w:rsidRDefault="00180570" w:rsidP="00180570">
      <w:pPr>
        <w:jc w:val="both"/>
        <w:rPr>
          <w:sz w:val="18"/>
          <w:szCs w:val="18"/>
        </w:rPr>
      </w:pPr>
    </w:p>
    <w:p w:rsidR="00180570" w:rsidRDefault="00180570" w:rsidP="00180570">
      <w:pPr>
        <w:pStyle w:val="Odstavekseznama"/>
        <w:jc w:val="both"/>
        <w:rPr>
          <w:sz w:val="18"/>
          <w:szCs w:val="18"/>
        </w:rPr>
      </w:pPr>
    </w:p>
    <w:p w:rsidR="00370447" w:rsidRPr="00370447" w:rsidRDefault="00180570" w:rsidP="00370447">
      <w:pPr>
        <w:pStyle w:val="Odstavekseznama"/>
        <w:numPr>
          <w:ilvl w:val="0"/>
          <w:numId w:val="56"/>
        </w:numPr>
        <w:jc w:val="both"/>
        <w:rPr>
          <w:sz w:val="18"/>
          <w:szCs w:val="18"/>
        </w:rPr>
      </w:pPr>
      <w:r w:rsidRPr="00370447">
        <w:rPr>
          <w:b/>
          <w:sz w:val="18"/>
          <w:szCs w:val="18"/>
        </w:rPr>
        <w:t>NE uporablja</w:t>
      </w:r>
      <w:r>
        <w:rPr>
          <w:sz w:val="18"/>
          <w:szCs w:val="18"/>
        </w:rPr>
        <w:t xml:space="preserve"> se za: </w:t>
      </w:r>
      <w:r w:rsidR="00370447" w:rsidRPr="00370447">
        <w:rPr>
          <w:rFonts w:eastAsia="EUAlbertina-Regular-Identity-H"/>
          <w:sz w:val="18"/>
          <w:szCs w:val="18"/>
        </w:rPr>
        <w:t>ugotavljanje ali izpodbijanje razmerja roditelj-otrok;</w:t>
      </w:r>
      <w:r w:rsidR="00370447">
        <w:rPr>
          <w:rFonts w:eastAsia="EUAlbertina-Regular-Identity-H"/>
          <w:sz w:val="18"/>
          <w:szCs w:val="18"/>
        </w:rPr>
        <w:t xml:space="preserve"> </w:t>
      </w:r>
      <w:r w:rsidR="00370447" w:rsidRPr="00370447">
        <w:rPr>
          <w:sz w:val="18"/>
          <w:szCs w:val="18"/>
        </w:rPr>
        <w:t xml:space="preserve"> odlo</w:t>
      </w:r>
      <w:r w:rsidR="00370447" w:rsidRPr="00370447">
        <w:rPr>
          <w:rFonts w:hint="eastAsia"/>
          <w:sz w:val="18"/>
          <w:szCs w:val="18"/>
        </w:rPr>
        <w:t>č</w:t>
      </w:r>
      <w:r w:rsidR="00370447" w:rsidRPr="00370447">
        <w:rPr>
          <w:sz w:val="18"/>
          <w:szCs w:val="18"/>
        </w:rPr>
        <w:t>be o posvojitvi, ukrepih pred posvojitvijo ali razveljavitvi ali preklicu posvojitve;</w:t>
      </w:r>
      <w:r w:rsidR="00370447">
        <w:rPr>
          <w:sz w:val="18"/>
          <w:szCs w:val="18"/>
        </w:rPr>
        <w:t xml:space="preserve"> </w:t>
      </w:r>
      <w:r w:rsidR="00370447" w:rsidRPr="00370447">
        <w:rPr>
          <w:sz w:val="18"/>
          <w:szCs w:val="18"/>
        </w:rPr>
        <w:t>priimek in ime otroka; pravila o polnoletnosti; pre</w:t>
      </w:r>
      <w:r w:rsidR="00370447" w:rsidRPr="00370447">
        <w:rPr>
          <w:rFonts w:hint="eastAsia"/>
          <w:sz w:val="18"/>
          <w:szCs w:val="18"/>
        </w:rPr>
        <w:t>ž</w:t>
      </w:r>
      <w:r w:rsidR="00370447" w:rsidRPr="00370447">
        <w:rPr>
          <w:sz w:val="18"/>
          <w:szCs w:val="18"/>
        </w:rPr>
        <w:t>ivninske obveznosti; truste ali dedovanje; ukrepe, ki so posledica kaznivih dejanj, ki so jih storili otroci</w:t>
      </w:r>
    </w:p>
    <w:p w:rsidR="00180570" w:rsidRDefault="00180570" w:rsidP="00180570">
      <w:pPr>
        <w:pStyle w:val="Odstavekseznama"/>
        <w:jc w:val="both"/>
        <w:rPr>
          <w:sz w:val="18"/>
          <w:szCs w:val="18"/>
        </w:rPr>
      </w:pPr>
    </w:p>
    <w:p w:rsidR="00370447" w:rsidRDefault="00370447" w:rsidP="00FA4BFB">
      <w:pPr>
        <w:pStyle w:val="Odstavekseznama"/>
        <w:numPr>
          <w:ilvl w:val="0"/>
          <w:numId w:val="72"/>
        </w:numPr>
        <w:jc w:val="both"/>
        <w:rPr>
          <w:b/>
          <w:sz w:val="18"/>
          <w:szCs w:val="18"/>
        </w:rPr>
      </w:pPr>
      <w:r>
        <w:rPr>
          <w:b/>
          <w:sz w:val="18"/>
          <w:szCs w:val="18"/>
        </w:rPr>
        <w:t>Č a s o v n i    k r i t e r i j</w:t>
      </w:r>
    </w:p>
    <w:p w:rsidR="00370447" w:rsidRPr="00370447" w:rsidRDefault="00370447" w:rsidP="00370447">
      <w:pPr>
        <w:pStyle w:val="Odstavekseznama"/>
        <w:jc w:val="both"/>
        <w:rPr>
          <w:sz w:val="18"/>
          <w:szCs w:val="18"/>
        </w:rPr>
      </w:pPr>
      <w:r>
        <w:rPr>
          <w:sz w:val="18"/>
          <w:szCs w:val="18"/>
        </w:rPr>
        <w:t xml:space="preserve">= uporablja se za postopke, ki so se pričeli </w:t>
      </w:r>
      <w:r w:rsidRPr="0093221F">
        <w:rPr>
          <w:b/>
          <w:sz w:val="18"/>
          <w:szCs w:val="18"/>
          <w:highlight w:val="lightGray"/>
        </w:rPr>
        <w:t>po 1.3.2005</w:t>
      </w:r>
      <w:r>
        <w:rPr>
          <w:sz w:val="18"/>
          <w:szCs w:val="18"/>
        </w:rPr>
        <w:t xml:space="preserve"> (pred tem se uporabi Uredba 1347/2000 ali ZMZPP)</w:t>
      </w:r>
    </w:p>
    <w:p w:rsidR="00370447" w:rsidRDefault="00370447" w:rsidP="00370447">
      <w:pPr>
        <w:pStyle w:val="Odstavekseznama"/>
        <w:jc w:val="both"/>
        <w:rPr>
          <w:b/>
          <w:sz w:val="18"/>
          <w:szCs w:val="18"/>
        </w:rPr>
      </w:pPr>
    </w:p>
    <w:p w:rsidR="00370447" w:rsidRDefault="00FA4BFB" w:rsidP="00370447">
      <w:pPr>
        <w:pStyle w:val="Odstavekseznama"/>
        <w:numPr>
          <w:ilvl w:val="0"/>
          <w:numId w:val="72"/>
        </w:numPr>
        <w:jc w:val="both"/>
        <w:rPr>
          <w:b/>
          <w:sz w:val="18"/>
          <w:szCs w:val="18"/>
        </w:rPr>
      </w:pPr>
      <w:r w:rsidRPr="00455982">
        <w:rPr>
          <w:b/>
          <w:sz w:val="18"/>
          <w:szCs w:val="18"/>
        </w:rPr>
        <w:t xml:space="preserve">G e o g r a f s k i    k r i t e r i j </w:t>
      </w:r>
    </w:p>
    <w:p w:rsidR="00370447" w:rsidRPr="00370447" w:rsidRDefault="00370447" w:rsidP="00370447">
      <w:pPr>
        <w:pStyle w:val="Odstavekseznama"/>
        <w:jc w:val="both"/>
        <w:rPr>
          <w:b/>
          <w:sz w:val="18"/>
          <w:szCs w:val="18"/>
        </w:rPr>
      </w:pPr>
    </w:p>
    <w:p w:rsidR="00370447" w:rsidRPr="00370447" w:rsidRDefault="00FA4BFB" w:rsidP="00370447">
      <w:pPr>
        <w:pStyle w:val="Odstavekseznama"/>
        <w:numPr>
          <w:ilvl w:val="0"/>
          <w:numId w:val="72"/>
        </w:numPr>
        <w:jc w:val="both"/>
        <w:rPr>
          <w:b/>
          <w:sz w:val="18"/>
          <w:szCs w:val="18"/>
        </w:rPr>
      </w:pPr>
      <w:r w:rsidRPr="00455982">
        <w:rPr>
          <w:b/>
          <w:sz w:val="18"/>
          <w:szCs w:val="18"/>
        </w:rPr>
        <w:t xml:space="preserve">O b s t o j    d r u g i h    m e d n a r o d n i h     v i r o v  </w:t>
      </w:r>
    </w:p>
    <w:p w:rsidR="00370447" w:rsidRDefault="00370447" w:rsidP="00370447">
      <w:pPr>
        <w:pStyle w:val="Odstavekseznama"/>
        <w:numPr>
          <w:ilvl w:val="0"/>
          <w:numId w:val="56"/>
        </w:numPr>
        <w:jc w:val="both"/>
        <w:rPr>
          <w:sz w:val="18"/>
          <w:szCs w:val="18"/>
        </w:rPr>
      </w:pPr>
      <w:r>
        <w:rPr>
          <w:sz w:val="18"/>
          <w:szCs w:val="18"/>
        </w:rPr>
        <w:t xml:space="preserve">BU II. bis ima PREDNOST pred </w:t>
      </w:r>
      <w:r w:rsidRPr="0093221F">
        <w:rPr>
          <w:i/>
          <w:sz w:val="18"/>
          <w:szCs w:val="18"/>
        </w:rPr>
        <w:t>prejšnjimi</w:t>
      </w:r>
      <w:r>
        <w:rPr>
          <w:sz w:val="18"/>
          <w:szCs w:val="18"/>
        </w:rPr>
        <w:t xml:space="preserve"> </w:t>
      </w:r>
      <w:r w:rsidRPr="00370447">
        <w:rPr>
          <w:b/>
          <w:sz w:val="18"/>
          <w:szCs w:val="18"/>
        </w:rPr>
        <w:t>mednarodnimi pogodbami</w:t>
      </w:r>
      <w:r>
        <w:rPr>
          <w:sz w:val="18"/>
          <w:szCs w:val="18"/>
        </w:rPr>
        <w:t xml:space="preserve">, sklenjenimi med DČ, ki sodijo v domet BU II.bis z določenimi izjemami </w:t>
      </w:r>
    </w:p>
    <w:p w:rsidR="00370447" w:rsidRDefault="0093221F" w:rsidP="00370447">
      <w:pPr>
        <w:pStyle w:val="Odstavekseznama"/>
        <w:numPr>
          <w:ilvl w:val="0"/>
          <w:numId w:val="56"/>
        </w:numPr>
        <w:jc w:val="both"/>
        <w:rPr>
          <w:sz w:val="18"/>
          <w:szCs w:val="18"/>
        </w:rPr>
      </w:pPr>
      <w:r>
        <w:rPr>
          <w:sz w:val="18"/>
          <w:szCs w:val="18"/>
        </w:rPr>
        <w:t>BU II. bis i</w:t>
      </w:r>
      <w:r w:rsidR="00370447">
        <w:rPr>
          <w:sz w:val="18"/>
          <w:szCs w:val="18"/>
        </w:rPr>
        <w:t xml:space="preserve">ma PREDNOST pred </w:t>
      </w:r>
      <w:r w:rsidR="00370447" w:rsidRPr="0093221F">
        <w:rPr>
          <w:i/>
          <w:sz w:val="18"/>
          <w:szCs w:val="18"/>
        </w:rPr>
        <w:t xml:space="preserve">določenimi </w:t>
      </w:r>
      <w:r w:rsidR="00370447" w:rsidRPr="0093221F">
        <w:rPr>
          <w:b/>
          <w:sz w:val="18"/>
          <w:szCs w:val="18"/>
        </w:rPr>
        <w:t>mednarodnimi konvencijami</w:t>
      </w:r>
      <w:r w:rsidR="00370447">
        <w:rPr>
          <w:sz w:val="18"/>
          <w:szCs w:val="18"/>
        </w:rPr>
        <w:t xml:space="preserve"> (od Člena 59 BU II.bis dalje)</w:t>
      </w:r>
    </w:p>
    <w:p w:rsidR="00370447" w:rsidRPr="00370447" w:rsidRDefault="00370447" w:rsidP="00370447">
      <w:pPr>
        <w:jc w:val="both"/>
        <w:rPr>
          <w:b/>
          <w:sz w:val="18"/>
          <w:szCs w:val="18"/>
        </w:rPr>
      </w:pPr>
    </w:p>
    <w:p w:rsidR="00E84C54" w:rsidRDefault="00E84C54" w:rsidP="00B74A9F">
      <w:pPr>
        <w:pStyle w:val="Naslov2"/>
      </w:pPr>
      <w:r>
        <w:lastRenderedPageBreak/>
        <w:t>3. VRSTE pristojnosti po BU II. bis</w:t>
      </w:r>
    </w:p>
    <w:p w:rsidR="00B74A9F" w:rsidRPr="00B74A9F" w:rsidRDefault="00B74A9F" w:rsidP="00B74A9F">
      <w:pPr>
        <w:pStyle w:val="Brezrazmikov"/>
      </w:pPr>
    </w:p>
    <w:p w:rsidR="00364916" w:rsidRPr="0093221F" w:rsidRDefault="00364916" w:rsidP="00EE5DF7">
      <w:pPr>
        <w:pStyle w:val="Odstavekseznama"/>
        <w:numPr>
          <w:ilvl w:val="0"/>
          <w:numId w:val="73"/>
        </w:numPr>
        <w:rPr>
          <w:rFonts w:cstheme="minorHAnsi"/>
          <w:b/>
          <w:sz w:val="20"/>
          <w:szCs w:val="20"/>
        </w:rPr>
      </w:pPr>
      <w:r w:rsidRPr="0093221F">
        <w:rPr>
          <w:rFonts w:cstheme="minorHAnsi"/>
          <w:b/>
          <w:sz w:val="20"/>
          <w:szCs w:val="20"/>
        </w:rPr>
        <w:t>R a z v e z a    z a k o n s k e     z v e z e</w:t>
      </w:r>
    </w:p>
    <w:p w:rsidR="00364916" w:rsidRDefault="0093221F" w:rsidP="009D3365">
      <w:pPr>
        <w:pStyle w:val="Odstavekseznama"/>
        <w:numPr>
          <w:ilvl w:val="0"/>
          <w:numId w:val="56"/>
        </w:numPr>
        <w:jc w:val="both"/>
        <w:rPr>
          <w:rFonts w:cstheme="minorHAnsi"/>
          <w:sz w:val="18"/>
          <w:szCs w:val="18"/>
        </w:rPr>
      </w:pPr>
      <w:r w:rsidRPr="0093221F">
        <w:rPr>
          <w:rFonts w:cstheme="minorHAnsi"/>
          <w:b/>
          <w:sz w:val="18"/>
          <w:szCs w:val="18"/>
        </w:rPr>
        <w:t>V</w:t>
      </w:r>
      <w:r w:rsidR="009D3365" w:rsidRPr="0093221F">
        <w:rPr>
          <w:rFonts w:cstheme="minorHAnsi"/>
          <w:b/>
          <w:sz w:val="18"/>
          <w:szCs w:val="18"/>
        </w:rPr>
        <w:t xml:space="preserve"> katerih primerih bo sodišče RS uporabilo ZMZPP?</w:t>
      </w:r>
      <w:r w:rsidR="009D3365">
        <w:rPr>
          <w:rFonts w:cstheme="minorHAnsi"/>
          <w:sz w:val="18"/>
          <w:szCs w:val="18"/>
        </w:rPr>
        <w:t xml:space="preserve">  Če NE bo izpolnjen časovni kriterij, kadar nobeno sodišče DČ ne bi bilo pristojno odločati o tistih 7 kriterijev (Člen 3 – 5 BU II.bis) </w:t>
      </w:r>
    </w:p>
    <w:p w:rsidR="009D3365" w:rsidRDefault="0093221F" w:rsidP="009D3365">
      <w:pPr>
        <w:pStyle w:val="Odstavekseznama"/>
        <w:numPr>
          <w:ilvl w:val="0"/>
          <w:numId w:val="56"/>
        </w:numPr>
        <w:jc w:val="both"/>
        <w:rPr>
          <w:rFonts w:cstheme="minorHAnsi"/>
          <w:sz w:val="18"/>
          <w:szCs w:val="18"/>
        </w:rPr>
      </w:pPr>
      <w:r w:rsidRPr="0093221F">
        <w:rPr>
          <w:rFonts w:cstheme="minorHAnsi"/>
          <w:b/>
          <w:sz w:val="18"/>
          <w:szCs w:val="18"/>
        </w:rPr>
        <w:t>S</w:t>
      </w:r>
      <w:r w:rsidR="009D3365" w:rsidRPr="0093221F">
        <w:rPr>
          <w:rFonts w:cstheme="minorHAnsi"/>
          <w:b/>
          <w:sz w:val="18"/>
          <w:szCs w:val="18"/>
        </w:rPr>
        <w:t>ubsidirana pr</w:t>
      </w:r>
      <w:r w:rsidRPr="0093221F">
        <w:rPr>
          <w:rFonts w:cstheme="minorHAnsi"/>
          <w:b/>
          <w:sz w:val="18"/>
          <w:szCs w:val="18"/>
        </w:rPr>
        <w:t>istojnost?</w:t>
      </w:r>
      <w:r>
        <w:rPr>
          <w:rFonts w:cstheme="minorHAnsi"/>
          <w:sz w:val="18"/>
          <w:szCs w:val="18"/>
        </w:rPr>
        <w:t xml:space="preserve"> Uporaba BU II. bis </w:t>
      </w:r>
      <w:r w:rsidRPr="0093221F">
        <w:rPr>
          <w:rFonts w:cstheme="minorHAnsi"/>
          <w:b/>
          <w:sz w:val="18"/>
          <w:szCs w:val="18"/>
          <w:highlight w:val="lightGray"/>
        </w:rPr>
        <w:t>NI</w:t>
      </w:r>
      <w:r w:rsidR="009D3365" w:rsidRPr="0093221F">
        <w:rPr>
          <w:rFonts w:cstheme="minorHAnsi"/>
          <w:b/>
          <w:sz w:val="18"/>
          <w:szCs w:val="18"/>
          <w:highlight w:val="lightGray"/>
        </w:rPr>
        <w:t xml:space="preserve"> omejena na državljane EU</w:t>
      </w:r>
      <w:r w:rsidR="009D3365">
        <w:rPr>
          <w:rFonts w:cstheme="minorHAnsi"/>
          <w:sz w:val="18"/>
          <w:szCs w:val="18"/>
        </w:rPr>
        <w:t xml:space="preserve">, ki bivajo v EU. </w:t>
      </w:r>
    </w:p>
    <w:p w:rsidR="009D3365" w:rsidRDefault="0093221F" w:rsidP="009D3365">
      <w:pPr>
        <w:pStyle w:val="Odstavekseznama"/>
        <w:numPr>
          <w:ilvl w:val="0"/>
          <w:numId w:val="56"/>
        </w:numPr>
        <w:jc w:val="both"/>
        <w:rPr>
          <w:rFonts w:cstheme="minorHAnsi"/>
          <w:sz w:val="18"/>
          <w:szCs w:val="18"/>
        </w:rPr>
      </w:pPr>
      <w:r w:rsidRPr="0093221F">
        <w:rPr>
          <w:rFonts w:cstheme="minorHAnsi"/>
          <w:b/>
          <w:sz w:val="18"/>
          <w:szCs w:val="18"/>
        </w:rPr>
        <w:t>Prorogacija?</w:t>
      </w:r>
      <w:r>
        <w:rPr>
          <w:rFonts w:cstheme="minorHAnsi"/>
          <w:sz w:val="18"/>
          <w:szCs w:val="18"/>
        </w:rPr>
        <w:t xml:space="preserve"> </w:t>
      </w:r>
      <w:r w:rsidR="009D3365">
        <w:rPr>
          <w:rFonts w:cstheme="minorHAnsi"/>
          <w:sz w:val="18"/>
          <w:szCs w:val="18"/>
        </w:rPr>
        <w:t xml:space="preserve">Stranke se v zakonskih sporih </w:t>
      </w:r>
      <w:r w:rsidR="009D3365" w:rsidRPr="0093221F">
        <w:rPr>
          <w:rFonts w:cstheme="minorHAnsi"/>
          <w:b/>
          <w:sz w:val="18"/>
          <w:szCs w:val="18"/>
        </w:rPr>
        <w:t>NE morejo dogovoriti za prorogacijo</w:t>
      </w:r>
      <w:r w:rsidR="009D3365">
        <w:rPr>
          <w:rFonts w:cstheme="minorHAnsi"/>
          <w:sz w:val="18"/>
          <w:szCs w:val="18"/>
        </w:rPr>
        <w:t xml:space="preserve"> (določba je v Uredbi sami).</w:t>
      </w:r>
    </w:p>
    <w:p w:rsidR="009D3365" w:rsidRDefault="002D3A9C" w:rsidP="009D3365">
      <w:pPr>
        <w:pStyle w:val="Odstavekseznama"/>
        <w:jc w:val="both"/>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47680" behindDoc="0" locked="0" layoutInCell="1" allowOverlap="1">
                <wp:simplePos x="0" y="0"/>
                <wp:positionH relativeFrom="column">
                  <wp:posOffset>36830</wp:posOffset>
                </wp:positionH>
                <wp:positionV relativeFrom="paragraph">
                  <wp:posOffset>69215</wp:posOffset>
                </wp:positionV>
                <wp:extent cx="6174105" cy="1456690"/>
                <wp:effectExtent l="15240" t="13970" r="11430" b="15240"/>
                <wp:wrapNone/>
                <wp:docPr id="5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4566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D3365" w:rsidRDefault="00256D3B" w:rsidP="009D3365">
                            <w:pPr>
                              <w:pStyle w:val="Brezrazmikov"/>
                              <w:rPr>
                                <w:rFonts w:ascii="Arial Narrow" w:eastAsia="Times New Roman" w:hAnsi="Arial Narrow"/>
                                <w:sz w:val="16"/>
                                <w:szCs w:val="16"/>
                                <w:lang w:eastAsia="sl-SI"/>
                              </w:rPr>
                            </w:pPr>
                            <w:r w:rsidRPr="009D3365">
                              <w:rPr>
                                <w:rFonts w:ascii="Arial Narrow" w:eastAsia="Times New Roman" w:hAnsi="Arial Narrow"/>
                                <w:b/>
                                <w:sz w:val="16"/>
                                <w:szCs w:val="16"/>
                                <w:lang w:eastAsia="sl-SI"/>
                              </w:rPr>
                              <w:t xml:space="preserve">Člen 1 </w:t>
                            </w:r>
                            <w:r w:rsidRPr="009D3365">
                              <w:rPr>
                                <w:rFonts w:ascii="Arial Narrow" w:eastAsia="Times New Roman" w:hAnsi="Arial Narrow"/>
                                <w:sz w:val="16"/>
                                <w:szCs w:val="16"/>
                                <w:lang w:eastAsia="sl-SI"/>
                              </w:rPr>
                              <w:t>BU II.bis</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1. V zadevah glede razveze, prenehanja življenjske skupnosti ali razveljavitve zakonske zveze so pristojna sodišča države članice:</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(a) na ozemlju katere:</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zakonca običajno prebivata ali</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sta zakonca nazadnje običajno prebivala, č</w:t>
                            </w:r>
                            <w:r>
                              <w:rPr>
                                <w:rFonts w:ascii="Arial Narrow" w:eastAsia="EUAlbertina-Regular-Identity-H" w:hAnsi="Arial Narrow" w:cs="EUAlbertina-Regular-Identity-H"/>
                                <w:sz w:val="16"/>
                                <w:szCs w:val="16"/>
                              </w:rPr>
                              <w:t xml:space="preserve">e eden od njiju </w:t>
                            </w:r>
                            <w:r w:rsidRPr="009D3365">
                              <w:rPr>
                                <w:rFonts w:ascii="Arial Narrow" w:eastAsia="EUAlbertina-Regular-Identity-H" w:hAnsi="Arial Narrow" w:cs="EUAlbertina-Regular-Identity-H"/>
                                <w:sz w:val="16"/>
                                <w:szCs w:val="16"/>
                              </w:rPr>
                              <w:t>še vedno tam prebiva, ali</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nasprotna stranka običajno prebiva ali</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v primeru skupne vloge, obič</w:t>
                            </w:r>
                            <w:r>
                              <w:rPr>
                                <w:rFonts w:ascii="Arial Narrow" w:eastAsia="EUAlbertina-Regular-Identity-H" w:hAnsi="Arial Narrow" w:cs="EUAlbertina-Regular-Identity-H"/>
                                <w:sz w:val="16"/>
                                <w:szCs w:val="16"/>
                              </w:rPr>
                              <w:t xml:space="preserve">ajno prebiva eden od </w:t>
                            </w:r>
                            <w:r w:rsidRPr="009D3365">
                              <w:rPr>
                                <w:rFonts w:ascii="Arial Narrow" w:eastAsia="EUAlbertina-Regular-Identity-H" w:hAnsi="Arial Narrow" w:cs="EUAlbertina-Regular-Identity-H"/>
                                <w:sz w:val="16"/>
                                <w:szCs w:val="16"/>
                              </w:rPr>
                              <w:t>zakoncev ali</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vlagatelj običajno prebiva, č</w:t>
                            </w:r>
                            <w:r>
                              <w:rPr>
                                <w:rFonts w:ascii="Arial Narrow" w:eastAsia="EUAlbertina-Regular-Identity-H" w:hAnsi="Arial Narrow" w:cs="EUAlbertina-Regular-Identity-H"/>
                                <w:sz w:val="16"/>
                                <w:szCs w:val="16"/>
                              </w:rPr>
                              <w:t xml:space="preserve">e je prebival tam najmanj leto </w:t>
                            </w:r>
                            <w:r w:rsidRPr="009D3365">
                              <w:rPr>
                                <w:rFonts w:ascii="Arial Narrow" w:eastAsia="EUAlbertina-Regular-Identity-H" w:hAnsi="Arial Narrow" w:cs="EUAlbertina-Regular-Identity-H"/>
                                <w:sz w:val="16"/>
                                <w:szCs w:val="16"/>
                              </w:rPr>
                              <w:t>dni neposredno pred vložitvijo vloge, ali</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vlagatelj običajno prebiva, če je bival tam najmanj š</w:t>
                            </w:r>
                            <w:r>
                              <w:rPr>
                                <w:rFonts w:ascii="Arial Narrow" w:eastAsia="EUAlbertina-Regular-Identity-H" w:hAnsi="Arial Narrow" w:cs="EUAlbertina-Regular-Identity-H"/>
                                <w:sz w:val="16"/>
                                <w:szCs w:val="16"/>
                              </w:rPr>
                              <w:t xml:space="preserve">est </w:t>
                            </w:r>
                            <w:r w:rsidRPr="009D3365">
                              <w:rPr>
                                <w:rFonts w:ascii="Arial Narrow" w:eastAsia="EUAlbertina-Regular-Identity-H" w:hAnsi="Arial Narrow" w:cs="EUAlbertina-Regular-Identity-H"/>
                                <w:sz w:val="16"/>
                                <w:szCs w:val="16"/>
                              </w:rPr>
                              <w:t>mesecev neposredno pred vlož</w:t>
                            </w:r>
                            <w:r>
                              <w:rPr>
                                <w:rFonts w:ascii="Arial Narrow" w:eastAsia="EUAlbertina-Regular-Identity-H" w:hAnsi="Arial Narrow" w:cs="EUAlbertina-Regular-Identity-H"/>
                                <w:sz w:val="16"/>
                                <w:szCs w:val="16"/>
                              </w:rPr>
                              <w:t xml:space="preserve">itvijo vloge in je bodisi </w:t>
                            </w:r>
                            <w:r w:rsidRPr="009D3365">
                              <w:rPr>
                                <w:rFonts w:ascii="Arial Narrow" w:eastAsia="EUAlbertina-Regular-Identity-H" w:hAnsi="Arial Narrow" w:cs="EUAlbertina-Regular-Identity-H"/>
                                <w:sz w:val="16"/>
                                <w:szCs w:val="16"/>
                              </w:rPr>
                              <w:t>državljan te države članice ali pa ima, v primeru Združ</w:t>
                            </w:r>
                            <w:r>
                              <w:rPr>
                                <w:rFonts w:ascii="Arial Narrow" w:eastAsia="EUAlbertina-Regular-Identity-H" w:hAnsi="Arial Narrow" w:cs="EUAlbertina-Regular-Identity-H"/>
                                <w:sz w:val="16"/>
                                <w:szCs w:val="16"/>
                              </w:rPr>
                              <w:t xml:space="preserve">enega </w:t>
                            </w:r>
                            <w:r w:rsidRPr="009D3365">
                              <w:rPr>
                                <w:rFonts w:ascii="Arial Narrow" w:eastAsia="EUAlbertina-Regular-Identity-H" w:hAnsi="Arial Narrow" w:cs="EUAlbertina-Regular-Identity-H"/>
                                <w:sz w:val="16"/>
                                <w:szCs w:val="16"/>
                              </w:rPr>
                              <w:t>kraljestva in Irske, tam svoj „</w:t>
                            </w:r>
                            <w:r w:rsidRPr="009D3365">
                              <w:rPr>
                                <w:rFonts w:ascii="Arial Narrow" w:eastAsia="EUAlbertina-Italic-Identity-H" w:hAnsi="Arial Narrow" w:cs="EUAlbertina-Italic-Identity-H"/>
                                <w:i/>
                                <w:iCs/>
                                <w:sz w:val="16"/>
                                <w:szCs w:val="16"/>
                              </w:rPr>
                              <w:t>domicile</w:t>
                            </w:r>
                            <w:r w:rsidRPr="009D3365">
                              <w:rPr>
                                <w:rFonts w:ascii="Arial Narrow" w:eastAsia="EUAlbertina-Regular-Identity-H" w:hAnsi="Arial Narrow" w:cs="EUAlbertina-Regular-Identity-H"/>
                                <w:sz w:val="16"/>
                                <w:szCs w:val="16"/>
                              </w:rPr>
                              <w:t>“;</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(b) katere državljana sta oba zakonca ali, v primeru Združ</w:t>
                            </w:r>
                            <w:r>
                              <w:rPr>
                                <w:rFonts w:ascii="Arial Narrow" w:eastAsia="EUAlbertina-Regular-Identity-H" w:hAnsi="Arial Narrow" w:cs="EUAlbertina-Regular-Identity-H"/>
                                <w:sz w:val="16"/>
                                <w:szCs w:val="16"/>
                              </w:rPr>
                              <w:t xml:space="preserve">enega </w:t>
                            </w:r>
                            <w:r w:rsidRPr="009D3365">
                              <w:rPr>
                                <w:rFonts w:ascii="Arial Narrow" w:eastAsia="EUAlbertina-Regular-Identity-H" w:hAnsi="Arial Narrow" w:cs="EUAlbertina-Regular-Identity-H"/>
                                <w:sz w:val="16"/>
                                <w:szCs w:val="16"/>
                              </w:rPr>
                              <w:t>kraljestva in Irske, kjer imata oba zakonca svoj „</w:t>
                            </w:r>
                            <w:r w:rsidRPr="009D3365">
                              <w:rPr>
                                <w:rFonts w:ascii="Arial Narrow" w:eastAsia="EUAlbertina-Italic-Identity-H" w:hAnsi="Arial Narrow" w:cs="EUAlbertina-Italic-Identity-H"/>
                                <w:i/>
                                <w:iCs/>
                                <w:sz w:val="16"/>
                                <w:szCs w:val="16"/>
                              </w:rPr>
                              <w:t>domicile</w:t>
                            </w:r>
                            <w:r w:rsidRPr="009D3365">
                              <w:rPr>
                                <w:rFonts w:ascii="Arial Narrow" w:eastAsia="EUAlbertina-Regular-Identity-H" w:hAnsi="Arial Narrow" w:cs="EUAlbertina-Regular-Identity-H"/>
                                <w:sz w:val="16"/>
                                <w:szCs w:val="16"/>
                              </w:rPr>
                              <w:t>“.</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2. Za namen te uredbe ima „</w:t>
                            </w:r>
                            <w:r w:rsidRPr="009D3365">
                              <w:rPr>
                                <w:rFonts w:ascii="Arial Narrow" w:eastAsia="EUAlbertina-Italic-Identity-H" w:hAnsi="Arial Narrow" w:cs="EUAlbertina-Italic-Identity-H"/>
                                <w:i/>
                                <w:iCs/>
                                <w:sz w:val="16"/>
                                <w:szCs w:val="16"/>
                              </w:rPr>
                              <w:t>domicile</w:t>
                            </w:r>
                            <w:r w:rsidRPr="009D3365">
                              <w:rPr>
                                <w:rFonts w:ascii="Arial Narrow" w:eastAsia="EUAlbertina-Regular-Identity-H" w:hAnsi="Arial Narrow" w:cs="EUAlbertina-Regular-Identity-H"/>
                                <w:sz w:val="16"/>
                                <w:szCs w:val="16"/>
                              </w:rPr>
                              <w:t>“</w:t>
                            </w:r>
                            <w:r>
                              <w:rPr>
                                <w:rFonts w:ascii="Arial Narrow" w:eastAsia="EUAlbertina-Regular-Identity-H" w:hAnsi="Arial Narrow" w:cs="EUAlbertina-Regular-Identity-H"/>
                                <w:sz w:val="16"/>
                                <w:szCs w:val="16"/>
                              </w:rPr>
                              <w:t xml:space="preserve"> enak pomen kot v pravnih </w:t>
                            </w:r>
                            <w:r w:rsidRPr="009D3365">
                              <w:rPr>
                                <w:rFonts w:ascii="Arial Narrow" w:eastAsia="EUAlbertina-Regular-Identity-H" w:hAnsi="Arial Narrow" w:cs="EUAlbertina-Regular-Identity-H"/>
                                <w:sz w:val="16"/>
                                <w:szCs w:val="16"/>
                              </w:rPr>
                              <w:t>sistemih Združenega kraljestva in Irske.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5" o:spid="_x0000_s1199" style="position:absolute;left:0;text-align:left;margin-left:2.9pt;margin-top:5.45pt;width:486.15pt;height:114.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Kx06wIAAC0GAAAOAAAAZHJzL2Uyb0RvYy54bWysVF1v0zAUfUfiP1h+75K0SdtFS6euaxHS&#10;gImBeHZtp7Fw7GC7TQriv3PtrF1gDyC0Vop8/XHuuR/nXl13tUQHbqzQqsDJRYwRV1QzoXYF/vxp&#10;M5pjZB1RjEiteIGP3OLrxetXV22T87GutGTcIABRNm+bAlfONXkUWVrxmtgL3XAFh6U2NXFgml3E&#10;DGkBvZbROI6nUasNa4ym3FrYve0P8SLglyWn7kNZWu6QLDBwc+Frwnfrv9HiiuQ7Q5pK0Eca5D9Y&#10;1EQocHqGuiWOoL0Rz6BqQY22unQXVNeRLktBeYgBokniP6J5qEjDQyyQHNuc02RfDpa+P9wbJFiB&#10;szFGitRQo4+QNaJ2kqPxJPMZahubw8WH5t74GG1zp+lXi5ReVXCPL43RbcUJA16Jvx/99sAbFp6i&#10;bftOM8Ane6dDsrrS1B4Q0oC6UJPjuSa8c4jC5jSZpUmcYUThLEmz6fQyVC0i+el5Y6x7w3WN/KLA&#10;BugHeHK4s87TIfnpSqCvpWAbIWUwfKPxlTToQKBFpEvCU7mvgWu/l8T+13cK7EM/9fsnGqFXPUTw&#10;ZIfoUqEWWI9n8P5vrgmlXLnsJd37qG+JrXq+DFZ9FLVwIDop6gLPB8H5Eq4VC5JwRMh+DdmTypPn&#10;QU59SsHqHCzDPlQqtPqP5SaLZ+lkPprNsskonazj0c18sxotV8l0OlvfrG7WyU8fYJLmlWCMq3XA&#10;tCflJem/dfbjDOg1c9bemaBnpfcQ40PFWsSE74pJdjlOMBggfl8PX1JE5A6mFnUGI6PdF+GqIDnf&#10;hB7Dmt323Brzqf+H9h6gh5oPHEfPYutvdJAqyOQpa0EhXhS9uFy37YIIocG9By+ZrWZHEA3wCsqA&#10;GQuLSpvvGLUwrwpsv+2J4RjJtwqEd5mkqR9wwUiz2RgMMzzZDk+IogBVYAc5CMuV64fivjFiV4Gn&#10;XgdKL0GspQgyemIFsXgDZlKI6nF++qE3tMOtpym/+AUAAP//AwBQSwMEFAAGAAgAAAAhAJV24Y/f&#10;AAAACAEAAA8AAABkcnMvZG93bnJldi54bWxMj0FPwzAMhe9I/IfISNxYskFhLU0nhAQSQhzY0KTd&#10;0sa0FY0TNelW/j3mBEe/Z7/3udzMbhBHHGPvScNyoUAgNd721Gr42D1drUHEZMiawRNq+MYIm+r8&#10;rDSF9Sd6x+M2tYJDKBZGQ5dSKKSMTYfOxIUPSOx9+tGZxOPYSjuaE4e7Qa6UupXO9MQNnQn42GHz&#10;tZ0cY9RBPYeX3ev8dmjzLDvsaWr2Wl9ezA/3IBLO6W8ZfvH5Bipmqv1ENopBQ8bgiWWVg2A7v1sv&#10;QdQaVjfqGmRVyv8PVD8AAAD//wMAUEsBAi0AFAAGAAgAAAAhALaDOJL+AAAA4QEAABMAAAAAAAAA&#10;AAAAAAAAAAAAAFtDb250ZW50X1R5cGVzXS54bWxQSwECLQAUAAYACAAAACEAOP0h/9YAAACUAQAA&#10;CwAAAAAAAAAAAAAAAAAvAQAAX3JlbHMvLnJlbHNQSwECLQAUAAYACAAAACEAdtCsdOsCAAAtBgAA&#10;DgAAAAAAAAAAAAAAAAAuAgAAZHJzL2Uyb0RvYy54bWxQSwECLQAUAAYACAAAACEAlXbhj98AAAAI&#10;AQAADwAAAAAAAAAAAAAAAABFBQAAZHJzL2Rvd25yZXYueG1sUEsFBgAAAAAEAAQA8wAAAFEGAAAA&#10;AA==&#10;" fillcolor="white [3201]" strokecolor="#4bacc6 [3208]" strokeweight="1pt">
                <v:stroke dashstyle="dash"/>
                <v:shadow color="#868686"/>
                <v:textbox>
                  <w:txbxContent>
                    <w:p w:rsidR="00256D3B" w:rsidRPr="009D3365" w:rsidRDefault="00256D3B" w:rsidP="009D3365">
                      <w:pPr>
                        <w:pStyle w:val="Brezrazmikov"/>
                        <w:rPr>
                          <w:rFonts w:ascii="Arial Narrow" w:eastAsia="Times New Roman" w:hAnsi="Arial Narrow"/>
                          <w:sz w:val="16"/>
                          <w:szCs w:val="16"/>
                          <w:lang w:eastAsia="sl-SI"/>
                        </w:rPr>
                      </w:pPr>
                      <w:r w:rsidRPr="009D3365">
                        <w:rPr>
                          <w:rFonts w:ascii="Arial Narrow" w:eastAsia="Times New Roman" w:hAnsi="Arial Narrow"/>
                          <w:b/>
                          <w:sz w:val="16"/>
                          <w:szCs w:val="16"/>
                          <w:lang w:eastAsia="sl-SI"/>
                        </w:rPr>
                        <w:t xml:space="preserve">Člen 1 </w:t>
                      </w:r>
                      <w:r w:rsidRPr="009D3365">
                        <w:rPr>
                          <w:rFonts w:ascii="Arial Narrow" w:eastAsia="Times New Roman" w:hAnsi="Arial Narrow"/>
                          <w:sz w:val="16"/>
                          <w:szCs w:val="16"/>
                          <w:lang w:eastAsia="sl-SI"/>
                        </w:rPr>
                        <w:t>BU II.bis</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1. V zadevah glede razveze, prenehanja življenjske skupnosti ali razveljavitve zakonske zveze so pristojna sodišča države članice:</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(a) na ozemlju katere:</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zakonca običajno prebivata ali</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sta zakonca nazadnje običajno prebivala, č</w:t>
                      </w:r>
                      <w:r>
                        <w:rPr>
                          <w:rFonts w:ascii="Arial Narrow" w:eastAsia="EUAlbertina-Regular-Identity-H" w:hAnsi="Arial Narrow" w:cs="EUAlbertina-Regular-Identity-H"/>
                          <w:sz w:val="16"/>
                          <w:szCs w:val="16"/>
                        </w:rPr>
                        <w:t xml:space="preserve">e eden od njiju </w:t>
                      </w:r>
                      <w:r w:rsidRPr="009D3365">
                        <w:rPr>
                          <w:rFonts w:ascii="Arial Narrow" w:eastAsia="EUAlbertina-Regular-Identity-H" w:hAnsi="Arial Narrow" w:cs="EUAlbertina-Regular-Identity-H"/>
                          <w:sz w:val="16"/>
                          <w:szCs w:val="16"/>
                        </w:rPr>
                        <w:t>še vedno tam prebiva, ali</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nasprotna stranka običajno prebiva ali</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v primeru skupne vloge, obič</w:t>
                      </w:r>
                      <w:r>
                        <w:rPr>
                          <w:rFonts w:ascii="Arial Narrow" w:eastAsia="EUAlbertina-Regular-Identity-H" w:hAnsi="Arial Narrow" w:cs="EUAlbertina-Regular-Identity-H"/>
                          <w:sz w:val="16"/>
                          <w:szCs w:val="16"/>
                        </w:rPr>
                        <w:t xml:space="preserve">ajno prebiva eden od </w:t>
                      </w:r>
                      <w:r w:rsidRPr="009D3365">
                        <w:rPr>
                          <w:rFonts w:ascii="Arial Narrow" w:eastAsia="EUAlbertina-Regular-Identity-H" w:hAnsi="Arial Narrow" w:cs="EUAlbertina-Regular-Identity-H"/>
                          <w:sz w:val="16"/>
                          <w:szCs w:val="16"/>
                        </w:rPr>
                        <w:t>zakoncev ali</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vlagatelj običajno prebiva, č</w:t>
                      </w:r>
                      <w:r>
                        <w:rPr>
                          <w:rFonts w:ascii="Arial Narrow" w:eastAsia="EUAlbertina-Regular-Identity-H" w:hAnsi="Arial Narrow" w:cs="EUAlbertina-Regular-Identity-H"/>
                          <w:sz w:val="16"/>
                          <w:szCs w:val="16"/>
                        </w:rPr>
                        <w:t xml:space="preserve">e je prebival tam najmanj leto </w:t>
                      </w:r>
                      <w:r w:rsidRPr="009D3365">
                        <w:rPr>
                          <w:rFonts w:ascii="Arial Narrow" w:eastAsia="EUAlbertina-Regular-Identity-H" w:hAnsi="Arial Narrow" w:cs="EUAlbertina-Regular-Identity-H"/>
                          <w:sz w:val="16"/>
                          <w:szCs w:val="16"/>
                        </w:rPr>
                        <w:t>dni neposredno pred vložitvijo vloge, ali</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 vlagatelj običajno prebiva, če je bival tam najmanj š</w:t>
                      </w:r>
                      <w:r>
                        <w:rPr>
                          <w:rFonts w:ascii="Arial Narrow" w:eastAsia="EUAlbertina-Regular-Identity-H" w:hAnsi="Arial Narrow" w:cs="EUAlbertina-Regular-Identity-H"/>
                          <w:sz w:val="16"/>
                          <w:szCs w:val="16"/>
                        </w:rPr>
                        <w:t xml:space="preserve">est </w:t>
                      </w:r>
                      <w:r w:rsidRPr="009D3365">
                        <w:rPr>
                          <w:rFonts w:ascii="Arial Narrow" w:eastAsia="EUAlbertina-Regular-Identity-H" w:hAnsi="Arial Narrow" w:cs="EUAlbertina-Regular-Identity-H"/>
                          <w:sz w:val="16"/>
                          <w:szCs w:val="16"/>
                        </w:rPr>
                        <w:t>mesecev neposredno pred vlož</w:t>
                      </w:r>
                      <w:r>
                        <w:rPr>
                          <w:rFonts w:ascii="Arial Narrow" w:eastAsia="EUAlbertina-Regular-Identity-H" w:hAnsi="Arial Narrow" w:cs="EUAlbertina-Regular-Identity-H"/>
                          <w:sz w:val="16"/>
                          <w:szCs w:val="16"/>
                        </w:rPr>
                        <w:t xml:space="preserve">itvijo vloge in je bodisi </w:t>
                      </w:r>
                      <w:r w:rsidRPr="009D3365">
                        <w:rPr>
                          <w:rFonts w:ascii="Arial Narrow" w:eastAsia="EUAlbertina-Regular-Identity-H" w:hAnsi="Arial Narrow" w:cs="EUAlbertina-Regular-Identity-H"/>
                          <w:sz w:val="16"/>
                          <w:szCs w:val="16"/>
                        </w:rPr>
                        <w:t>državljan te države članice ali pa ima, v primeru Združ</w:t>
                      </w:r>
                      <w:r>
                        <w:rPr>
                          <w:rFonts w:ascii="Arial Narrow" w:eastAsia="EUAlbertina-Regular-Identity-H" w:hAnsi="Arial Narrow" w:cs="EUAlbertina-Regular-Identity-H"/>
                          <w:sz w:val="16"/>
                          <w:szCs w:val="16"/>
                        </w:rPr>
                        <w:t xml:space="preserve">enega </w:t>
                      </w:r>
                      <w:r w:rsidRPr="009D3365">
                        <w:rPr>
                          <w:rFonts w:ascii="Arial Narrow" w:eastAsia="EUAlbertina-Regular-Identity-H" w:hAnsi="Arial Narrow" w:cs="EUAlbertina-Regular-Identity-H"/>
                          <w:sz w:val="16"/>
                          <w:szCs w:val="16"/>
                        </w:rPr>
                        <w:t>kraljestva in Irske, tam svoj „</w:t>
                      </w:r>
                      <w:r w:rsidRPr="009D3365">
                        <w:rPr>
                          <w:rFonts w:ascii="Arial Narrow" w:eastAsia="EUAlbertina-Italic-Identity-H" w:hAnsi="Arial Narrow" w:cs="EUAlbertina-Italic-Identity-H"/>
                          <w:i/>
                          <w:iCs/>
                          <w:sz w:val="16"/>
                          <w:szCs w:val="16"/>
                        </w:rPr>
                        <w:t>domicile</w:t>
                      </w:r>
                      <w:r w:rsidRPr="009D3365">
                        <w:rPr>
                          <w:rFonts w:ascii="Arial Narrow" w:eastAsia="EUAlbertina-Regular-Identity-H" w:hAnsi="Arial Narrow" w:cs="EUAlbertina-Regular-Identity-H"/>
                          <w:sz w:val="16"/>
                          <w:szCs w:val="16"/>
                        </w:rPr>
                        <w:t>“;</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(b) katere državljana sta oba zakonca ali, v primeru Združ</w:t>
                      </w:r>
                      <w:r>
                        <w:rPr>
                          <w:rFonts w:ascii="Arial Narrow" w:eastAsia="EUAlbertina-Regular-Identity-H" w:hAnsi="Arial Narrow" w:cs="EUAlbertina-Regular-Identity-H"/>
                          <w:sz w:val="16"/>
                          <w:szCs w:val="16"/>
                        </w:rPr>
                        <w:t xml:space="preserve">enega </w:t>
                      </w:r>
                      <w:r w:rsidRPr="009D3365">
                        <w:rPr>
                          <w:rFonts w:ascii="Arial Narrow" w:eastAsia="EUAlbertina-Regular-Identity-H" w:hAnsi="Arial Narrow" w:cs="EUAlbertina-Regular-Identity-H"/>
                          <w:sz w:val="16"/>
                          <w:szCs w:val="16"/>
                        </w:rPr>
                        <w:t>kraljestva in Irske, kjer imata oba zakonca svoj „</w:t>
                      </w:r>
                      <w:r w:rsidRPr="009D3365">
                        <w:rPr>
                          <w:rFonts w:ascii="Arial Narrow" w:eastAsia="EUAlbertina-Italic-Identity-H" w:hAnsi="Arial Narrow" w:cs="EUAlbertina-Italic-Identity-H"/>
                          <w:i/>
                          <w:iCs/>
                          <w:sz w:val="16"/>
                          <w:szCs w:val="16"/>
                        </w:rPr>
                        <w:t>domicile</w:t>
                      </w:r>
                      <w:r w:rsidRPr="009D3365">
                        <w:rPr>
                          <w:rFonts w:ascii="Arial Narrow" w:eastAsia="EUAlbertina-Regular-Identity-H" w:hAnsi="Arial Narrow" w:cs="EUAlbertina-Regular-Identity-H"/>
                          <w:sz w:val="16"/>
                          <w:szCs w:val="16"/>
                        </w:rPr>
                        <w:t>“.</w:t>
                      </w:r>
                    </w:p>
                    <w:p w:rsidR="00256D3B" w:rsidRPr="009D3365" w:rsidRDefault="00256D3B" w:rsidP="009D3365">
                      <w:pPr>
                        <w:pStyle w:val="Brezrazmikov"/>
                        <w:rPr>
                          <w:rFonts w:ascii="Arial Narrow" w:eastAsia="EUAlbertina-Regular-Identity-H" w:hAnsi="Arial Narrow" w:cs="EUAlbertina-Regular-Identity-H"/>
                          <w:sz w:val="16"/>
                          <w:szCs w:val="16"/>
                        </w:rPr>
                      </w:pPr>
                      <w:r w:rsidRPr="009D3365">
                        <w:rPr>
                          <w:rFonts w:ascii="Arial Narrow" w:eastAsia="EUAlbertina-Regular-Identity-H" w:hAnsi="Arial Narrow" w:cs="EUAlbertina-Regular-Identity-H"/>
                          <w:sz w:val="16"/>
                          <w:szCs w:val="16"/>
                        </w:rPr>
                        <w:t>2. Za namen te uredbe ima „</w:t>
                      </w:r>
                      <w:r w:rsidRPr="009D3365">
                        <w:rPr>
                          <w:rFonts w:ascii="Arial Narrow" w:eastAsia="EUAlbertina-Italic-Identity-H" w:hAnsi="Arial Narrow" w:cs="EUAlbertina-Italic-Identity-H"/>
                          <w:i/>
                          <w:iCs/>
                          <w:sz w:val="16"/>
                          <w:szCs w:val="16"/>
                        </w:rPr>
                        <w:t>domicile</w:t>
                      </w:r>
                      <w:r w:rsidRPr="009D3365">
                        <w:rPr>
                          <w:rFonts w:ascii="Arial Narrow" w:eastAsia="EUAlbertina-Regular-Identity-H" w:hAnsi="Arial Narrow" w:cs="EUAlbertina-Regular-Identity-H"/>
                          <w:sz w:val="16"/>
                          <w:szCs w:val="16"/>
                        </w:rPr>
                        <w:t>“</w:t>
                      </w:r>
                      <w:r>
                        <w:rPr>
                          <w:rFonts w:ascii="Arial Narrow" w:eastAsia="EUAlbertina-Regular-Identity-H" w:hAnsi="Arial Narrow" w:cs="EUAlbertina-Regular-Identity-H"/>
                          <w:sz w:val="16"/>
                          <w:szCs w:val="16"/>
                        </w:rPr>
                        <w:t xml:space="preserve"> enak pomen kot v pravnih </w:t>
                      </w:r>
                      <w:r w:rsidRPr="009D3365">
                        <w:rPr>
                          <w:rFonts w:ascii="Arial Narrow" w:eastAsia="EUAlbertina-Regular-Identity-H" w:hAnsi="Arial Narrow" w:cs="EUAlbertina-Regular-Identity-H"/>
                          <w:sz w:val="16"/>
                          <w:szCs w:val="16"/>
                        </w:rPr>
                        <w:t>sistemih Združenega kraljestva in Irske.</w:t>
                      </w:r>
                    </w:p>
                  </w:txbxContent>
                </v:textbox>
              </v:rect>
            </w:pict>
          </mc:Fallback>
        </mc:AlternateContent>
      </w:r>
    </w:p>
    <w:p w:rsidR="009D3365" w:rsidRDefault="009D3365" w:rsidP="009D3365">
      <w:pPr>
        <w:pStyle w:val="Odstavekseznama"/>
        <w:jc w:val="both"/>
        <w:rPr>
          <w:rFonts w:cstheme="minorHAnsi"/>
          <w:sz w:val="18"/>
          <w:szCs w:val="18"/>
        </w:rPr>
      </w:pPr>
    </w:p>
    <w:p w:rsidR="009D3365" w:rsidRPr="009D3365" w:rsidRDefault="009D3365" w:rsidP="009D3365">
      <w:pPr>
        <w:pStyle w:val="Odstavekseznama"/>
        <w:jc w:val="both"/>
        <w:rPr>
          <w:rFonts w:cstheme="minorHAnsi"/>
          <w:sz w:val="18"/>
          <w:szCs w:val="18"/>
        </w:rPr>
      </w:pPr>
    </w:p>
    <w:p w:rsidR="009D3365" w:rsidRDefault="009D3365" w:rsidP="009D3365">
      <w:pPr>
        <w:pStyle w:val="Odstavekseznama"/>
        <w:jc w:val="both"/>
        <w:rPr>
          <w:rFonts w:cstheme="minorHAnsi"/>
          <w:sz w:val="18"/>
          <w:szCs w:val="18"/>
        </w:rPr>
      </w:pPr>
    </w:p>
    <w:p w:rsidR="009D3365" w:rsidRDefault="009D3365" w:rsidP="00364916">
      <w:pPr>
        <w:pStyle w:val="Odstavekseznama"/>
        <w:rPr>
          <w:rFonts w:cstheme="minorHAnsi"/>
          <w:sz w:val="18"/>
          <w:szCs w:val="18"/>
        </w:rPr>
      </w:pPr>
    </w:p>
    <w:p w:rsidR="009D3365" w:rsidRDefault="009D3365" w:rsidP="00364916">
      <w:pPr>
        <w:pStyle w:val="Odstavekseznama"/>
        <w:rPr>
          <w:rFonts w:cstheme="minorHAnsi"/>
          <w:sz w:val="18"/>
          <w:szCs w:val="18"/>
        </w:rPr>
      </w:pPr>
    </w:p>
    <w:p w:rsidR="009D3365" w:rsidRDefault="009D3365" w:rsidP="00364916">
      <w:pPr>
        <w:pStyle w:val="Odstavekseznama"/>
        <w:rPr>
          <w:rFonts w:cstheme="minorHAnsi"/>
          <w:sz w:val="18"/>
          <w:szCs w:val="18"/>
        </w:rPr>
      </w:pPr>
    </w:p>
    <w:p w:rsidR="009D3365" w:rsidRDefault="009D3365" w:rsidP="00364916">
      <w:pPr>
        <w:pStyle w:val="Odstavekseznama"/>
        <w:rPr>
          <w:rFonts w:cstheme="minorHAnsi"/>
          <w:sz w:val="18"/>
          <w:szCs w:val="18"/>
        </w:rPr>
      </w:pPr>
    </w:p>
    <w:p w:rsidR="009D3365" w:rsidRDefault="009D3365" w:rsidP="00364916">
      <w:pPr>
        <w:pStyle w:val="Odstavekseznama"/>
        <w:rPr>
          <w:rFonts w:cstheme="minorHAnsi"/>
          <w:sz w:val="18"/>
          <w:szCs w:val="18"/>
        </w:rPr>
      </w:pPr>
    </w:p>
    <w:p w:rsidR="009D3365" w:rsidRPr="009D3365" w:rsidRDefault="00D702CE" w:rsidP="00D702CE">
      <w:pPr>
        <w:tabs>
          <w:tab w:val="left" w:pos="2629"/>
        </w:tabs>
        <w:rPr>
          <w:rFonts w:cstheme="minorHAnsi"/>
          <w:sz w:val="18"/>
          <w:szCs w:val="18"/>
        </w:rPr>
      </w:pPr>
      <w:r>
        <w:rPr>
          <w:rFonts w:cstheme="minorHAnsi"/>
          <w:sz w:val="18"/>
          <w:szCs w:val="18"/>
        </w:rPr>
        <w:tab/>
      </w:r>
    </w:p>
    <w:p w:rsidR="00364916" w:rsidRPr="0093221F" w:rsidRDefault="00364916" w:rsidP="00EE5DF7">
      <w:pPr>
        <w:pStyle w:val="Odstavekseznama"/>
        <w:numPr>
          <w:ilvl w:val="0"/>
          <w:numId w:val="73"/>
        </w:numPr>
        <w:rPr>
          <w:rFonts w:cstheme="minorHAnsi"/>
          <w:b/>
          <w:sz w:val="20"/>
          <w:szCs w:val="20"/>
        </w:rPr>
      </w:pPr>
      <w:r w:rsidRPr="0093221F">
        <w:rPr>
          <w:rFonts w:cstheme="minorHAnsi"/>
          <w:b/>
          <w:sz w:val="20"/>
          <w:szCs w:val="20"/>
        </w:rPr>
        <w:t>S t a r š e v s k a    o d g o v o r n o s t</w:t>
      </w:r>
    </w:p>
    <w:p w:rsidR="009D3365" w:rsidRDefault="00B74A9F" w:rsidP="00B74A9F">
      <w:pPr>
        <w:pStyle w:val="Odstavekseznama"/>
        <w:numPr>
          <w:ilvl w:val="0"/>
          <w:numId w:val="56"/>
        </w:numPr>
        <w:rPr>
          <w:rFonts w:cstheme="minorHAnsi"/>
          <w:sz w:val="18"/>
          <w:szCs w:val="18"/>
        </w:rPr>
      </w:pPr>
      <w:r>
        <w:rPr>
          <w:rFonts w:cstheme="minorHAnsi"/>
          <w:sz w:val="18"/>
          <w:szCs w:val="18"/>
        </w:rPr>
        <w:t xml:space="preserve">splošna pristojnost po običajnem prebivališču otroku = </w:t>
      </w:r>
      <w:r w:rsidRPr="0093221F">
        <w:rPr>
          <w:rFonts w:cstheme="minorHAnsi"/>
          <w:b/>
          <w:sz w:val="18"/>
          <w:szCs w:val="18"/>
        </w:rPr>
        <w:t>državljanstvo NI pomembno</w:t>
      </w:r>
      <w:r>
        <w:rPr>
          <w:rFonts w:cstheme="minorHAnsi"/>
          <w:sz w:val="18"/>
          <w:szCs w:val="18"/>
        </w:rPr>
        <w:t>!</w:t>
      </w:r>
    </w:p>
    <w:p w:rsidR="00B74A9F" w:rsidRDefault="0093221F" w:rsidP="00B74A9F">
      <w:pPr>
        <w:pStyle w:val="Odstavekseznama"/>
        <w:numPr>
          <w:ilvl w:val="0"/>
          <w:numId w:val="56"/>
        </w:numPr>
        <w:rPr>
          <w:rFonts w:cstheme="minorHAnsi"/>
          <w:sz w:val="18"/>
          <w:szCs w:val="18"/>
        </w:rPr>
      </w:pPr>
      <w:r w:rsidRPr="001518ED">
        <w:rPr>
          <w:rFonts w:ascii="Hobo Std" w:hAnsi="Hobo Std" w:cs="Aharoni"/>
          <w:b/>
          <w:sz w:val="18"/>
          <w:szCs w:val="18"/>
        </w:rPr>
        <w:t>I</w:t>
      </w:r>
      <w:r>
        <w:rPr>
          <w:rFonts w:ascii="Hobo Std" w:hAnsi="Hobo Std" w:cs="Aharoni"/>
          <w:b/>
          <w:sz w:val="18"/>
          <w:szCs w:val="18"/>
        </w:rPr>
        <w:t xml:space="preserve"> z j e m e</w:t>
      </w:r>
      <w:r w:rsidRPr="001518ED">
        <w:rPr>
          <w:rFonts w:ascii="Hobo Std" w:hAnsi="Hobo Std" w:cs="Aharoni"/>
          <w:b/>
          <w:sz w:val="18"/>
          <w:szCs w:val="18"/>
        </w:rPr>
        <w:t xml:space="preserve"> :</w:t>
      </w:r>
      <w:r w:rsidRPr="001518ED">
        <w:rPr>
          <w:rFonts w:ascii="Hobo Std" w:hAnsi="Hobo Std"/>
          <w:sz w:val="18"/>
          <w:szCs w:val="18"/>
        </w:rPr>
        <w:t xml:space="preserve"> </w:t>
      </w:r>
      <w:r>
        <w:rPr>
          <w:sz w:val="18"/>
          <w:szCs w:val="18"/>
        </w:rPr>
        <w:t xml:space="preserve"> </w:t>
      </w:r>
      <w:r w:rsidR="00B74A9F">
        <w:rPr>
          <w:rFonts w:cstheme="minorHAnsi"/>
          <w:sz w:val="18"/>
          <w:szCs w:val="18"/>
        </w:rPr>
        <w:t xml:space="preserve"> </w:t>
      </w:r>
      <w:r>
        <w:rPr>
          <w:rFonts w:cstheme="minorHAnsi"/>
          <w:sz w:val="18"/>
          <w:szCs w:val="18"/>
        </w:rPr>
        <w:t>Člen 9  in  10 BU II.bis</w:t>
      </w:r>
    </w:p>
    <w:p w:rsidR="00B74A9F" w:rsidRDefault="0093221F" w:rsidP="00B74A9F">
      <w:pPr>
        <w:pStyle w:val="Odstavekseznama"/>
        <w:numPr>
          <w:ilvl w:val="0"/>
          <w:numId w:val="56"/>
        </w:numPr>
        <w:rPr>
          <w:rFonts w:cstheme="minorHAnsi"/>
          <w:sz w:val="18"/>
          <w:szCs w:val="18"/>
        </w:rPr>
      </w:pPr>
      <w:r>
        <w:rPr>
          <w:rFonts w:cstheme="minorHAnsi"/>
          <w:sz w:val="18"/>
          <w:szCs w:val="18"/>
        </w:rPr>
        <w:t>NE</w:t>
      </w:r>
      <w:r w:rsidR="00B74A9F">
        <w:rPr>
          <w:rFonts w:cstheme="minorHAnsi"/>
          <w:sz w:val="18"/>
          <w:szCs w:val="18"/>
        </w:rPr>
        <w:t xml:space="preserve"> gre za </w:t>
      </w:r>
      <w:r w:rsidR="00B74A9F" w:rsidRPr="00D702CE">
        <w:rPr>
          <w:rFonts w:cstheme="minorHAnsi"/>
          <w:b/>
          <w:sz w:val="18"/>
          <w:szCs w:val="18"/>
        </w:rPr>
        <w:t>prorogacijo</w:t>
      </w:r>
      <w:r w:rsidR="00B74A9F">
        <w:rPr>
          <w:rFonts w:cstheme="minorHAnsi"/>
          <w:sz w:val="18"/>
          <w:szCs w:val="18"/>
        </w:rPr>
        <w:t xml:space="preserve"> pristojnosti (Člen 12 BU II.bis)</w:t>
      </w:r>
    </w:p>
    <w:p w:rsidR="00B74A9F" w:rsidRDefault="00D702CE" w:rsidP="0093221F">
      <w:pPr>
        <w:pStyle w:val="Odstavekseznama"/>
        <w:numPr>
          <w:ilvl w:val="0"/>
          <w:numId w:val="56"/>
        </w:numPr>
        <w:jc w:val="both"/>
        <w:rPr>
          <w:rFonts w:cstheme="minorHAnsi"/>
          <w:sz w:val="18"/>
          <w:szCs w:val="18"/>
        </w:rPr>
      </w:pPr>
      <w:r w:rsidRPr="0093221F">
        <w:rPr>
          <w:rFonts w:cstheme="minorHAnsi"/>
          <w:smallCaps/>
          <w:sz w:val="20"/>
          <w:szCs w:val="20"/>
        </w:rPr>
        <w:t>s</w:t>
      </w:r>
      <w:r w:rsidR="00B74A9F" w:rsidRPr="0093221F">
        <w:rPr>
          <w:rFonts w:cstheme="minorHAnsi"/>
          <w:smallCaps/>
          <w:sz w:val="20"/>
          <w:szCs w:val="20"/>
        </w:rPr>
        <w:t>ubisdirana pristojnost</w:t>
      </w:r>
      <w:r w:rsidR="00B74A9F">
        <w:rPr>
          <w:rFonts w:cstheme="minorHAnsi"/>
          <w:sz w:val="18"/>
          <w:szCs w:val="18"/>
        </w:rPr>
        <w:t xml:space="preserve"> = možnost, da sodišča uporabljajo nacionalna pravila. Slovensko sodišče bo pristojno le, kadar ne bo nobeno sodišče EU pristojno po kriterijih starševske odgovornosti</w:t>
      </w:r>
    </w:p>
    <w:p w:rsidR="00B74A9F" w:rsidRDefault="002D3A9C" w:rsidP="000B7B87">
      <w:pPr>
        <w:pStyle w:val="Odstavekseznama"/>
        <w:tabs>
          <w:tab w:val="left" w:pos="1976"/>
        </w:tabs>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48704" behindDoc="0" locked="0" layoutInCell="1" allowOverlap="1">
                <wp:simplePos x="0" y="0"/>
                <wp:positionH relativeFrom="column">
                  <wp:posOffset>36830</wp:posOffset>
                </wp:positionH>
                <wp:positionV relativeFrom="paragraph">
                  <wp:posOffset>58420</wp:posOffset>
                </wp:positionV>
                <wp:extent cx="6174105" cy="542290"/>
                <wp:effectExtent l="15240" t="12065" r="11430" b="7620"/>
                <wp:wrapNone/>
                <wp:docPr id="5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422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D3365" w:rsidRDefault="00256D3B" w:rsidP="000B7B87">
                            <w:pPr>
                              <w:pStyle w:val="Brezrazmikov"/>
                              <w:rPr>
                                <w:rFonts w:ascii="Arial Narrow" w:eastAsia="Times New Roman" w:hAnsi="Arial Narrow"/>
                                <w:sz w:val="16"/>
                                <w:szCs w:val="16"/>
                                <w:lang w:eastAsia="sl-SI"/>
                              </w:rPr>
                            </w:pPr>
                            <w:r w:rsidRPr="009D3365">
                              <w:rPr>
                                <w:rFonts w:ascii="Arial Narrow" w:eastAsia="Times New Roman" w:hAnsi="Arial Narrow"/>
                                <w:b/>
                                <w:sz w:val="16"/>
                                <w:szCs w:val="16"/>
                                <w:lang w:eastAsia="sl-SI"/>
                              </w:rPr>
                              <w:t xml:space="preserve">Člen </w:t>
                            </w:r>
                            <w:r>
                              <w:rPr>
                                <w:rFonts w:ascii="Arial Narrow" w:eastAsia="Times New Roman" w:hAnsi="Arial Narrow"/>
                                <w:b/>
                                <w:sz w:val="16"/>
                                <w:szCs w:val="16"/>
                                <w:lang w:eastAsia="sl-SI"/>
                              </w:rPr>
                              <w:t>8</w:t>
                            </w:r>
                            <w:r w:rsidRPr="009D3365">
                              <w:rPr>
                                <w:rFonts w:ascii="Arial Narrow" w:eastAsia="Times New Roman" w:hAnsi="Arial Narrow"/>
                                <w:b/>
                                <w:sz w:val="16"/>
                                <w:szCs w:val="16"/>
                                <w:lang w:eastAsia="sl-SI"/>
                              </w:rPr>
                              <w:t xml:space="preserve"> </w:t>
                            </w:r>
                            <w:r w:rsidRPr="009D3365">
                              <w:rPr>
                                <w:rFonts w:ascii="Arial Narrow" w:eastAsia="Times New Roman" w:hAnsi="Arial Narrow"/>
                                <w:sz w:val="16"/>
                                <w:szCs w:val="16"/>
                                <w:lang w:eastAsia="sl-SI"/>
                              </w:rPr>
                              <w:t>BU II.bis</w:t>
                            </w:r>
                          </w:p>
                          <w:p w:rsidR="00256D3B" w:rsidRPr="000B7B87" w:rsidRDefault="00256D3B" w:rsidP="000B7B87">
                            <w:pPr>
                              <w:autoSpaceDE w:val="0"/>
                              <w:autoSpaceDN w:val="0"/>
                              <w:adjustRightInd w:val="0"/>
                              <w:spacing w:after="0" w:line="240" w:lineRule="auto"/>
                              <w:jc w:val="both"/>
                              <w:rPr>
                                <w:rFonts w:ascii="Arial Narrow" w:eastAsia="EUAlbertina-Regular-Identity-H" w:hAnsi="Arial Narrow" w:cs="EUAlbertina-Regular-Identity-H"/>
                                <w:sz w:val="16"/>
                                <w:szCs w:val="16"/>
                              </w:rPr>
                            </w:pPr>
                            <w:r w:rsidRPr="000B7B87">
                              <w:rPr>
                                <w:rFonts w:ascii="Arial Narrow" w:eastAsia="EUAlbertina-Regular-Identity-H" w:hAnsi="Arial Narrow" w:cs="EUAlbertina-Regular-Identity-H"/>
                                <w:sz w:val="16"/>
                                <w:szCs w:val="16"/>
                              </w:rPr>
                              <w:t>1. Sodišča države članice so pristojna v zadevah starševske odgovornosti v zvezi z otrokom, ki običajno prebiva v tisti državi članici v trenutku, ko je sodišče začelo postopek.</w:t>
                            </w:r>
                          </w:p>
                          <w:p w:rsidR="00256D3B" w:rsidRPr="000B7B87" w:rsidRDefault="00256D3B" w:rsidP="000B7B87">
                            <w:pPr>
                              <w:autoSpaceDE w:val="0"/>
                              <w:autoSpaceDN w:val="0"/>
                              <w:adjustRightInd w:val="0"/>
                              <w:spacing w:after="0" w:line="240" w:lineRule="auto"/>
                              <w:jc w:val="both"/>
                              <w:rPr>
                                <w:rFonts w:ascii="Arial Narrow" w:eastAsia="EUAlbertina-Regular-Identity-H" w:hAnsi="Arial Narrow" w:cs="EUAlbertina-Regular-Identity-H"/>
                                <w:sz w:val="16"/>
                                <w:szCs w:val="16"/>
                              </w:rPr>
                            </w:pPr>
                            <w:r w:rsidRPr="000B7B87">
                              <w:rPr>
                                <w:rFonts w:ascii="Arial Narrow" w:eastAsia="EUAlbertina-Regular-Identity-H" w:hAnsi="Arial Narrow" w:cs="EUAlbertina-Regular-Identity-H"/>
                                <w:sz w:val="16"/>
                                <w:szCs w:val="16"/>
                              </w:rPr>
                              <w:t>2. Odstavek 1 se uporablja ob upoštevanju členov 9, 10 in 12.</w:t>
                            </w:r>
                          </w:p>
                          <w:p w:rsidR="00256D3B" w:rsidRPr="009D3365" w:rsidRDefault="00256D3B" w:rsidP="000B7B87">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6" o:spid="_x0000_s1200" style="position:absolute;left:0;text-align:left;margin-left:2.9pt;margin-top:4.6pt;width:486.15pt;height:42.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f96wIAACwGAAAOAAAAZHJzL2Uyb0RvYy54bWysVFtv0zAUfkfiP1h+73Jp0nbR0qnrWoTE&#10;ZWIgnl3baSwcO9huk4H47xw7awnsAYTWSpGPffz5O5fvXF33jURHbqzQqsTJRYwRV1QzofYl/vRx&#10;O1lgZB1RjEiteIkfuMXXy5cvrrq24KmutWTcIABRtujaEtfOtUUUWVrzhtgL3XIFh5U2DXFgmn3E&#10;DOkAvZFRGsezqNOGtUZTbi3s3g6HeBnwq4pT976qLHdIlhi4ufA14bvz32h5RYq9IW0t6CMN8h8s&#10;GiIUPHqGuiWOoIMRT6AaQY22unIXVDeRripBeYgBokniP6K5r0nLQyyQHNue02SfD5a+O94ZJFiJ&#10;8wQjRRqo0QfIGlF7yVE6nfkMda0twPG+vTM+Rtu+0fSLRUqva/DjK2N0V3PCgFfi/aPfLnjDwlW0&#10;695qBvjk4HRIVl+ZxgNCGlAfavJwrgnvHaKwOUvmWRLnGFE4y7M0vQxFi0hxut0a615x3SC/KLEB&#10;9gGdHN9Y59mQ4uQS2Gsp2FZIGQzfZ3wtDToS6BDpknBVHhqgOuwlsf8NjQL70E7D/olGaFUPEV6y&#10;Y3SpUAcpSedw/29PE0q5cvlzPu+jviW2HvgyWA1RNMKB5qRoSrwYBecruFEsKMIRIYc1ZE8qT54H&#10;NQ0pBat3sAz7UKjQ6d9X2zyeZ9PFZD7Pp5NsuoknN4vterJaJ7PZfHOzvtkkP3yASVbUgjGuNgHT&#10;noSXZP/W2I8jYJDMWXpngp6VPkCM9zXrEBO+K6b5ZQoNzgRo39fDlxQRuYehRZ3ByGj3Wbg6KM73&#10;oMewZr87t8Zi5v+hu0fooeajh6MnsQ0ePaQKMnnKWhCI18SgLdfv+qDBJDvrbafZA2gGeAVhwIiF&#10;Ra3NN4w6GFcltl8PxHCM5GsFurtMsszPt2Bk+TwFw4xPduMToihAldhBDsJy7YaZeGiN2Nfw0qAD&#10;pVeg1UoEGXkdD6wgFm/ASApRPY5PP/PGdvD6NeSXPwEAAP//AwBQSwMEFAAGAAgAAAAhAGKpaTPd&#10;AAAABgEAAA8AAABkcnMvZG93bnJldi54bWxMjk1Lw0AQhu9C/8Mygje7aTG1idmUIihI8WArhd42&#10;2TEJZmeX7KaN/97pSW/z8n7MU2wm24szDqFzpGAxT0Ag1c501Cj4PLzcr0GEqMno3hEq+MEAm3J2&#10;U+jcuAt94HkfG8EjFHKtoI3R51KGukWrw9x5JPa+3GB1ZDk00gz6wuO2l8skWUmrO+IPrfb43GL9&#10;vR8tY1Q+efVvh930fmqyND0daayPSt3dTtsnEBGn+BeGKz53oGSmyo1kgugVpAweFWRLEOxmj+sF&#10;iIqPhxXIspD/8ctfAAAA//8DAFBLAQItABQABgAIAAAAIQC2gziS/gAAAOEBAAATAAAAAAAAAAAA&#10;AAAAAAAAAABbQ29udGVudF9UeXBlc10ueG1sUEsBAi0AFAAGAAgAAAAhADj9If/WAAAAlAEAAAsA&#10;AAAAAAAAAAAAAAAALwEAAF9yZWxzLy5yZWxzUEsBAi0AFAAGAAgAAAAhAMF45/3rAgAALAYAAA4A&#10;AAAAAAAAAAAAAAAALgIAAGRycy9lMm9Eb2MueG1sUEsBAi0AFAAGAAgAAAAhAGKpaTPdAAAABgEA&#10;AA8AAAAAAAAAAAAAAAAARQUAAGRycy9kb3ducmV2LnhtbFBLBQYAAAAABAAEAPMAAABPBgAAAAA=&#10;" fillcolor="white [3201]" strokecolor="#4bacc6 [3208]" strokeweight="1pt">
                <v:stroke dashstyle="dash"/>
                <v:shadow color="#868686"/>
                <v:textbox>
                  <w:txbxContent>
                    <w:p w:rsidR="00256D3B" w:rsidRPr="009D3365" w:rsidRDefault="00256D3B" w:rsidP="000B7B87">
                      <w:pPr>
                        <w:pStyle w:val="Brezrazmikov"/>
                        <w:rPr>
                          <w:rFonts w:ascii="Arial Narrow" w:eastAsia="Times New Roman" w:hAnsi="Arial Narrow"/>
                          <w:sz w:val="16"/>
                          <w:szCs w:val="16"/>
                          <w:lang w:eastAsia="sl-SI"/>
                        </w:rPr>
                      </w:pPr>
                      <w:r w:rsidRPr="009D3365">
                        <w:rPr>
                          <w:rFonts w:ascii="Arial Narrow" w:eastAsia="Times New Roman" w:hAnsi="Arial Narrow"/>
                          <w:b/>
                          <w:sz w:val="16"/>
                          <w:szCs w:val="16"/>
                          <w:lang w:eastAsia="sl-SI"/>
                        </w:rPr>
                        <w:t xml:space="preserve">Člen </w:t>
                      </w:r>
                      <w:r>
                        <w:rPr>
                          <w:rFonts w:ascii="Arial Narrow" w:eastAsia="Times New Roman" w:hAnsi="Arial Narrow"/>
                          <w:b/>
                          <w:sz w:val="16"/>
                          <w:szCs w:val="16"/>
                          <w:lang w:eastAsia="sl-SI"/>
                        </w:rPr>
                        <w:t>8</w:t>
                      </w:r>
                      <w:r w:rsidRPr="009D3365">
                        <w:rPr>
                          <w:rFonts w:ascii="Arial Narrow" w:eastAsia="Times New Roman" w:hAnsi="Arial Narrow"/>
                          <w:b/>
                          <w:sz w:val="16"/>
                          <w:szCs w:val="16"/>
                          <w:lang w:eastAsia="sl-SI"/>
                        </w:rPr>
                        <w:t xml:space="preserve"> </w:t>
                      </w:r>
                      <w:r w:rsidRPr="009D3365">
                        <w:rPr>
                          <w:rFonts w:ascii="Arial Narrow" w:eastAsia="Times New Roman" w:hAnsi="Arial Narrow"/>
                          <w:sz w:val="16"/>
                          <w:szCs w:val="16"/>
                          <w:lang w:eastAsia="sl-SI"/>
                        </w:rPr>
                        <w:t>BU II.bis</w:t>
                      </w:r>
                    </w:p>
                    <w:p w:rsidR="00256D3B" w:rsidRPr="000B7B87" w:rsidRDefault="00256D3B" w:rsidP="000B7B87">
                      <w:pPr>
                        <w:autoSpaceDE w:val="0"/>
                        <w:autoSpaceDN w:val="0"/>
                        <w:adjustRightInd w:val="0"/>
                        <w:spacing w:after="0" w:line="240" w:lineRule="auto"/>
                        <w:jc w:val="both"/>
                        <w:rPr>
                          <w:rFonts w:ascii="Arial Narrow" w:eastAsia="EUAlbertina-Regular-Identity-H" w:hAnsi="Arial Narrow" w:cs="EUAlbertina-Regular-Identity-H"/>
                          <w:sz w:val="16"/>
                          <w:szCs w:val="16"/>
                        </w:rPr>
                      </w:pPr>
                      <w:r w:rsidRPr="000B7B87">
                        <w:rPr>
                          <w:rFonts w:ascii="Arial Narrow" w:eastAsia="EUAlbertina-Regular-Identity-H" w:hAnsi="Arial Narrow" w:cs="EUAlbertina-Regular-Identity-H"/>
                          <w:sz w:val="16"/>
                          <w:szCs w:val="16"/>
                        </w:rPr>
                        <w:t>1. Sodišča države članice so pristojna v zadevah starševske odgovornosti v zvezi z otrokom, ki običajno prebiva v tisti državi članici v trenutku, ko je sodišče začelo postopek.</w:t>
                      </w:r>
                    </w:p>
                    <w:p w:rsidR="00256D3B" w:rsidRPr="000B7B87" w:rsidRDefault="00256D3B" w:rsidP="000B7B87">
                      <w:pPr>
                        <w:autoSpaceDE w:val="0"/>
                        <w:autoSpaceDN w:val="0"/>
                        <w:adjustRightInd w:val="0"/>
                        <w:spacing w:after="0" w:line="240" w:lineRule="auto"/>
                        <w:jc w:val="both"/>
                        <w:rPr>
                          <w:rFonts w:ascii="Arial Narrow" w:eastAsia="EUAlbertina-Regular-Identity-H" w:hAnsi="Arial Narrow" w:cs="EUAlbertina-Regular-Identity-H"/>
                          <w:sz w:val="16"/>
                          <w:szCs w:val="16"/>
                        </w:rPr>
                      </w:pPr>
                      <w:r w:rsidRPr="000B7B87">
                        <w:rPr>
                          <w:rFonts w:ascii="Arial Narrow" w:eastAsia="EUAlbertina-Regular-Identity-H" w:hAnsi="Arial Narrow" w:cs="EUAlbertina-Regular-Identity-H"/>
                          <w:sz w:val="16"/>
                          <w:szCs w:val="16"/>
                        </w:rPr>
                        <w:t>2. Odstavek 1 se uporablja ob upoštevanju členov 9, 10 in 12.</w:t>
                      </w:r>
                    </w:p>
                    <w:p w:rsidR="00256D3B" w:rsidRPr="009D3365" w:rsidRDefault="00256D3B" w:rsidP="000B7B87">
                      <w:pPr>
                        <w:pStyle w:val="Brezrazmikov"/>
                        <w:rPr>
                          <w:rFonts w:ascii="Arial Narrow" w:eastAsia="EUAlbertina-Regular-Identity-H" w:hAnsi="Arial Narrow" w:cs="EUAlbertina-Regular-Identity-H"/>
                          <w:sz w:val="16"/>
                          <w:szCs w:val="16"/>
                        </w:rPr>
                      </w:pPr>
                    </w:p>
                  </w:txbxContent>
                </v:textbox>
              </v:rect>
            </w:pict>
          </mc:Fallback>
        </mc:AlternateContent>
      </w:r>
      <w:r w:rsidR="000B7B87">
        <w:rPr>
          <w:rFonts w:cstheme="minorHAnsi"/>
          <w:sz w:val="18"/>
          <w:szCs w:val="18"/>
        </w:rPr>
        <w:tab/>
      </w:r>
    </w:p>
    <w:p w:rsidR="000B7B87" w:rsidRDefault="000B7B87" w:rsidP="000B7B87">
      <w:pPr>
        <w:autoSpaceDE w:val="0"/>
        <w:autoSpaceDN w:val="0"/>
        <w:adjustRightInd w:val="0"/>
        <w:spacing w:after="0" w:line="240" w:lineRule="auto"/>
        <w:jc w:val="both"/>
        <w:rPr>
          <w:rFonts w:ascii="Arial Narrow" w:eastAsia="EUAlbertina-Regular-Identity-H" w:hAnsi="Arial Narrow" w:cs="EUAlbertina-Regular-Identity-H"/>
          <w:sz w:val="16"/>
          <w:szCs w:val="16"/>
        </w:rPr>
      </w:pPr>
    </w:p>
    <w:p w:rsidR="000B7B87" w:rsidRDefault="000B7B87" w:rsidP="000B7B87">
      <w:pPr>
        <w:autoSpaceDE w:val="0"/>
        <w:autoSpaceDN w:val="0"/>
        <w:adjustRightInd w:val="0"/>
        <w:spacing w:after="0" w:line="240" w:lineRule="auto"/>
        <w:jc w:val="both"/>
        <w:rPr>
          <w:rFonts w:ascii="Arial Narrow" w:eastAsia="EUAlbertina-Regular-Identity-H" w:hAnsi="Arial Narrow" w:cs="EUAlbertina-Regular-Identity-H"/>
          <w:sz w:val="16"/>
          <w:szCs w:val="16"/>
        </w:rPr>
      </w:pPr>
    </w:p>
    <w:p w:rsidR="00B74A9F" w:rsidRPr="00B74A9F" w:rsidRDefault="00B74A9F" w:rsidP="00B74A9F">
      <w:pPr>
        <w:rPr>
          <w:rFonts w:cstheme="minorHAnsi"/>
          <w:sz w:val="18"/>
          <w:szCs w:val="18"/>
        </w:rPr>
      </w:pPr>
    </w:p>
    <w:p w:rsidR="00B74A9F" w:rsidRDefault="00B74A9F" w:rsidP="00B74A9F">
      <w:pPr>
        <w:pStyle w:val="Naslov2"/>
      </w:pPr>
      <w:r>
        <w:t>4. Prenos pristojnosti</w:t>
      </w:r>
    </w:p>
    <w:p w:rsidR="00364916" w:rsidRDefault="002D3A9C" w:rsidP="00FA4BFB">
      <w:pPr>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49728" behindDoc="0" locked="0" layoutInCell="1" allowOverlap="1">
                <wp:simplePos x="0" y="0"/>
                <wp:positionH relativeFrom="column">
                  <wp:posOffset>36830</wp:posOffset>
                </wp:positionH>
                <wp:positionV relativeFrom="paragraph">
                  <wp:posOffset>113030</wp:posOffset>
                </wp:positionV>
                <wp:extent cx="6174105" cy="2413635"/>
                <wp:effectExtent l="15240" t="11430" r="11430" b="13335"/>
                <wp:wrapNone/>
                <wp:docPr id="5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241363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9D3365" w:rsidRDefault="00256D3B" w:rsidP="000B7B87">
                            <w:pPr>
                              <w:pStyle w:val="Brezrazmikov"/>
                              <w:rPr>
                                <w:rFonts w:ascii="Arial Narrow" w:eastAsia="Times New Roman" w:hAnsi="Arial Narrow"/>
                                <w:sz w:val="16"/>
                                <w:szCs w:val="16"/>
                                <w:lang w:eastAsia="sl-SI"/>
                              </w:rPr>
                            </w:pPr>
                            <w:r w:rsidRPr="009D3365">
                              <w:rPr>
                                <w:rFonts w:ascii="Arial Narrow" w:eastAsia="Times New Roman" w:hAnsi="Arial Narrow"/>
                                <w:b/>
                                <w:sz w:val="16"/>
                                <w:szCs w:val="16"/>
                                <w:lang w:eastAsia="sl-SI"/>
                              </w:rPr>
                              <w:t xml:space="preserve">Člen </w:t>
                            </w:r>
                            <w:r>
                              <w:rPr>
                                <w:rFonts w:ascii="Arial Narrow" w:eastAsia="Times New Roman" w:hAnsi="Arial Narrow"/>
                                <w:b/>
                                <w:sz w:val="16"/>
                                <w:szCs w:val="16"/>
                                <w:lang w:eastAsia="sl-SI"/>
                              </w:rPr>
                              <w:t>15</w:t>
                            </w:r>
                            <w:r w:rsidRPr="009D3365">
                              <w:rPr>
                                <w:rFonts w:ascii="Arial Narrow" w:eastAsia="Times New Roman" w:hAnsi="Arial Narrow"/>
                                <w:b/>
                                <w:sz w:val="16"/>
                                <w:szCs w:val="16"/>
                                <w:lang w:eastAsia="sl-SI"/>
                              </w:rPr>
                              <w:t xml:space="preserve"> </w:t>
                            </w:r>
                            <w:r w:rsidRPr="009D3365">
                              <w:rPr>
                                <w:rFonts w:ascii="Arial Narrow" w:eastAsia="Times New Roman" w:hAnsi="Arial Narrow"/>
                                <w:sz w:val="16"/>
                                <w:szCs w:val="16"/>
                                <w:lang w:eastAsia="sl-SI"/>
                              </w:rPr>
                              <w:t>BU II.bis</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1. Izjemoma lahko sodišča države članice, ki so po vsebini pristojna za zadevo, če menijo, da bi bilo sodišče druge države članice,s katero je otrok posebej povezan, primernejše za obravnavo zadeve ali njenega dela in če je to v korist otroka:</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(a) prekinejo obravnavo zadeve ali njenega dela ter pozovejo stranke, naj začnejo postopek pri sodišču te druge države članice v skladu z odstavkom 4; ali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(b) zaprosijo sodišče druge države članice, naj prevzame pristojnost v skladu z odstavkom 5.</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2. Odstavek 1 se uporabi: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Pr>
                                <w:rFonts w:ascii="Arial Narrow" w:eastAsia="EUAlbertina-Regular-Identity-H" w:hAnsi="Arial Narrow" w:cs="EUAlbertina-Regular-Identity-H"/>
                                <w:sz w:val="16"/>
                                <w:szCs w:val="16"/>
                              </w:rPr>
                              <w:t xml:space="preserve">(a) na pobudo stranke ali </w:t>
                            </w:r>
                            <w:r w:rsidRPr="00D702CE">
                              <w:rPr>
                                <w:rFonts w:ascii="Arial Narrow" w:eastAsia="EUAlbertina-Regular-Identity-H" w:hAnsi="Arial Narrow" w:cs="EUAlbertina-Regular-Identity-H"/>
                                <w:sz w:val="16"/>
                                <w:szCs w:val="16"/>
                              </w:rPr>
                              <w:t>(b) po uradni dolž</w:t>
                            </w:r>
                            <w:r>
                              <w:rPr>
                                <w:rFonts w:ascii="Arial Narrow" w:eastAsia="EUAlbertina-Regular-Identity-H" w:hAnsi="Arial Narrow" w:cs="EUAlbertina-Regular-Identity-H"/>
                                <w:sz w:val="16"/>
                                <w:szCs w:val="16"/>
                              </w:rPr>
                              <w:t xml:space="preserve">nosti ali </w:t>
                            </w:r>
                            <w:r w:rsidRPr="00D702CE">
                              <w:rPr>
                                <w:rFonts w:ascii="Arial Narrow" w:eastAsia="EUAlbertina-Regular-Identity-H" w:hAnsi="Arial Narrow" w:cs="EUAlbertina-Regular-Identity-H"/>
                                <w:sz w:val="16"/>
                                <w:szCs w:val="16"/>
                              </w:rPr>
                              <w:t>(c) na podlagi zahteve sodišča druge države članice, s katero je otrok v skladu z odstavkom 3 posebej povezan. S prenosom po uradni dolžnosti ali na podlagi zahteve sodišča druge države članice se mora strinjati vsaj ena od strank.</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3. Za otroka se šteje, da je posebej povezan z državo članico v smislu odstavka 1, če je:</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(a) otrok v njej pridobil običajno prebivališče, po tem ko se je začel postopek pred sodiščem iz odstavka 1, ali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(b) v njej prejšnje običajno prebivališče otroka ali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(c) otrok njen državljan ali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(d) v njej običajno prebivališče nosilca starševske odgovornosti ali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(e) v njej otrokovo premoženje in se zadeva tiče ukrepov za zaščito otroka, ki se nanašajo na upravljanje, ohranjanje in razpolaganje s tem premoženjem.</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4. Sodišče države članice, ki je po vsebini pristojno, določi rok, v katerem je treba pred sodišči druge države članice začeti postopek v skladu z odstavkom 1.</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Če sodišča v tem roku ne začnejo postopka, nadaljuje z izvrševanjem pristojnosti v skladu s členom od 8 do 14 sodišče, ki je začelo postopek.</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5. Sodišča te druge države članice lahko, kadar je to zaradi posebnih okoliščin v korist otroka, sprejmejo pristojnost v šestih tednih od začetka postopka pred njimi v skladu z odstavkom 1(a) ali 1(b). V tem primeru sodišče, pred katerim se je potopek najprej začel, odkloni pristojnost. V nasprotnem primeru sodišče, pred katerim se je potopek najprej začel, nadaljuje z izvrševanjem pristojnosti v skladu s členi od 8 do 14.</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6. Sodišča za namene tega člena sodelujejo neposredno ali preko osrednjih organov, določenih v skladu s členom 53.</w:t>
                            </w:r>
                          </w:p>
                          <w:p w:rsidR="00256D3B" w:rsidRPr="009D3365" w:rsidRDefault="00256D3B" w:rsidP="000B7B87">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7" o:spid="_x0000_s1201" style="position:absolute;margin-left:2.9pt;margin-top:8.9pt;width:486.15pt;height:190.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sb7AIAAC0GAAAOAAAAZHJzL2Uyb0RvYy54bWysVFtv0zAUfkfiP1h+75K0SdNFS6euaxES&#10;l4mBeHZtp7Fw7GC7Swbiv3PstKGwBxBaK0U+vnznO5fvXF33jUQP3FihVYmTixgjrqhmQu1L/Onj&#10;drLAyDqiGJFa8RI/couvly9fXHVtwae61pJxgwBE2aJrS1w71xZRZGnNG2IvdMsVHFbaNMSBafYR&#10;M6QD9EZG0zieR502rDWacmth93Y4xMuAX1WcuvdVZblDssTAzYWvCd+d/0bLK1LsDWlrQY80yH+w&#10;aIhQ4HSEuiWOoIMRT6AaQY22unIXVDeRripBeYgBokniP6K5r0nLQyyQHNuOabLPB0vfPdwZJFiJ&#10;M0iPIg3U6ANkjai95Gg6y32GutYWcPG+vTM+Rtu+0fSLRUqva7jHV8boruaEAa/E349+e+ANC0/R&#10;rnurGeCTg9MhWX1lGg8IaUB9qMnjWBPeO0Rhc57kaRJnGFE4m6bJbD7Lgg9SnJ63xrpXXDfIL0ps&#10;gH6AJw9vrPN0SHG6EuhrKdhWSBkM32h8LQ16INAi0iXhqTw0wHXYS2L/GzoF9qGfhv2wBdihVz1E&#10;8GTP0aVCHeRkmsP7v7kmlHLlsud076O+JbYe+DJYDVE0woHopGhKvDgLzpdwo1iQhCNCDmuIUCpP&#10;ngc5DSkFq3ewDPtQqdDq31fbLM7T2WKS59lsks428eRmsV1PVutkPs83N+ubTfLDB5ikRS0Y42oT&#10;MO1JeUn6b519nAGDZkbtjQQ9K32AGO9r1iEmfFfMsstpgsEA8ft6+JIiIvcwtagzGBntPgtXB8n5&#10;JvQY1ux3Y2ss5v5/bL0RPdT8zHH0JLbhRg+pgkyeshYU4kUxiMv1uz6IMElHwe00ewTRAK+gDJix&#10;sKi1+YZRB/OqxPbrgRiOkXytQHiXSZr6AReMNMunYJjzk935CVEUoErsIAdhuXbDUDy0Ruxr8DTo&#10;QOkViLUSQUZeyAMriMUbMJNCVMf56YfeuR1u/Zryy58AAAD//wMAUEsDBBQABgAIAAAAIQDSy+E6&#10;3wAAAAgBAAAPAAAAZHJzL2Rvd25yZXYueG1sTI9BT8MwDIXvSPyHyEjcWDpQ6VqaTggJJIQ4sKFJ&#10;u6WN11ZrnKhJt/LvMadxsuxnv/e5XM92ECccQ+9IwXKRgEBqnOmpVfC9fb1bgQhRk9GDI1TwgwHW&#10;1fVVqQvjzvSFp01sBZtQKLSCLkZfSBmaDq0OC+eRWDu40erI7dhKM+ozm9tB3ifJo7S6J07otMeX&#10;DpvjZrKMUfvkzb9vP+bPfZun6X5HU7NT6vZmfn4CEXGOl2X4w+cbqJipdhOZIAYFKYNHHmdcWc6z&#10;1RJEreAhz3KQVSn/P1D9AgAA//8DAFBLAQItABQABgAIAAAAIQC2gziS/gAAAOEBAAATAAAAAAAA&#10;AAAAAAAAAAAAAABbQ29udGVudF9UeXBlc10ueG1sUEsBAi0AFAAGAAgAAAAhADj9If/WAAAAlAEA&#10;AAsAAAAAAAAAAAAAAAAALwEAAF9yZWxzLy5yZWxzUEsBAi0AFAAGAAgAAAAhABPpuxvsAgAALQYA&#10;AA4AAAAAAAAAAAAAAAAALgIAAGRycy9lMm9Eb2MueG1sUEsBAi0AFAAGAAgAAAAhANLL4TrfAAAA&#10;CAEAAA8AAAAAAAAAAAAAAAAARgUAAGRycy9kb3ducmV2LnhtbFBLBQYAAAAABAAEAPMAAABSBgAA&#10;AAA=&#10;" fillcolor="white [3201]" strokecolor="#4bacc6 [3208]" strokeweight="1pt">
                <v:stroke dashstyle="dash"/>
                <v:shadow color="#868686"/>
                <v:textbox>
                  <w:txbxContent>
                    <w:p w:rsidR="00256D3B" w:rsidRPr="009D3365" w:rsidRDefault="00256D3B" w:rsidP="000B7B87">
                      <w:pPr>
                        <w:pStyle w:val="Brezrazmikov"/>
                        <w:rPr>
                          <w:rFonts w:ascii="Arial Narrow" w:eastAsia="Times New Roman" w:hAnsi="Arial Narrow"/>
                          <w:sz w:val="16"/>
                          <w:szCs w:val="16"/>
                          <w:lang w:eastAsia="sl-SI"/>
                        </w:rPr>
                      </w:pPr>
                      <w:r w:rsidRPr="009D3365">
                        <w:rPr>
                          <w:rFonts w:ascii="Arial Narrow" w:eastAsia="Times New Roman" w:hAnsi="Arial Narrow"/>
                          <w:b/>
                          <w:sz w:val="16"/>
                          <w:szCs w:val="16"/>
                          <w:lang w:eastAsia="sl-SI"/>
                        </w:rPr>
                        <w:t xml:space="preserve">Člen </w:t>
                      </w:r>
                      <w:r>
                        <w:rPr>
                          <w:rFonts w:ascii="Arial Narrow" w:eastAsia="Times New Roman" w:hAnsi="Arial Narrow"/>
                          <w:b/>
                          <w:sz w:val="16"/>
                          <w:szCs w:val="16"/>
                          <w:lang w:eastAsia="sl-SI"/>
                        </w:rPr>
                        <w:t>15</w:t>
                      </w:r>
                      <w:r w:rsidRPr="009D3365">
                        <w:rPr>
                          <w:rFonts w:ascii="Arial Narrow" w:eastAsia="Times New Roman" w:hAnsi="Arial Narrow"/>
                          <w:b/>
                          <w:sz w:val="16"/>
                          <w:szCs w:val="16"/>
                          <w:lang w:eastAsia="sl-SI"/>
                        </w:rPr>
                        <w:t xml:space="preserve"> </w:t>
                      </w:r>
                      <w:r w:rsidRPr="009D3365">
                        <w:rPr>
                          <w:rFonts w:ascii="Arial Narrow" w:eastAsia="Times New Roman" w:hAnsi="Arial Narrow"/>
                          <w:sz w:val="16"/>
                          <w:szCs w:val="16"/>
                          <w:lang w:eastAsia="sl-SI"/>
                        </w:rPr>
                        <w:t>BU II.bis</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1. Izjemoma lahko sodišča države članice, ki so po vsebini pristojna za zadevo, če menijo, da bi bilo sodišče druge države članice,s katero je otrok posebej povezan, primernejše za obravnavo zadeve ali njenega dela in če je to v korist otroka:</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(a) prekinejo obravnavo zadeve ali njenega dela ter pozovejo stranke, naj začnejo postopek pri sodišču te druge države članice v skladu z odstavkom 4; ali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(b) zaprosijo sodišče druge države članice, naj prevzame pristojnost v skladu z odstavkom 5.</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2. Odstavek 1 se uporabi: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Pr>
                          <w:rFonts w:ascii="Arial Narrow" w:eastAsia="EUAlbertina-Regular-Identity-H" w:hAnsi="Arial Narrow" w:cs="EUAlbertina-Regular-Identity-H"/>
                          <w:sz w:val="16"/>
                          <w:szCs w:val="16"/>
                        </w:rPr>
                        <w:t xml:space="preserve">(a) na pobudo stranke ali </w:t>
                      </w:r>
                      <w:r w:rsidRPr="00D702CE">
                        <w:rPr>
                          <w:rFonts w:ascii="Arial Narrow" w:eastAsia="EUAlbertina-Regular-Identity-H" w:hAnsi="Arial Narrow" w:cs="EUAlbertina-Regular-Identity-H"/>
                          <w:sz w:val="16"/>
                          <w:szCs w:val="16"/>
                        </w:rPr>
                        <w:t>(b) po uradni dolž</w:t>
                      </w:r>
                      <w:r>
                        <w:rPr>
                          <w:rFonts w:ascii="Arial Narrow" w:eastAsia="EUAlbertina-Regular-Identity-H" w:hAnsi="Arial Narrow" w:cs="EUAlbertina-Regular-Identity-H"/>
                          <w:sz w:val="16"/>
                          <w:szCs w:val="16"/>
                        </w:rPr>
                        <w:t xml:space="preserve">nosti ali </w:t>
                      </w:r>
                      <w:r w:rsidRPr="00D702CE">
                        <w:rPr>
                          <w:rFonts w:ascii="Arial Narrow" w:eastAsia="EUAlbertina-Regular-Identity-H" w:hAnsi="Arial Narrow" w:cs="EUAlbertina-Regular-Identity-H"/>
                          <w:sz w:val="16"/>
                          <w:szCs w:val="16"/>
                        </w:rPr>
                        <w:t>(c) na podlagi zahteve sodišča druge države članice, s katero je otrok v skladu z odstavkom 3 posebej povezan. S prenosom po uradni dolžnosti ali na podlagi zahteve sodišča druge države članice se mora strinjati vsaj ena od strank.</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3. Za otroka se šteje, da je posebej povezan z državo članico v smislu odstavka 1, če je:</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(a) otrok v njej pridobil običajno prebivališče, po tem ko se je začel postopek pred sodiščem iz odstavka 1, ali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(b) v njej prejšnje običajno prebivališče otroka ali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(c) otrok njen državljan ali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(d) v njej običajno prebivališče nosilca starševske odgovornosti ali</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(e) v njej otrokovo premoženje in se zadeva tiče ukrepov za zaščito otroka, ki se nanašajo na upravljanje, ohranjanje in razpolaganje s tem premoženjem.</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4. Sodišče države članice, ki je po vsebini pristojno, določi rok, v katerem je treba pred sodišči druge države članice začeti postopek v skladu z odstavkom 1.</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Če sodišča v tem roku ne začnejo postopka, nadaljuje z izvrševanjem pristojnosti v skladu s členom od 8 do 14 sodišče, ki je začelo postopek.</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5. Sodišča te druge države članice lahko, kadar je to zaradi posebnih okoliščin v korist otroka, sprejmejo pristojnost v šestih tednih od začetka postopka pred njimi v skladu z odstavkom 1(a) ali 1(b). V tem primeru sodišče, pred katerim se je potopek najprej začel, odkloni pristojnost. V nasprotnem primeru sodišče, pred katerim se je potopek najprej začel, nadaljuje z izvrševanjem pristojnosti v skladu s členi od 8 do 14.</w:t>
                      </w:r>
                    </w:p>
                    <w:p w:rsidR="00256D3B" w:rsidRPr="00D702CE" w:rsidRDefault="00256D3B" w:rsidP="00D702CE">
                      <w:pPr>
                        <w:autoSpaceDE w:val="0"/>
                        <w:autoSpaceDN w:val="0"/>
                        <w:adjustRightInd w:val="0"/>
                        <w:spacing w:after="0" w:line="240" w:lineRule="auto"/>
                        <w:rPr>
                          <w:rFonts w:ascii="Arial Narrow" w:eastAsia="EUAlbertina-Regular-Identity-H" w:hAnsi="Arial Narrow" w:cs="EUAlbertina-Regular-Identity-H"/>
                          <w:sz w:val="16"/>
                          <w:szCs w:val="16"/>
                        </w:rPr>
                      </w:pPr>
                      <w:r w:rsidRPr="00D702CE">
                        <w:rPr>
                          <w:rFonts w:ascii="Arial Narrow" w:eastAsia="EUAlbertina-Regular-Identity-H" w:hAnsi="Arial Narrow" w:cs="EUAlbertina-Regular-Identity-H"/>
                          <w:sz w:val="16"/>
                          <w:szCs w:val="16"/>
                        </w:rPr>
                        <w:t>6. Sodišča za namene tega člena sodelujejo neposredno ali preko osrednjih organov, določenih v skladu s členom 53.</w:t>
                      </w:r>
                    </w:p>
                    <w:p w:rsidR="00256D3B" w:rsidRPr="009D3365" w:rsidRDefault="00256D3B" w:rsidP="000B7B87">
                      <w:pPr>
                        <w:pStyle w:val="Brezrazmikov"/>
                        <w:rPr>
                          <w:rFonts w:ascii="Arial Narrow" w:eastAsia="EUAlbertina-Regular-Identity-H" w:hAnsi="Arial Narrow" w:cs="EUAlbertina-Regular-Identity-H"/>
                          <w:sz w:val="16"/>
                          <w:szCs w:val="16"/>
                        </w:rPr>
                      </w:pPr>
                    </w:p>
                  </w:txbxContent>
                </v:textbox>
              </v:rect>
            </w:pict>
          </mc:Fallback>
        </mc:AlternateContent>
      </w:r>
    </w:p>
    <w:p w:rsidR="000B7B87" w:rsidRDefault="000B7B87" w:rsidP="00FA4BFB">
      <w:pPr>
        <w:rPr>
          <w:rFonts w:cstheme="minorHAnsi"/>
          <w:sz w:val="18"/>
          <w:szCs w:val="18"/>
        </w:rPr>
      </w:pPr>
    </w:p>
    <w:p w:rsidR="000B7B87" w:rsidRDefault="000B7B87" w:rsidP="00FA4BFB">
      <w:pPr>
        <w:rPr>
          <w:rFonts w:cstheme="minorHAnsi"/>
          <w:sz w:val="18"/>
          <w:szCs w:val="18"/>
        </w:rPr>
      </w:pPr>
    </w:p>
    <w:p w:rsidR="000B7B87" w:rsidRDefault="000B7B87" w:rsidP="00FA4BFB">
      <w:pPr>
        <w:rPr>
          <w:rFonts w:cstheme="minorHAnsi"/>
          <w:sz w:val="18"/>
          <w:szCs w:val="18"/>
        </w:rPr>
      </w:pPr>
    </w:p>
    <w:p w:rsidR="000B7B87" w:rsidRDefault="000B7B87"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D702CE" w:rsidP="00D702CE">
      <w:pPr>
        <w:jc w:val="both"/>
        <w:rPr>
          <w:rFonts w:cstheme="minorHAnsi"/>
          <w:sz w:val="18"/>
          <w:szCs w:val="18"/>
        </w:rPr>
      </w:pPr>
      <w:r>
        <w:rPr>
          <w:rFonts w:cstheme="minorHAnsi"/>
          <w:sz w:val="18"/>
          <w:szCs w:val="18"/>
        </w:rPr>
        <w:t xml:space="preserve">To je </w:t>
      </w:r>
      <w:r w:rsidRPr="0093221F">
        <w:rPr>
          <w:rFonts w:cstheme="minorHAnsi"/>
          <w:b/>
          <w:sz w:val="18"/>
          <w:szCs w:val="18"/>
        </w:rPr>
        <w:t>POSEBNOST</w:t>
      </w:r>
      <w:r>
        <w:rPr>
          <w:rFonts w:cstheme="minorHAnsi"/>
          <w:sz w:val="18"/>
          <w:szCs w:val="18"/>
        </w:rPr>
        <w:t xml:space="preserve">. Gre za </w:t>
      </w:r>
      <w:r w:rsidRPr="00D702CE">
        <w:rPr>
          <w:rFonts w:cstheme="minorHAnsi"/>
          <w:i/>
          <w:sz w:val="18"/>
          <w:szCs w:val="18"/>
        </w:rPr>
        <w:t>Forum non conveniens</w:t>
      </w:r>
      <w:r>
        <w:rPr>
          <w:rFonts w:cstheme="minorHAnsi"/>
          <w:sz w:val="18"/>
          <w:szCs w:val="18"/>
        </w:rPr>
        <w:t xml:space="preserve">, ki ni tipičen za evropski sistem. BU I. ga zavrača, </w:t>
      </w:r>
      <w:r w:rsidRPr="0093221F">
        <w:rPr>
          <w:rFonts w:cstheme="minorHAnsi"/>
          <w:b/>
          <w:sz w:val="18"/>
          <w:szCs w:val="18"/>
          <w:highlight w:val="lightGray"/>
        </w:rPr>
        <w:t>BU II.</w:t>
      </w:r>
      <w:r w:rsidR="0093221F" w:rsidRPr="0093221F">
        <w:rPr>
          <w:rFonts w:cstheme="minorHAnsi"/>
          <w:b/>
          <w:sz w:val="18"/>
          <w:szCs w:val="18"/>
          <w:highlight w:val="lightGray"/>
        </w:rPr>
        <w:t xml:space="preserve"> </w:t>
      </w:r>
      <w:r w:rsidRPr="0093221F">
        <w:rPr>
          <w:rFonts w:cstheme="minorHAnsi"/>
          <w:b/>
          <w:sz w:val="18"/>
          <w:szCs w:val="18"/>
          <w:highlight w:val="lightGray"/>
        </w:rPr>
        <w:t xml:space="preserve">bis pa ga </w:t>
      </w:r>
      <w:r w:rsidR="0093221F" w:rsidRPr="0093221F">
        <w:rPr>
          <w:rFonts w:cstheme="minorHAnsi"/>
          <w:b/>
          <w:sz w:val="18"/>
          <w:szCs w:val="18"/>
          <w:highlight w:val="lightGray"/>
        </w:rPr>
        <w:t>IMA</w:t>
      </w:r>
      <w:r w:rsidR="0093221F">
        <w:rPr>
          <w:rFonts w:cstheme="minorHAnsi"/>
          <w:b/>
          <w:sz w:val="18"/>
          <w:szCs w:val="18"/>
        </w:rPr>
        <w:t>!</w:t>
      </w:r>
      <w:r>
        <w:rPr>
          <w:rFonts w:cstheme="minorHAnsi"/>
          <w:sz w:val="18"/>
          <w:szCs w:val="18"/>
        </w:rPr>
        <w:t xml:space="preserve"> </w:t>
      </w:r>
      <w:r w:rsidR="0093221F">
        <w:rPr>
          <w:rFonts w:cstheme="minorHAnsi"/>
          <w:sz w:val="18"/>
          <w:szCs w:val="18"/>
        </w:rPr>
        <w:t xml:space="preserve"> </w:t>
      </w:r>
      <w:r>
        <w:rPr>
          <w:rFonts w:cstheme="minorHAnsi"/>
          <w:sz w:val="18"/>
          <w:szCs w:val="18"/>
        </w:rPr>
        <w:t xml:space="preserve">Samo izjemoma </w:t>
      </w:r>
      <w:r w:rsidR="0093221F" w:rsidRPr="0093221F">
        <w:rPr>
          <w:rFonts w:cstheme="minorHAnsi"/>
          <w:b/>
          <w:sz w:val="18"/>
          <w:szCs w:val="18"/>
          <w:highlight w:val="lightGray"/>
        </w:rPr>
        <w:t>JE</w:t>
      </w:r>
      <w:r w:rsidRPr="0093221F">
        <w:rPr>
          <w:rFonts w:cstheme="minorHAnsi"/>
          <w:b/>
          <w:sz w:val="18"/>
          <w:szCs w:val="18"/>
          <w:highlight w:val="lightGray"/>
        </w:rPr>
        <w:t xml:space="preserve"> možen prenos pristojnosti</w:t>
      </w:r>
      <w:r w:rsidRPr="0093221F">
        <w:rPr>
          <w:rFonts w:cstheme="minorHAnsi"/>
          <w:sz w:val="18"/>
          <w:szCs w:val="18"/>
          <w:highlight w:val="lightGray"/>
        </w:rPr>
        <w:t xml:space="preserve"> </w:t>
      </w:r>
      <w:r w:rsidRPr="0093221F">
        <w:rPr>
          <w:rFonts w:cstheme="minorHAnsi"/>
          <w:b/>
          <w:sz w:val="18"/>
          <w:szCs w:val="18"/>
          <w:highlight w:val="lightGray"/>
        </w:rPr>
        <w:t>na sodišče druge DČ</w:t>
      </w:r>
      <w:r>
        <w:rPr>
          <w:rFonts w:cstheme="minorHAnsi"/>
          <w:sz w:val="18"/>
          <w:szCs w:val="18"/>
        </w:rPr>
        <w:t xml:space="preserve">. Prenos mora biti </w:t>
      </w:r>
      <w:r w:rsidRPr="0093221F">
        <w:rPr>
          <w:rFonts w:cstheme="minorHAnsi"/>
          <w:b/>
          <w:sz w:val="18"/>
          <w:szCs w:val="18"/>
        </w:rPr>
        <w:t>v korist otroka</w:t>
      </w:r>
      <w:r>
        <w:rPr>
          <w:rFonts w:cstheme="minorHAnsi"/>
          <w:sz w:val="18"/>
          <w:szCs w:val="18"/>
        </w:rPr>
        <w:t>. Prenos se uredi ali po uradni dolžnosti, ali ga zahteva stranka ali na podlagi zahteve sodišča DČ, s katero je otrok posebno povezani.</w:t>
      </w:r>
    </w:p>
    <w:p w:rsidR="00364916" w:rsidRDefault="00D702CE" w:rsidP="00DB21D2">
      <w:pPr>
        <w:pStyle w:val="Brezrazmikov"/>
        <w:rPr>
          <w:sz w:val="18"/>
          <w:szCs w:val="18"/>
        </w:rPr>
      </w:pPr>
      <w:r w:rsidRPr="00DB21D2">
        <w:rPr>
          <w:sz w:val="18"/>
          <w:szCs w:val="18"/>
        </w:rPr>
        <w:t xml:space="preserve">Ali ima Slovensko sodišče splošno pristojnost </w:t>
      </w:r>
      <w:r w:rsidR="00DB21D2">
        <w:rPr>
          <w:sz w:val="18"/>
          <w:szCs w:val="18"/>
        </w:rPr>
        <w:t>(Člen 8</w:t>
      </w:r>
      <w:r w:rsidRPr="00DB21D2">
        <w:rPr>
          <w:sz w:val="18"/>
          <w:szCs w:val="18"/>
        </w:rPr>
        <w:t xml:space="preserve">)?   DA    </w:t>
      </w:r>
      <w:r w:rsidR="00DB21D2">
        <w:rPr>
          <w:sz w:val="18"/>
          <w:szCs w:val="18"/>
        </w:rPr>
        <w:t xml:space="preserve">  </w:t>
      </w:r>
      <w:r w:rsidRPr="00DB21D2">
        <w:rPr>
          <w:b/>
          <w:sz w:val="18"/>
          <w:szCs w:val="18"/>
        </w:rPr>
        <w:t>NE</w:t>
      </w:r>
      <w:r w:rsidRPr="00DB21D2">
        <w:rPr>
          <w:sz w:val="18"/>
          <w:szCs w:val="18"/>
        </w:rPr>
        <w:t xml:space="preserve">     Ali ima na podlagi </w:t>
      </w:r>
      <w:r w:rsidR="00DB21D2">
        <w:rPr>
          <w:sz w:val="18"/>
          <w:szCs w:val="18"/>
        </w:rPr>
        <w:t>9, 10, 12 ali 13 ?</w:t>
      </w:r>
    </w:p>
    <w:p w:rsidR="00DB21D2" w:rsidRDefault="00DB21D2" w:rsidP="00DB21D2">
      <w:pPr>
        <w:pStyle w:val="Brezrazmikov"/>
        <w:rPr>
          <w:sz w:val="18"/>
          <w:szCs w:val="18"/>
        </w:rPr>
      </w:pPr>
      <w:r>
        <w:rPr>
          <w:sz w:val="18"/>
          <w:szCs w:val="18"/>
        </w:rPr>
        <w:t xml:space="preserve">                  </w:t>
      </w:r>
      <w:r w:rsidR="0093221F">
        <w:rPr>
          <w:sz w:val="18"/>
          <w:szCs w:val="18"/>
        </w:rPr>
        <w:t xml:space="preserve">                                                                                           </w:t>
      </w:r>
      <w:r>
        <w:rPr>
          <w:sz w:val="18"/>
          <w:szCs w:val="18"/>
        </w:rPr>
        <w:t xml:space="preserve">   DA    </w:t>
      </w:r>
      <w:r w:rsidRPr="00DB21D2">
        <w:rPr>
          <w:b/>
          <w:sz w:val="18"/>
          <w:szCs w:val="18"/>
        </w:rPr>
        <w:t>NE</w:t>
      </w:r>
      <w:r>
        <w:rPr>
          <w:sz w:val="18"/>
          <w:szCs w:val="18"/>
        </w:rPr>
        <w:t xml:space="preserve">    Ali je pristojno sodišče druge DČ? (Člen 17)</w:t>
      </w:r>
    </w:p>
    <w:p w:rsidR="00DB21D2" w:rsidRDefault="00DB21D2" w:rsidP="00DB21D2">
      <w:pPr>
        <w:pStyle w:val="Brezrazmikov"/>
        <w:rPr>
          <w:sz w:val="18"/>
          <w:szCs w:val="18"/>
        </w:rPr>
      </w:pPr>
      <w:r>
        <w:rPr>
          <w:sz w:val="18"/>
          <w:szCs w:val="18"/>
        </w:rPr>
        <w:t xml:space="preserve">                                     </w:t>
      </w:r>
      <w:r w:rsidR="0093221F">
        <w:rPr>
          <w:sz w:val="18"/>
          <w:szCs w:val="18"/>
        </w:rPr>
        <w:t xml:space="preserve">                                                                                  </w:t>
      </w:r>
      <w:r>
        <w:rPr>
          <w:sz w:val="18"/>
          <w:szCs w:val="18"/>
        </w:rPr>
        <w:t xml:space="preserve">  DA – po uradni dolžnosti se izreče za nepristojno</w:t>
      </w:r>
    </w:p>
    <w:p w:rsidR="00DB21D2" w:rsidRPr="00DB21D2" w:rsidRDefault="00DB21D2" w:rsidP="00DB21D2">
      <w:pPr>
        <w:pStyle w:val="Brezrazmikov"/>
        <w:rPr>
          <w:sz w:val="18"/>
          <w:szCs w:val="18"/>
        </w:rPr>
      </w:pPr>
      <w:r>
        <w:rPr>
          <w:sz w:val="18"/>
          <w:szCs w:val="18"/>
        </w:rPr>
        <w:t xml:space="preserve">                                       </w:t>
      </w:r>
      <w:r w:rsidR="0093221F">
        <w:rPr>
          <w:sz w:val="18"/>
          <w:szCs w:val="18"/>
        </w:rPr>
        <w:t xml:space="preserve">                                                                                  </w:t>
      </w:r>
      <w:r w:rsidRPr="005D0E6A">
        <w:rPr>
          <w:b/>
          <w:sz w:val="18"/>
          <w:szCs w:val="18"/>
        </w:rPr>
        <w:t xml:space="preserve">NE </w:t>
      </w:r>
      <w:r>
        <w:rPr>
          <w:sz w:val="18"/>
          <w:szCs w:val="18"/>
        </w:rPr>
        <w:t>– uporabi se nacionalna zakonodaja – ZMZPP, člen 14</w:t>
      </w:r>
    </w:p>
    <w:p w:rsidR="005D0E6A" w:rsidRDefault="005D0E6A" w:rsidP="005D0E6A">
      <w:pPr>
        <w:pStyle w:val="Naslov1"/>
        <w:jc w:val="center"/>
      </w:pPr>
      <w:r>
        <w:lastRenderedPageBreak/>
        <w:t>V</w:t>
      </w:r>
      <w:r w:rsidRPr="00ED22AE">
        <w:t xml:space="preserve">. </w:t>
      </w:r>
      <w:r>
        <w:t xml:space="preserve"> STRATEGIJA  ZA  PRAVDO</w:t>
      </w:r>
    </w:p>
    <w:p w:rsidR="005D0E6A" w:rsidRPr="005D0E6A" w:rsidRDefault="005D0E6A" w:rsidP="005D0E6A">
      <w:pPr>
        <w:pStyle w:val="Naslov1"/>
        <w:jc w:val="center"/>
        <w:rPr>
          <w:sz w:val="20"/>
          <w:szCs w:val="20"/>
        </w:rPr>
      </w:pPr>
      <w:r w:rsidRPr="005D0E6A">
        <w:rPr>
          <w:sz w:val="20"/>
          <w:szCs w:val="20"/>
        </w:rPr>
        <w:t xml:space="preserve">(vprašanje jurisdikcije in </w:t>
      </w:r>
      <w:r w:rsidRPr="005D0E6A">
        <w:rPr>
          <w:i/>
          <w:sz w:val="20"/>
          <w:szCs w:val="20"/>
        </w:rPr>
        <w:t>ltigation strategy</w:t>
      </w:r>
      <w:r w:rsidRPr="005D0E6A">
        <w:rPr>
          <w:sz w:val="20"/>
          <w:szCs w:val="20"/>
        </w:rPr>
        <w:t>)</w:t>
      </w:r>
    </w:p>
    <w:p w:rsidR="005D0E6A" w:rsidRDefault="005D0E6A" w:rsidP="005D0E6A"/>
    <w:p w:rsidR="00F57B86" w:rsidRPr="00F57B86" w:rsidRDefault="002D3A9C" w:rsidP="00F57B86">
      <w:pPr>
        <w:jc w:val="both"/>
        <w:rPr>
          <w:sz w:val="18"/>
          <w:szCs w:val="18"/>
        </w:rPr>
      </w:pPr>
      <w:r>
        <w:rPr>
          <w:bCs/>
          <w:noProof/>
          <w:sz w:val="18"/>
          <w:szCs w:val="18"/>
          <w:lang w:eastAsia="sl-SI"/>
        </w:rPr>
        <mc:AlternateContent>
          <mc:Choice Requires="wps">
            <w:drawing>
              <wp:anchor distT="0" distB="0" distL="114300" distR="114300" simplePos="0" relativeHeight="251850752" behindDoc="0" locked="0" layoutInCell="1" allowOverlap="1">
                <wp:simplePos x="0" y="0"/>
                <wp:positionH relativeFrom="column">
                  <wp:posOffset>1969770</wp:posOffset>
                </wp:positionH>
                <wp:positionV relativeFrom="paragraph">
                  <wp:posOffset>371475</wp:posOffset>
                </wp:positionV>
                <wp:extent cx="2381250" cy="967740"/>
                <wp:effectExtent l="13335" t="8255" r="15240" b="24130"/>
                <wp:wrapNone/>
                <wp:docPr id="49"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6774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F57B86">
                            <w:pPr>
                              <w:pStyle w:val="Brezrazmikov"/>
                            </w:pPr>
                          </w:p>
                          <w:p w:rsidR="00256D3B" w:rsidRDefault="00256D3B" w:rsidP="00EE5DF7">
                            <w:pPr>
                              <w:pStyle w:val="Odstavekseznama"/>
                              <w:numPr>
                                <w:ilvl w:val="0"/>
                                <w:numId w:val="74"/>
                              </w:numPr>
                              <w:rPr>
                                <w:sz w:val="20"/>
                                <w:szCs w:val="20"/>
                              </w:rPr>
                            </w:pPr>
                            <w:r>
                              <w:rPr>
                                <w:sz w:val="20"/>
                                <w:szCs w:val="20"/>
                              </w:rPr>
                              <w:t>FORUM SHOPPING</w:t>
                            </w:r>
                          </w:p>
                          <w:p w:rsidR="00256D3B" w:rsidRDefault="00256D3B" w:rsidP="00EE5DF7">
                            <w:pPr>
                              <w:pStyle w:val="Odstavekseznama"/>
                              <w:numPr>
                                <w:ilvl w:val="0"/>
                                <w:numId w:val="74"/>
                              </w:numPr>
                              <w:rPr>
                                <w:sz w:val="20"/>
                                <w:szCs w:val="20"/>
                              </w:rPr>
                            </w:pPr>
                            <w:r>
                              <w:rPr>
                                <w:sz w:val="20"/>
                                <w:szCs w:val="20"/>
                              </w:rPr>
                              <w:t>FORUM NON-CONVENIENS</w:t>
                            </w:r>
                          </w:p>
                          <w:p w:rsidR="00256D3B" w:rsidRPr="00F57B86" w:rsidRDefault="00256D3B" w:rsidP="00EE5DF7">
                            <w:pPr>
                              <w:pStyle w:val="Odstavekseznama"/>
                              <w:numPr>
                                <w:ilvl w:val="0"/>
                                <w:numId w:val="74"/>
                              </w:numPr>
                              <w:rPr>
                                <w:sz w:val="20"/>
                                <w:szCs w:val="20"/>
                              </w:rPr>
                            </w:pPr>
                            <w:r>
                              <w:rPr>
                                <w:sz w:val="20"/>
                                <w:szCs w:val="20"/>
                              </w:rPr>
                              <w:t>TORPEDO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8" o:spid="_x0000_s1202" style="position:absolute;left:0;text-align:left;margin-left:155.1pt;margin-top:29.25pt;width:187.5pt;height:76.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Ez4QIAAGgGAAAOAAAAZHJzL2Uyb0RvYy54bWysVW1v0zAQ/o7Ef7D8nSXp+hotnaaNIaQB&#10;EwPx2XWcxMKxje023X49Z7v1Ap0QQvRDZN+d757n3npxue8F2jFjuZIVLs5yjJikquayrfDXL7dv&#10;lhhZR2RNhJKswo/M4sv161cXgy7ZRHVK1MwgcCJtOegKd87pMsss7VhP7JnSTIKyUaYnDq6mzWpD&#10;BvDei2yS5/NsUKbWRlFmLUhvohKvg/+mYdR9ahrLHBIVBmwufE34bvw3W1+QsjVEd5weYJB/QNET&#10;LiFocnVDHEFbw09c9ZwaZVXjzqjqM9U0nLLAAdgU+W9sHjqiWeACybE6pcn+P7f04+7eIF5XeLrC&#10;SJIeavQZskZkKxianC99hgZtSzB80PfGc7T6TtHvFkl13YEduzJGDR0jNeAqvH32ywN/sfAUbYYP&#10;qgb/ZOtUSNa+Mb13CGlA+1CTx1QTtneIghAgFJMZlI6CbjVfLKahaBkpj6+1se4dUz3yhwobQB+8&#10;k92ddR4NKY8mhwrVt1wIZJT7xl0XkuzDBqWFN/GAtAI+URzakV0Lg3YEGkm4IliLbQ+MoqzI/S/2&#10;E8ih66L8iDa5CIBaOw5yeOtFySy+JpQy6WYn0aYvB5sfxcA5eUoBQdge+QkuEdSuwrPgCvJrKREM&#10;+iBWMHRyyJNHJSQaQDNZAMOAUgmelCnQnyEnbOBulJ/E5ASyHQfpuYM9IXhf4aUneci077q3sg5T&#10;7AgX8QyuhPQ4WdgAh5KqLbh46OoB1dw3ymR5voLtVHNYB+fLfJ6vFhgR0cIeo87gF/vjL7nOnhGO&#10;uR5AE6E7EpOVDE/YJ7ShfCMiYbj8PMW5dPvNPsxvMU2zulH1I8wbNLhvYL+e4dAp84TRAKuuwvbH&#10;lhiGkXgvocdXxRSGCrlwmc4WE7iYsWYz1hBJwVWFHSQrHK9d3KdbbXjbQaQ4HFJdwZw3PIyg3wER&#10;FdDxF1hnsS/j6vX7cnwPVs9/EOufAAAA//8DAFBLAwQUAAYACAAAACEAwV+ONOIAAAAKAQAADwAA&#10;AGRycy9kb3ducmV2LnhtbEyPy07DMBBF90j8gzVIbBC1E5QqDXGqgsQGCaGWVio7N548qD2OYrcN&#10;f49ZwXJmju6cWy4na9gZR987kpDMBDCk2umeWgnbj5f7HJgPirQyjlDCN3pYVtdXpSq0u9Aaz5vQ&#10;shhCvlASuhCGgnNfd2iVn7kBKd4aN1oV4ji2XI/qEsOt4akQc25VT/FDpwZ87rA+bk5WwtOqXjRf&#10;+v2I4nPfvG1x92rujJS3N9PqEVjAKfzB8Ksf1aGKTgd3Iu2ZkfCQiDSiErI8AxaBeZ7FxUFCmogF&#10;8Krk/ytUPwAAAP//AwBQSwECLQAUAAYACAAAACEAtoM4kv4AAADhAQAAEwAAAAAAAAAAAAAAAAAA&#10;AAAAW0NvbnRlbnRfVHlwZXNdLnhtbFBLAQItABQABgAIAAAAIQA4/SH/1gAAAJQBAAALAAAAAAAA&#10;AAAAAAAAAC8BAABfcmVscy8ucmVsc1BLAQItABQABgAIAAAAIQD7CNEz4QIAAGgGAAAOAAAAAAAA&#10;AAAAAAAAAC4CAABkcnMvZTJvRG9jLnhtbFBLAQItABQABgAIAAAAIQDBX4404gAAAAoBAAAPAAAA&#10;AAAAAAAAAAAAADsFAABkcnMvZG93bnJldi54bWxQSwUGAAAAAAQABADzAAAASgYAAAAA&#10;" fillcolor="white [3201]" strokecolor="#92cddc [1944]" strokeweight="1pt">
                <v:fill color2="#b6dde8 [1304]" focus="100%" type="gradient"/>
                <v:shadow on="t" color="#205867 [1608]" opacity=".5" offset="1pt"/>
                <v:textbox>
                  <w:txbxContent>
                    <w:p w:rsidR="00256D3B" w:rsidRDefault="00256D3B" w:rsidP="00F57B86">
                      <w:pPr>
                        <w:pStyle w:val="Brezrazmikov"/>
                      </w:pPr>
                    </w:p>
                    <w:p w:rsidR="00256D3B" w:rsidRDefault="00256D3B" w:rsidP="00EE5DF7">
                      <w:pPr>
                        <w:pStyle w:val="Odstavekseznama"/>
                        <w:numPr>
                          <w:ilvl w:val="0"/>
                          <w:numId w:val="74"/>
                        </w:numPr>
                        <w:rPr>
                          <w:sz w:val="20"/>
                          <w:szCs w:val="20"/>
                        </w:rPr>
                      </w:pPr>
                      <w:r>
                        <w:rPr>
                          <w:sz w:val="20"/>
                          <w:szCs w:val="20"/>
                        </w:rPr>
                        <w:t>FORUM SHOPPING</w:t>
                      </w:r>
                    </w:p>
                    <w:p w:rsidR="00256D3B" w:rsidRDefault="00256D3B" w:rsidP="00EE5DF7">
                      <w:pPr>
                        <w:pStyle w:val="Odstavekseznama"/>
                        <w:numPr>
                          <w:ilvl w:val="0"/>
                          <w:numId w:val="74"/>
                        </w:numPr>
                        <w:rPr>
                          <w:sz w:val="20"/>
                          <w:szCs w:val="20"/>
                        </w:rPr>
                      </w:pPr>
                      <w:r>
                        <w:rPr>
                          <w:sz w:val="20"/>
                          <w:szCs w:val="20"/>
                        </w:rPr>
                        <w:t>FORUM NON-CONVENIENS</w:t>
                      </w:r>
                    </w:p>
                    <w:p w:rsidR="00256D3B" w:rsidRPr="00F57B86" w:rsidRDefault="00256D3B" w:rsidP="00EE5DF7">
                      <w:pPr>
                        <w:pStyle w:val="Odstavekseznama"/>
                        <w:numPr>
                          <w:ilvl w:val="0"/>
                          <w:numId w:val="74"/>
                        </w:numPr>
                        <w:rPr>
                          <w:sz w:val="20"/>
                          <w:szCs w:val="20"/>
                        </w:rPr>
                      </w:pPr>
                      <w:r>
                        <w:rPr>
                          <w:sz w:val="20"/>
                          <w:szCs w:val="20"/>
                        </w:rPr>
                        <w:t>TORPEDO ACTIONS</w:t>
                      </w:r>
                    </w:p>
                  </w:txbxContent>
                </v:textbox>
              </v:rect>
            </w:pict>
          </mc:Fallback>
        </mc:AlternateContent>
      </w:r>
      <w:r w:rsidR="00F57B86" w:rsidRPr="00F57B86">
        <w:rPr>
          <w:bCs/>
          <w:sz w:val="18"/>
          <w:szCs w:val="18"/>
        </w:rPr>
        <w:t xml:space="preserve">Pravdo lahko začnemo na različnih krajih, če je podana </w:t>
      </w:r>
      <w:r w:rsidR="00F57B86" w:rsidRPr="00F57B86">
        <w:rPr>
          <w:b/>
          <w:bCs/>
          <w:sz w:val="18"/>
          <w:szCs w:val="18"/>
        </w:rPr>
        <w:t>IZBIRNA pristojnost</w:t>
      </w:r>
      <w:r w:rsidR="00F57B86" w:rsidRPr="00F57B86">
        <w:rPr>
          <w:bCs/>
          <w:sz w:val="18"/>
          <w:szCs w:val="18"/>
        </w:rPr>
        <w:t>. M</w:t>
      </w:r>
      <w:r w:rsidR="003D527F" w:rsidRPr="00F57B86">
        <w:rPr>
          <w:bCs/>
          <w:sz w:val="18"/>
          <w:szCs w:val="18"/>
        </w:rPr>
        <w:t xml:space="preserve">ednarodna pristojnost je </w:t>
      </w:r>
      <w:r w:rsidR="003D527F" w:rsidRPr="00F57B86">
        <w:rPr>
          <w:bCs/>
          <w:i/>
          <w:iCs/>
          <w:sz w:val="18"/>
          <w:szCs w:val="18"/>
        </w:rPr>
        <w:t>inter alia</w:t>
      </w:r>
      <w:r w:rsidR="00F57B86" w:rsidRPr="00F57B86">
        <w:rPr>
          <w:bCs/>
          <w:i/>
          <w:iCs/>
          <w:sz w:val="18"/>
          <w:szCs w:val="18"/>
        </w:rPr>
        <w:t xml:space="preserve">, </w:t>
      </w:r>
      <w:r w:rsidR="003D527F" w:rsidRPr="00F57B86">
        <w:rPr>
          <w:bCs/>
          <w:sz w:val="18"/>
          <w:szCs w:val="18"/>
        </w:rPr>
        <w:t>lahko ključ do (ne)uspeha v postopku</w:t>
      </w:r>
      <w:r w:rsidR="00F57B86" w:rsidRPr="00F57B86">
        <w:rPr>
          <w:sz w:val="18"/>
          <w:szCs w:val="18"/>
        </w:rPr>
        <w:t>:</w:t>
      </w:r>
    </w:p>
    <w:p w:rsidR="005D0E6A" w:rsidRDefault="005D0E6A" w:rsidP="005D0E6A">
      <w:pPr>
        <w:rPr>
          <w:sz w:val="18"/>
          <w:szCs w:val="18"/>
        </w:rPr>
      </w:pPr>
    </w:p>
    <w:p w:rsidR="00F57B86" w:rsidRDefault="00F57B86" w:rsidP="005D0E6A">
      <w:pPr>
        <w:rPr>
          <w:sz w:val="18"/>
          <w:szCs w:val="18"/>
        </w:rPr>
      </w:pPr>
    </w:p>
    <w:p w:rsidR="00F57B86" w:rsidRDefault="00F57B86" w:rsidP="005D0E6A">
      <w:pPr>
        <w:rPr>
          <w:sz w:val="18"/>
          <w:szCs w:val="18"/>
        </w:rPr>
      </w:pPr>
    </w:p>
    <w:p w:rsidR="00F57B86" w:rsidRDefault="00F57B86" w:rsidP="005D0E6A">
      <w:pPr>
        <w:rPr>
          <w:sz w:val="18"/>
          <w:szCs w:val="18"/>
        </w:rPr>
      </w:pPr>
    </w:p>
    <w:p w:rsidR="00F57B86" w:rsidRDefault="00F57B86" w:rsidP="00EE5DF7">
      <w:pPr>
        <w:pStyle w:val="Odstavekseznama"/>
        <w:numPr>
          <w:ilvl w:val="0"/>
          <w:numId w:val="75"/>
        </w:numPr>
        <w:rPr>
          <w:sz w:val="20"/>
          <w:szCs w:val="20"/>
        </w:rPr>
      </w:pPr>
      <w:r w:rsidRPr="00F57B86">
        <w:rPr>
          <w:sz w:val="20"/>
          <w:szCs w:val="20"/>
        </w:rPr>
        <w:t>F O R U M   S H O P P I N G</w:t>
      </w:r>
    </w:p>
    <w:p w:rsidR="0008013B" w:rsidRPr="00F57B86" w:rsidRDefault="0008013B" w:rsidP="0008013B">
      <w:pPr>
        <w:pStyle w:val="Odstavekseznama"/>
        <w:rPr>
          <w:sz w:val="20"/>
          <w:szCs w:val="20"/>
        </w:rPr>
      </w:pPr>
    </w:p>
    <w:p w:rsidR="00F57B86" w:rsidRPr="0008013B" w:rsidRDefault="00F57B86" w:rsidP="0008013B">
      <w:pPr>
        <w:pStyle w:val="Odstavekseznama"/>
        <w:numPr>
          <w:ilvl w:val="0"/>
          <w:numId w:val="56"/>
        </w:numPr>
        <w:rPr>
          <w:sz w:val="18"/>
          <w:szCs w:val="18"/>
        </w:rPr>
      </w:pPr>
      <w:r>
        <w:rPr>
          <w:sz w:val="18"/>
          <w:szCs w:val="18"/>
        </w:rPr>
        <w:t>= izbira med različnimi pristojnimi sodišči.</w:t>
      </w:r>
      <w:r w:rsidR="0008013B">
        <w:rPr>
          <w:sz w:val="18"/>
          <w:szCs w:val="18"/>
        </w:rPr>
        <w:t xml:space="preserve"> M</w:t>
      </w:r>
      <w:r w:rsidR="0008013B" w:rsidRPr="00F57B86">
        <w:rPr>
          <w:sz w:val="18"/>
          <w:szCs w:val="18"/>
        </w:rPr>
        <w:t xml:space="preserve">ožnost izbire se opredeli tudi z besedami </w:t>
      </w:r>
      <w:r w:rsidR="0008013B" w:rsidRPr="00966370">
        <w:rPr>
          <w:bCs/>
          <w:i/>
          <w:iCs/>
          <w:sz w:val="18"/>
          <w:szCs w:val="18"/>
        </w:rPr>
        <w:t>forum shoppin</w:t>
      </w:r>
      <w:r w:rsidR="0008013B">
        <w:rPr>
          <w:bCs/>
          <w:i/>
          <w:iCs/>
          <w:sz w:val="18"/>
          <w:szCs w:val="18"/>
        </w:rPr>
        <w:t xml:space="preserve">. </w:t>
      </w:r>
      <w:r w:rsidRPr="0008013B">
        <w:rPr>
          <w:sz w:val="18"/>
          <w:szCs w:val="18"/>
        </w:rPr>
        <w:t xml:space="preserve"> </w:t>
      </w:r>
      <w:r w:rsidRPr="0008013B">
        <w:rPr>
          <w:b/>
          <w:sz w:val="18"/>
          <w:szCs w:val="18"/>
        </w:rPr>
        <w:t xml:space="preserve">Izbira </w:t>
      </w:r>
      <w:r w:rsidRPr="0008013B">
        <w:rPr>
          <w:b/>
          <w:sz w:val="18"/>
          <w:szCs w:val="18"/>
          <w:highlight w:val="lightGray"/>
        </w:rPr>
        <w:t>TOŽNIK</w:t>
      </w:r>
      <w:r w:rsidRPr="0008013B">
        <w:rPr>
          <w:sz w:val="18"/>
          <w:szCs w:val="18"/>
        </w:rPr>
        <w:t xml:space="preserve"> (toženec izbire nima</w:t>
      </w:r>
      <w:r w:rsidR="0008013B" w:rsidRPr="0008013B">
        <w:rPr>
          <w:sz w:val="18"/>
          <w:szCs w:val="18"/>
        </w:rPr>
        <w:t>!</w:t>
      </w:r>
      <w:r w:rsidRPr="0008013B">
        <w:rPr>
          <w:sz w:val="18"/>
          <w:szCs w:val="18"/>
        </w:rPr>
        <w:t>)</w:t>
      </w:r>
    </w:p>
    <w:p w:rsidR="00F57B86" w:rsidRDefault="00F57B86" w:rsidP="00F57B86">
      <w:pPr>
        <w:pStyle w:val="Odstavekseznama"/>
        <w:rPr>
          <w:sz w:val="18"/>
          <w:szCs w:val="18"/>
        </w:rPr>
      </w:pPr>
    </w:p>
    <w:p w:rsidR="00F57B86" w:rsidRPr="00F57B86" w:rsidRDefault="00F57B86" w:rsidP="00F57B86">
      <w:pPr>
        <w:pStyle w:val="Odstavekseznama"/>
        <w:numPr>
          <w:ilvl w:val="0"/>
          <w:numId w:val="56"/>
        </w:numPr>
        <w:rPr>
          <w:sz w:val="18"/>
          <w:szCs w:val="18"/>
        </w:rPr>
      </w:pPr>
      <w:r w:rsidRPr="00F57B86">
        <w:rPr>
          <w:sz w:val="18"/>
          <w:szCs w:val="18"/>
        </w:rPr>
        <w:t xml:space="preserve">v določenih primerih zakonodajalec dopušča, da njegova </w:t>
      </w:r>
      <w:r>
        <w:rPr>
          <w:sz w:val="18"/>
          <w:szCs w:val="18"/>
        </w:rPr>
        <w:t>sodišča sodijo četudi toženec NE</w:t>
      </w:r>
      <w:r w:rsidRPr="00F57B86">
        <w:rPr>
          <w:sz w:val="18"/>
          <w:szCs w:val="18"/>
        </w:rPr>
        <w:t xml:space="preserve"> prebiva v RS ali ni velike (ali vsaj ne pomembne) povezanosti s primerom</w:t>
      </w:r>
      <w:r>
        <w:rPr>
          <w:sz w:val="18"/>
          <w:szCs w:val="18"/>
        </w:rPr>
        <w:t xml:space="preserve"> - </w:t>
      </w:r>
      <w:r>
        <w:rPr>
          <w:iCs/>
          <w:sz w:val="18"/>
          <w:szCs w:val="18"/>
        </w:rPr>
        <w:t xml:space="preserve">odmik </w:t>
      </w:r>
      <w:r w:rsidRPr="00F57B86">
        <w:rPr>
          <w:iCs/>
          <w:sz w:val="18"/>
          <w:szCs w:val="18"/>
        </w:rPr>
        <w:t xml:space="preserve">od </w:t>
      </w:r>
      <w:r w:rsidRPr="00F57B86">
        <w:rPr>
          <w:b/>
          <w:iCs/>
          <w:sz w:val="18"/>
          <w:szCs w:val="18"/>
        </w:rPr>
        <w:t>splošne pristojnosti</w:t>
      </w:r>
      <w:r w:rsidRPr="00F57B86">
        <w:rPr>
          <w:iCs/>
          <w:sz w:val="18"/>
          <w:szCs w:val="18"/>
        </w:rPr>
        <w:t>.</w:t>
      </w:r>
    </w:p>
    <w:p w:rsidR="00F57B86" w:rsidRPr="00F57B86" w:rsidRDefault="00F57B86" w:rsidP="00F57B86">
      <w:pPr>
        <w:pStyle w:val="Odstavekseznama"/>
        <w:numPr>
          <w:ilvl w:val="0"/>
          <w:numId w:val="56"/>
        </w:numPr>
        <w:rPr>
          <w:sz w:val="18"/>
          <w:szCs w:val="18"/>
        </w:rPr>
      </w:pPr>
      <w:r>
        <w:rPr>
          <w:sz w:val="18"/>
          <w:szCs w:val="18"/>
        </w:rPr>
        <w:t xml:space="preserve">možno je </w:t>
      </w:r>
      <w:r w:rsidRPr="00F57B86">
        <w:rPr>
          <w:sz w:val="18"/>
          <w:szCs w:val="18"/>
        </w:rPr>
        <w:t xml:space="preserve">pa, da je tožniku tudi </w:t>
      </w:r>
      <w:r w:rsidRPr="00F57B86">
        <w:rPr>
          <w:b/>
          <w:iCs/>
          <w:sz w:val="18"/>
          <w:szCs w:val="18"/>
        </w:rPr>
        <w:t>težje priti</w:t>
      </w:r>
      <w:r w:rsidRPr="00F57B86">
        <w:rPr>
          <w:iCs/>
          <w:sz w:val="18"/>
          <w:szCs w:val="18"/>
        </w:rPr>
        <w:t xml:space="preserve"> (oz. mu je tam neprimerno tožiti)</w:t>
      </w:r>
      <w:r w:rsidRPr="00F57B86">
        <w:rPr>
          <w:sz w:val="18"/>
          <w:szCs w:val="18"/>
        </w:rPr>
        <w:t xml:space="preserve"> do pristojnih nekaterih sodišč (</w:t>
      </w:r>
      <w:r w:rsidRPr="00966370">
        <w:rPr>
          <w:i/>
          <w:sz w:val="18"/>
          <w:szCs w:val="18"/>
        </w:rPr>
        <w:t>access to court</w:t>
      </w:r>
      <w:r w:rsidRPr="00F57B86">
        <w:rPr>
          <w:sz w:val="18"/>
          <w:szCs w:val="18"/>
        </w:rPr>
        <w:t>)</w:t>
      </w:r>
    </w:p>
    <w:p w:rsidR="00F57B86" w:rsidRPr="00F57B86" w:rsidRDefault="00F57B86" w:rsidP="00EE5DF7">
      <w:pPr>
        <w:pStyle w:val="Odstavekseznama"/>
        <w:numPr>
          <w:ilvl w:val="1"/>
          <w:numId w:val="76"/>
        </w:numPr>
        <w:rPr>
          <w:sz w:val="18"/>
          <w:szCs w:val="18"/>
        </w:rPr>
      </w:pPr>
      <w:r w:rsidRPr="00F57B86">
        <w:rPr>
          <w:sz w:val="18"/>
          <w:szCs w:val="18"/>
        </w:rPr>
        <w:t xml:space="preserve">Ker so v nekaterih primerih pristojna tudi bolj primerna sodišča… lahko </w:t>
      </w:r>
      <w:r w:rsidRPr="00966370">
        <w:rPr>
          <w:b/>
          <w:sz w:val="18"/>
          <w:szCs w:val="18"/>
        </w:rPr>
        <w:t>tožnik izbira</w:t>
      </w:r>
      <w:r w:rsidRPr="00F57B86">
        <w:rPr>
          <w:sz w:val="18"/>
          <w:szCs w:val="18"/>
        </w:rPr>
        <w:t>?</w:t>
      </w:r>
    </w:p>
    <w:p w:rsidR="00F57B86" w:rsidRPr="00F57B86" w:rsidRDefault="00F57B86" w:rsidP="00EE5DF7">
      <w:pPr>
        <w:pStyle w:val="Odstavekseznama"/>
        <w:numPr>
          <w:ilvl w:val="1"/>
          <w:numId w:val="76"/>
        </w:numPr>
        <w:rPr>
          <w:sz w:val="18"/>
          <w:szCs w:val="18"/>
        </w:rPr>
      </w:pPr>
      <w:r w:rsidRPr="00F57B86">
        <w:rPr>
          <w:sz w:val="18"/>
          <w:szCs w:val="18"/>
        </w:rPr>
        <w:t xml:space="preserve">… zato nekaterim pristojnostim rečemo, da so </w:t>
      </w:r>
      <w:r w:rsidRPr="00F57B86">
        <w:rPr>
          <w:b/>
          <w:bCs/>
          <w:sz w:val="18"/>
          <w:szCs w:val="18"/>
        </w:rPr>
        <w:t>izbirne</w:t>
      </w:r>
      <w:r w:rsidRPr="00F57B86">
        <w:rPr>
          <w:sz w:val="18"/>
          <w:szCs w:val="18"/>
        </w:rPr>
        <w:t xml:space="preserve"> </w:t>
      </w:r>
    </w:p>
    <w:p w:rsidR="00F57B86" w:rsidRDefault="00966370" w:rsidP="00F57B86">
      <w:pPr>
        <w:pStyle w:val="Odstavekseznama"/>
        <w:numPr>
          <w:ilvl w:val="0"/>
          <w:numId w:val="56"/>
        </w:numPr>
        <w:rPr>
          <w:sz w:val="18"/>
          <w:szCs w:val="18"/>
        </w:rPr>
      </w:pPr>
      <w:r>
        <w:rPr>
          <w:sz w:val="18"/>
          <w:szCs w:val="18"/>
        </w:rPr>
        <w:t>z</w:t>
      </w:r>
      <w:r w:rsidR="00F57B86" w:rsidRPr="00F57B86">
        <w:rPr>
          <w:sz w:val="18"/>
          <w:szCs w:val="18"/>
        </w:rPr>
        <w:t xml:space="preserve">akaj razmišljati o </w:t>
      </w:r>
      <w:r w:rsidR="00F57B86" w:rsidRPr="000522A8">
        <w:rPr>
          <w:i/>
          <w:sz w:val="18"/>
          <w:szCs w:val="18"/>
        </w:rPr>
        <w:t>forum o s</w:t>
      </w:r>
      <w:r w:rsidRPr="000522A8">
        <w:rPr>
          <w:i/>
          <w:sz w:val="18"/>
          <w:szCs w:val="18"/>
        </w:rPr>
        <w:t>hopping-u</w:t>
      </w:r>
      <w:r>
        <w:rPr>
          <w:sz w:val="18"/>
          <w:szCs w:val="18"/>
        </w:rPr>
        <w:t xml:space="preserve"> in ali je potrebno forum </w:t>
      </w:r>
      <w:r w:rsidR="00F57B86" w:rsidRPr="00F57B86">
        <w:rPr>
          <w:sz w:val="18"/>
          <w:szCs w:val="18"/>
        </w:rPr>
        <w:t>shopping označiti kot nekaj negativnega?</w:t>
      </w:r>
    </w:p>
    <w:p w:rsidR="000522A8" w:rsidRDefault="000522A8" w:rsidP="00EE5DF7">
      <w:pPr>
        <w:pStyle w:val="Odstavekseznama"/>
        <w:numPr>
          <w:ilvl w:val="0"/>
          <w:numId w:val="77"/>
        </w:numPr>
        <w:rPr>
          <w:sz w:val="18"/>
          <w:szCs w:val="18"/>
        </w:rPr>
      </w:pPr>
      <w:r>
        <w:rPr>
          <w:sz w:val="18"/>
          <w:szCs w:val="18"/>
        </w:rPr>
        <w:t>pozitivni forum shopping = stranki sami določita sodišče, ki naj bo pristojno</w:t>
      </w:r>
    </w:p>
    <w:p w:rsidR="000522A8" w:rsidRDefault="000522A8" w:rsidP="00EE5DF7">
      <w:pPr>
        <w:pStyle w:val="Odstavekseznama"/>
        <w:numPr>
          <w:ilvl w:val="0"/>
          <w:numId w:val="77"/>
        </w:numPr>
        <w:rPr>
          <w:sz w:val="18"/>
          <w:szCs w:val="18"/>
        </w:rPr>
      </w:pPr>
      <w:r>
        <w:rPr>
          <w:sz w:val="18"/>
          <w:szCs w:val="18"/>
        </w:rPr>
        <w:t>negativni forum shopping = toženik preseneti toženca in ga toži tam, kjer je za tožnika ugodnejše</w:t>
      </w:r>
    </w:p>
    <w:p w:rsidR="000522A8" w:rsidRPr="00F57B86" w:rsidRDefault="000522A8" w:rsidP="000522A8">
      <w:pPr>
        <w:pStyle w:val="Odstavekseznama"/>
        <w:ind w:left="1080"/>
        <w:rPr>
          <w:sz w:val="18"/>
          <w:szCs w:val="18"/>
        </w:rPr>
      </w:pPr>
    </w:p>
    <w:p w:rsidR="00F57B86" w:rsidRDefault="000522A8" w:rsidP="0008013B">
      <w:pPr>
        <w:pStyle w:val="Odstavekseznama"/>
        <w:numPr>
          <w:ilvl w:val="0"/>
          <w:numId w:val="56"/>
        </w:numPr>
        <w:jc w:val="both"/>
        <w:rPr>
          <w:sz w:val="18"/>
          <w:szCs w:val="18"/>
        </w:rPr>
      </w:pPr>
      <w:r w:rsidRPr="000522A8">
        <w:rPr>
          <w:b/>
          <w:sz w:val="18"/>
          <w:szCs w:val="18"/>
        </w:rPr>
        <w:t xml:space="preserve">Ali lahko pride do </w:t>
      </w:r>
      <w:r w:rsidRPr="000522A8">
        <w:rPr>
          <w:b/>
          <w:i/>
          <w:sz w:val="18"/>
          <w:szCs w:val="18"/>
        </w:rPr>
        <w:t>forum shopping</w:t>
      </w:r>
      <w:r w:rsidRPr="000522A8">
        <w:rPr>
          <w:b/>
          <w:sz w:val="18"/>
          <w:szCs w:val="18"/>
        </w:rPr>
        <w:t>-a v materialnem pravu?</w:t>
      </w:r>
      <w:r>
        <w:rPr>
          <w:sz w:val="18"/>
          <w:szCs w:val="18"/>
        </w:rPr>
        <w:t xml:space="preserve"> </w:t>
      </w:r>
      <w:r w:rsidRPr="0008013B">
        <w:rPr>
          <w:b/>
          <w:sz w:val="18"/>
          <w:szCs w:val="18"/>
          <w:highlight w:val="lightGray"/>
        </w:rPr>
        <w:t>DA.</w:t>
      </w:r>
      <w:r>
        <w:rPr>
          <w:sz w:val="18"/>
          <w:szCs w:val="18"/>
        </w:rPr>
        <w:t xml:space="preserve"> Sodni sistem je naravnan tako, da NE bi smelo. V praksi pa prihaja do tega. Če sodišče tega ne reši, mora postaviti predhodno vprašanje - če pa ga ne postavi, lahko tožimo na odškodnino. </w:t>
      </w:r>
    </w:p>
    <w:p w:rsidR="000522A8" w:rsidRPr="00F57B86" w:rsidRDefault="000522A8" w:rsidP="00F57B86">
      <w:pPr>
        <w:pStyle w:val="Odstavekseznama"/>
        <w:numPr>
          <w:ilvl w:val="0"/>
          <w:numId w:val="56"/>
        </w:numPr>
        <w:rPr>
          <w:sz w:val="18"/>
          <w:szCs w:val="18"/>
        </w:rPr>
      </w:pPr>
      <w:r>
        <w:rPr>
          <w:b/>
          <w:sz w:val="18"/>
          <w:szCs w:val="18"/>
        </w:rPr>
        <w:t xml:space="preserve">Ali lahko toženec zmanjša </w:t>
      </w:r>
      <w:r w:rsidRPr="0008013B">
        <w:rPr>
          <w:b/>
          <w:i/>
          <w:sz w:val="18"/>
          <w:szCs w:val="18"/>
        </w:rPr>
        <w:t>forum shopping</w:t>
      </w:r>
      <w:r>
        <w:rPr>
          <w:b/>
          <w:sz w:val="18"/>
          <w:szCs w:val="18"/>
        </w:rPr>
        <w:t>?</w:t>
      </w:r>
      <w:r>
        <w:rPr>
          <w:sz w:val="18"/>
          <w:szCs w:val="18"/>
        </w:rPr>
        <w:t xml:space="preserve"> </w:t>
      </w:r>
      <w:r w:rsidRPr="0008013B">
        <w:rPr>
          <w:b/>
          <w:sz w:val="18"/>
          <w:szCs w:val="18"/>
          <w:highlight w:val="lightGray"/>
        </w:rPr>
        <w:t>DA.</w:t>
      </w:r>
      <w:r>
        <w:rPr>
          <w:sz w:val="18"/>
          <w:szCs w:val="18"/>
        </w:rPr>
        <w:t xml:space="preserve"> Samo </w:t>
      </w:r>
      <w:r w:rsidRPr="0008013B">
        <w:rPr>
          <w:b/>
          <w:sz w:val="18"/>
          <w:szCs w:val="18"/>
        </w:rPr>
        <w:t>v pogodbenih sporih</w:t>
      </w:r>
      <w:r>
        <w:rPr>
          <w:sz w:val="18"/>
          <w:szCs w:val="18"/>
        </w:rPr>
        <w:t xml:space="preserve"> – prorogacijski dogovor.</w:t>
      </w:r>
    </w:p>
    <w:p w:rsidR="00F57B86" w:rsidRDefault="00F57B86" w:rsidP="00F57B86">
      <w:pPr>
        <w:pStyle w:val="Odstavekseznama"/>
        <w:rPr>
          <w:sz w:val="18"/>
          <w:szCs w:val="18"/>
        </w:rPr>
      </w:pPr>
    </w:p>
    <w:p w:rsidR="000A54CF" w:rsidRPr="000A54CF" w:rsidRDefault="000A54CF" w:rsidP="000A54CF">
      <w:pPr>
        <w:rPr>
          <w:sz w:val="20"/>
          <w:szCs w:val="20"/>
        </w:rPr>
      </w:pPr>
    </w:p>
    <w:p w:rsidR="00F57B86" w:rsidRDefault="00F57B86" w:rsidP="00EE5DF7">
      <w:pPr>
        <w:pStyle w:val="Odstavekseznama"/>
        <w:numPr>
          <w:ilvl w:val="0"/>
          <w:numId w:val="75"/>
        </w:numPr>
        <w:rPr>
          <w:sz w:val="20"/>
          <w:szCs w:val="20"/>
        </w:rPr>
      </w:pPr>
      <w:r w:rsidRPr="00F57B86">
        <w:rPr>
          <w:sz w:val="20"/>
          <w:szCs w:val="20"/>
        </w:rPr>
        <w:t xml:space="preserve">F O R U M   N O N   C O N V E N I E N S </w:t>
      </w:r>
    </w:p>
    <w:p w:rsidR="0008013B" w:rsidRPr="00F57B86" w:rsidRDefault="0008013B" w:rsidP="0008013B">
      <w:pPr>
        <w:pStyle w:val="Odstavekseznama"/>
        <w:rPr>
          <w:sz w:val="20"/>
          <w:szCs w:val="20"/>
        </w:rPr>
      </w:pPr>
    </w:p>
    <w:p w:rsidR="00F57B86" w:rsidRDefault="000522A8" w:rsidP="000522A8">
      <w:pPr>
        <w:pStyle w:val="Odstavekseznama"/>
        <w:jc w:val="both"/>
        <w:rPr>
          <w:sz w:val="18"/>
          <w:szCs w:val="18"/>
        </w:rPr>
      </w:pPr>
      <w:r>
        <w:rPr>
          <w:sz w:val="18"/>
          <w:szCs w:val="18"/>
        </w:rPr>
        <w:t xml:space="preserve">= doktrina, ki vsebuje </w:t>
      </w:r>
      <w:r w:rsidRPr="000522A8">
        <w:rPr>
          <w:b/>
          <w:sz w:val="18"/>
          <w:szCs w:val="18"/>
        </w:rPr>
        <w:t>diskrecijo</w:t>
      </w:r>
      <w:r>
        <w:rPr>
          <w:sz w:val="18"/>
          <w:szCs w:val="18"/>
        </w:rPr>
        <w:t xml:space="preserve"> in pravičnost (</w:t>
      </w:r>
      <w:r w:rsidRPr="000522A8">
        <w:rPr>
          <w:i/>
          <w:sz w:val="18"/>
          <w:szCs w:val="18"/>
        </w:rPr>
        <w:t>oportunitetno načelo</w:t>
      </w:r>
      <w:r>
        <w:rPr>
          <w:sz w:val="18"/>
          <w:szCs w:val="18"/>
        </w:rPr>
        <w:t xml:space="preserve">), ki se v pravu izvaja predvsem </w:t>
      </w:r>
      <w:r w:rsidRPr="000522A8">
        <w:rPr>
          <w:b/>
          <w:sz w:val="18"/>
          <w:szCs w:val="18"/>
        </w:rPr>
        <w:t>proti tujim tožnikom</w:t>
      </w:r>
      <w:r>
        <w:rPr>
          <w:sz w:val="18"/>
          <w:szCs w:val="18"/>
        </w:rPr>
        <w:t>. V prvi vrsti se varuje ugled sodišča.</w:t>
      </w:r>
    </w:p>
    <w:p w:rsidR="000A54CF" w:rsidRDefault="000A54CF" w:rsidP="000A54CF">
      <w:pPr>
        <w:pStyle w:val="Odstavekseznama"/>
        <w:tabs>
          <w:tab w:val="left" w:pos="2445"/>
        </w:tabs>
        <w:jc w:val="both"/>
        <w:rPr>
          <w:sz w:val="18"/>
          <w:szCs w:val="18"/>
        </w:rPr>
      </w:pPr>
      <w:r>
        <w:rPr>
          <w:sz w:val="18"/>
          <w:szCs w:val="18"/>
        </w:rPr>
        <w:tab/>
      </w:r>
    </w:p>
    <w:p w:rsidR="000A54CF" w:rsidRPr="000A54CF" w:rsidRDefault="000A54CF" w:rsidP="000A54CF">
      <w:pPr>
        <w:pStyle w:val="Odstavekseznama"/>
        <w:numPr>
          <w:ilvl w:val="0"/>
          <w:numId w:val="56"/>
        </w:numPr>
        <w:jc w:val="both"/>
        <w:rPr>
          <w:sz w:val="18"/>
          <w:szCs w:val="18"/>
        </w:rPr>
      </w:pPr>
      <w:r w:rsidRPr="00D15FFF">
        <w:rPr>
          <w:rStyle w:val="PodnaslovZnak"/>
          <w:sz w:val="22"/>
          <w:szCs w:val="22"/>
        </w:rPr>
        <w:t>Case:</w:t>
      </w:r>
      <w:r w:rsidRPr="00D15FFF">
        <w:rPr>
          <w:sz w:val="18"/>
          <w:szCs w:val="18"/>
        </w:rPr>
        <w:t xml:space="preserve"> </w:t>
      </w:r>
      <w:r w:rsidRPr="000A54CF">
        <w:rPr>
          <w:i/>
          <w:sz w:val="18"/>
          <w:szCs w:val="18"/>
        </w:rPr>
        <w:t>UCC v. Bophal</w:t>
      </w:r>
      <w:r>
        <w:rPr>
          <w:i/>
          <w:iCs/>
          <w:sz w:val="18"/>
          <w:szCs w:val="18"/>
        </w:rPr>
        <w:t xml:space="preserve"> – »Hirošima kemijske industrije«</w:t>
      </w:r>
    </w:p>
    <w:p w:rsidR="000A54CF" w:rsidRDefault="000A54CF" w:rsidP="000A54CF">
      <w:pPr>
        <w:pStyle w:val="Odstavekseznama"/>
        <w:numPr>
          <w:ilvl w:val="0"/>
          <w:numId w:val="56"/>
        </w:numPr>
        <w:jc w:val="both"/>
        <w:rPr>
          <w:sz w:val="18"/>
          <w:szCs w:val="18"/>
        </w:rPr>
      </w:pPr>
      <w:r w:rsidRPr="000A54CF">
        <w:rPr>
          <w:b/>
          <w:sz w:val="18"/>
          <w:szCs w:val="18"/>
        </w:rPr>
        <w:t xml:space="preserve">Ali forum non conveniens omejuje </w:t>
      </w:r>
      <w:r w:rsidRPr="0008013B">
        <w:rPr>
          <w:b/>
          <w:i/>
          <w:sz w:val="18"/>
          <w:szCs w:val="18"/>
        </w:rPr>
        <w:t>forum shopping</w:t>
      </w:r>
      <w:r w:rsidRPr="000A54CF">
        <w:rPr>
          <w:b/>
          <w:sz w:val="18"/>
          <w:szCs w:val="18"/>
        </w:rPr>
        <w:t>?</w:t>
      </w:r>
      <w:r w:rsidR="0008013B">
        <w:rPr>
          <w:sz w:val="18"/>
          <w:szCs w:val="18"/>
        </w:rPr>
        <w:t xml:space="preserve"> </w:t>
      </w:r>
      <w:r w:rsidRPr="0008013B">
        <w:rPr>
          <w:i/>
          <w:sz w:val="18"/>
          <w:szCs w:val="18"/>
        </w:rPr>
        <w:t>forum non-conveniens</w:t>
      </w:r>
      <w:r w:rsidRPr="000522A8">
        <w:rPr>
          <w:sz w:val="18"/>
          <w:szCs w:val="18"/>
        </w:rPr>
        <w:t xml:space="preserve"> </w:t>
      </w:r>
      <w:r>
        <w:rPr>
          <w:sz w:val="18"/>
          <w:szCs w:val="18"/>
        </w:rPr>
        <w:t xml:space="preserve">= </w:t>
      </w:r>
      <w:r w:rsidRPr="0008013B">
        <w:rPr>
          <w:iCs/>
          <w:sz w:val="18"/>
          <w:szCs w:val="18"/>
        </w:rPr>
        <w:t>powerfull anti-</w:t>
      </w:r>
      <w:r w:rsidRPr="000522A8">
        <w:rPr>
          <w:i/>
          <w:iCs/>
          <w:sz w:val="18"/>
          <w:szCs w:val="18"/>
        </w:rPr>
        <w:t>forum-shopping tool</w:t>
      </w:r>
      <w:r>
        <w:rPr>
          <w:sz w:val="18"/>
          <w:szCs w:val="18"/>
        </w:rPr>
        <w:t xml:space="preserve">. </w:t>
      </w:r>
    </w:p>
    <w:p w:rsidR="000A54CF" w:rsidRDefault="000A54CF" w:rsidP="000A54CF">
      <w:pPr>
        <w:pStyle w:val="Odstavekseznama"/>
        <w:jc w:val="both"/>
        <w:rPr>
          <w:sz w:val="18"/>
          <w:szCs w:val="18"/>
        </w:rPr>
      </w:pPr>
      <w:r>
        <w:rPr>
          <w:sz w:val="18"/>
          <w:szCs w:val="18"/>
        </w:rPr>
        <w:t>Gre za različne kriterije, ki so si po državah zelo različni. Tožnik mora biti pazljiv glede izbire sodišča, ker mora paziti na izvršitev sodne odločbe.</w:t>
      </w:r>
    </w:p>
    <w:p w:rsidR="000522A8" w:rsidRDefault="00EE5DF7" w:rsidP="000522A8">
      <w:pPr>
        <w:pStyle w:val="Odstavekseznama"/>
        <w:numPr>
          <w:ilvl w:val="0"/>
          <w:numId w:val="56"/>
        </w:numPr>
        <w:jc w:val="both"/>
        <w:rPr>
          <w:sz w:val="18"/>
          <w:szCs w:val="18"/>
        </w:rPr>
      </w:pPr>
      <w:r w:rsidRPr="000522A8">
        <w:rPr>
          <w:b/>
          <w:sz w:val="18"/>
          <w:szCs w:val="18"/>
        </w:rPr>
        <w:t>Imamo v ZMZPP tudi takšen institut varstva?</w:t>
      </w:r>
      <w:r w:rsidR="000522A8">
        <w:rPr>
          <w:sz w:val="18"/>
          <w:szCs w:val="18"/>
        </w:rPr>
        <w:t xml:space="preserve"> </w:t>
      </w:r>
      <w:r w:rsidR="000522A8" w:rsidRPr="0008013B">
        <w:rPr>
          <w:b/>
          <w:sz w:val="18"/>
          <w:szCs w:val="18"/>
          <w:highlight w:val="lightGray"/>
        </w:rPr>
        <w:t>DA.</w:t>
      </w:r>
      <w:r w:rsidR="000522A8">
        <w:rPr>
          <w:sz w:val="18"/>
          <w:szCs w:val="18"/>
        </w:rPr>
        <w:t xml:space="preserve"> To je </w:t>
      </w:r>
      <w:r w:rsidR="000522A8" w:rsidRPr="0008013B">
        <w:rPr>
          <w:b/>
          <w:sz w:val="18"/>
          <w:szCs w:val="18"/>
        </w:rPr>
        <w:t>IZKLJUČENA PRISTOJNOST</w:t>
      </w:r>
      <w:r w:rsidR="000522A8">
        <w:rPr>
          <w:sz w:val="18"/>
          <w:szCs w:val="18"/>
        </w:rPr>
        <w:t>.</w:t>
      </w:r>
      <w:r w:rsidR="0008013B">
        <w:rPr>
          <w:sz w:val="18"/>
          <w:szCs w:val="18"/>
        </w:rPr>
        <w:t xml:space="preserve"> 50(2).člen ZMZPP.</w:t>
      </w:r>
    </w:p>
    <w:p w:rsidR="000522A8" w:rsidRDefault="00EE5DF7" w:rsidP="000522A8">
      <w:pPr>
        <w:pStyle w:val="Odstavekseznama"/>
        <w:numPr>
          <w:ilvl w:val="0"/>
          <w:numId w:val="56"/>
        </w:numPr>
        <w:jc w:val="both"/>
        <w:rPr>
          <w:sz w:val="18"/>
          <w:szCs w:val="18"/>
        </w:rPr>
      </w:pPr>
      <w:r w:rsidRPr="000A54CF">
        <w:rPr>
          <w:b/>
          <w:sz w:val="18"/>
          <w:szCs w:val="18"/>
        </w:rPr>
        <w:t xml:space="preserve">V kakšnem razmerju je do pristojnosti po načelu </w:t>
      </w:r>
      <w:r w:rsidRPr="000A54CF">
        <w:rPr>
          <w:b/>
          <w:i/>
          <w:iCs/>
          <w:sz w:val="18"/>
          <w:szCs w:val="18"/>
        </w:rPr>
        <w:t>minimum contact point</w:t>
      </w:r>
      <w:r w:rsidRPr="000A54CF">
        <w:rPr>
          <w:b/>
          <w:sz w:val="18"/>
          <w:szCs w:val="18"/>
        </w:rPr>
        <w:t>?</w:t>
      </w:r>
      <w:r w:rsidR="000522A8">
        <w:rPr>
          <w:sz w:val="18"/>
          <w:szCs w:val="18"/>
        </w:rPr>
        <w:t xml:space="preserve"> To načelo omejuje forum non conveniens. Dovolj je minimalna </w:t>
      </w:r>
      <w:r w:rsidR="000A54CF">
        <w:rPr>
          <w:sz w:val="18"/>
          <w:szCs w:val="18"/>
        </w:rPr>
        <w:t>pristojnost, da bo naše sodišče pristojno (po ameriški doktirni) – minimalni kontrakt.</w:t>
      </w:r>
    </w:p>
    <w:p w:rsidR="00F9428D" w:rsidRPr="0008013B" w:rsidRDefault="00F9428D" w:rsidP="0008013B">
      <w:pPr>
        <w:pStyle w:val="Odstavekseznama"/>
        <w:numPr>
          <w:ilvl w:val="0"/>
          <w:numId w:val="56"/>
        </w:numPr>
        <w:jc w:val="both"/>
        <w:rPr>
          <w:sz w:val="18"/>
          <w:szCs w:val="18"/>
        </w:rPr>
      </w:pPr>
      <w:r w:rsidRPr="0008013B">
        <w:rPr>
          <w:sz w:val="18"/>
          <w:szCs w:val="18"/>
        </w:rPr>
        <w:t xml:space="preserve">Forum non conveniens </w:t>
      </w:r>
      <w:r w:rsidRPr="0008013B">
        <w:rPr>
          <w:i/>
          <w:iCs/>
          <w:sz w:val="18"/>
          <w:szCs w:val="18"/>
        </w:rPr>
        <w:t xml:space="preserve">je ZMZPP-ju lege artis </w:t>
      </w:r>
      <w:r w:rsidRPr="0008013B">
        <w:rPr>
          <w:iCs/>
          <w:sz w:val="18"/>
          <w:szCs w:val="18"/>
        </w:rPr>
        <w:t xml:space="preserve">neznan. </w:t>
      </w:r>
      <w:r w:rsidRPr="0008013B">
        <w:rPr>
          <w:b/>
          <w:iCs/>
          <w:sz w:val="18"/>
          <w:szCs w:val="18"/>
        </w:rPr>
        <w:t>Ali lahko pri tej pristojnosti pride do negativnega kompetenčnega konflikta?</w:t>
      </w:r>
      <w:r w:rsidRPr="0008013B">
        <w:rPr>
          <w:iCs/>
          <w:sz w:val="18"/>
          <w:szCs w:val="18"/>
          <w:lang w:val="en-US"/>
        </w:rPr>
        <w:t xml:space="preserve"> </w:t>
      </w:r>
      <w:r w:rsidR="0008013B" w:rsidRPr="0008013B">
        <w:rPr>
          <w:i/>
          <w:iCs/>
          <w:sz w:val="18"/>
          <w:szCs w:val="18"/>
          <w:lang w:val="en-US"/>
        </w:rPr>
        <w:t>Forum non conveniens</w:t>
      </w:r>
      <w:r w:rsidR="0008013B">
        <w:rPr>
          <w:iCs/>
          <w:sz w:val="18"/>
          <w:szCs w:val="18"/>
          <w:lang w:val="en-US"/>
        </w:rPr>
        <w:t xml:space="preserve"> </w:t>
      </w:r>
      <w:r w:rsidR="0008013B" w:rsidRPr="0008013B">
        <w:rPr>
          <w:b/>
          <w:iCs/>
          <w:sz w:val="18"/>
          <w:szCs w:val="18"/>
          <w:highlight w:val="lightGray"/>
          <w:lang w:val="en-US"/>
        </w:rPr>
        <w:t>NE</w:t>
      </w:r>
      <w:r w:rsidR="0008013B">
        <w:rPr>
          <w:iCs/>
          <w:sz w:val="18"/>
          <w:szCs w:val="18"/>
          <w:lang w:val="en-US"/>
        </w:rPr>
        <w:t xml:space="preserve"> bo dosegel negativnega kompetenčnega konflikta.</w:t>
      </w:r>
      <w:r w:rsidRPr="0008013B">
        <w:rPr>
          <w:iCs/>
          <w:sz w:val="18"/>
          <w:szCs w:val="18"/>
          <w:lang w:val="en-US"/>
        </w:rPr>
        <w:t xml:space="preserve">Negativni kompetenčni konflikt </w:t>
      </w:r>
      <w:r w:rsidR="0008013B">
        <w:rPr>
          <w:iCs/>
          <w:sz w:val="18"/>
          <w:szCs w:val="18"/>
          <w:lang w:val="en-US"/>
        </w:rPr>
        <w:t xml:space="preserve"> </w:t>
      </w:r>
      <w:r w:rsidRPr="0008013B">
        <w:rPr>
          <w:iCs/>
          <w:sz w:val="18"/>
          <w:szCs w:val="18"/>
          <w:lang w:val="en-US"/>
        </w:rPr>
        <w:t xml:space="preserve">pomeni, da bi se vsa sodišče izrekla za nepristojne. </w:t>
      </w:r>
    </w:p>
    <w:p w:rsidR="000522A8" w:rsidRDefault="00EE5DF7" w:rsidP="00F57B86">
      <w:pPr>
        <w:pStyle w:val="Odstavekseznama"/>
        <w:numPr>
          <w:ilvl w:val="0"/>
          <w:numId w:val="56"/>
        </w:numPr>
        <w:jc w:val="both"/>
        <w:rPr>
          <w:sz w:val="18"/>
          <w:szCs w:val="18"/>
        </w:rPr>
      </w:pPr>
      <w:r w:rsidRPr="0008013B">
        <w:rPr>
          <w:sz w:val="18"/>
          <w:szCs w:val="18"/>
        </w:rPr>
        <w:t xml:space="preserve">Kako bi komentirali potezo odv. Ed Fagan-a </w:t>
      </w:r>
      <w:r w:rsidRPr="0008013B">
        <w:rPr>
          <w:i/>
          <w:iCs/>
          <w:sz w:val="18"/>
          <w:szCs w:val="18"/>
        </w:rPr>
        <w:t>(ambulace chaser</w:t>
      </w:r>
      <w:r w:rsidRPr="0008013B">
        <w:rPr>
          <w:sz w:val="18"/>
          <w:szCs w:val="18"/>
        </w:rPr>
        <w:t>), ki je vložil</w:t>
      </w:r>
      <w:r w:rsidRPr="0008013B">
        <w:rPr>
          <w:i/>
          <w:iCs/>
          <w:sz w:val="18"/>
          <w:szCs w:val="18"/>
        </w:rPr>
        <w:t xml:space="preserve"> class-action </w:t>
      </w:r>
      <w:r w:rsidRPr="0008013B">
        <w:rPr>
          <w:sz w:val="18"/>
          <w:szCs w:val="18"/>
        </w:rPr>
        <w:t xml:space="preserve">proti tožnikom iz Avstrije v primeru Kaprunske tragedije 11.11.2000? </w:t>
      </w:r>
    </w:p>
    <w:p w:rsidR="00F9428D" w:rsidRPr="00F9428D" w:rsidRDefault="00F9428D" w:rsidP="00F9428D">
      <w:pPr>
        <w:pStyle w:val="Odstavekseznama"/>
        <w:jc w:val="both"/>
        <w:rPr>
          <w:sz w:val="18"/>
          <w:szCs w:val="18"/>
        </w:rPr>
      </w:pPr>
    </w:p>
    <w:p w:rsidR="000A54CF" w:rsidRDefault="000A54CF" w:rsidP="00F57B86">
      <w:pPr>
        <w:pStyle w:val="Odstavekseznama"/>
        <w:rPr>
          <w:sz w:val="18"/>
          <w:szCs w:val="18"/>
        </w:rPr>
      </w:pPr>
    </w:p>
    <w:p w:rsidR="000A54CF" w:rsidRDefault="000A54CF" w:rsidP="00F57B86">
      <w:pPr>
        <w:pStyle w:val="Odstavekseznama"/>
        <w:rPr>
          <w:sz w:val="18"/>
          <w:szCs w:val="18"/>
        </w:rPr>
      </w:pPr>
    </w:p>
    <w:p w:rsidR="00F57B86" w:rsidRDefault="00F57B86" w:rsidP="00EE5DF7">
      <w:pPr>
        <w:pStyle w:val="Odstavekseznama"/>
        <w:numPr>
          <w:ilvl w:val="0"/>
          <w:numId w:val="75"/>
        </w:numPr>
        <w:rPr>
          <w:sz w:val="20"/>
          <w:szCs w:val="20"/>
        </w:rPr>
      </w:pPr>
      <w:r w:rsidRPr="00F57B86">
        <w:rPr>
          <w:sz w:val="20"/>
          <w:szCs w:val="20"/>
        </w:rPr>
        <w:t xml:space="preserve">T O R P E D O    A C T I O N S </w:t>
      </w:r>
    </w:p>
    <w:p w:rsidR="0008013B" w:rsidRDefault="0008013B" w:rsidP="0008013B">
      <w:pPr>
        <w:pStyle w:val="Odstavekseznama"/>
        <w:rPr>
          <w:sz w:val="20"/>
          <w:szCs w:val="20"/>
        </w:rPr>
      </w:pPr>
    </w:p>
    <w:p w:rsidR="000A54CF" w:rsidRDefault="0008013B" w:rsidP="0008013B">
      <w:pPr>
        <w:pStyle w:val="Odstavekseznama"/>
        <w:jc w:val="both"/>
        <w:rPr>
          <w:sz w:val="18"/>
          <w:szCs w:val="18"/>
        </w:rPr>
      </w:pPr>
      <w:r>
        <w:rPr>
          <w:sz w:val="18"/>
          <w:szCs w:val="18"/>
        </w:rPr>
        <w:t>= torpedne tožbe</w:t>
      </w:r>
      <w:r w:rsidR="000A54CF">
        <w:rPr>
          <w:sz w:val="18"/>
          <w:szCs w:val="18"/>
        </w:rPr>
        <w:t>.</w:t>
      </w:r>
      <w:r w:rsidR="00F9428D">
        <w:rPr>
          <w:sz w:val="18"/>
          <w:szCs w:val="18"/>
        </w:rPr>
        <w:t xml:space="preserve"> Vložimo tožbo na sodišču </w:t>
      </w:r>
      <w:r w:rsidR="00F9428D" w:rsidRPr="0008013B">
        <w:rPr>
          <w:b/>
          <w:sz w:val="18"/>
          <w:szCs w:val="18"/>
        </w:rPr>
        <w:t>z namenom, da ne bi bilo pristojno drugo sodišče</w:t>
      </w:r>
      <w:r w:rsidR="00F9428D">
        <w:rPr>
          <w:sz w:val="18"/>
          <w:szCs w:val="18"/>
        </w:rPr>
        <w:t xml:space="preserve"> – »torpediramo pristojnost«.</w:t>
      </w:r>
      <w:r w:rsidR="003C114B">
        <w:rPr>
          <w:sz w:val="18"/>
          <w:szCs w:val="18"/>
        </w:rPr>
        <w:t xml:space="preserve"> Povezana je s pojmom litispendence . Do pravnomočnosti ni možno vložiti tožbe o isti zadevi.</w:t>
      </w:r>
    </w:p>
    <w:p w:rsidR="00F9428D" w:rsidRDefault="00F9428D" w:rsidP="000A54CF">
      <w:pPr>
        <w:pStyle w:val="Odstavekseznama"/>
        <w:rPr>
          <w:sz w:val="18"/>
          <w:szCs w:val="18"/>
        </w:rPr>
      </w:pPr>
    </w:p>
    <w:p w:rsidR="00F9428D" w:rsidRDefault="00F9428D" w:rsidP="000A54CF">
      <w:pPr>
        <w:pStyle w:val="Odstavekseznama"/>
        <w:rPr>
          <w:sz w:val="18"/>
          <w:szCs w:val="18"/>
        </w:rPr>
      </w:pPr>
    </w:p>
    <w:p w:rsidR="00016F46" w:rsidRPr="00F9428D" w:rsidRDefault="0008013B" w:rsidP="003C114B">
      <w:pPr>
        <w:pStyle w:val="Odstavekseznama"/>
        <w:numPr>
          <w:ilvl w:val="0"/>
          <w:numId w:val="56"/>
        </w:numPr>
        <w:jc w:val="both"/>
        <w:rPr>
          <w:sz w:val="18"/>
          <w:szCs w:val="18"/>
        </w:rPr>
      </w:pPr>
      <w:r>
        <w:rPr>
          <w:b/>
          <w:sz w:val="18"/>
          <w:szCs w:val="18"/>
        </w:rPr>
        <w:t>Z</w:t>
      </w:r>
      <w:r w:rsidR="00EE5DF7" w:rsidRPr="003C114B">
        <w:rPr>
          <w:b/>
          <w:sz w:val="18"/>
          <w:szCs w:val="18"/>
        </w:rPr>
        <w:t>akaj bi kdo hitel na sodišče?</w:t>
      </w:r>
      <w:r w:rsidR="00F9428D">
        <w:rPr>
          <w:sz w:val="18"/>
          <w:szCs w:val="18"/>
        </w:rPr>
        <w:t xml:space="preserve"> K</w:t>
      </w:r>
      <w:r w:rsidR="00EE5DF7" w:rsidRPr="00F9428D">
        <w:rPr>
          <w:sz w:val="18"/>
          <w:szCs w:val="18"/>
        </w:rPr>
        <w:t>do?</w:t>
      </w:r>
      <w:r w:rsidR="00F9428D" w:rsidRPr="00F9428D">
        <w:rPr>
          <w:sz w:val="18"/>
          <w:szCs w:val="18"/>
        </w:rPr>
        <w:t xml:space="preserve"> </w:t>
      </w:r>
      <w:r w:rsidR="00F9428D" w:rsidRPr="0008013B">
        <w:rPr>
          <w:b/>
          <w:sz w:val="18"/>
          <w:szCs w:val="18"/>
        </w:rPr>
        <w:t xml:space="preserve">Tisti, ki </w:t>
      </w:r>
      <w:r w:rsidR="00F9428D" w:rsidRPr="0008013B">
        <w:rPr>
          <w:b/>
          <w:sz w:val="18"/>
          <w:szCs w:val="18"/>
          <w:highlight w:val="lightGray"/>
        </w:rPr>
        <w:t>nima prav</w:t>
      </w:r>
      <w:r w:rsidR="00F9428D">
        <w:rPr>
          <w:sz w:val="18"/>
          <w:szCs w:val="18"/>
        </w:rPr>
        <w:t>.</w:t>
      </w:r>
    </w:p>
    <w:p w:rsidR="00016F46" w:rsidRDefault="00EE5DF7" w:rsidP="003C114B">
      <w:pPr>
        <w:pStyle w:val="Odstavekseznama"/>
        <w:numPr>
          <w:ilvl w:val="0"/>
          <w:numId w:val="56"/>
        </w:numPr>
        <w:jc w:val="both"/>
        <w:rPr>
          <w:sz w:val="18"/>
          <w:szCs w:val="18"/>
        </w:rPr>
      </w:pPr>
      <w:r w:rsidRPr="00F9428D">
        <w:rPr>
          <w:sz w:val="18"/>
          <w:szCs w:val="18"/>
        </w:rPr>
        <w:t xml:space="preserve">Npr. mož preseli sedež v London in posluje </w:t>
      </w:r>
      <w:r w:rsidRPr="00F9428D">
        <w:rPr>
          <w:i/>
          <w:iCs/>
          <w:sz w:val="18"/>
          <w:szCs w:val="18"/>
        </w:rPr>
        <w:t xml:space="preserve">overseas (non-domiciled tax rule </w:t>
      </w:r>
      <w:r w:rsidRPr="00F9428D">
        <w:rPr>
          <w:sz w:val="18"/>
          <w:szCs w:val="18"/>
        </w:rPr>
        <w:t xml:space="preserve">mu prihrani veliko). Tja se preseli tudi žena. Prej sta živela v Sloveniji. V zakonu </w:t>
      </w:r>
      <w:r w:rsidR="003C114B">
        <w:rPr>
          <w:sz w:val="18"/>
          <w:szCs w:val="18"/>
        </w:rPr>
        <w:t xml:space="preserve">se zalomi, govorita o razvezi in ona o preživnini. </w:t>
      </w:r>
      <w:r w:rsidRPr="00F9428D">
        <w:rPr>
          <w:sz w:val="18"/>
          <w:szCs w:val="18"/>
        </w:rPr>
        <w:t>Ona razmišl</w:t>
      </w:r>
      <w:r w:rsidR="003C114B">
        <w:rPr>
          <w:sz w:val="18"/>
          <w:szCs w:val="18"/>
        </w:rPr>
        <w:t>ja o tožbi na razvezo v Londonu.</w:t>
      </w:r>
      <w:r w:rsidRPr="00F9428D">
        <w:rPr>
          <w:sz w:val="18"/>
          <w:szCs w:val="18"/>
        </w:rPr>
        <w:t xml:space="preserve"> On pa pohiti na sodišče </w:t>
      </w:r>
      <w:r w:rsidR="003C114B">
        <w:rPr>
          <w:sz w:val="18"/>
          <w:szCs w:val="18"/>
        </w:rPr>
        <w:t xml:space="preserve">v Slovenijo in toži na razvezo. </w:t>
      </w:r>
      <w:r w:rsidRPr="00F9428D">
        <w:rPr>
          <w:sz w:val="18"/>
          <w:szCs w:val="18"/>
        </w:rPr>
        <w:t>Zakaj to naredi? Je slovensko sodišče pristojno?</w:t>
      </w:r>
      <w:r w:rsidR="003C114B">
        <w:rPr>
          <w:sz w:val="18"/>
          <w:szCs w:val="18"/>
        </w:rPr>
        <w:t xml:space="preserve"> </w:t>
      </w:r>
    </w:p>
    <w:p w:rsidR="003C114B" w:rsidRPr="00F9428D" w:rsidRDefault="003C114B" w:rsidP="003C114B">
      <w:pPr>
        <w:pStyle w:val="Odstavekseznama"/>
        <w:jc w:val="both"/>
        <w:rPr>
          <w:sz w:val="18"/>
          <w:szCs w:val="18"/>
        </w:rPr>
      </w:pPr>
      <w:r>
        <w:rPr>
          <w:sz w:val="18"/>
          <w:szCs w:val="18"/>
        </w:rPr>
        <w:t>V Angliji je sodišče zelo radodarno glede preživnin. Ne gre za ZMZPP – pogledamo v  BU II.bis, po tej ured</w:t>
      </w:r>
      <w:r w:rsidR="00DA0C29">
        <w:rPr>
          <w:sz w:val="18"/>
          <w:szCs w:val="18"/>
        </w:rPr>
        <w:t>bi slovensko sodišče NI</w:t>
      </w:r>
      <w:r>
        <w:rPr>
          <w:sz w:val="18"/>
          <w:szCs w:val="18"/>
        </w:rPr>
        <w:t xml:space="preserve"> pristojno. Želel je torpedirat tožbo, da ne bi sodilo pristojno sodišče v Angliji. Pri nas so postopki počasnejši.</w:t>
      </w:r>
    </w:p>
    <w:p w:rsidR="003C114B" w:rsidRDefault="00EE5DF7" w:rsidP="003C114B">
      <w:pPr>
        <w:pStyle w:val="Odstavekseznama"/>
        <w:numPr>
          <w:ilvl w:val="0"/>
          <w:numId w:val="56"/>
        </w:numPr>
        <w:jc w:val="both"/>
        <w:rPr>
          <w:sz w:val="18"/>
          <w:szCs w:val="18"/>
        </w:rPr>
      </w:pPr>
      <w:r w:rsidRPr="00F9428D">
        <w:rPr>
          <w:sz w:val="18"/>
          <w:szCs w:val="18"/>
        </w:rPr>
        <w:t>Ali npr: podjetje, ki ne plačuje faktur toži prod</w:t>
      </w:r>
      <w:r w:rsidR="003C114B">
        <w:rPr>
          <w:sz w:val="18"/>
          <w:szCs w:val="18"/>
        </w:rPr>
        <w:t>ajalca, da ni dolžno plačati nepristojnim sodišče. S</w:t>
      </w:r>
      <w:r w:rsidRPr="00F9428D">
        <w:rPr>
          <w:sz w:val="18"/>
          <w:szCs w:val="18"/>
        </w:rPr>
        <w:t>por sproži pred sodiščem, ki ni pristojno na podla</w:t>
      </w:r>
      <w:r w:rsidR="003C114B">
        <w:rPr>
          <w:sz w:val="18"/>
          <w:szCs w:val="18"/>
        </w:rPr>
        <w:t xml:space="preserve">gi sporazuma strank. </w:t>
      </w:r>
    </w:p>
    <w:p w:rsidR="00DA0C29" w:rsidRDefault="003C114B" w:rsidP="00DA0C29">
      <w:pPr>
        <w:pStyle w:val="Odstavekseznama"/>
        <w:jc w:val="both"/>
        <w:rPr>
          <w:sz w:val="18"/>
          <w:szCs w:val="18"/>
        </w:rPr>
      </w:pPr>
      <w:r w:rsidRPr="00D15FFF">
        <w:rPr>
          <w:rStyle w:val="PodnaslovZnak"/>
          <w:sz w:val="22"/>
          <w:szCs w:val="22"/>
        </w:rPr>
        <w:t>Case</w:t>
      </w:r>
      <w:r w:rsidRPr="00DA0C29">
        <w:rPr>
          <w:rStyle w:val="PodnaslovZnak"/>
          <w:i w:val="0"/>
          <w:sz w:val="22"/>
          <w:szCs w:val="22"/>
        </w:rPr>
        <w:t>:</w:t>
      </w:r>
      <w:r w:rsidRPr="00DA0C29">
        <w:rPr>
          <w:i/>
          <w:sz w:val="18"/>
          <w:szCs w:val="18"/>
        </w:rPr>
        <w:t xml:space="preserve"> Erich Gasser GmbH (C-116/02)</w:t>
      </w:r>
      <w:r>
        <w:rPr>
          <w:sz w:val="18"/>
          <w:szCs w:val="18"/>
        </w:rPr>
        <w:t xml:space="preserve"> = trajanje postopka ni razlog za zanikanje pritojnosti sodišča, ki je prvo začelo postopek.</w:t>
      </w:r>
    </w:p>
    <w:p w:rsidR="00DA0C29" w:rsidRPr="00DA0C29" w:rsidRDefault="00DA0C29" w:rsidP="00DA0C29">
      <w:pPr>
        <w:pStyle w:val="Odstavekseznama"/>
        <w:jc w:val="both"/>
        <w:rPr>
          <w:sz w:val="18"/>
          <w:szCs w:val="18"/>
        </w:rPr>
      </w:pPr>
    </w:p>
    <w:p w:rsidR="00016F46" w:rsidRPr="00F9428D" w:rsidRDefault="00EE5DF7" w:rsidP="003C114B">
      <w:pPr>
        <w:pStyle w:val="Odstavekseznama"/>
        <w:numPr>
          <w:ilvl w:val="0"/>
          <w:numId w:val="56"/>
        </w:numPr>
        <w:jc w:val="both"/>
        <w:rPr>
          <w:sz w:val="18"/>
          <w:szCs w:val="18"/>
        </w:rPr>
      </w:pPr>
      <w:r w:rsidRPr="003C114B">
        <w:rPr>
          <w:b/>
          <w:sz w:val="18"/>
          <w:szCs w:val="18"/>
        </w:rPr>
        <w:t>Kaj se “torpedira”?</w:t>
      </w:r>
      <w:r w:rsidR="003C114B">
        <w:rPr>
          <w:sz w:val="18"/>
          <w:szCs w:val="18"/>
        </w:rPr>
        <w:t xml:space="preserve"> Tožba.</w:t>
      </w:r>
    </w:p>
    <w:p w:rsidR="00016F46" w:rsidRPr="00F9428D" w:rsidRDefault="00EE5DF7" w:rsidP="003C114B">
      <w:pPr>
        <w:pStyle w:val="Odstavekseznama"/>
        <w:numPr>
          <w:ilvl w:val="0"/>
          <w:numId w:val="56"/>
        </w:numPr>
        <w:jc w:val="both"/>
        <w:rPr>
          <w:sz w:val="18"/>
          <w:szCs w:val="18"/>
        </w:rPr>
      </w:pPr>
      <w:r w:rsidRPr="003C114B">
        <w:rPr>
          <w:b/>
          <w:sz w:val="18"/>
          <w:szCs w:val="18"/>
        </w:rPr>
        <w:t>Kateri pravni institut igra odločilno vlog</w:t>
      </w:r>
      <w:r w:rsidR="003C114B">
        <w:rPr>
          <w:b/>
          <w:sz w:val="18"/>
          <w:szCs w:val="18"/>
        </w:rPr>
        <w:t>o?</w:t>
      </w:r>
      <w:r w:rsidR="003C114B">
        <w:rPr>
          <w:sz w:val="18"/>
          <w:szCs w:val="18"/>
        </w:rPr>
        <w:t xml:space="preserve"> </w:t>
      </w:r>
    </w:p>
    <w:p w:rsidR="00016F46" w:rsidRPr="00F9428D" w:rsidRDefault="00EE5DF7" w:rsidP="003C114B">
      <w:pPr>
        <w:pStyle w:val="Odstavekseznama"/>
        <w:numPr>
          <w:ilvl w:val="0"/>
          <w:numId w:val="56"/>
        </w:numPr>
        <w:jc w:val="both"/>
        <w:rPr>
          <w:sz w:val="18"/>
          <w:szCs w:val="18"/>
        </w:rPr>
      </w:pPr>
      <w:r w:rsidRPr="003C114B">
        <w:rPr>
          <w:b/>
          <w:sz w:val="18"/>
          <w:szCs w:val="18"/>
        </w:rPr>
        <w:t>Ali je torpedna tožba vedno mogoča?</w:t>
      </w:r>
      <w:r w:rsidR="003C114B">
        <w:rPr>
          <w:sz w:val="18"/>
          <w:szCs w:val="18"/>
        </w:rPr>
        <w:t xml:space="preserve"> </w:t>
      </w:r>
      <w:r w:rsidR="003C114B" w:rsidRPr="0008013B">
        <w:rPr>
          <w:b/>
          <w:sz w:val="18"/>
          <w:szCs w:val="18"/>
          <w:highlight w:val="lightGray"/>
        </w:rPr>
        <w:t>NE.</w:t>
      </w:r>
      <w:r w:rsidR="003C114B">
        <w:rPr>
          <w:sz w:val="18"/>
          <w:szCs w:val="18"/>
        </w:rPr>
        <w:t xml:space="preserve"> V primeru </w:t>
      </w:r>
      <w:r w:rsidR="003C114B" w:rsidRPr="0008013B">
        <w:rPr>
          <w:b/>
          <w:sz w:val="18"/>
          <w:szCs w:val="18"/>
        </w:rPr>
        <w:t>IZKLJUČNE pristojnosti</w:t>
      </w:r>
      <w:r w:rsidR="003C114B">
        <w:rPr>
          <w:sz w:val="18"/>
          <w:szCs w:val="18"/>
        </w:rPr>
        <w:t xml:space="preserve"> ni mogoča.</w:t>
      </w:r>
    </w:p>
    <w:p w:rsidR="00016F46" w:rsidRPr="00F9428D" w:rsidRDefault="00EE5DF7" w:rsidP="003C114B">
      <w:pPr>
        <w:pStyle w:val="Odstavekseznama"/>
        <w:numPr>
          <w:ilvl w:val="0"/>
          <w:numId w:val="56"/>
        </w:numPr>
        <w:jc w:val="both"/>
        <w:rPr>
          <w:sz w:val="18"/>
          <w:szCs w:val="18"/>
        </w:rPr>
      </w:pPr>
      <w:r w:rsidRPr="003C114B">
        <w:rPr>
          <w:b/>
          <w:sz w:val="18"/>
          <w:szCs w:val="18"/>
        </w:rPr>
        <w:t>Kakšno vlogo imajo začasni ukrepi?</w:t>
      </w:r>
      <w:r w:rsidR="003C114B">
        <w:rPr>
          <w:sz w:val="18"/>
          <w:szCs w:val="18"/>
        </w:rPr>
        <w:t xml:space="preserve"> Večina pravnih redov </w:t>
      </w:r>
      <w:r w:rsidR="003C114B" w:rsidRPr="0008013B">
        <w:rPr>
          <w:b/>
          <w:sz w:val="18"/>
          <w:szCs w:val="18"/>
          <w:highlight w:val="lightGray"/>
        </w:rPr>
        <w:t>NE omejuje</w:t>
      </w:r>
      <w:r w:rsidR="003C114B">
        <w:rPr>
          <w:sz w:val="18"/>
          <w:szCs w:val="18"/>
        </w:rPr>
        <w:t>, kdo je lahko vlagatelj začasne odredbe.</w:t>
      </w:r>
    </w:p>
    <w:p w:rsidR="00016F46" w:rsidRPr="00F9428D" w:rsidRDefault="00EE5DF7" w:rsidP="003C114B">
      <w:pPr>
        <w:pStyle w:val="Odstavekseznama"/>
        <w:numPr>
          <w:ilvl w:val="0"/>
          <w:numId w:val="56"/>
        </w:numPr>
        <w:jc w:val="both"/>
        <w:rPr>
          <w:sz w:val="18"/>
          <w:szCs w:val="18"/>
        </w:rPr>
      </w:pPr>
      <w:r w:rsidRPr="00F9428D">
        <w:rPr>
          <w:sz w:val="18"/>
          <w:szCs w:val="18"/>
        </w:rPr>
        <w:t>Bi “</w:t>
      </w:r>
      <w:r w:rsidRPr="00F9428D">
        <w:rPr>
          <w:i/>
          <w:iCs/>
          <w:sz w:val="18"/>
          <w:szCs w:val="18"/>
        </w:rPr>
        <w:t>c</w:t>
      </w:r>
      <w:r w:rsidRPr="00F9428D">
        <w:rPr>
          <w:i/>
          <w:iCs/>
          <w:sz w:val="18"/>
          <w:szCs w:val="18"/>
          <w:lang w:val="en-US"/>
        </w:rPr>
        <w:t>laim for negative declaratory relief</w:t>
      </w:r>
      <w:r w:rsidRPr="00F9428D">
        <w:rPr>
          <w:sz w:val="18"/>
          <w:szCs w:val="18"/>
        </w:rPr>
        <w:t>” potrebovala drugačno rešitev glede litispendence?</w:t>
      </w:r>
    </w:p>
    <w:p w:rsidR="00016F46" w:rsidRDefault="00EE5DF7" w:rsidP="003C114B">
      <w:pPr>
        <w:pStyle w:val="Odstavekseznama"/>
        <w:numPr>
          <w:ilvl w:val="0"/>
          <w:numId w:val="56"/>
        </w:numPr>
        <w:jc w:val="both"/>
        <w:rPr>
          <w:sz w:val="18"/>
          <w:szCs w:val="18"/>
        </w:rPr>
      </w:pPr>
      <w:r w:rsidRPr="003C114B">
        <w:rPr>
          <w:b/>
          <w:sz w:val="18"/>
          <w:szCs w:val="18"/>
        </w:rPr>
        <w:t>Bi to lahko bil “abuse of the proceeding”?</w:t>
      </w:r>
      <w:r w:rsidR="003C114B">
        <w:rPr>
          <w:sz w:val="18"/>
          <w:szCs w:val="18"/>
        </w:rPr>
        <w:t xml:space="preserve"> Zloraba postopka. Potrebno je dokazati namen, kar pa je težko. </w:t>
      </w:r>
    </w:p>
    <w:p w:rsidR="00DA0C29" w:rsidRPr="00F9428D" w:rsidRDefault="00DA0C29" w:rsidP="003C114B">
      <w:pPr>
        <w:pStyle w:val="Odstavekseznama"/>
        <w:numPr>
          <w:ilvl w:val="0"/>
          <w:numId w:val="56"/>
        </w:numPr>
        <w:jc w:val="both"/>
        <w:rPr>
          <w:sz w:val="18"/>
          <w:szCs w:val="18"/>
        </w:rPr>
      </w:pPr>
      <w:r>
        <w:rPr>
          <w:b/>
          <w:sz w:val="18"/>
          <w:szCs w:val="18"/>
        </w:rPr>
        <w:t>Kako je v primeru arbitraže?</w:t>
      </w:r>
      <w:r>
        <w:rPr>
          <w:sz w:val="18"/>
          <w:szCs w:val="18"/>
        </w:rPr>
        <w:t xml:space="preserve"> Pred arbitražo se lahko gre samo, če je sklenjen sporazum (ena stranka ne more). Tako da NI mogoče torpedirat s tožbo pred arbitražnim sodiščem. </w:t>
      </w:r>
    </w:p>
    <w:p w:rsidR="00F9428D" w:rsidRDefault="00DA0C29" w:rsidP="00F9428D">
      <w:pPr>
        <w:pStyle w:val="Odstavekseznama"/>
        <w:numPr>
          <w:ilvl w:val="0"/>
          <w:numId w:val="56"/>
        </w:numPr>
        <w:rPr>
          <w:sz w:val="18"/>
          <w:szCs w:val="18"/>
        </w:rPr>
      </w:pPr>
      <w:r>
        <w:rPr>
          <w:sz w:val="18"/>
          <w:szCs w:val="18"/>
        </w:rPr>
        <w:t xml:space="preserve">V torpedni tožbi imamo opravka z </w:t>
      </w:r>
      <w:r w:rsidRPr="00DA0C29">
        <w:rPr>
          <w:b/>
          <w:sz w:val="18"/>
          <w:szCs w:val="18"/>
        </w:rPr>
        <w:t>negativnim dekleratornim učinkom</w:t>
      </w:r>
      <w:r>
        <w:rPr>
          <w:sz w:val="18"/>
          <w:szCs w:val="18"/>
        </w:rPr>
        <w:t>:</w:t>
      </w:r>
    </w:p>
    <w:p w:rsidR="00DA0C29" w:rsidRDefault="00DA0C29" w:rsidP="00EE5DF7">
      <w:pPr>
        <w:pStyle w:val="Odstavekseznama"/>
        <w:numPr>
          <w:ilvl w:val="0"/>
          <w:numId w:val="78"/>
        </w:numPr>
        <w:rPr>
          <w:sz w:val="18"/>
          <w:szCs w:val="18"/>
        </w:rPr>
      </w:pPr>
      <w:r>
        <w:rPr>
          <w:sz w:val="18"/>
          <w:szCs w:val="18"/>
        </w:rPr>
        <w:t>sodišče bo res ugotovilo neko dejstvo, vendar ne bo negativno, ampak bo samo ugotovilo kršitev</w:t>
      </w:r>
    </w:p>
    <w:p w:rsidR="00DA0C29" w:rsidRDefault="00DA0C29" w:rsidP="00EE5DF7">
      <w:pPr>
        <w:pStyle w:val="Odstavekseznama"/>
        <w:numPr>
          <w:ilvl w:val="0"/>
          <w:numId w:val="78"/>
        </w:numPr>
        <w:rPr>
          <w:sz w:val="18"/>
          <w:szCs w:val="18"/>
        </w:rPr>
      </w:pPr>
      <w:r>
        <w:rPr>
          <w:sz w:val="18"/>
          <w:szCs w:val="18"/>
        </w:rPr>
        <w:t>tožba se vloži pred sodiščem, kjer bo postopek zelo dolgo tekel in preprečujejo, da i lahko sodilo drugo pristojno sodišče</w:t>
      </w:r>
    </w:p>
    <w:p w:rsidR="00DA0C29" w:rsidRPr="000A54CF" w:rsidRDefault="00DA0C29" w:rsidP="00DA0C29">
      <w:pPr>
        <w:pStyle w:val="Odstavekseznama"/>
        <w:ind w:left="1080"/>
        <w:rPr>
          <w:sz w:val="18"/>
          <w:szCs w:val="18"/>
        </w:rPr>
      </w:pPr>
    </w:p>
    <w:p w:rsidR="00F57B86" w:rsidRPr="005D0E6A" w:rsidRDefault="00F57B86" w:rsidP="005D0E6A">
      <w:pPr>
        <w:rPr>
          <w:sz w:val="18"/>
          <w:szCs w:val="18"/>
        </w:rPr>
      </w:pPr>
    </w:p>
    <w:p w:rsidR="005D0E6A" w:rsidRPr="005D0E6A" w:rsidRDefault="005D0E6A" w:rsidP="005D0E6A"/>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DA0C29" w:rsidRDefault="00DA0C29" w:rsidP="00DA0C29">
      <w:pPr>
        <w:pStyle w:val="Naslov1"/>
        <w:jc w:val="center"/>
      </w:pPr>
      <w:r>
        <w:lastRenderedPageBreak/>
        <w:t>VI</w:t>
      </w:r>
      <w:r w:rsidRPr="00ED22AE">
        <w:t xml:space="preserve">. </w:t>
      </w:r>
      <w:r>
        <w:t xml:space="preserve"> MERODAJNO  PRAVO</w:t>
      </w:r>
    </w:p>
    <w:p w:rsidR="00364916" w:rsidRDefault="002D3A9C" w:rsidP="00FA4BFB">
      <w:pPr>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51776" behindDoc="0" locked="0" layoutInCell="1" allowOverlap="1">
                <wp:simplePos x="0" y="0"/>
                <wp:positionH relativeFrom="column">
                  <wp:posOffset>1987550</wp:posOffset>
                </wp:positionH>
                <wp:positionV relativeFrom="paragraph">
                  <wp:posOffset>152400</wp:posOffset>
                </wp:positionV>
                <wp:extent cx="2483485" cy="1104900"/>
                <wp:effectExtent l="21590" t="19050" r="19050" b="19050"/>
                <wp:wrapNone/>
                <wp:docPr id="4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3485" cy="11049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E05E6F" w:rsidRDefault="00256D3B" w:rsidP="001A04C2">
                            <w:pPr>
                              <w:pStyle w:val="Brezrazmikov"/>
                              <w:rPr>
                                <w:sz w:val="6"/>
                                <w:szCs w:val="6"/>
                              </w:rPr>
                            </w:pPr>
                          </w:p>
                          <w:p w:rsidR="00256D3B" w:rsidRPr="001A04C2" w:rsidRDefault="00256D3B" w:rsidP="00EE5DF7">
                            <w:pPr>
                              <w:pStyle w:val="Odstavekseznama"/>
                              <w:numPr>
                                <w:ilvl w:val="0"/>
                                <w:numId w:val="79"/>
                              </w:numPr>
                              <w:ind w:left="709"/>
                              <w:rPr>
                                <w:sz w:val="20"/>
                                <w:szCs w:val="20"/>
                              </w:rPr>
                            </w:pPr>
                            <w:r w:rsidRPr="001A04C2">
                              <w:rPr>
                                <w:sz w:val="20"/>
                                <w:szCs w:val="20"/>
                              </w:rPr>
                              <w:t>POGODBENI  STATUT</w:t>
                            </w:r>
                          </w:p>
                          <w:p w:rsidR="00256D3B" w:rsidRPr="001A04C2" w:rsidRDefault="00256D3B" w:rsidP="001A04C2">
                            <w:pPr>
                              <w:pStyle w:val="Odstavekseznama"/>
                              <w:ind w:left="709"/>
                              <w:rPr>
                                <w:sz w:val="20"/>
                                <w:szCs w:val="20"/>
                              </w:rPr>
                            </w:pPr>
                          </w:p>
                          <w:p w:rsidR="00256D3B" w:rsidRPr="001A04C2" w:rsidRDefault="00256D3B" w:rsidP="00EE5DF7">
                            <w:pPr>
                              <w:pStyle w:val="Odstavekseznama"/>
                              <w:numPr>
                                <w:ilvl w:val="0"/>
                                <w:numId w:val="79"/>
                              </w:numPr>
                              <w:ind w:left="709"/>
                              <w:rPr>
                                <w:sz w:val="20"/>
                                <w:szCs w:val="20"/>
                              </w:rPr>
                            </w:pPr>
                            <w:r w:rsidRPr="001A04C2">
                              <w:rPr>
                                <w:sz w:val="20"/>
                                <w:szCs w:val="20"/>
                              </w:rPr>
                              <w:t>DELIKTNI  STATUT</w:t>
                            </w:r>
                          </w:p>
                          <w:p w:rsidR="00256D3B" w:rsidRPr="001A04C2" w:rsidRDefault="00256D3B" w:rsidP="001A04C2">
                            <w:pPr>
                              <w:pStyle w:val="Odstavekseznama"/>
                              <w:ind w:left="709"/>
                              <w:rPr>
                                <w:sz w:val="20"/>
                                <w:szCs w:val="20"/>
                              </w:rPr>
                            </w:pPr>
                          </w:p>
                          <w:p w:rsidR="00256D3B" w:rsidRPr="001A04C2" w:rsidRDefault="00256D3B" w:rsidP="00EE5DF7">
                            <w:pPr>
                              <w:pStyle w:val="Odstavekseznama"/>
                              <w:numPr>
                                <w:ilvl w:val="0"/>
                                <w:numId w:val="79"/>
                              </w:numPr>
                              <w:ind w:left="709"/>
                              <w:rPr>
                                <w:sz w:val="20"/>
                                <w:szCs w:val="20"/>
                              </w:rPr>
                            </w:pPr>
                            <w:r w:rsidRPr="001A04C2">
                              <w:rPr>
                                <w:sz w:val="20"/>
                                <w:szCs w:val="20"/>
                              </w:rPr>
                              <w:t>STVARNI  STATUT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9" o:spid="_x0000_s1203" style="position:absolute;margin-left:156.5pt;margin-top:12pt;width:195.55pt;height:8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zj5AIAABUGAAAOAAAAZHJzL2Uyb0RvYy54bWysVFtv2yAUfp+0/4B4T20nzs2qU6VpMk3a&#10;pVo37ZkAjtEweEBqd9P++w7QeOn6Mk1NJIsDh49z+b5zedU3Et1zY4VWJc4uUoy4opoJdSjxl8+7&#10;0QIj64hiRGrFS/zALb5avX512bUFH+taS8YNAhBli64tce1cWySJpTVviL3QLVdwWGnTEAemOSTM&#10;kA7QG5mM03SWdNqw1mjKrYXdm3iIVwG/qjh1H6vKcodkiSE2F74mfPf+m6wuSXEwpK0FfQyD/EcU&#10;DREKHh2gbogj6GjEM6hGUKOtrtwF1U2iq0pQHnKAbLL0r2zuatLykAsUx7ZDmezLwdIP97cGCVbi&#10;HDqlSAM9+gRVI+ogORpPlr5CXWsLcLxrb43P0bbvNP1mkdKbGvz42hjd1ZwwiCvz/smTC96wcBXt&#10;u/eaAT45Oh2K1Vem8YBQBtSHnjwMPeG9QxQ2x/liki+mGFE4y7I0X6ahawkpTtdbY90brhvkFyU2&#10;EH6AJ/fvrPPhkOLkEsLXUrCdkDIYnmh8Iw26J0AR6bJwVR4biDXuZan/RabAPvAp7p/CCFz1EOEl&#10;e44uFepKPMnm0zTAPjkc7kU4QilXbvqSzzfCgbikaEq8OEvCt2qrWKC+I0LGNVRJKl8SHmQTSwdW&#10;72AZ9qEjgdI/17tpOs8ni9F8Pp2M8sk2HV0vdpvRepPNZvPt9eZ6m/3yiWR5UQvGuNoGTHtSWJb/&#10;G4MftR61MWhsCNBHpY+Q413NOsSE7/5kuhxnGAwQ+Xges0ZEHmA6UWcwMtp9Fa4O0vJk8xjWHPYD&#10;BRYz/w80PkMPvT17OHmWW/TooVRQyVPVghI8+aOIXL/vg9iyfBDWXrMHEAfEFRQAsxQWtTY/MOpg&#10;LpXYfj8SwzGSbxUIbJnluR9kwcin8zEY5vxkf35CFAWoEjuM4nLj4vA7tkYcangp8l3pNYiyEkEu&#10;XrAxKsjFGzB7QlaPc9IPt3M7eP2Z5qvfAAAA//8DAFBLAwQUAAYACAAAACEAxehSld8AAAAKAQAA&#10;DwAAAGRycy9kb3ducmV2LnhtbEyPy07DMBBF90j8gzVI7KidNqIlxKkAiU3FpqVi7cQmjmqPQ+w8&#10;+HuGFaxGozm6c265X7xjkxliF1BCthLADDZBd9hKOL+/3u2AxaRQKxfQSPg2EfbV9VWpCh1mPJrp&#10;lFpGIRgLJcGm1Becx8Yar+Iq9Abp9hkGrxKtQ8v1oGYK946vhbjnXnVIH6zqzYs1zeU0egkfbpun&#10;FN+Ovp2/RjsdLs+H+izl7c3y9AgsmSX9wfCrT+pQkVMdRtSROQmbbENdkoR1TpOArcgzYDWRDzsB&#10;vCr5/wrVDwAAAP//AwBQSwECLQAUAAYACAAAACEAtoM4kv4AAADhAQAAEwAAAAAAAAAAAAAAAAAA&#10;AAAAW0NvbnRlbnRfVHlwZXNdLnhtbFBLAQItABQABgAIAAAAIQA4/SH/1gAAAJQBAAALAAAAAAAA&#10;AAAAAAAAAC8BAABfcmVscy8ucmVsc1BLAQItABQABgAIAAAAIQD51gzj5AIAABUGAAAOAAAAAAAA&#10;AAAAAAAAAC4CAABkcnMvZTJvRG9jLnhtbFBLAQItABQABgAIAAAAIQDF6FKV3wAAAAoBAAAPAAAA&#10;AAAAAAAAAAAAAD4FAABkcnMvZG93bnJldi54bWxQSwUGAAAAAAQABADzAAAASgYAAAAA&#10;" fillcolor="white [3201]" strokecolor="#4bacc6 [3208]" strokeweight="2.5pt">
                <v:shadow color="#868686"/>
                <v:textbox>
                  <w:txbxContent>
                    <w:p w:rsidR="00256D3B" w:rsidRPr="00E05E6F" w:rsidRDefault="00256D3B" w:rsidP="001A04C2">
                      <w:pPr>
                        <w:pStyle w:val="Brezrazmikov"/>
                        <w:rPr>
                          <w:sz w:val="6"/>
                          <w:szCs w:val="6"/>
                        </w:rPr>
                      </w:pPr>
                    </w:p>
                    <w:p w:rsidR="00256D3B" w:rsidRPr="001A04C2" w:rsidRDefault="00256D3B" w:rsidP="00EE5DF7">
                      <w:pPr>
                        <w:pStyle w:val="Odstavekseznama"/>
                        <w:numPr>
                          <w:ilvl w:val="0"/>
                          <w:numId w:val="79"/>
                        </w:numPr>
                        <w:ind w:left="709"/>
                        <w:rPr>
                          <w:sz w:val="20"/>
                          <w:szCs w:val="20"/>
                        </w:rPr>
                      </w:pPr>
                      <w:r w:rsidRPr="001A04C2">
                        <w:rPr>
                          <w:sz w:val="20"/>
                          <w:szCs w:val="20"/>
                        </w:rPr>
                        <w:t>POGODBENI  STATUT</w:t>
                      </w:r>
                    </w:p>
                    <w:p w:rsidR="00256D3B" w:rsidRPr="001A04C2" w:rsidRDefault="00256D3B" w:rsidP="001A04C2">
                      <w:pPr>
                        <w:pStyle w:val="Odstavekseznama"/>
                        <w:ind w:left="709"/>
                        <w:rPr>
                          <w:sz w:val="20"/>
                          <w:szCs w:val="20"/>
                        </w:rPr>
                      </w:pPr>
                    </w:p>
                    <w:p w:rsidR="00256D3B" w:rsidRPr="001A04C2" w:rsidRDefault="00256D3B" w:rsidP="00EE5DF7">
                      <w:pPr>
                        <w:pStyle w:val="Odstavekseznama"/>
                        <w:numPr>
                          <w:ilvl w:val="0"/>
                          <w:numId w:val="79"/>
                        </w:numPr>
                        <w:ind w:left="709"/>
                        <w:rPr>
                          <w:sz w:val="20"/>
                          <w:szCs w:val="20"/>
                        </w:rPr>
                      </w:pPr>
                      <w:r w:rsidRPr="001A04C2">
                        <w:rPr>
                          <w:sz w:val="20"/>
                          <w:szCs w:val="20"/>
                        </w:rPr>
                        <w:t>DELIKTNI  STATUT</w:t>
                      </w:r>
                    </w:p>
                    <w:p w:rsidR="00256D3B" w:rsidRPr="001A04C2" w:rsidRDefault="00256D3B" w:rsidP="001A04C2">
                      <w:pPr>
                        <w:pStyle w:val="Odstavekseznama"/>
                        <w:ind w:left="709"/>
                        <w:rPr>
                          <w:sz w:val="20"/>
                          <w:szCs w:val="20"/>
                        </w:rPr>
                      </w:pPr>
                    </w:p>
                    <w:p w:rsidR="00256D3B" w:rsidRPr="001A04C2" w:rsidRDefault="00256D3B" w:rsidP="00EE5DF7">
                      <w:pPr>
                        <w:pStyle w:val="Odstavekseznama"/>
                        <w:numPr>
                          <w:ilvl w:val="0"/>
                          <w:numId w:val="79"/>
                        </w:numPr>
                        <w:ind w:left="709"/>
                        <w:rPr>
                          <w:sz w:val="20"/>
                          <w:szCs w:val="20"/>
                        </w:rPr>
                      </w:pPr>
                      <w:r w:rsidRPr="001A04C2">
                        <w:rPr>
                          <w:sz w:val="20"/>
                          <w:szCs w:val="20"/>
                        </w:rPr>
                        <w:t>STVARNI  STATUT</w:t>
                      </w:r>
                    </w:p>
                  </w:txbxContent>
                </v:textbox>
              </v:rect>
            </w:pict>
          </mc:Fallback>
        </mc:AlternateContent>
      </w:r>
    </w:p>
    <w:p w:rsidR="00364916" w:rsidRDefault="00364916" w:rsidP="00FA4BFB">
      <w:pPr>
        <w:rPr>
          <w:rFonts w:cstheme="minorHAnsi"/>
          <w:sz w:val="18"/>
          <w:szCs w:val="18"/>
        </w:rPr>
      </w:pPr>
    </w:p>
    <w:p w:rsidR="001A04C2" w:rsidRDefault="001A04C2" w:rsidP="00FA4BFB">
      <w:pPr>
        <w:rPr>
          <w:rFonts w:cstheme="minorHAnsi"/>
          <w:sz w:val="18"/>
          <w:szCs w:val="18"/>
        </w:rPr>
      </w:pPr>
    </w:p>
    <w:p w:rsidR="001A04C2" w:rsidRDefault="001A04C2" w:rsidP="00FA4BFB">
      <w:pPr>
        <w:rPr>
          <w:rFonts w:cstheme="minorHAnsi"/>
          <w:sz w:val="18"/>
          <w:szCs w:val="18"/>
        </w:rPr>
      </w:pPr>
    </w:p>
    <w:p w:rsidR="001A04C2" w:rsidRDefault="001A04C2" w:rsidP="00FA4BFB">
      <w:pPr>
        <w:rPr>
          <w:rFonts w:cstheme="minorHAnsi"/>
          <w:sz w:val="18"/>
          <w:szCs w:val="18"/>
        </w:rPr>
      </w:pPr>
    </w:p>
    <w:p w:rsidR="001A04C2" w:rsidRDefault="002F7FFD" w:rsidP="0008013B">
      <w:pPr>
        <w:tabs>
          <w:tab w:val="left" w:pos="3570"/>
          <w:tab w:val="left" w:pos="6660"/>
        </w:tabs>
        <w:rPr>
          <w:rFonts w:cstheme="minorHAnsi"/>
          <w:sz w:val="18"/>
          <w:szCs w:val="18"/>
        </w:rPr>
      </w:pPr>
      <w:r w:rsidRPr="00C90B43">
        <w:rPr>
          <w:rFonts w:cstheme="minorHAnsi"/>
          <w:sz w:val="18"/>
          <w:szCs w:val="18"/>
        </w:rPr>
        <w:t>STAT</w:t>
      </w:r>
      <w:r>
        <w:rPr>
          <w:rFonts w:cstheme="minorHAnsi"/>
          <w:sz w:val="18"/>
          <w:szCs w:val="18"/>
        </w:rPr>
        <w:t xml:space="preserve">UT = izraz za kolizijske norme. </w:t>
      </w:r>
      <w:r w:rsidR="00C90B43">
        <w:rPr>
          <w:rFonts w:cstheme="minorHAnsi"/>
          <w:sz w:val="18"/>
          <w:szCs w:val="18"/>
        </w:rPr>
        <w:t>Prepletanje statutov:</w:t>
      </w:r>
      <w:r w:rsidR="0008013B">
        <w:rPr>
          <w:rFonts w:cstheme="minorHAnsi"/>
          <w:sz w:val="18"/>
          <w:szCs w:val="18"/>
        </w:rPr>
        <w:tab/>
      </w:r>
    </w:p>
    <w:p w:rsidR="00C90B43" w:rsidRPr="00C90B43" w:rsidRDefault="00C90B43" w:rsidP="00C90B43">
      <w:pPr>
        <w:numPr>
          <w:ilvl w:val="0"/>
          <w:numId w:val="81"/>
        </w:numPr>
        <w:tabs>
          <w:tab w:val="left" w:pos="3570"/>
        </w:tabs>
        <w:rPr>
          <w:rFonts w:cstheme="minorHAnsi"/>
          <w:sz w:val="18"/>
          <w:szCs w:val="18"/>
        </w:rPr>
      </w:pPr>
      <w:r w:rsidRPr="00C90B43">
        <w:rPr>
          <w:rFonts w:cstheme="minorHAnsi"/>
          <w:sz w:val="18"/>
          <w:szCs w:val="18"/>
        </w:rPr>
        <w:t xml:space="preserve">Ko je relevantnih več statutov – v ZMZPP: </w:t>
      </w:r>
      <w:r w:rsidRPr="00C90B43">
        <w:rPr>
          <w:rFonts w:cstheme="minorHAnsi"/>
          <w:i/>
          <w:iCs/>
          <w:sz w:val="18"/>
          <w:szCs w:val="18"/>
        </w:rPr>
        <w:t>dedni, družinski, statut zastopanja, deliktni</w:t>
      </w:r>
      <w:r w:rsidRPr="00C90B43">
        <w:rPr>
          <w:rFonts w:cstheme="minorHAnsi"/>
          <w:sz w:val="18"/>
          <w:szCs w:val="18"/>
        </w:rPr>
        <w:t>.</w:t>
      </w:r>
    </w:p>
    <w:p w:rsidR="00C90B43" w:rsidRPr="00C90B43" w:rsidRDefault="00C90B43" w:rsidP="00C90B43">
      <w:pPr>
        <w:numPr>
          <w:ilvl w:val="0"/>
          <w:numId w:val="81"/>
        </w:numPr>
        <w:tabs>
          <w:tab w:val="left" w:pos="3570"/>
        </w:tabs>
        <w:rPr>
          <w:rFonts w:cstheme="minorHAnsi"/>
          <w:sz w:val="18"/>
          <w:szCs w:val="18"/>
        </w:rPr>
      </w:pPr>
      <w:r w:rsidRPr="00C90B43">
        <w:rPr>
          <w:rFonts w:cstheme="minorHAnsi"/>
          <w:sz w:val="18"/>
          <w:szCs w:val="18"/>
        </w:rPr>
        <w:t>Upoštevati meje enega in drugega statuta</w:t>
      </w:r>
    </w:p>
    <w:p w:rsidR="00C90B43" w:rsidRDefault="00C90B43" w:rsidP="00C90B43">
      <w:pPr>
        <w:tabs>
          <w:tab w:val="left" w:pos="3570"/>
        </w:tabs>
        <w:rPr>
          <w:rFonts w:cstheme="minorHAnsi"/>
          <w:sz w:val="18"/>
          <w:szCs w:val="18"/>
        </w:rPr>
      </w:pPr>
      <w:r w:rsidRPr="00C90B43">
        <w:rPr>
          <w:rFonts w:cstheme="minorHAnsi"/>
          <w:sz w:val="18"/>
          <w:szCs w:val="18"/>
        </w:rPr>
        <w:t>Npr. stvarni statut se lahko uporablja tudi vzporedno s pogodbenim statutom</w:t>
      </w:r>
      <w:r w:rsidR="002F7FFD">
        <w:rPr>
          <w:rFonts w:cstheme="minorHAnsi"/>
          <w:sz w:val="18"/>
          <w:szCs w:val="18"/>
        </w:rPr>
        <w:t>.</w:t>
      </w:r>
    </w:p>
    <w:p w:rsidR="001A04C2" w:rsidRDefault="002D3A9C" w:rsidP="002F7FFD">
      <w:pPr>
        <w:tabs>
          <w:tab w:val="left" w:pos="3570"/>
        </w:tabs>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52800" behindDoc="0" locked="0" layoutInCell="1" allowOverlap="1">
                <wp:simplePos x="0" y="0"/>
                <wp:positionH relativeFrom="column">
                  <wp:posOffset>641985</wp:posOffset>
                </wp:positionH>
                <wp:positionV relativeFrom="paragraph">
                  <wp:posOffset>160020</wp:posOffset>
                </wp:positionV>
                <wp:extent cx="4667250" cy="285750"/>
                <wp:effectExtent l="9525" t="6350" r="19050" b="31750"/>
                <wp:wrapNone/>
                <wp:docPr id="47"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8575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56D3B" w:rsidRPr="00E05E6F" w:rsidRDefault="00256D3B" w:rsidP="00E05E6F">
                            <w:pPr>
                              <w:pStyle w:val="Brezrazmikov"/>
                              <w:jc w:val="center"/>
                              <w:rPr>
                                <w:rFonts w:ascii="Tekton Pro" w:hAnsi="Tekton Pro"/>
                              </w:rPr>
                            </w:pPr>
                            <w:r w:rsidRPr="00E05E6F">
                              <w:rPr>
                                <w:rFonts w:ascii="Tekton Pro" w:hAnsi="Tekton Pro"/>
                              </w:rPr>
                              <w:t>P O G O D B E N I    S T A T U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42" o:spid="_x0000_s1204" style="position:absolute;margin-left:50.55pt;margin-top:12.6pt;width:367.5pt;height:2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MX7AIAAAQHAAAOAAAAZHJzL2Uyb0RvYy54bWy0Vdtu1DAQfUfiHyy/02zSvavZqmopQuJS&#10;URDPXttJDI4dbO9my9czHmeXhVZQEOQhsmcmc+ZyZnJ2vms12UrnlTUlzU9GlEjDrVCmLumH99fP&#10;5pT4wIxg2hpZ0jvp6fnq6ZOzvlvKwjZWC+kIODF+2XclbULollnmeSNb5k9sJw0oK+taFuDq6kw4&#10;1oP3VmfFaDTNeutE5yyX3oP0KinpCv1XleThbVV5GYguKcQW8O3wvY7vbHXGlrVjXaP4EAb7iyha&#10;pgyAHlxdscDIxql7rlrFnfW2CifctpmtKsUl5gDZ5KOfsrltWCcxFyiO7w5l8v/OLX+zvXFEiZKO&#10;Z5QY1kKPLjbBIjQpxkWsUN/5JRjedjcu5ui7V5Z/9sTYy4aZWl44Z/tGMgFx5dE+++GDePHwKVn3&#10;r60A/wz8Y7F2lWujQygD2WFP7g49kbtAOAjH0+msmEDrOOiK+WQG5wjBlvuvO+fDC2lbEg8ldXZj&#10;xDtoPEKw7SsfsDFiyI6JT5RUrYY2b5km+RQABo+DMfje+xxaKq6V1sTZ8FGFBksT40Sl3/v3pLNQ&#10;gCRG/spL7QhgQMacSxMm+IXetFCGJJ+O4IngbAliYGoSj/diiOTgCXOufQJNWBO0i5KD1a/xYGIe&#10;wpvvxb/By6Pd/08Qoqj3ZdXKEOAYEGu+SOjEc6YlEDZRDUcO+4NVNKQHTTHbh2m1OigfWaQ/boo/&#10;BkH6YUfjRDw3As+BKZ3OkJw2MVSJ22lgj90E6W4b0ROhIomL+ekCNqdQsKpO56PpaAHTyXQNO5YH&#10;Rx+k4iPTS6S5x7mBhkx3DUskOhjeY8UhWuTkUSI4+HHW084Iu/UOd0uehjZugrUVd7ALYJbirMRf&#10;Bxwa675S0sMaLqn/smFOUqJfGhinRT4ex72Nl/FkVsDFHWvWxxpmOLgqaYBi4fEypF2/6ZyqG0DK&#10;cQaNjTuuUgHKgDGnqIYLrNo0bOm3EHf58R2tvv+8Vt8AAAD//wMAUEsDBBQABgAIAAAAIQDSeEPv&#10;4AAAAAkBAAAPAAAAZHJzL2Rvd25yZXYueG1sTI/BTsMwDIbvSLxDZCRuLGkQ2yhNJ4QAaQcm2Hbh&#10;ljZeU9Ykpcm28vYzJzj+9qffn4vF6Dp2xCG2wSvIJgIY+jqY1jcKtpuXmzmwmLQ3ugseFfxghEV5&#10;eVHo3IST/8DjOjWMSnzMtQKbUp9zHmuLTsdJ6NHTbhcGpxPFoeFm0Ccqdx2XQky5062nC1b3+GSx&#10;3q8PTsHn8/tuZlbfX/vtSlbLzf34tny1Sl1fjY8PwBKO6Q+GX31Sh5KcqnDwJrKOssgyQhXIOwmM&#10;gPntlAaVgpmQwMuC//+gPAMAAP//AwBQSwECLQAUAAYACAAAACEAtoM4kv4AAADhAQAAEwAAAAAA&#10;AAAAAAAAAAAAAAAAW0NvbnRlbnRfVHlwZXNdLnhtbFBLAQItABQABgAIAAAAIQA4/SH/1gAAAJQB&#10;AAALAAAAAAAAAAAAAAAAAC8BAABfcmVscy8ucmVsc1BLAQItABQABgAIAAAAIQBSFiMX7AIAAAQH&#10;AAAOAAAAAAAAAAAAAAAAAC4CAABkcnMvZTJvRG9jLnhtbFBLAQItABQABgAIAAAAIQDSeEPv4AAA&#10;AAkBAAAPAAAAAAAAAAAAAAAAAEYFAABkcnMvZG93bnJldi54bWxQSwUGAAAAAAQABADzAAAAUwYA&#10;AAAA&#10;" fillcolor="#92cddc [1944]" strokecolor="#92cddc [1944]" strokeweight="1pt">
                <v:fill color2="#daeef3 [664]" angle="135" focus="50%" type="gradient"/>
                <v:shadow on="t" color="#205867 [1608]" opacity=".5" offset="1pt"/>
                <v:textbox>
                  <w:txbxContent>
                    <w:p w:rsidR="00256D3B" w:rsidRPr="00E05E6F" w:rsidRDefault="00256D3B" w:rsidP="00E05E6F">
                      <w:pPr>
                        <w:pStyle w:val="Brezrazmikov"/>
                        <w:jc w:val="center"/>
                        <w:rPr>
                          <w:rFonts w:ascii="Tekton Pro" w:hAnsi="Tekton Pro"/>
                        </w:rPr>
                      </w:pPr>
                      <w:r w:rsidRPr="00E05E6F">
                        <w:rPr>
                          <w:rFonts w:ascii="Tekton Pro" w:hAnsi="Tekton Pro"/>
                        </w:rPr>
                        <w:t>P O G O D B E N I    S T A T U T</w:t>
                      </w:r>
                    </w:p>
                  </w:txbxContent>
                </v:textbox>
              </v:roundrect>
            </w:pict>
          </mc:Fallback>
        </mc:AlternateContent>
      </w:r>
      <w:r w:rsidR="002F7FFD" w:rsidRPr="002F7FFD">
        <w:rPr>
          <w:rFonts w:cstheme="minorHAnsi"/>
          <w:sz w:val="18"/>
          <w:szCs w:val="18"/>
        </w:rPr>
        <w:tab/>
      </w:r>
      <w:r w:rsidR="002F7FFD" w:rsidRPr="002F7FFD">
        <w:rPr>
          <w:rFonts w:cstheme="minorHAnsi"/>
          <w:sz w:val="18"/>
          <w:szCs w:val="18"/>
        </w:rPr>
        <w:tab/>
      </w:r>
      <w:r w:rsidR="002F7FFD" w:rsidRPr="002F7FFD">
        <w:rPr>
          <w:rFonts w:cstheme="minorHAnsi"/>
          <w:sz w:val="18"/>
          <w:szCs w:val="18"/>
        </w:rPr>
        <w:tab/>
      </w:r>
      <w:r w:rsidR="002F7FFD" w:rsidRPr="002F7FFD">
        <w:rPr>
          <w:rFonts w:cstheme="minorHAnsi"/>
          <w:sz w:val="18"/>
          <w:szCs w:val="18"/>
        </w:rPr>
        <w:tab/>
      </w:r>
      <w:r w:rsidR="002F7FFD" w:rsidRPr="002F7FFD">
        <w:rPr>
          <w:rFonts w:cstheme="minorHAnsi"/>
          <w:sz w:val="18"/>
          <w:szCs w:val="18"/>
        </w:rPr>
        <w:tab/>
      </w:r>
      <w:r w:rsidR="002F7FFD" w:rsidRPr="002F7FFD">
        <w:rPr>
          <w:rFonts w:cstheme="minorHAnsi"/>
          <w:sz w:val="18"/>
          <w:szCs w:val="18"/>
        </w:rPr>
        <w:tab/>
      </w:r>
      <w:r w:rsidR="002F7FFD" w:rsidRPr="002F7FFD">
        <w:rPr>
          <w:rFonts w:cstheme="minorHAnsi"/>
          <w:sz w:val="18"/>
          <w:szCs w:val="18"/>
        </w:rPr>
        <w:tab/>
      </w:r>
      <w:r w:rsidR="002F7FFD" w:rsidRPr="002F7FFD">
        <w:rPr>
          <w:rFonts w:cstheme="minorHAnsi"/>
          <w:sz w:val="18"/>
          <w:szCs w:val="18"/>
        </w:rPr>
        <w:tab/>
      </w:r>
    </w:p>
    <w:p w:rsidR="00E05E6F" w:rsidRDefault="00E05E6F" w:rsidP="00FA4BFB">
      <w:pPr>
        <w:rPr>
          <w:rFonts w:cstheme="minorHAnsi"/>
          <w:sz w:val="18"/>
          <w:szCs w:val="18"/>
        </w:rPr>
      </w:pPr>
    </w:p>
    <w:p w:rsidR="00E05E6F" w:rsidRDefault="00E05E6F" w:rsidP="00FA4BFB">
      <w:pPr>
        <w:rPr>
          <w:rFonts w:cstheme="minorHAnsi"/>
          <w:sz w:val="18"/>
          <w:szCs w:val="18"/>
        </w:rPr>
      </w:pPr>
      <w:r>
        <w:rPr>
          <w:rFonts w:cstheme="minorHAnsi"/>
          <w:sz w:val="18"/>
          <w:szCs w:val="18"/>
        </w:rPr>
        <w:t xml:space="preserve">Pravni viri: </w:t>
      </w:r>
    </w:p>
    <w:p w:rsidR="00E05E6F" w:rsidRDefault="00E05E6F" w:rsidP="00E05E6F">
      <w:pPr>
        <w:pStyle w:val="Odstavekseznama"/>
        <w:numPr>
          <w:ilvl w:val="0"/>
          <w:numId w:val="80"/>
        </w:numPr>
        <w:rPr>
          <w:rFonts w:cstheme="minorHAnsi"/>
          <w:sz w:val="18"/>
          <w:szCs w:val="18"/>
        </w:rPr>
      </w:pPr>
      <w:r w:rsidRPr="00AE4223">
        <w:rPr>
          <w:rFonts w:cstheme="minorHAnsi"/>
          <w:b/>
          <w:sz w:val="18"/>
          <w:szCs w:val="18"/>
        </w:rPr>
        <w:t>DUNAJSKA konvencija</w:t>
      </w:r>
      <w:r>
        <w:rPr>
          <w:rFonts w:cstheme="minorHAnsi"/>
          <w:sz w:val="18"/>
          <w:szCs w:val="18"/>
        </w:rPr>
        <w:t xml:space="preserve"> o mednarodni prodaji blaga (neposredni način urejanja razmerij)</w:t>
      </w:r>
    </w:p>
    <w:p w:rsidR="00E05E6F" w:rsidRDefault="00E05E6F" w:rsidP="00E05E6F">
      <w:pPr>
        <w:pStyle w:val="Odstavekseznama"/>
        <w:numPr>
          <w:ilvl w:val="0"/>
          <w:numId w:val="80"/>
        </w:numPr>
        <w:rPr>
          <w:rFonts w:cstheme="minorHAnsi"/>
          <w:sz w:val="18"/>
          <w:szCs w:val="18"/>
        </w:rPr>
      </w:pPr>
      <w:r w:rsidRPr="00AE4223">
        <w:rPr>
          <w:rFonts w:cstheme="minorHAnsi"/>
          <w:b/>
          <w:sz w:val="18"/>
          <w:szCs w:val="18"/>
        </w:rPr>
        <w:t>RIMSKA konvencija</w:t>
      </w:r>
      <w:r>
        <w:rPr>
          <w:rFonts w:cstheme="minorHAnsi"/>
          <w:sz w:val="18"/>
          <w:szCs w:val="18"/>
        </w:rPr>
        <w:t xml:space="preserve"> o uporabi prava pri pogodbenih obligacisjkih razmerjih</w:t>
      </w:r>
      <w:r w:rsidR="002F7FFD">
        <w:rPr>
          <w:rFonts w:cstheme="minorHAnsi"/>
          <w:sz w:val="18"/>
          <w:szCs w:val="18"/>
        </w:rPr>
        <w:t xml:space="preserve"> (ko se uporabi, se derogira ZMZPP)</w:t>
      </w:r>
    </w:p>
    <w:p w:rsidR="007A6D40" w:rsidRPr="007A6D40" w:rsidRDefault="007A6D40" w:rsidP="007A6D40">
      <w:pPr>
        <w:pStyle w:val="Odstavekseznama"/>
        <w:numPr>
          <w:ilvl w:val="0"/>
          <w:numId w:val="80"/>
        </w:numPr>
        <w:rPr>
          <w:rFonts w:cstheme="minorHAnsi"/>
          <w:sz w:val="18"/>
          <w:szCs w:val="18"/>
        </w:rPr>
      </w:pPr>
      <w:r w:rsidRPr="00AE4223">
        <w:rPr>
          <w:rFonts w:cstheme="minorHAnsi"/>
          <w:b/>
          <w:sz w:val="18"/>
          <w:szCs w:val="18"/>
        </w:rPr>
        <w:t>RIM I.</w:t>
      </w:r>
      <w:r>
        <w:rPr>
          <w:rFonts w:cstheme="minorHAnsi"/>
          <w:sz w:val="18"/>
          <w:szCs w:val="18"/>
        </w:rPr>
        <w:t xml:space="preserve"> - </w:t>
      </w:r>
      <w:r w:rsidR="002F7FFD">
        <w:rPr>
          <w:rFonts w:cstheme="minorHAnsi"/>
          <w:sz w:val="18"/>
          <w:szCs w:val="18"/>
        </w:rPr>
        <w:t xml:space="preserve">Uredba ES št.593/2008 o pravu, ki se uporablja za pogodbena obligacisjka razmerja </w:t>
      </w:r>
    </w:p>
    <w:p w:rsidR="00E05E6F" w:rsidRDefault="00E05E6F" w:rsidP="00E05E6F">
      <w:pPr>
        <w:pStyle w:val="Odstavekseznama"/>
        <w:numPr>
          <w:ilvl w:val="0"/>
          <w:numId w:val="80"/>
        </w:numPr>
        <w:rPr>
          <w:rFonts w:cstheme="minorHAnsi"/>
          <w:sz w:val="18"/>
          <w:szCs w:val="18"/>
        </w:rPr>
      </w:pPr>
      <w:r w:rsidRPr="00AE4223">
        <w:rPr>
          <w:rFonts w:cstheme="minorHAnsi"/>
          <w:b/>
          <w:sz w:val="18"/>
          <w:szCs w:val="18"/>
        </w:rPr>
        <w:t>ZMZPP</w:t>
      </w:r>
    </w:p>
    <w:p w:rsidR="002F7FFD" w:rsidRPr="002F7FFD" w:rsidRDefault="00E05E6F" w:rsidP="002F7FFD">
      <w:pPr>
        <w:pStyle w:val="Odstavekseznama"/>
        <w:numPr>
          <w:ilvl w:val="0"/>
          <w:numId w:val="80"/>
        </w:numPr>
        <w:rPr>
          <w:rFonts w:cstheme="minorHAnsi"/>
          <w:sz w:val="18"/>
          <w:szCs w:val="18"/>
        </w:rPr>
      </w:pPr>
      <w:r>
        <w:rPr>
          <w:rFonts w:cstheme="minorHAnsi"/>
          <w:sz w:val="18"/>
          <w:szCs w:val="18"/>
        </w:rPr>
        <w:t xml:space="preserve">Drugi </w:t>
      </w:r>
      <w:r w:rsidRPr="00AE4223">
        <w:rPr>
          <w:rFonts w:cstheme="minorHAnsi"/>
          <w:b/>
          <w:sz w:val="18"/>
          <w:szCs w:val="18"/>
        </w:rPr>
        <w:t>nacio</w:t>
      </w:r>
      <w:r w:rsidR="00AE4223">
        <w:rPr>
          <w:rFonts w:cstheme="minorHAnsi"/>
          <w:b/>
          <w:sz w:val="18"/>
          <w:szCs w:val="18"/>
        </w:rPr>
        <w:t>n</w:t>
      </w:r>
      <w:r w:rsidRPr="00AE4223">
        <w:rPr>
          <w:rFonts w:cstheme="minorHAnsi"/>
          <w:b/>
          <w:sz w:val="18"/>
          <w:szCs w:val="18"/>
        </w:rPr>
        <w:t>alni predpisi</w:t>
      </w:r>
      <w:r>
        <w:rPr>
          <w:rFonts w:cstheme="minorHAnsi"/>
          <w:sz w:val="18"/>
          <w:szCs w:val="18"/>
        </w:rPr>
        <w:t xml:space="preserve"> (pomorski zakonik, ...)</w:t>
      </w:r>
    </w:p>
    <w:p w:rsidR="00207244" w:rsidRDefault="00207244" w:rsidP="00207244">
      <w:pPr>
        <w:pStyle w:val="Naslov1"/>
      </w:pPr>
      <w:r>
        <w:t>1. DUNAJSKA KONVENCIJA o mednarodni prodaji blaga</w:t>
      </w:r>
    </w:p>
    <w:p w:rsidR="00207244" w:rsidRDefault="00207244" w:rsidP="00207244">
      <w:pPr>
        <w:pStyle w:val="Brezrazmikov"/>
      </w:pPr>
    </w:p>
    <w:p w:rsidR="00207244" w:rsidRDefault="00207244" w:rsidP="00207244">
      <w:pPr>
        <w:jc w:val="both"/>
        <w:rPr>
          <w:rFonts w:cstheme="minorHAnsi"/>
          <w:sz w:val="18"/>
          <w:szCs w:val="18"/>
        </w:rPr>
      </w:pPr>
      <w:r>
        <w:rPr>
          <w:rFonts w:cstheme="minorHAnsi"/>
          <w:sz w:val="18"/>
          <w:szCs w:val="18"/>
        </w:rPr>
        <w:t xml:space="preserve">= neposredni način reguliranja razmerij z mednarodnim elementom. </w:t>
      </w:r>
    </w:p>
    <w:p w:rsidR="00207244" w:rsidRPr="007B3479" w:rsidRDefault="00207244" w:rsidP="00207244">
      <w:pPr>
        <w:numPr>
          <w:ilvl w:val="0"/>
          <w:numId w:val="56"/>
        </w:numPr>
        <w:jc w:val="both"/>
        <w:rPr>
          <w:rFonts w:cstheme="minorHAnsi"/>
          <w:sz w:val="18"/>
          <w:szCs w:val="18"/>
        </w:rPr>
      </w:pPr>
      <w:r w:rsidRPr="007B3479">
        <w:rPr>
          <w:rFonts w:cstheme="minorHAnsi"/>
          <w:b/>
          <w:sz w:val="18"/>
          <w:szCs w:val="18"/>
        </w:rPr>
        <w:t>Kako določiti merodajno pravo za vprašanja, ki niso urejena z DK?</w:t>
      </w:r>
      <w:r>
        <w:rPr>
          <w:rFonts w:cstheme="minorHAnsi"/>
          <w:sz w:val="18"/>
          <w:szCs w:val="18"/>
        </w:rPr>
        <w:t xml:space="preserve"> K</w:t>
      </w:r>
      <w:r w:rsidRPr="007B3479">
        <w:rPr>
          <w:rFonts w:cstheme="minorHAnsi"/>
          <w:sz w:val="18"/>
          <w:szCs w:val="18"/>
        </w:rPr>
        <w:t xml:space="preserve">adar </w:t>
      </w:r>
      <w:r>
        <w:rPr>
          <w:rFonts w:cstheme="minorHAnsi"/>
          <w:sz w:val="18"/>
          <w:szCs w:val="18"/>
        </w:rPr>
        <w:t xml:space="preserve">DK </w:t>
      </w:r>
      <w:r w:rsidR="00057179">
        <w:rPr>
          <w:rFonts w:cstheme="minorHAnsi"/>
          <w:bCs/>
          <w:sz w:val="18"/>
          <w:szCs w:val="18"/>
        </w:rPr>
        <w:t>ne</w:t>
      </w:r>
      <w:r w:rsidRPr="007B3479">
        <w:rPr>
          <w:rFonts w:cstheme="minorHAnsi"/>
          <w:bCs/>
          <w:sz w:val="18"/>
          <w:szCs w:val="18"/>
        </w:rPr>
        <w:t xml:space="preserve"> ureja, se </w:t>
      </w:r>
      <w:r w:rsidRPr="007B3479">
        <w:rPr>
          <w:rFonts w:cstheme="minorHAnsi"/>
          <w:sz w:val="18"/>
          <w:szCs w:val="18"/>
        </w:rPr>
        <w:t>posredno</w:t>
      </w:r>
      <w:r>
        <w:rPr>
          <w:rFonts w:cstheme="minorHAnsi"/>
          <w:sz w:val="18"/>
          <w:szCs w:val="18"/>
        </w:rPr>
        <w:t xml:space="preserve"> uporabi </w:t>
      </w:r>
      <w:r w:rsidRPr="00057179">
        <w:rPr>
          <w:rFonts w:cstheme="minorHAnsi"/>
          <w:b/>
          <w:sz w:val="18"/>
          <w:szCs w:val="18"/>
        </w:rPr>
        <w:t xml:space="preserve">RK, RIM I. </w:t>
      </w:r>
      <w:r w:rsidRPr="007B3479">
        <w:rPr>
          <w:rFonts w:cstheme="minorHAnsi"/>
          <w:sz w:val="18"/>
          <w:szCs w:val="18"/>
        </w:rPr>
        <w:t xml:space="preserve">bodisi </w:t>
      </w:r>
      <w:r w:rsidRPr="00057179">
        <w:rPr>
          <w:rFonts w:cstheme="minorHAnsi"/>
          <w:b/>
          <w:sz w:val="18"/>
          <w:szCs w:val="18"/>
        </w:rPr>
        <w:t>ZMZPP</w:t>
      </w:r>
      <w:r w:rsidRPr="007B3479">
        <w:rPr>
          <w:rFonts w:cstheme="minorHAnsi"/>
          <w:sz w:val="18"/>
          <w:szCs w:val="18"/>
        </w:rPr>
        <w:t xml:space="preserve">. </w:t>
      </w:r>
    </w:p>
    <w:p w:rsidR="00207244" w:rsidRDefault="00207244" w:rsidP="00207244">
      <w:pPr>
        <w:pStyle w:val="Odstavekseznama"/>
        <w:numPr>
          <w:ilvl w:val="0"/>
          <w:numId w:val="56"/>
        </w:numPr>
        <w:jc w:val="both"/>
        <w:rPr>
          <w:rFonts w:cstheme="minorHAnsi"/>
          <w:sz w:val="18"/>
          <w:szCs w:val="18"/>
        </w:rPr>
      </w:pPr>
      <w:r w:rsidRPr="007B3479">
        <w:rPr>
          <w:rFonts w:cstheme="minorHAnsi"/>
          <w:sz w:val="18"/>
          <w:szCs w:val="18"/>
        </w:rPr>
        <w:t>Subjektivni kriterij opredelitve MPB (iz dveh različnih DČ)</w:t>
      </w:r>
    </w:p>
    <w:p w:rsidR="00207244" w:rsidRDefault="00207244" w:rsidP="00207244">
      <w:pPr>
        <w:pStyle w:val="Odstavekseznama"/>
        <w:jc w:val="both"/>
        <w:rPr>
          <w:rFonts w:cstheme="minorHAnsi"/>
          <w:sz w:val="18"/>
          <w:szCs w:val="18"/>
        </w:rPr>
      </w:pPr>
    </w:p>
    <w:p w:rsidR="00207244" w:rsidRPr="004467DC" w:rsidRDefault="00207244" w:rsidP="00207244">
      <w:pPr>
        <w:pStyle w:val="Odstavekseznama"/>
        <w:numPr>
          <w:ilvl w:val="0"/>
          <w:numId w:val="56"/>
        </w:numPr>
        <w:jc w:val="both"/>
        <w:rPr>
          <w:rFonts w:cstheme="minorHAnsi"/>
          <w:sz w:val="18"/>
          <w:szCs w:val="18"/>
        </w:rPr>
      </w:pPr>
      <w:r w:rsidRPr="004467DC">
        <w:rPr>
          <w:rFonts w:cstheme="minorHAnsi"/>
          <w:b/>
          <w:sz w:val="18"/>
          <w:szCs w:val="18"/>
        </w:rPr>
        <w:t>Unifikacija materialnega prava</w:t>
      </w:r>
      <w:r w:rsidRPr="004467DC">
        <w:rPr>
          <w:rFonts w:cstheme="minorHAnsi"/>
          <w:sz w:val="18"/>
          <w:szCs w:val="18"/>
        </w:rPr>
        <w:t xml:space="preserve"> (vendar ne vseh vprašanj kupoprodajnega prava, poleg tega je iz njenega dometa izključena cela vrsta prodajnih pogodb</w:t>
      </w:r>
      <w:r>
        <w:rPr>
          <w:rFonts w:cstheme="minorHAnsi"/>
          <w:sz w:val="18"/>
          <w:szCs w:val="18"/>
        </w:rPr>
        <w:t xml:space="preserve">). </w:t>
      </w:r>
      <w:r w:rsidRPr="004467DC">
        <w:rPr>
          <w:rFonts w:cstheme="minorHAnsi"/>
          <w:i/>
          <w:iCs/>
          <w:sz w:val="18"/>
          <w:szCs w:val="18"/>
        </w:rPr>
        <w:t>Npr: prodaja blaga med potrošnikom in prodajalcem, pgd o prodaji ladij, letal, pgd o prodaji VP.</w:t>
      </w:r>
    </w:p>
    <w:p w:rsidR="00207244" w:rsidRPr="004467DC" w:rsidRDefault="00207244" w:rsidP="00207244">
      <w:pPr>
        <w:pStyle w:val="Odstavekseznama"/>
        <w:rPr>
          <w:rFonts w:cstheme="minorHAnsi"/>
          <w:sz w:val="18"/>
          <w:szCs w:val="18"/>
        </w:rPr>
      </w:pPr>
    </w:p>
    <w:p w:rsidR="00207244" w:rsidRPr="004467DC" w:rsidRDefault="00207244" w:rsidP="00207244">
      <w:pPr>
        <w:pStyle w:val="Odstavekseznama"/>
        <w:numPr>
          <w:ilvl w:val="0"/>
          <w:numId w:val="56"/>
        </w:numPr>
        <w:jc w:val="both"/>
        <w:rPr>
          <w:rFonts w:cstheme="minorHAnsi"/>
          <w:b/>
          <w:sz w:val="18"/>
          <w:szCs w:val="18"/>
        </w:rPr>
      </w:pPr>
      <w:r w:rsidRPr="004467DC">
        <w:rPr>
          <w:rFonts w:cstheme="minorHAnsi"/>
          <w:b/>
          <w:sz w:val="18"/>
          <w:szCs w:val="18"/>
        </w:rPr>
        <w:t>Kdaj se uporabi Dunajska konvencija?</w:t>
      </w:r>
      <w:r w:rsidR="00057179">
        <w:rPr>
          <w:rFonts w:cstheme="minorHAnsi"/>
          <w:b/>
          <w:sz w:val="18"/>
          <w:szCs w:val="18"/>
        </w:rPr>
        <w:t xml:space="preserve"> </w:t>
      </w:r>
      <w:r w:rsidR="00057179" w:rsidRPr="00057179">
        <w:rPr>
          <w:rFonts w:cstheme="minorHAnsi"/>
          <w:sz w:val="18"/>
          <w:szCs w:val="18"/>
        </w:rPr>
        <w:t>2 kriterija:</w:t>
      </w:r>
    </w:p>
    <w:p w:rsidR="00207244" w:rsidRPr="004467DC" w:rsidRDefault="00207244" w:rsidP="00207244">
      <w:pPr>
        <w:pStyle w:val="Odstavekseznama"/>
        <w:rPr>
          <w:rFonts w:cstheme="minorHAnsi"/>
          <w:sz w:val="18"/>
          <w:szCs w:val="18"/>
        </w:rPr>
      </w:pPr>
    </w:p>
    <w:p w:rsidR="00207244" w:rsidRPr="004467DC" w:rsidRDefault="00207244" w:rsidP="00BA7C9A">
      <w:pPr>
        <w:pStyle w:val="Odstavekseznama"/>
        <w:numPr>
          <w:ilvl w:val="0"/>
          <w:numId w:val="88"/>
        </w:numPr>
        <w:jc w:val="both"/>
        <w:rPr>
          <w:rFonts w:cstheme="minorHAnsi"/>
          <w:sz w:val="18"/>
          <w:szCs w:val="18"/>
        </w:rPr>
      </w:pPr>
      <w:r w:rsidRPr="00AE4223">
        <w:rPr>
          <w:rFonts w:cstheme="minorHAnsi"/>
          <w:smallCaps/>
          <w:sz w:val="20"/>
          <w:szCs w:val="20"/>
        </w:rPr>
        <w:t>primarni kriterij</w:t>
      </w:r>
      <w:r w:rsidRPr="004467DC">
        <w:rPr>
          <w:rFonts w:cstheme="minorHAnsi"/>
          <w:smallCaps/>
          <w:sz w:val="18"/>
          <w:szCs w:val="18"/>
        </w:rPr>
        <w:t>:</w:t>
      </w:r>
      <w:r>
        <w:rPr>
          <w:rFonts w:cstheme="minorHAnsi"/>
          <w:sz w:val="18"/>
          <w:szCs w:val="18"/>
        </w:rPr>
        <w:t xml:space="preserve"> </w:t>
      </w:r>
      <w:r w:rsidRPr="004467DC">
        <w:rPr>
          <w:rFonts w:cstheme="minorHAnsi"/>
          <w:b/>
          <w:sz w:val="18"/>
          <w:szCs w:val="18"/>
        </w:rPr>
        <w:t>obe stranki imata sedež</w:t>
      </w:r>
      <w:r w:rsidRPr="004467DC">
        <w:rPr>
          <w:rFonts w:cstheme="minorHAnsi"/>
          <w:sz w:val="18"/>
          <w:szCs w:val="18"/>
        </w:rPr>
        <w:t xml:space="preserve"> oz. prebivališče v državah pogodbenicah </w:t>
      </w:r>
    </w:p>
    <w:p w:rsidR="00207244" w:rsidRDefault="00207244" w:rsidP="00BA7C9A">
      <w:pPr>
        <w:numPr>
          <w:ilvl w:val="0"/>
          <w:numId w:val="88"/>
        </w:numPr>
        <w:jc w:val="both"/>
        <w:rPr>
          <w:rFonts w:cstheme="minorHAnsi"/>
          <w:i/>
          <w:sz w:val="18"/>
          <w:szCs w:val="18"/>
        </w:rPr>
      </w:pPr>
      <w:r w:rsidRPr="00AE4223">
        <w:rPr>
          <w:rFonts w:cstheme="minorHAnsi"/>
          <w:smallCaps/>
          <w:sz w:val="20"/>
          <w:szCs w:val="20"/>
        </w:rPr>
        <w:t>subsidiarni kriterij</w:t>
      </w:r>
      <w:r w:rsidRPr="00AE4223">
        <w:rPr>
          <w:rFonts w:cstheme="minorHAnsi"/>
          <w:sz w:val="20"/>
          <w:szCs w:val="20"/>
        </w:rPr>
        <w:t>:</w:t>
      </w:r>
      <w:r>
        <w:rPr>
          <w:rFonts w:cstheme="minorHAnsi"/>
          <w:sz w:val="18"/>
          <w:szCs w:val="18"/>
        </w:rPr>
        <w:t xml:space="preserve"> p</w:t>
      </w:r>
      <w:r w:rsidRPr="007B3479">
        <w:rPr>
          <w:rFonts w:cstheme="minorHAnsi"/>
          <w:sz w:val="18"/>
          <w:szCs w:val="18"/>
        </w:rPr>
        <w:t>ravila MZP napotujejo</w:t>
      </w:r>
      <w:r>
        <w:rPr>
          <w:rFonts w:cstheme="minorHAnsi"/>
          <w:sz w:val="18"/>
          <w:szCs w:val="18"/>
        </w:rPr>
        <w:t xml:space="preserve"> na uporabo </w:t>
      </w:r>
      <w:r w:rsidRPr="004467DC">
        <w:rPr>
          <w:rFonts w:cstheme="minorHAnsi"/>
          <w:b/>
          <w:sz w:val="18"/>
          <w:szCs w:val="18"/>
        </w:rPr>
        <w:t>prava DČ</w:t>
      </w:r>
      <w:r>
        <w:rPr>
          <w:rFonts w:cstheme="minorHAnsi"/>
          <w:sz w:val="18"/>
          <w:szCs w:val="18"/>
        </w:rPr>
        <w:t xml:space="preserve"> /pri</w:t>
      </w:r>
      <w:r w:rsidRPr="007B3479">
        <w:rPr>
          <w:rFonts w:cstheme="minorHAnsi"/>
          <w:sz w:val="18"/>
          <w:szCs w:val="18"/>
        </w:rPr>
        <w:t>držek (</w:t>
      </w:r>
      <w:r w:rsidRPr="007B3479">
        <w:rPr>
          <w:rFonts w:cstheme="minorHAnsi"/>
          <w:i/>
          <w:iCs/>
          <w:sz w:val="18"/>
          <w:szCs w:val="18"/>
        </w:rPr>
        <w:t>člen 95 DK</w:t>
      </w:r>
      <w:r w:rsidRPr="007B3479">
        <w:rPr>
          <w:rFonts w:cstheme="minorHAnsi"/>
          <w:sz w:val="18"/>
          <w:szCs w:val="18"/>
        </w:rPr>
        <w:t>)</w:t>
      </w:r>
      <w:r>
        <w:rPr>
          <w:rFonts w:cstheme="minorHAnsi"/>
          <w:sz w:val="18"/>
          <w:szCs w:val="18"/>
        </w:rPr>
        <w:t xml:space="preserve">/ </w:t>
      </w:r>
      <w:r w:rsidRPr="004467DC">
        <w:rPr>
          <w:rFonts w:cstheme="minorHAnsi"/>
          <w:i/>
          <w:sz w:val="18"/>
          <w:szCs w:val="18"/>
        </w:rPr>
        <w:t>Primer: Stranki imata sedež v Sloveniji in Albaniji (nečlanica). Spor razsoja sodišča v Avstriji. Avstrijska KN napoti na slovensko pravo – uporabi se DK!</w:t>
      </w:r>
    </w:p>
    <w:p w:rsidR="00207244" w:rsidRPr="004467DC" w:rsidRDefault="00207244" w:rsidP="00207244">
      <w:pPr>
        <w:pStyle w:val="Brezrazmikov"/>
      </w:pPr>
    </w:p>
    <w:p w:rsidR="00207244" w:rsidRDefault="00207244" w:rsidP="00207244">
      <w:pPr>
        <w:pStyle w:val="Odstavekseznama"/>
        <w:numPr>
          <w:ilvl w:val="0"/>
          <w:numId w:val="56"/>
        </w:numPr>
        <w:jc w:val="both"/>
        <w:rPr>
          <w:rFonts w:cstheme="minorHAnsi"/>
          <w:sz w:val="18"/>
          <w:szCs w:val="18"/>
        </w:rPr>
      </w:pPr>
      <w:r w:rsidRPr="004467DC">
        <w:rPr>
          <w:rFonts w:cstheme="minorHAnsi"/>
          <w:b/>
          <w:sz w:val="18"/>
          <w:szCs w:val="18"/>
        </w:rPr>
        <w:t>Stranki želita uporabo nacionalnega prava države in ne DK – kako to storiti?</w:t>
      </w:r>
      <w:r>
        <w:rPr>
          <w:rFonts w:cstheme="minorHAnsi"/>
          <w:sz w:val="18"/>
          <w:szCs w:val="18"/>
        </w:rPr>
        <w:t xml:space="preserve"> </w:t>
      </w:r>
      <w:r w:rsidRPr="00057179">
        <w:rPr>
          <w:rFonts w:cstheme="minorHAnsi"/>
          <w:b/>
          <w:sz w:val="18"/>
          <w:szCs w:val="18"/>
          <w:highlight w:val="lightGray"/>
        </w:rPr>
        <w:t>IZKLJUČITA  uporabo  DK!</w:t>
      </w:r>
      <w:r>
        <w:rPr>
          <w:rFonts w:cstheme="minorHAnsi"/>
          <w:sz w:val="18"/>
          <w:szCs w:val="18"/>
        </w:rPr>
        <w:t xml:space="preserve"> </w:t>
      </w:r>
    </w:p>
    <w:p w:rsidR="00207244" w:rsidRDefault="00207244" w:rsidP="00207244">
      <w:pPr>
        <w:pStyle w:val="Odstavekseznama"/>
        <w:jc w:val="both"/>
        <w:rPr>
          <w:rFonts w:cstheme="minorHAnsi"/>
          <w:sz w:val="18"/>
          <w:szCs w:val="18"/>
        </w:rPr>
      </w:pPr>
      <w:r w:rsidRPr="004467DC">
        <w:rPr>
          <w:rFonts w:cstheme="minorHAnsi"/>
          <w:sz w:val="18"/>
          <w:szCs w:val="18"/>
        </w:rPr>
        <w:t>Možna izključitev DK v celoti ali delno / opting out</w:t>
      </w:r>
      <w:r>
        <w:rPr>
          <w:rFonts w:cstheme="minorHAnsi"/>
          <w:sz w:val="18"/>
          <w:szCs w:val="18"/>
        </w:rPr>
        <w:t xml:space="preserve"> ? </w:t>
      </w:r>
      <w:r w:rsidRPr="004467DC">
        <w:rPr>
          <w:rFonts w:cstheme="minorHAnsi"/>
          <w:sz w:val="18"/>
          <w:szCs w:val="18"/>
          <w:u w:val="single"/>
        </w:rPr>
        <w:t>DA</w:t>
      </w:r>
      <w:r>
        <w:rPr>
          <w:rFonts w:cstheme="minorHAnsi"/>
          <w:sz w:val="18"/>
          <w:szCs w:val="18"/>
        </w:rPr>
        <w:t xml:space="preserve">. </w:t>
      </w:r>
      <w:r w:rsidRPr="007B3479">
        <w:rPr>
          <w:rFonts w:cstheme="minorHAnsi"/>
          <w:i/>
          <w:iCs/>
          <w:sz w:val="18"/>
          <w:szCs w:val="18"/>
        </w:rPr>
        <w:t xml:space="preserve"> Npr. napišeta, da naj se uporabi OZ</w:t>
      </w:r>
      <w:r w:rsidRPr="007B3479">
        <w:rPr>
          <w:rFonts w:cstheme="minorHAnsi"/>
          <w:sz w:val="18"/>
          <w:szCs w:val="18"/>
        </w:rPr>
        <w:t>.</w:t>
      </w:r>
    </w:p>
    <w:p w:rsidR="00207244" w:rsidRDefault="00207244" w:rsidP="00207244">
      <w:pPr>
        <w:pStyle w:val="Odstavekseznama"/>
        <w:jc w:val="both"/>
        <w:rPr>
          <w:rFonts w:cstheme="minorHAnsi"/>
          <w:sz w:val="18"/>
          <w:szCs w:val="18"/>
        </w:rPr>
      </w:pPr>
    </w:p>
    <w:p w:rsidR="00207244" w:rsidRPr="007B3479" w:rsidRDefault="00207244" w:rsidP="00207244">
      <w:pPr>
        <w:pStyle w:val="Odstavekseznama"/>
        <w:jc w:val="both"/>
        <w:rPr>
          <w:rFonts w:cstheme="minorHAnsi"/>
          <w:sz w:val="18"/>
          <w:szCs w:val="18"/>
        </w:rPr>
      </w:pPr>
    </w:p>
    <w:p w:rsidR="00273DC6" w:rsidRDefault="002D3A9C" w:rsidP="00273DC6">
      <w:pPr>
        <w:pStyle w:val="Naslov1"/>
      </w:pPr>
      <w:r>
        <w:rPr>
          <w:noProof/>
          <w:lang w:eastAsia="sl-SI"/>
        </w:rPr>
        <w:lastRenderedPageBreak/>
        <mc:AlternateContent>
          <mc:Choice Requires="wps">
            <w:drawing>
              <wp:anchor distT="0" distB="0" distL="114300" distR="114300" simplePos="0" relativeHeight="251862016" behindDoc="0" locked="0" layoutInCell="1" allowOverlap="1">
                <wp:simplePos x="0" y="0"/>
                <wp:positionH relativeFrom="column">
                  <wp:posOffset>775335</wp:posOffset>
                </wp:positionH>
                <wp:positionV relativeFrom="paragraph">
                  <wp:posOffset>171450</wp:posOffset>
                </wp:positionV>
                <wp:extent cx="0" cy="209550"/>
                <wp:effectExtent l="58420" t="7620" r="55880" b="20955"/>
                <wp:wrapNone/>
                <wp:docPr id="46"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D1820C" id="AutoShape 251" o:spid="_x0000_s1026" type="#_x0000_t32" style="position:absolute;margin-left:61.05pt;margin-top:13.5pt;width:0;height:1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RnNQIAAF8EAAAOAAAAZHJzL2Uyb0RvYy54bWysVNuO2yAQfa/Uf0C8Z32pnSZWnNXKTvqy&#10;bSPt9gMI4BgVAwISJ6r67x3IpU37UlXNAxlg5szMmYMXj8dBogO3TmhV4+whxYgrqplQuxp/eV1P&#10;Zhg5TxQjUite4xN3+HH59s1iNBXPda8l4xYBiHLVaGrce2+qJHG05wNxD9pwBZedtgPxsLW7hFky&#10;AvogkzxNp8moLTNWU+4cnLbnS7yM+F3Hqf/cdY57JGsMtfm42rhuw5osF6TaWWJ6QS9lkH+oYiBC&#10;QdIbVEs8QXsr/oAaBLXa6c4/UD0kuusE5bEH6CZLf+vmpSeGx16AHGduNLn/B0s/HTYWCVbjYoqR&#10;IgPM6GnvdUyN8jILDI3GVeDYqI0NPdKjejHPmn51SOmmJ2rHo/vryUB0jEjuQsLGGcizHT9qBj4E&#10;MkS6jp0dAiQQgY5xKqfbVPjRI3o+pHCap/OyjANLSHWNM9b5D1wPKBg1dt4Sset9o5WC0WubxSzk&#10;8Ow89AGB14CQVOm1kDIqQCo01nhe5mUMcFoKFi6Dm7O7bSMtOpCgofgLpADYnZvVe8UiWM8JW11s&#10;T4QEG/nIjbcC2JIch2wDZxhJDs8mWGdEqUJG6BwKvlhnGX2bp/PVbDUrJkU+XU2KtG0nT+ummEzX&#10;2fuyfdc2TZt9D8VnRdULxrgK9V8lnRV/J5nL4zqL8SbqG1HJPXokAYq9/sei4+jDtM+62Wp22tjQ&#10;XVABqDg6X15ceCa/7qPXz+/C8gcAAAD//wMAUEsDBBQABgAIAAAAIQBlnhEj3gAAAAkBAAAPAAAA&#10;ZHJzL2Rvd25yZXYueG1sTI/BTsMwEETvSPyDtUjcqN0cAoQ4FVAhcgGpLUIc3XiJI+J1FLttytez&#10;5QLHmX2anSkXk+/FHsfYBdIwnykQSE2wHbUa3jZPVzcgYjJkTR8INRwxwqI6PytNYcOBVrhfp1Zw&#10;CMXCaHApDYWUsXHoTZyFAYlvn2H0JrEcW2lHc+Bw38tMqVx60xF/cGbAR4fN13rnNaTlx9Hl783D&#10;bfe6eX7Ju++6rpdaX15M93cgEk7pD4ZTfa4OFXfahh3ZKHrWWTZnVEN2zZtOwK+x1ZArBbIq5f8F&#10;1Q8AAAD//wMAUEsBAi0AFAAGAAgAAAAhALaDOJL+AAAA4QEAABMAAAAAAAAAAAAAAAAAAAAAAFtD&#10;b250ZW50X1R5cGVzXS54bWxQSwECLQAUAAYACAAAACEAOP0h/9YAAACUAQAACwAAAAAAAAAAAAAA&#10;AAAvAQAAX3JlbHMvLnJlbHNQSwECLQAUAAYACAAAACEAjlRkZzUCAABfBAAADgAAAAAAAAAAAAAA&#10;AAAuAgAAZHJzL2Uyb0RvYy54bWxQSwECLQAUAAYACAAAACEAZZ4RI94AAAAJAQAADwAAAAAAAAAA&#10;AAAAAACPBAAAZHJzL2Rvd25yZXYueG1sUEsFBgAAAAAEAAQA8wAAAJoFAAAAAA==&#10;">
                <v:stroke endarrow="block"/>
              </v:shape>
            </w:pict>
          </mc:Fallback>
        </mc:AlternateContent>
      </w:r>
      <w:r w:rsidR="00273DC6">
        <w:t xml:space="preserve">2.  RIMSKA  KONVENCIJA   </w:t>
      </w:r>
    </w:p>
    <w:p w:rsidR="00273DC6" w:rsidRDefault="00273DC6" w:rsidP="00273DC6">
      <w:pPr>
        <w:pStyle w:val="Naslov4"/>
        <w:rPr>
          <w:rStyle w:val="Naslov1Znak"/>
          <w:b/>
          <w:i w:val="0"/>
        </w:rPr>
      </w:pPr>
      <w:r>
        <w:t xml:space="preserve">Uredba ES št. 593/2008 o pravu, ki se uporablja za pogodbena razmerja-  </w:t>
      </w:r>
      <w:r w:rsidRPr="00273DC6">
        <w:rPr>
          <w:rStyle w:val="Naslov1Znak"/>
          <w:b/>
          <w:i w:val="0"/>
        </w:rPr>
        <w:t>RIM I.</w:t>
      </w:r>
    </w:p>
    <w:p w:rsidR="00273DC6" w:rsidRPr="00273DC6" w:rsidRDefault="00273DC6" w:rsidP="00273DC6">
      <w:pPr>
        <w:pStyle w:val="Brezrazmikov"/>
      </w:pPr>
    </w:p>
    <w:p w:rsidR="00273DC6" w:rsidRPr="00273DC6" w:rsidRDefault="00273DC6" w:rsidP="00273DC6">
      <w:pPr>
        <w:jc w:val="both"/>
        <w:rPr>
          <w:rFonts w:cstheme="minorHAnsi"/>
          <w:sz w:val="18"/>
          <w:szCs w:val="18"/>
        </w:rPr>
      </w:pPr>
      <w:r w:rsidRPr="00273DC6">
        <w:rPr>
          <w:rFonts w:cstheme="minorHAnsi"/>
          <w:b/>
          <w:sz w:val="20"/>
          <w:szCs w:val="20"/>
        </w:rPr>
        <w:t>RK</w:t>
      </w:r>
      <w:r>
        <w:rPr>
          <w:rFonts w:cstheme="minorHAnsi"/>
          <w:sz w:val="18"/>
          <w:szCs w:val="18"/>
        </w:rPr>
        <w:t xml:space="preserve">       RIMSKA KONVENCIJA o uporabi prava v pogodbenih obligacisjkih razmerjih (1980) = za pogodbe, klenjene po </w:t>
      </w:r>
      <w:r w:rsidRPr="00273DC6">
        <w:rPr>
          <w:rFonts w:cstheme="minorHAnsi"/>
          <w:b/>
          <w:sz w:val="18"/>
          <w:szCs w:val="18"/>
        </w:rPr>
        <w:t>1.5.2006</w:t>
      </w:r>
      <w:r>
        <w:rPr>
          <w:rFonts w:cstheme="minorHAnsi"/>
          <w:sz w:val="18"/>
          <w:szCs w:val="18"/>
        </w:rPr>
        <w:t xml:space="preserve"> </w:t>
      </w:r>
    </w:p>
    <w:p w:rsidR="005343DD" w:rsidRDefault="00273DC6" w:rsidP="00273DC6">
      <w:pPr>
        <w:jc w:val="both"/>
        <w:rPr>
          <w:rFonts w:cstheme="minorHAnsi"/>
          <w:b/>
          <w:sz w:val="18"/>
          <w:szCs w:val="18"/>
        </w:rPr>
      </w:pPr>
      <w:r w:rsidRPr="00273DC6">
        <w:rPr>
          <w:rFonts w:cstheme="minorHAnsi"/>
          <w:b/>
          <w:sz w:val="20"/>
          <w:szCs w:val="20"/>
        </w:rPr>
        <w:t>RIM I.</w:t>
      </w:r>
      <w:r>
        <w:rPr>
          <w:rFonts w:cstheme="minorHAnsi"/>
          <w:sz w:val="18"/>
          <w:szCs w:val="18"/>
        </w:rPr>
        <w:t xml:space="preserve"> Uredba ES št. 593/2008 o pravu, ki se uporablja za pogodbena obligacijska razmerja (2008) = za pogodbe, sklenjene po </w:t>
      </w:r>
      <w:r w:rsidRPr="00273DC6">
        <w:rPr>
          <w:rFonts w:cstheme="minorHAnsi"/>
          <w:b/>
          <w:sz w:val="18"/>
          <w:szCs w:val="18"/>
        </w:rPr>
        <w:t>17.12.2009</w:t>
      </w:r>
    </w:p>
    <w:p w:rsidR="00273DC6" w:rsidRDefault="00273DC6" w:rsidP="00273DC6">
      <w:pPr>
        <w:pStyle w:val="Navadensplet"/>
        <w:spacing w:before="0" w:beforeAutospacing="0" w:after="0" w:afterAutospacing="0"/>
        <w:jc w:val="both"/>
        <w:rPr>
          <w:rFonts w:asciiTheme="minorHAnsi" w:hAnsiTheme="minorHAnsi" w:cstheme="minorHAnsi"/>
          <w:sz w:val="16"/>
          <w:szCs w:val="16"/>
        </w:rPr>
      </w:pPr>
      <w:r w:rsidRPr="00273DC6">
        <w:rPr>
          <w:rFonts w:asciiTheme="minorHAnsi" w:hAnsiTheme="minorHAnsi" w:cstheme="minorHAnsi"/>
          <w:sz w:val="16"/>
          <w:szCs w:val="16"/>
        </w:rPr>
        <w:t>Uredba Rim I se uporablja za pogodbena obligacijska razmerja v civilnih in gospodarskih zadevah, v primerih, ko pride do kolizije med zakoni več držav. Temeljno načelo je, da naj si pogodbeni stranki sami izbereta pravo, ki se uporabi za pogodbo. Če stranki prava ne izbereta, splošno pravilo pove, katero pravo je treba uporabiti. Pri nekaterih pogodbah (npr. potrošniških, zavarovalnih) pa veljajo določene posebnosti. Pomembno je poudariti, da se uporabi vsako pravo, na katerega napoti uredba, ne glede na to, ali gre za pravo ene od držav članic.</w:t>
      </w:r>
    </w:p>
    <w:p w:rsidR="00273DC6" w:rsidRPr="00273DC6" w:rsidRDefault="00273DC6" w:rsidP="00273DC6">
      <w:pPr>
        <w:pStyle w:val="Navadensplet"/>
        <w:spacing w:before="0" w:beforeAutospacing="0" w:after="0" w:afterAutospacing="0"/>
        <w:jc w:val="both"/>
        <w:rPr>
          <w:rFonts w:asciiTheme="minorHAnsi" w:hAnsiTheme="minorHAnsi" w:cstheme="minorHAnsi"/>
          <w:sz w:val="16"/>
          <w:szCs w:val="16"/>
        </w:rPr>
      </w:pPr>
      <w:r w:rsidRPr="00273DC6">
        <w:rPr>
          <w:rFonts w:asciiTheme="minorHAnsi" w:hAnsiTheme="minorHAnsi" w:cstheme="minorHAnsi"/>
          <w:sz w:val="16"/>
          <w:szCs w:val="16"/>
        </w:rPr>
        <w:t>Uredba je v celoti zavezujoča in se neposredno uporablja v vseh državah članicah, razen Danske. Uredba prevlada nad nacionalnimi predpisi, ki urejajo isto vsebino, v Sloveniji torej nad nekaterimi deli Zakona o mednarodnem zasebnem pravu in postopku (ZMZPP).</w:t>
      </w:r>
    </w:p>
    <w:p w:rsidR="00273DC6" w:rsidRDefault="00273DC6" w:rsidP="00273DC6">
      <w:pPr>
        <w:jc w:val="both"/>
        <w:rPr>
          <w:rFonts w:cstheme="minorHAnsi"/>
          <w:sz w:val="16"/>
          <w:szCs w:val="16"/>
        </w:rPr>
      </w:pPr>
    </w:p>
    <w:p w:rsidR="00273DC6" w:rsidRPr="00195205" w:rsidRDefault="00195205" w:rsidP="00273DC6">
      <w:pPr>
        <w:jc w:val="both"/>
        <w:rPr>
          <w:rFonts w:cstheme="minorHAnsi"/>
          <w:sz w:val="18"/>
          <w:szCs w:val="18"/>
        </w:rPr>
      </w:pPr>
      <w:r>
        <w:rPr>
          <w:rFonts w:cstheme="minorHAnsi"/>
          <w:sz w:val="18"/>
          <w:szCs w:val="18"/>
        </w:rPr>
        <w:t xml:space="preserve">R i m s k a    k o n v e n c i j a </w:t>
      </w:r>
    </w:p>
    <w:p w:rsidR="00273DC6" w:rsidRPr="00273DC6" w:rsidRDefault="00273DC6" w:rsidP="00273DC6">
      <w:pPr>
        <w:pStyle w:val="Odstavekseznama"/>
        <w:numPr>
          <w:ilvl w:val="0"/>
          <w:numId w:val="56"/>
        </w:numPr>
        <w:jc w:val="both"/>
        <w:rPr>
          <w:rFonts w:cstheme="minorHAnsi"/>
          <w:sz w:val="18"/>
          <w:szCs w:val="18"/>
        </w:rPr>
      </w:pPr>
      <w:r>
        <w:rPr>
          <w:rFonts w:cstheme="minorHAnsi"/>
          <w:sz w:val="18"/>
          <w:szCs w:val="18"/>
        </w:rPr>
        <w:t>i</w:t>
      </w:r>
      <w:r w:rsidR="009A08B4" w:rsidRPr="00273DC6">
        <w:rPr>
          <w:rFonts w:cstheme="minorHAnsi"/>
          <w:sz w:val="18"/>
          <w:szCs w:val="18"/>
        </w:rPr>
        <w:t xml:space="preserve">z leta 1980, pričela veljati leta </w:t>
      </w:r>
      <w:r w:rsidR="009A08B4" w:rsidRPr="00273DC6">
        <w:rPr>
          <w:rFonts w:cstheme="minorHAnsi"/>
          <w:b/>
          <w:bCs/>
          <w:sz w:val="18"/>
          <w:szCs w:val="18"/>
        </w:rPr>
        <w:t>1991</w:t>
      </w:r>
    </w:p>
    <w:p w:rsidR="00273DC6" w:rsidRPr="00195205" w:rsidRDefault="00273DC6" w:rsidP="00195205">
      <w:pPr>
        <w:pStyle w:val="Odstavekseznama"/>
        <w:numPr>
          <w:ilvl w:val="0"/>
          <w:numId w:val="56"/>
        </w:numPr>
        <w:jc w:val="both"/>
        <w:rPr>
          <w:rFonts w:cstheme="minorHAnsi"/>
          <w:sz w:val="18"/>
          <w:szCs w:val="18"/>
        </w:rPr>
      </w:pPr>
      <w:r>
        <w:rPr>
          <w:rFonts w:cstheme="minorHAnsi"/>
          <w:sz w:val="18"/>
          <w:szCs w:val="18"/>
        </w:rPr>
        <w:t>p</w:t>
      </w:r>
      <w:r w:rsidR="009A08B4" w:rsidRPr="00273DC6">
        <w:rPr>
          <w:rFonts w:cstheme="minorHAnsi"/>
          <w:sz w:val="18"/>
          <w:szCs w:val="18"/>
        </w:rPr>
        <w:t>roces spremembe RK v Uredbo ES o uporabi prava za pogodbena obligacijska razmerja</w:t>
      </w:r>
      <w:r w:rsidRPr="00273DC6">
        <w:rPr>
          <w:rFonts w:cstheme="minorHAnsi"/>
          <w:sz w:val="18"/>
          <w:szCs w:val="18"/>
        </w:rPr>
        <w:t xml:space="preserve">  = uporaba vezana na </w:t>
      </w:r>
      <w:r w:rsidRPr="00057179">
        <w:rPr>
          <w:rFonts w:cstheme="minorHAnsi"/>
          <w:b/>
          <w:sz w:val="18"/>
          <w:szCs w:val="18"/>
          <w:highlight w:val="lightGray"/>
        </w:rPr>
        <w:t>ČAS SKLENJENE POGODBE!</w:t>
      </w:r>
      <w:r w:rsidRPr="00273DC6">
        <w:rPr>
          <w:rFonts w:cstheme="minorHAnsi"/>
          <w:sz w:val="18"/>
          <w:szCs w:val="18"/>
        </w:rPr>
        <w:t xml:space="preserve"> (ne kot pri BU; tožba vožena!!!)</w:t>
      </w:r>
      <w:r w:rsidR="00195205">
        <w:rPr>
          <w:rFonts w:cstheme="minorHAnsi"/>
          <w:sz w:val="18"/>
          <w:szCs w:val="18"/>
        </w:rPr>
        <w:t xml:space="preserve"> in  u</w:t>
      </w:r>
      <w:r w:rsidR="00195205" w:rsidRPr="00273DC6">
        <w:rPr>
          <w:rFonts w:cstheme="minorHAnsi"/>
          <w:sz w:val="18"/>
          <w:szCs w:val="18"/>
        </w:rPr>
        <w:t xml:space="preserve">porabi se za pogodbena razmerja v situacijah, ki vključujejo izbiro med pravnimi redi različnih držav </w:t>
      </w:r>
    </w:p>
    <w:p w:rsidR="00273DC6" w:rsidRDefault="009A08B4" w:rsidP="00273DC6">
      <w:pPr>
        <w:pStyle w:val="Odstavekseznama"/>
        <w:numPr>
          <w:ilvl w:val="0"/>
          <w:numId w:val="56"/>
        </w:numPr>
        <w:jc w:val="both"/>
        <w:rPr>
          <w:rFonts w:cstheme="minorHAnsi"/>
          <w:sz w:val="18"/>
          <w:szCs w:val="18"/>
        </w:rPr>
      </w:pPr>
      <w:r w:rsidRPr="00273DC6">
        <w:rPr>
          <w:rFonts w:cstheme="minorHAnsi"/>
          <w:sz w:val="18"/>
          <w:szCs w:val="18"/>
        </w:rPr>
        <w:t xml:space="preserve">Slovenija: </w:t>
      </w:r>
      <w:r w:rsidRPr="00273DC6">
        <w:rPr>
          <w:rFonts w:cstheme="minorHAnsi"/>
          <w:b/>
          <w:bCs/>
          <w:sz w:val="18"/>
          <w:szCs w:val="18"/>
        </w:rPr>
        <w:t>od 1.5.2006</w:t>
      </w:r>
      <w:r w:rsidR="00273DC6">
        <w:rPr>
          <w:rFonts w:cstheme="minorHAnsi"/>
          <w:b/>
          <w:bCs/>
          <w:sz w:val="18"/>
          <w:szCs w:val="18"/>
        </w:rPr>
        <w:t>.</w:t>
      </w:r>
      <w:r w:rsidR="00273DC6">
        <w:rPr>
          <w:rFonts w:cstheme="minorHAnsi"/>
          <w:sz w:val="18"/>
          <w:szCs w:val="18"/>
        </w:rPr>
        <w:t xml:space="preserve"> R</w:t>
      </w:r>
      <w:r w:rsidRPr="00273DC6">
        <w:rPr>
          <w:rFonts w:cstheme="minorHAnsi"/>
          <w:sz w:val="18"/>
          <w:szCs w:val="18"/>
        </w:rPr>
        <w:t xml:space="preserve">etroaktivni učinek? </w:t>
      </w:r>
      <w:r w:rsidRPr="00057179">
        <w:rPr>
          <w:rFonts w:cstheme="minorHAnsi"/>
          <w:b/>
          <w:sz w:val="18"/>
          <w:szCs w:val="18"/>
          <w:highlight w:val="lightGray"/>
        </w:rPr>
        <w:t>Pred ZMZPP</w:t>
      </w:r>
      <w:r w:rsidRPr="00057179">
        <w:rPr>
          <w:rFonts w:cstheme="minorHAnsi"/>
          <w:sz w:val="18"/>
          <w:szCs w:val="18"/>
        </w:rPr>
        <w:t>!</w:t>
      </w:r>
    </w:p>
    <w:p w:rsidR="00273DC6" w:rsidRDefault="00195205" w:rsidP="00273DC6">
      <w:pPr>
        <w:pStyle w:val="Odstavekseznama"/>
        <w:numPr>
          <w:ilvl w:val="0"/>
          <w:numId w:val="56"/>
        </w:numPr>
        <w:jc w:val="both"/>
        <w:rPr>
          <w:rFonts w:cstheme="minorHAnsi"/>
          <w:sz w:val="18"/>
          <w:szCs w:val="18"/>
        </w:rPr>
      </w:pPr>
      <w:r>
        <w:rPr>
          <w:rFonts w:cstheme="minorHAnsi"/>
          <w:sz w:val="18"/>
          <w:szCs w:val="18"/>
        </w:rPr>
        <w:t>d</w:t>
      </w:r>
      <w:r w:rsidR="009A08B4" w:rsidRPr="00273DC6">
        <w:rPr>
          <w:rFonts w:cstheme="minorHAnsi"/>
          <w:sz w:val="18"/>
          <w:szCs w:val="18"/>
        </w:rPr>
        <w:t>erogacija določb ZMZPP</w:t>
      </w:r>
    </w:p>
    <w:p w:rsidR="00207244" w:rsidRDefault="00207244" w:rsidP="00207244">
      <w:pPr>
        <w:pStyle w:val="Odstavekseznama"/>
        <w:jc w:val="both"/>
        <w:rPr>
          <w:rFonts w:cstheme="minorHAnsi"/>
          <w:sz w:val="18"/>
          <w:szCs w:val="18"/>
        </w:rPr>
      </w:pPr>
    </w:p>
    <w:p w:rsidR="00273DC6" w:rsidRDefault="009A08B4" w:rsidP="00273DC6">
      <w:pPr>
        <w:pStyle w:val="Odstavekseznama"/>
        <w:numPr>
          <w:ilvl w:val="0"/>
          <w:numId w:val="56"/>
        </w:numPr>
        <w:jc w:val="both"/>
        <w:rPr>
          <w:rFonts w:cstheme="minorHAnsi"/>
          <w:sz w:val="18"/>
          <w:szCs w:val="18"/>
        </w:rPr>
      </w:pPr>
      <w:r w:rsidRPr="00273DC6">
        <w:rPr>
          <w:rFonts w:cstheme="minorHAnsi"/>
          <w:b/>
          <w:bCs/>
          <w:sz w:val="18"/>
          <w:szCs w:val="18"/>
        </w:rPr>
        <w:t xml:space="preserve">Nevtralizacija </w:t>
      </w:r>
      <w:r w:rsidRPr="00273DC6">
        <w:rPr>
          <w:rFonts w:cstheme="minorHAnsi"/>
          <w:b/>
          <w:bCs/>
          <w:i/>
          <w:iCs/>
          <w:sz w:val="18"/>
          <w:szCs w:val="18"/>
        </w:rPr>
        <w:t xml:space="preserve">forum shoppinga </w:t>
      </w:r>
      <w:r w:rsidRPr="00273DC6">
        <w:rPr>
          <w:rFonts w:cstheme="minorHAnsi"/>
          <w:sz w:val="18"/>
          <w:szCs w:val="18"/>
        </w:rPr>
        <w:t xml:space="preserve">= vezan </w:t>
      </w:r>
      <w:r w:rsidRPr="00273DC6">
        <w:rPr>
          <w:rFonts w:cstheme="minorHAnsi"/>
          <w:sz w:val="18"/>
          <w:szCs w:val="18"/>
          <w:u w:val="single"/>
        </w:rPr>
        <w:t>na pristojnost</w:t>
      </w:r>
      <w:r w:rsidRPr="00273DC6">
        <w:rPr>
          <w:rFonts w:cstheme="minorHAnsi"/>
          <w:sz w:val="18"/>
          <w:szCs w:val="18"/>
        </w:rPr>
        <w:t>! Vsa sodišča bodo morala uporabiti ista kolizijska pravila!</w:t>
      </w:r>
    </w:p>
    <w:p w:rsidR="00273DC6" w:rsidRDefault="00057179" w:rsidP="00273DC6">
      <w:pPr>
        <w:pStyle w:val="Odstavekseznama"/>
        <w:numPr>
          <w:ilvl w:val="0"/>
          <w:numId w:val="56"/>
        </w:numPr>
        <w:jc w:val="both"/>
        <w:rPr>
          <w:rFonts w:cstheme="minorHAnsi"/>
          <w:sz w:val="18"/>
          <w:szCs w:val="18"/>
        </w:rPr>
      </w:pPr>
      <w:r>
        <w:rPr>
          <w:rFonts w:cstheme="minorHAnsi"/>
          <w:b/>
          <w:sz w:val="18"/>
          <w:szCs w:val="18"/>
        </w:rPr>
        <w:t>P</w:t>
      </w:r>
      <w:r w:rsidR="009A08B4" w:rsidRPr="00195205">
        <w:rPr>
          <w:rFonts w:cstheme="minorHAnsi"/>
          <w:b/>
          <w:sz w:val="18"/>
          <w:szCs w:val="18"/>
        </w:rPr>
        <w:t>redmet interpretacije SES</w:t>
      </w:r>
      <w:r w:rsidR="009A08B4" w:rsidRPr="00273DC6">
        <w:rPr>
          <w:rFonts w:cstheme="minorHAnsi"/>
          <w:sz w:val="18"/>
          <w:szCs w:val="18"/>
        </w:rPr>
        <w:t xml:space="preserve"> = SES ima pravico do razlage</w:t>
      </w:r>
    </w:p>
    <w:p w:rsidR="00195205" w:rsidRPr="00195205" w:rsidRDefault="009A08B4" w:rsidP="00195205">
      <w:pPr>
        <w:pStyle w:val="Odstavekseznama"/>
        <w:numPr>
          <w:ilvl w:val="0"/>
          <w:numId w:val="56"/>
        </w:numPr>
        <w:jc w:val="both"/>
        <w:rPr>
          <w:rFonts w:cstheme="minorHAnsi"/>
          <w:sz w:val="18"/>
          <w:szCs w:val="18"/>
        </w:rPr>
      </w:pPr>
      <w:r w:rsidRPr="00195205">
        <w:rPr>
          <w:rFonts w:cstheme="minorHAnsi"/>
          <w:b/>
          <w:sz w:val="18"/>
          <w:szCs w:val="18"/>
        </w:rPr>
        <w:t>Univerzalnos</w:t>
      </w:r>
      <w:r w:rsidR="00195205" w:rsidRPr="00195205">
        <w:rPr>
          <w:rFonts w:cstheme="minorHAnsi"/>
          <w:b/>
          <w:sz w:val="18"/>
          <w:szCs w:val="18"/>
        </w:rPr>
        <w:t>t</w:t>
      </w:r>
      <w:r w:rsidR="00195205" w:rsidRPr="00195205">
        <w:rPr>
          <w:rFonts w:cstheme="minorHAnsi"/>
          <w:sz w:val="18"/>
          <w:szCs w:val="18"/>
        </w:rPr>
        <w:t xml:space="preserve"> = ne pozna teritorialne omejitve! Lahko se uporabi </w:t>
      </w:r>
      <w:r w:rsidR="00195205" w:rsidRPr="00057179">
        <w:rPr>
          <w:rFonts w:cstheme="minorHAnsi"/>
          <w:b/>
          <w:sz w:val="18"/>
          <w:szCs w:val="18"/>
        </w:rPr>
        <w:t xml:space="preserve">pravo države, ki </w:t>
      </w:r>
      <w:r w:rsidR="00195205" w:rsidRPr="00057179">
        <w:rPr>
          <w:rFonts w:cstheme="minorHAnsi"/>
          <w:b/>
          <w:sz w:val="18"/>
          <w:szCs w:val="18"/>
          <w:highlight w:val="lightGray"/>
        </w:rPr>
        <w:t>NI pogodbenica</w:t>
      </w:r>
      <w:r w:rsidR="00195205" w:rsidRPr="00195205">
        <w:rPr>
          <w:rFonts w:cstheme="minorHAnsi"/>
          <w:sz w:val="18"/>
          <w:szCs w:val="18"/>
        </w:rPr>
        <w:t>!</w:t>
      </w:r>
    </w:p>
    <w:p w:rsidR="00195205" w:rsidRPr="00207244" w:rsidRDefault="00195205" w:rsidP="00207244">
      <w:pPr>
        <w:pStyle w:val="Odstavekseznama"/>
        <w:numPr>
          <w:ilvl w:val="0"/>
          <w:numId w:val="56"/>
        </w:numPr>
        <w:jc w:val="both"/>
        <w:rPr>
          <w:rFonts w:cstheme="minorHAnsi"/>
          <w:sz w:val="18"/>
          <w:szCs w:val="18"/>
        </w:rPr>
      </w:pPr>
      <w:r>
        <w:rPr>
          <w:rFonts w:cstheme="minorHAnsi"/>
          <w:b/>
          <w:sz w:val="18"/>
          <w:szCs w:val="18"/>
        </w:rPr>
        <w:t>Renvoi (z</w:t>
      </w:r>
      <w:r w:rsidR="009A08B4" w:rsidRPr="00195205">
        <w:rPr>
          <w:rFonts w:cstheme="minorHAnsi"/>
          <w:b/>
          <w:sz w:val="18"/>
          <w:szCs w:val="18"/>
        </w:rPr>
        <w:t>avračanje</w:t>
      </w:r>
      <w:r>
        <w:rPr>
          <w:rFonts w:cstheme="minorHAnsi"/>
          <w:b/>
          <w:sz w:val="18"/>
          <w:szCs w:val="18"/>
        </w:rPr>
        <w:t>)</w:t>
      </w:r>
      <w:r w:rsidR="009A08B4" w:rsidRPr="00195205">
        <w:rPr>
          <w:rFonts w:cstheme="minorHAnsi"/>
          <w:b/>
          <w:sz w:val="18"/>
          <w:szCs w:val="18"/>
        </w:rPr>
        <w:t>?</w:t>
      </w:r>
      <w:r>
        <w:rPr>
          <w:rFonts w:cstheme="minorHAnsi"/>
          <w:sz w:val="18"/>
          <w:szCs w:val="18"/>
        </w:rPr>
        <w:t xml:space="preserve"> </w:t>
      </w:r>
      <w:r w:rsidRPr="00057179">
        <w:rPr>
          <w:rFonts w:cstheme="minorHAnsi"/>
          <w:b/>
          <w:sz w:val="18"/>
          <w:szCs w:val="18"/>
          <w:highlight w:val="lightGray"/>
        </w:rPr>
        <w:t>IZKLJUČENO</w:t>
      </w:r>
      <w:r w:rsidRPr="00195205">
        <w:rPr>
          <w:rFonts w:cstheme="minorHAnsi"/>
          <w:sz w:val="18"/>
          <w:szCs w:val="18"/>
        </w:rPr>
        <w:t>, sicer ne bi bile</w:t>
      </w:r>
      <w:r>
        <w:rPr>
          <w:rFonts w:cstheme="minorHAnsi"/>
          <w:sz w:val="18"/>
          <w:szCs w:val="18"/>
        </w:rPr>
        <w:t xml:space="preserve"> </w:t>
      </w:r>
      <w:r w:rsidRPr="00195205">
        <w:rPr>
          <w:rFonts w:cstheme="minorHAnsi"/>
          <w:sz w:val="18"/>
          <w:szCs w:val="18"/>
          <w:u w:val="single"/>
        </w:rPr>
        <w:t>poenotene</w:t>
      </w:r>
      <w:r>
        <w:rPr>
          <w:rFonts w:cstheme="minorHAnsi"/>
          <w:sz w:val="18"/>
          <w:szCs w:val="18"/>
        </w:rPr>
        <w:t xml:space="preserve"> (tudi v ZMZPP pri pogodbenih</w:t>
      </w:r>
      <w:r w:rsidRPr="00195205">
        <w:rPr>
          <w:rFonts w:cstheme="minorHAnsi"/>
          <w:sz w:val="18"/>
          <w:szCs w:val="18"/>
        </w:rPr>
        <w:t xml:space="preserve"> razmerjih NI zavračanja). </w:t>
      </w:r>
    </w:p>
    <w:p w:rsidR="00195205" w:rsidRPr="00195205" w:rsidRDefault="00195205" w:rsidP="00195205">
      <w:pPr>
        <w:pStyle w:val="Odstavekseznama"/>
        <w:jc w:val="both"/>
        <w:rPr>
          <w:rFonts w:cstheme="minorHAnsi"/>
          <w:sz w:val="18"/>
          <w:szCs w:val="18"/>
        </w:rPr>
      </w:pPr>
    </w:p>
    <w:p w:rsidR="009A08B4" w:rsidRPr="00195205" w:rsidRDefault="009A08B4" w:rsidP="00195205">
      <w:pPr>
        <w:pStyle w:val="Odstavekseznama"/>
        <w:numPr>
          <w:ilvl w:val="0"/>
          <w:numId w:val="56"/>
        </w:numPr>
        <w:jc w:val="both"/>
        <w:rPr>
          <w:rFonts w:cstheme="minorHAnsi"/>
          <w:sz w:val="18"/>
          <w:szCs w:val="18"/>
        </w:rPr>
      </w:pPr>
      <w:r w:rsidRPr="00195205">
        <w:rPr>
          <w:rFonts w:cstheme="minorHAnsi"/>
          <w:b/>
          <w:sz w:val="18"/>
          <w:szCs w:val="18"/>
        </w:rPr>
        <w:t>Javni red?</w:t>
      </w:r>
      <w:r w:rsidRPr="00195205">
        <w:rPr>
          <w:rFonts w:cstheme="minorHAnsi"/>
          <w:sz w:val="18"/>
          <w:szCs w:val="18"/>
        </w:rPr>
        <w:t xml:space="preserve"> </w:t>
      </w:r>
      <w:r w:rsidRPr="00057179">
        <w:rPr>
          <w:rFonts w:cstheme="minorHAnsi"/>
          <w:b/>
          <w:sz w:val="18"/>
          <w:szCs w:val="18"/>
          <w:highlight w:val="lightGray"/>
        </w:rPr>
        <w:t>DA</w:t>
      </w:r>
      <w:r w:rsidR="00195205">
        <w:rPr>
          <w:rFonts w:cstheme="minorHAnsi"/>
          <w:sz w:val="18"/>
          <w:szCs w:val="18"/>
        </w:rPr>
        <w:t>.</w:t>
      </w:r>
    </w:p>
    <w:p w:rsidR="00195205" w:rsidRDefault="002D3A9C" w:rsidP="00195205">
      <w:pPr>
        <w:pStyle w:val="Odstavekseznama"/>
        <w:jc w:val="both"/>
        <w:rPr>
          <w:rFonts w:cstheme="minorHAnsi"/>
          <w:iCs/>
          <w:sz w:val="18"/>
          <w:szCs w:val="18"/>
        </w:rPr>
      </w:pPr>
      <w:r>
        <w:rPr>
          <w:rFonts w:cstheme="minorHAnsi"/>
          <w:iCs/>
          <w:noProof/>
          <w:sz w:val="18"/>
          <w:szCs w:val="18"/>
          <w:lang w:eastAsia="sl-SI"/>
        </w:rPr>
        <mc:AlternateContent>
          <mc:Choice Requires="wps">
            <w:drawing>
              <wp:anchor distT="0" distB="0" distL="114300" distR="114300" simplePos="0" relativeHeight="251863040" behindDoc="0" locked="0" layoutInCell="1" allowOverlap="1">
                <wp:simplePos x="0" y="0"/>
                <wp:positionH relativeFrom="column">
                  <wp:posOffset>176530</wp:posOffset>
                </wp:positionH>
                <wp:positionV relativeFrom="paragraph">
                  <wp:posOffset>69850</wp:posOffset>
                </wp:positionV>
                <wp:extent cx="6174105" cy="457200"/>
                <wp:effectExtent l="12065" t="12065" r="14605" b="6985"/>
                <wp:wrapNone/>
                <wp:docPr id="45"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572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195205" w:rsidRDefault="00256D3B" w:rsidP="00195205">
                            <w:pPr>
                              <w:pStyle w:val="Brezrazmikov"/>
                              <w:jc w:val="both"/>
                              <w:rPr>
                                <w:rFonts w:ascii="Arial Narrow" w:eastAsia="Times New Roman" w:hAnsi="Arial Narrow"/>
                                <w:sz w:val="16"/>
                                <w:szCs w:val="16"/>
                                <w:lang w:eastAsia="sl-SI"/>
                              </w:rPr>
                            </w:pPr>
                            <w:r w:rsidRPr="00195205">
                              <w:rPr>
                                <w:rFonts w:ascii="Arial Narrow" w:eastAsia="Times New Roman" w:hAnsi="Arial Narrow"/>
                                <w:b/>
                                <w:sz w:val="16"/>
                                <w:szCs w:val="16"/>
                                <w:lang w:eastAsia="sl-SI"/>
                              </w:rPr>
                              <w:t xml:space="preserve">16. člen </w:t>
                            </w:r>
                            <w:r w:rsidRPr="00195205">
                              <w:rPr>
                                <w:rFonts w:ascii="Arial Narrow" w:eastAsia="Times New Roman" w:hAnsi="Arial Narrow"/>
                                <w:sz w:val="16"/>
                                <w:szCs w:val="16"/>
                                <w:lang w:eastAsia="sl-SI"/>
                              </w:rPr>
                              <w:t>RK</w:t>
                            </w:r>
                          </w:p>
                          <w:p w:rsidR="00256D3B" w:rsidRPr="00195205" w:rsidRDefault="00256D3B" w:rsidP="00195205">
                            <w:pPr>
                              <w:pStyle w:val="Brezrazmikov"/>
                              <w:jc w:val="both"/>
                              <w:rPr>
                                <w:rFonts w:ascii="Arial Narrow" w:eastAsia="Times New Roman" w:hAnsi="Arial Narrow"/>
                                <w:sz w:val="16"/>
                                <w:szCs w:val="16"/>
                                <w:lang w:eastAsia="sl-SI"/>
                              </w:rPr>
                            </w:pPr>
                            <w:r w:rsidRPr="00195205">
                              <w:rPr>
                                <w:rFonts w:ascii="Arial Narrow" w:hAnsi="Arial Narrow" w:cstheme="minorHAnsi"/>
                                <w:iCs/>
                                <w:sz w:val="16"/>
                                <w:szCs w:val="16"/>
                              </w:rPr>
                              <w:t>Uporaba pravnega pravila katere koli države po tej konvenciji se lahko zavrne le, če je taka uporaba očitno v nasprotju z javnim redom države sodišča, pred katerim poteka postopek.</w:t>
                            </w:r>
                          </w:p>
                          <w:p w:rsidR="00256D3B" w:rsidRPr="000A0AC7" w:rsidRDefault="00256D3B" w:rsidP="00195205">
                            <w:pPr>
                              <w:pStyle w:val="Brezrazmikov"/>
                              <w:jc w:val="both"/>
                              <w:rPr>
                                <w:rFonts w:ascii="Arial Narrow" w:eastAsia="Times New Roman" w:hAnsi="Arial Narrow"/>
                                <w:sz w:val="16"/>
                                <w:szCs w:val="16"/>
                                <w:lang w:eastAsia="sl-SI"/>
                              </w:rPr>
                            </w:pPr>
                          </w:p>
                          <w:p w:rsidR="00256D3B" w:rsidRPr="009D3365" w:rsidRDefault="00256D3B" w:rsidP="00195205">
                            <w:pPr>
                              <w:pStyle w:val="Brezrazmikov"/>
                              <w:jc w:val="both"/>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2" o:spid="_x0000_s1205" style="position:absolute;left:0;text-align:left;margin-left:13.9pt;margin-top:5.5pt;width:486.15pt;height:3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ek6AIAACwGAAAOAAAAZHJzL2Uyb0RvYy54bWysVF1v0zAUfUfiP1h+75K0SdtFS6euaxHS&#10;gImBeHZtp7Fw7GC7TQbiv3PttFlhDyC0Vop8/XHuuR/nXl13tUQHbqzQqsDJRYwRV1QzoXYF/vxp&#10;M5pjZB1RjEiteIEfucXXi9evrtom52Ndacm4QQCibN42Ba6ca/IosrTiNbEXuuEKDkttauLANLuI&#10;GdICei2jcRxPo1Yb1hhNubWwe9sf4kXAL0tO3YeytNwhWWDg5sLXhO/Wf6PFFcl3hjSVoEca5D9Y&#10;1EQocDpA3RJH0N6IZ1C1oEZbXboLqutIl6WgPMQA0STxH9E8VKThIRZIjm2GNNmXg6XvD/cGCVbg&#10;NMNIkRpq9BGyRtROcjTOxj5DbWNzuPjQ3Bsfo23uNP1qkdKrCu7xpTG6rThhwCvx96PfHnjDwlO0&#10;bd9pBvhk73RIVlea2gNCGlAXavI41IR3DlHYnCazNImBG4WzNJtB0YMLkp9eN8a6N1zXyC8KbIB9&#10;QCeHO+s8G5KfrgT2Wgq2EVIGw/cZX0mDDgQ6RLokPJX7Gqj2e0nsf32jwD60U79/ohFa1UMET/Yc&#10;XSrUQkrGM3j/N9eEUq5c9pLufdS3xFY9XwarPopaONCcFHWB52fB+QquFQuKcETIfg3Zk8qT50FN&#10;fUrB6hwswz4UKnT6j+Umi2fpZD6azbLJKJ2s49HNfLMaLVfJdDpb36xu1slPH2CS5pVgjKt1wLQn&#10;4SXpvzX2cQT0khmkNxD0rPQeYnyoWIuY8F0xyS7HCQYDtO/r4UuKiNzB0KLOYGS0+yJcFRTne9Bj&#10;WLPbDq0xn/r/sfUG9FDzM8fRs9j6Gx2kCjJ5yloQiNdEry3XbbugwSQL+vGK2Wr2CJoBXkEYMGJh&#10;UWnzHaMWxlWB7bc9MRwj+VaB7i6TNPXzLRhBJhDT+cn2/IQoClAFdpCDsFy5fibuGyN2FXjqdaD0&#10;ErRaiiCjJ1YQizdgJIWojuPTz7xzO9x6GvKLXwAAAP//AwBQSwMEFAAGAAgAAAAhACIP+JLfAAAA&#10;CQEAAA8AAABkcnMvZG93bnJldi54bWxMj0FPwzAMhe9I/IfISNxY0qHBKE0nhAQSQhy2oUm7pY3X&#10;VmucqEm38u/xTnC03/Pz94rV5HpxwiF2njRkMwUCqfa2o0bD9/btbgkiJkPW9J5Qww9GWJXXV4XJ&#10;rT/TGk+b1AgOoZgbDW1KIZcy1i06E2c+ILF28IMzicehkXYwZw53vZwr9SCd6Yg/tCbga4v1cTM6&#10;xqiCeg8f28/pa988LRb7HY31Tuvbm+nlGUTCKf2Z4YLPN1AyU+VHslH0GuaPTJ54n3Gli66UykBU&#10;Gpb3CmRZyP8Nyl8AAAD//wMAUEsBAi0AFAAGAAgAAAAhALaDOJL+AAAA4QEAABMAAAAAAAAAAAAA&#10;AAAAAAAAAFtDb250ZW50X1R5cGVzXS54bWxQSwECLQAUAAYACAAAACEAOP0h/9YAAACUAQAACwAA&#10;AAAAAAAAAAAAAAAvAQAAX3JlbHMvLnJlbHNQSwECLQAUAAYACAAAACEArkonpOgCAAAsBgAADgAA&#10;AAAAAAAAAAAAAAAuAgAAZHJzL2Uyb0RvYy54bWxQSwECLQAUAAYACAAAACEAIg/4kt8AAAAJAQAA&#10;DwAAAAAAAAAAAAAAAABCBQAAZHJzL2Rvd25yZXYueG1sUEsFBgAAAAAEAAQA8wAAAE4GAAAAAA==&#10;" fillcolor="white [3201]" strokecolor="#4bacc6 [3208]" strokeweight="1pt">
                <v:stroke dashstyle="dash"/>
                <v:shadow color="#868686"/>
                <v:textbox>
                  <w:txbxContent>
                    <w:p w:rsidR="00256D3B" w:rsidRPr="00195205" w:rsidRDefault="00256D3B" w:rsidP="00195205">
                      <w:pPr>
                        <w:pStyle w:val="Brezrazmikov"/>
                        <w:jc w:val="both"/>
                        <w:rPr>
                          <w:rFonts w:ascii="Arial Narrow" w:eastAsia="Times New Roman" w:hAnsi="Arial Narrow"/>
                          <w:sz w:val="16"/>
                          <w:szCs w:val="16"/>
                          <w:lang w:eastAsia="sl-SI"/>
                        </w:rPr>
                      </w:pPr>
                      <w:r w:rsidRPr="00195205">
                        <w:rPr>
                          <w:rFonts w:ascii="Arial Narrow" w:eastAsia="Times New Roman" w:hAnsi="Arial Narrow"/>
                          <w:b/>
                          <w:sz w:val="16"/>
                          <w:szCs w:val="16"/>
                          <w:lang w:eastAsia="sl-SI"/>
                        </w:rPr>
                        <w:t xml:space="preserve">16. člen </w:t>
                      </w:r>
                      <w:r w:rsidRPr="00195205">
                        <w:rPr>
                          <w:rFonts w:ascii="Arial Narrow" w:eastAsia="Times New Roman" w:hAnsi="Arial Narrow"/>
                          <w:sz w:val="16"/>
                          <w:szCs w:val="16"/>
                          <w:lang w:eastAsia="sl-SI"/>
                        </w:rPr>
                        <w:t>RK</w:t>
                      </w:r>
                    </w:p>
                    <w:p w:rsidR="00256D3B" w:rsidRPr="00195205" w:rsidRDefault="00256D3B" w:rsidP="00195205">
                      <w:pPr>
                        <w:pStyle w:val="Brezrazmikov"/>
                        <w:jc w:val="both"/>
                        <w:rPr>
                          <w:rFonts w:ascii="Arial Narrow" w:eastAsia="Times New Roman" w:hAnsi="Arial Narrow"/>
                          <w:sz w:val="16"/>
                          <w:szCs w:val="16"/>
                          <w:lang w:eastAsia="sl-SI"/>
                        </w:rPr>
                      </w:pPr>
                      <w:r w:rsidRPr="00195205">
                        <w:rPr>
                          <w:rFonts w:ascii="Arial Narrow" w:hAnsi="Arial Narrow" w:cstheme="minorHAnsi"/>
                          <w:iCs/>
                          <w:sz w:val="16"/>
                          <w:szCs w:val="16"/>
                        </w:rPr>
                        <w:t>Uporaba pravnega pravila katere koli države po tej konvenciji se lahko zavrne le, če je taka uporaba očitno v nasprotju z javnim redom države sodišča, pred katerim poteka postopek.</w:t>
                      </w:r>
                    </w:p>
                    <w:p w:rsidR="00256D3B" w:rsidRPr="000A0AC7" w:rsidRDefault="00256D3B" w:rsidP="00195205">
                      <w:pPr>
                        <w:pStyle w:val="Brezrazmikov"/>
                        <w:jc w:val="both"/>
                        <w:rPr>
                          <w:rFonts w:ascii="Arial Narrow" w:eastAsia="Times New Roman" w:hAnsi="Arial Narrow"/>
                          <w:sz w:val="16"/>
                          <w:szCs w:val="16"/>
                          <w:lang w:eastAsia="sl-SI"/>
                        </w:rPr>
                      </w:pPr>
                    </w:p>
                    <w:p w:rsidR="00256D3B" w:rsidRPr="009D3365" w:rsidRDefault="00256D3B" w:rsidP="00195205">
                      <w:pPr>
                        <w:pStyle w:val="Brezrazmikov"/>
                        <w:jc w:val="both"/>
                        <w:rPr>
                          <w:rFonts w:ascii="Arial Narrow" w:eastAsia="EUAlbertina-Regular-Identity-H" w:hAnsi="Arial Narrow" w:cs="EUAlbertina-Regular-Identity-H"/>
                          <w:sz w:val="16"/>
                          <w:szCs w:val="16"/>
                        </w:rPr>
                      </w:pPr>
                    </w:p>
                  </w:txbxContent>
                </v:textbox>
              </v:rect>
            </w:pict>
          </mc:Fallback>
        </mc:AlternateContent>
      </w:r>
    </w:p>
    <w:p w:rsidR="00195205" w:rsidRDefault="00195205" w:rsidP="00195205">
      <w:pPr>
        <w:pStyle w:val="Odstavekseznama"/>
        <w:jc w:val="both"/>
        <w:rPr>
          <w:rFonts w:cstheme="minorHAnsi"/>
          <w:iCs/>
          <w:sz w:val="18"/>
          <w:szCs w:val="18"/>
        </w:rPr>
      </w:pPr>
    </w:p>
    <w:p w:rsidR="00195205" w:rsidRPr="00195205" w:rsidRDefault="00195205" w:rsidP="00195205">
      <w:pPr>
        <w:jc w:val="both"/>
        <w:rPr>
          <w:rFonts w:cstheme="minorHAnsi"/>
          <w:iCs/>
          <w:sz w:val="18"/>
          <w:szCs w:val="18"/>
        </w:rPr>
      </w:pPr>
    </w:p>
    <w:p w:rsidR="009A08B4" w:rsidRDefault="009A08B4" w:rsidP="00195205">
      <w:pPr>
        <w:pStyle w:val="Odstavekseznama"/>
        <w:numPr>
          <w:ilvl w:val="0"/>
          <w:numId w:val="56"/>
        </w:numPr>
        <w:jc w:val="both"/>
        <w:rPr>
          <w:rFonts w:cstheme="minorHAnsi"/>
          <w:sz w:val="18"/>
          <w:szCs w:val="18"/>
        </w:rPr>
      </w:pPr>
      <w:r w:rsidRPr="00195205">
        <w:rPr>
          <w:rFonts w:cstheme="minorHAnsi"/>
          <w:sz w:val="18"/>
          <w:szCs w:val="18"/>
        </w:rPr>
        <w:t>Prednost prava ES in mednarodnih konvencij</w:t>
      </w:r>
    </w:p>
    <w:p w:rsidR="00195205" w:rsidRPr="00195205" w:rsidRDefault="00195205" w:rsidP="00195205">
      <w:pPr>
        <w:pStyle w:val="Odstavekseznama"/>
        <w:numPr>
          <w:ilvl w:val="0"/>
          <w:numId w:val="56"/>
        </w:numPr>
        <w:jc w:val="both"/>
        <w:rPr>
          <w:rFonts w:cstheme="minorHAnsi"/>
          <w:sz w:val="18"/>
          <w:szCs w:val="18"/>
        </w:rPr>
      </w:pPr>
      <w:r>
        <w:rPr>
          <w:rFonts w:cstheme="minorHAnsi"/>
          <w:sz w:val="18"/>
          <w:szCs w:val="18"/>
        </w:rPr>
        <w:t xml:space="preserve">Glavni cilj:  </w:t>
      </w:r>
      <w:r w:rsidRPr="00195205">
        <w:rPr>
          <w:rFonts w:cstheme="minorHAnsi"/>
          <w:b/>
          <w:sz w:val="18"/>
          <w:szCs w:val="18"/>
        </w:rPr>
        <w:t>poenotenje kolizijskih pravil</w:t>
      </w:r>
      <w:r>
        <w:rPr>
          <w:rFonts w:cstheme="minorHAnsi"/>
          <w:sz w:val="18"/>
          <w:szCs w:val="18"/>
        </w:rPr>
        <w:t xml:space="preserve"> za določena pravna področja, ki so pomemna pri reševanju pravnih razmerij med državami, DČ EU in v razmerju z drugimi državami.</w:t>
      </w:r>
    </w:p>
    <w:p w:rsidR="00195205" w:rsidRPr="00195205" w:rsidRDefault="00195205" w:rsidP="00273DC6">
      <w:pPr>
        <w:pStyle w:val="Odstavekseznama"/>
        <w:numPr>
          <w:ilvl w:val="0"/>
          <w:numId w:val="56"/>
        </w:numPr>
        <w:jc w:val="both"/>
        <w:rPr>
          <w:rFonts w:cstheme="minorHAnsi"/>
          <w:sz w:val="18"/>
          <w:szCs w:val="18"/>
        </w:rPr>
      </w:pPr>
      <w:r w:rsidRPr="00195205">
        <w:rPr>
          <w:rFonts w:cstheme="minorHAnsi"/>
          <w:bCs/>
          <w:sz w:val="18"/>
          <w:szCs w:val="18"/>
        </w:rPr>
        <w:t xml:space="preserve">RK se </w:t>
      </w:r>
      <w:r w:rsidR="00057179">
        <w:rPr>
          <w:rFonts w:cstheme="minorHAnsi"/>
          <w:b/>
          <w:bCs/>
          <w:sz w:val="18"/>
          <w:szCs w:val="18"/>
        </w:rPr>
        <w:t>NE</w:t>
      </w:r>
      <w:r w:rsidRPr="00195205">
        <w:rPr>
          <w:rFonts w:cstheme="minorHAnsi"/>
          <w:b/>
          <w:bCs/>
          <w:sz w:val="18"/>
          <w:szCs w:val="18"/>
        </w:rPr>
        <w:t xml:space="preserve"> uporablja za</w:t>
      </w:r>
      <w:r w:rsidRPr="00195205">
        <w:rPr>
          <w:rFonts w:cstheme="minorHAnsi"/>
          <w:bCs/>
          <w:sz w:val="18"/>
          <w:szCs w:val="18"/>
        </w:rPr>
        <w:t xml:space="preserve"> (</w:t>
      </w:r>
      <w:r w:rsidRPr="00195205">
        <w:rPr>
          <w:rFonts w:cstheme="minorHAnsi"/>
          <w:bCs/>
          <w:i/>
          <w:iCs/>
          <w:sz w:val="18"/>
          <w:szCs w:val="18"/>
        </w:rPr>
        <w:t>ratione materiae</w:t>
      </w:r>
      <w:r w:rsidRPr="00195205">
        <w:rPr>
          <w:rFonts w:cstheme="minorHAnsi"/>
          <w:bCs/>
          <w:sz w:val="18"/>
          <w:szCs w:val="18"/>
        </w:rPr>
        <w:t>):</w:t>
      </w:r>
    </w:p>
    <w:p w:rsidR="00195205" w:rsidRDefault="009A08B4" w:rsidP="00BA7C9A">
      <w:pPr>
        <w:pStyle w:val="Odstavekseznama"/>
        <w:numPr>
          <w:ilvl w:val="0"/>
          <w:numId w:val="84"/>
        </w:numPr>
        <w:jc w:val="both"/>
        <w:rPr>
          <w:rFonts w:cstheme="minorHAnsi"/>
          <w:sz w:val="18"/>
          <w:szCs w:val="18"/>
        </w:rPr>
      </w:pPr>
      <w:r w:rsidRPr="00195205">
        <w:rPr>
          <w:rFonts w:cstheme="minorHAnsi"/>
          <w:sz w:val="18"/>
          <w:szCs w:val="18"/>
        </w:rPr>
        <w:t>za določanje pravne in poslovne sposobnosti</w:t>
      </w:r>
    </w:p>
    <w:p w:rsidR="00195205" w:rsidRDefault="009A08B4" w:rsidP="00BA7C9A">
      <w:pPr>
        <w:pStyle w:val="Odstavekseznama"/>
        <w:numPr>
          <w:ilvl w:val="0"/>
          <w:numId w:val="84"/>
        </w:numPr>
        <w:jc w:val="both"/>
        <w:rPr>
          <w:rFonts w:cstheme="minorHAnsi"/>
          <w:sz w:val="18"/>
          <w:szCs w:val="18"/>
        </w:rPr>
      </w:pPr>
      <w:r w:rsidRPr="00195205">
        <w:rPr>
          <w:rFonts w:cstheme="minorHAnsi"/>
          <w:sz w:val="18"/>
          <w:szCs w:val="18"/>
        </w:rPr>
        <w:t>za razmerja dednega prava, zakonska, družinska razmerja</w:t>
      </w:r>
    </w:p>
    <w:p w:rsidR="009A08B4" w:rsidRPr="00195205" w:rsidRDefault="009A08B4" w:rsidP="00BA7C9A">
      <w:pPr>
        <w:pStyle w:val="Odstavekseznama"/>
        <w:numPr>
          <w:ilvl w:val="0"/>
          <w:numId w:val="84"/>
        </w:numPr>
        <w:jc w:val="both"/>
        <w:rPr>
          <w:rFonts w:cstheme="minorHAnsi"/>
          <w:sz w:val="18"/>
          <w:szCs w:val="18"/>
        </w:rPr>
      </w:pPr>
      <w:r w:rsidRPr="00195205">
        <w:rPr>
          <w:rFonts w:cstheme="minorHAnsi"/>
          <w:sz w:val="18"/>
          <w:szCs w:val="18"/>
        </w:rPr>
        <w:t>zavarovalne pogodbe</w:t>
      </w:r>
    </w:p>
    <w:p w:rsidR="00195205" w:rsidRPr="00195205" w:rsidRDefault="00195205" w:rsidP="00195205">
      <w:pPr>
        <w:pStyle w:val="Odstavekseznama"/>
        <w:jc w:val="both"/>
        <w:rPr>
          <w:rFonts w:cstheme="minorHAnsi"/>
          <w:sz w:val="18"/>
          <w:szCs w:val="18"/>
        </w:rPr>
      </w:pPr>
    </w:p>
    <w:p w:rsidR="00195205" w:rsidRPr="00DD4DC8" w:rsidRDefault="00DD4DC8" w:rsidP="00273DC6">
      <w:pPr>
        <w:pStyle w:val="Odstavekseznama"/>
        <w:numPr>
          <w:ilvl w:val="0"/>
          <w:numId w:val="56"/>
        </w:numPr>
        <w:jc w:val="both"/>
        <w:rPr>
          <w:rFonts w:cstheme="minorHAnsi"/>
          <w:sz w:val="18"/>
          <w:szCs w:val="18"/>
        </w:rPr>
      </w:pPr>
      <w:r w:rsidRPr="00DD4DC8">
        <w:rPr>
          <w:rFonts w:cstheme="minorHAnsi"/>
          <w:b/>
          <w:bCs/>
          <w:sz w:val="18"/>
          <w:szCs w:val="18"/>
        </w:rPr>
        <w:t>Odnos prisilna materialnopravna ureditev in ureditev mednarodne pristojnosti?</w:t>
      </w:r>
      <w:r>
        <w:rPr>
          <w:rFonts w:cstheme="minorHAnsi"/>
          <w:bCs/>
          <w:sz w:val="18"/>
          <w:szCs w:val="18"/>
        </w:rPr>
        <w:t xml:space="preserve"> Prisilni predpisi so usmerjeni k ravnanju interesa stranke, ki ima sedež/prebivališče v državi, ki je predpis izdala. Če se stranki dogovorita nekaj, kar je v nasprotju s temi predpisi, bo tak dogovor upoštevan le, če se bo spor vodil pred mednarodnim predstojnim sodiščem, ki takšnih prisilnih norm ne bo zavezano upoštevati.</w:t>
      </w:r>
    </w:p>
    <w:p w:rsidR="00DD4DC8" w:rsidRPr="00DD4DC8" w:rsidRDefault="00DD4DC8" w:rsidP="00DD4DC8">
      <w:pPr>
        <w:pStyle w:val="Odstavekseznama"/>
        <w:jc w:val="both"/>
        <w:rPr>
          <w:rFonts w:cstheme="minorHAnsi"/>
          <w:sz w:val="18"/>
          <w:szCs w:val="18"/>
        </w:rPr>
      </w:pPr>
    </w:p>
    <w:p w:rsidR="00DD4DC8" w:rsidRPr="007B3479" w:rsidRDefault="00DD4DC8" w:rsidP="00273DC6">
      <w:pPr>
        <w:pStyle w:val="Odstavekseznama"/>
        <w:numPr>
          <w:ilvl w:val="0"/>
          <w:numId w:val="56"/>
        </w:numPr>
        <w:jc w:val="both"/>
        <w:rPr>
          <w:rFonts w:cstheme="minorHAnsi"/>
          <w:b/>
          <w:sz w:val="18"/>
          <w:szCs w:val="18"/>
        </w:rPr>
      </w:pPr>
      <w:r w:rsidRPr="007B3479">
        <w:rPr>
          <w:rFonts w:cstheme="minorHAnsi"/>
          <w:b/>
          <w:sz w:val="18"/>
          <w:szCs w:val="18"/>
        </w:rPr>
        <w:t xml:space="preserve">Katero pravo uporabiti? </w:t>
      </w:r>
    </w:p>
    <w:p w:rsidR="00DD4DC8" w:rsidRPr="00DD4DC8" w:rsidRDefault="00DD4DC8" w:rsidP="00DD4DC8">
      <w:pPr>
        <w:pStyle w:val="Odstavekseznama"/>
        <w:rPr>
          <w:rFonts w:cstheme="minorHAnsi"/>
          <w:sz w:val="18"/>
          <w:szCs w:val="18"/>
        </w:rPr>
      </w:pPr>
    </w:p>
    <w:p w:rsidR="009A08B4" w:rsidRPr="00025C0F" w:rsidRDefault="00025C0F" w:rsidP="00025C0F">
      <w:pPr>
        <w:pStyle w:val="Odstavekseznama"/>
        <w:jc w:val="both"/>
        <w:rPr>
          <w:rFonts w:cstheme="minorHAnsi"/>
          <w:b/>
          <w:sz w:val="18"/>
          <w:szCs w:val="18"/>
        </w:rPr>
      </w:pPr>
      <w:r w:rsidRPr="00025C0F">
        <w:rPr>
          <w:rStyle w:val="Intenzivenpoudarek"/>
        </w:rPr>
        <w:t xml:space="preserve">1.     </w:t>
      </w:r>
      <w:r w:rsidR="00DD4DC8" w:rsidRPr="00025C0F">
        <w:rPr>
          <w:rStyle w:val="Intenzivenpoudarek"/>
        </w:rPr>
        <w:t>A v t o n o m i j a    v o l j</w:t>
      </w:r>
      <w:r w:rsidR="009A08B4" w:rsidRPr="00025C0F">
        <w:rPr>
          <w:rStyle w:val="Intenzivenpoudarek"/>
        </w:rPr>
        <w:t xml:space="preserve"> e</w:t>
      </w:r>
      <w:r w:rsidR="009A08B4" w:rsidRPr="00025C0F">
        <w:rPr>
          <w:rFonts w:cstheme="minorHAnsi"/>
          <w:b/>
          <w:sz w:val="18"/>
          <w:szCs w:val="18"/>
        </w:rPr>
        <w:t xml:space="preserve"> </w:t>
      </w:r>
      <w:r w:rsidR="009A08B4" w:rsidRPr="00025C0F">
        <w:rPr>
          <w:rFonts w:cstheme="minorHAnsi"/>
          <w:sz w:val="18"/>
          <w:szCs w:val="18"/>
        </w:rPr>
        <w:t xml:space="preserve">  = tudi za NEPREMIČNINE!!!</w:t>
      </w:r>
    </w:p>
    <w:p w:rsidR="009A08B4" w:rsidRPr="00DD4DC8" w:rsidRDefault="009A08B4" w:rsidP="00BA7C9A">
      <w:pPr>
        <w:pStyle w:val="Odstavekseznama"/>
        <w:numPr>
          <w:ilvl w:val="1"/>
          <w:numId w:val="85"/>
        </w:numPr>
        <w:tabs>
          <w:tab w:val="clear" w:pos="1440"/>
          <w:tab w:val="num" w:pos="1276"/>
        </w:tabs>
        <w:ind w:left="993" w:hanging="284"/>
        <w:rPr>
          <w:rFonts w:cstheme="minorHAnsi"/>
          <w:sz w:val="18"/>
          <w:szCs w:val="18"/>
        </w:rPr>
      </w:pPr>
      <w:r w:rsidRPr="00DD4DC8">
        <w:rPr>
          <w:rFonts w:cstheme="minorHAnsi"/>
          <w:sz w:val="18"/>
          <w:szCs w:val="18"/>
        </w:rPr>
        <w:t xml:space="preserve">Izbira je lahko </w:t>
      </w:r>
      <w:r w:rsidRPr="00DD4DC8">
        <w:rPr>
          <w:rFonts w:cstheme="minorHAnsi"/>
          <w:b/>
          <w:sz w:val="18"/>
          <w:szCs w:val="18"/>
        </w:rPr>
        <w:t xml:space="preserve">izrecna </w:t>
      </w:r>
      <w:r w:rsidRPr="00DD4DC8">
        <w:rPr>
          <w:rFonts w:cstheme="minorHAnsi"/>
          <w:sz w:val="18"/>
          <w:szCs w:val="18"/>
        </w:rPr>
        <w:t xml:space="preserve">ali pa z zadostno gotovostjo </w:t>
      </w:r>
      <w:r w:rsidRPr="00DD4DC8">
        <w:rPr>
          <w:rFonts w:cstheme="minorHAnsi"/>
          <w:b/>
          <w:sz w:val="18"/>
          <w:szCs w:val="18"/>
        </w:rPr>
        <w:t>izhaja iz določil</w:t>
      </w:r>
      <w:r w:rsidRPr="00DD4DC8">
        <w:rPr>
          <w:rFonts w:cstheme="minorHAnsi"/>
          <w:sz w:val="18"/>
          <w:szCs w:val="18"/>
        </w:rPr>
        <w:t xml:space="preserve"> pogodbe ali okoliščin primera</w:t>
      </w:r>
    </w:p>
    <w:p w:rsidR="009A08B4" w:rsidRPr="00DD4DC8" w:rsidRDefault="009A08B4" w:rsidP="00025C0F">
      <w:pPr>
        <w:pStyle w:val="Odstavekseznama"/>
        <w:numPr>
          <w:ilvl w:val="1"/>
          <w:numId w:val="85"/>
        </w:numPr>
        <w:tabs>
          <w:tab w:val="clear" w:pos="1440"/>
          <w:tab w:val="num" w:pos="1276"/>
        </w:tabs>
        <w:ind w:left="993" w:hanging="284"/>
        <w:jc w:val="both"/>
        <w:rPr>
          <w:rFonts w:cstheme="minorHAnsi"/>
          <w:sz w:val="18"/>
          <w:szCs w:val="18"/>
        </w:rPr>
      </w:pPr>
      <w:r w:rsidRPr="009A08B4">
        <w:rPr>
          <w:rFonts w:cstheme="minorHAnsi"/>
          <w:b/>
          <w:sz w:val="18"/>
          <w:szCs w:val="18"/>
        </w:rPr>
        <w:t>Katero pravo lahko izberejo?</w:t>
      </w:r>
      <w:r w:rsidRPr="00DD4DC8">
        <w:rPr>
          <w:rFonts w:cstheme="minorHAnsi"/>
          <w:sz w:val="18"/>
          <w:szCs w:val="18"/>
        </w:rPr>
        <w:t xml:space="preserve"> </w:t>
      </w:r>
      <w:r w:rsidRPr="00025C0F">
        <w:rPr>
          <w:rFonts w:cstheme="minorHAnsi"/>
          <w:b/>
          <w:sz w:val="18"/>
          <w:szCs w:val="18"/>
        </w:rPr>
        <w:t>Samo pravo držav pogodbenic?</w:t>
      </w:r>
      <w:r w:rsidRPr="00DD4DC8">
        <w:rPr>
          <w:rFonts w:cstheme="minorHAnsi"/>
          <w:sz w:val="18"/>
          <w:szCs w:val="18"/>
        </w:rPr>
        <w:t xml:space="preserve"> </w:t>
      </w:r>
      <w:r w:rsidRPr="00025C0F">
        <w:rPr>
          <w:rFonts w:cstheme="minorHAnsi"/>
          <w:b/>
          <w:sz w:val="18"/>
          <w:szCs w:val="18"/>
          <w:highlight w:val="lightGray"/>
        </w:rPr>
        <w:t>NE!</w:t>
      </w:r>
      <w:r w:rsidRPr="00DD4DC8">
        <w:rPr>
          <w:rFonts w:cstheme="minorHAnsi"/>
          <w:sz w:val="18"/>
          <w:szCs w:val="18"/>
        </w:rPr>
        <w:t xml:space="preserve"> </w:t>
      </w:r>
      <w:r>
        <w:rPr>
          <w:rFonts w:cstheme="minorHAnsi"/>
          <w:sz w:val="18"/>
          <w:szCs w:val="18"/>
        </w:rPr>
        <w:t xml:space="preserve"> </w:t>
      </w:r>
      <w:r w:rsidRPr="00DD4DC8">
        <w:rPr>
          <w:rFonts w:cstheme="minorHAnsi"/>
          <w:sz w:val="18"/>
          <w:szCs w:val="18"/>
        </w:rPr>
        <w:t xml:space="preserve">Samo nacionalno pravo? </w:t>
      </w:r>
      <w:r w:rsidRPr="00025C0F">
        <w:rPr>
          <w:rFonts w:cstheme="minorHAnsi"/>
          <w:b/>
          <w:sz w:val="18"/>
          <w:szCs w:val="18"/>
          <w:highlight w:val="lightGray"/>
        </w:rPr>
        <w:t>DA!</w:t>
      </w:r>
      <w:r w:rsidRPr="00DD4DC8">
        <w:rPr>
          <w:rFonts w:cstheme="minorHAnsi"/>
          <w:sz w:val="18"/>
          <w:szCs w:val="18"/>
        </w:rPr>
        <w:t xml:space="preserve"> (ne transnacionalno)</w:t>
      </w:r>
    </w:p>
    <w:p w:rsidR="009A08B4" w:rsidRPr="00DD4DC8" w:rsidRDefault="009A08B4" w:rsidP="00025C0F">
      <w:pPr>
        <w:pStyle w:val="Odstavekseznama"/>
        <w:numPr>
          <w:ilvl w:val="1"/>
          <w:numId w:val="85"/>
        </w:numPr>
        <w:tabs>
          <w:tab w:val="clear" w:pos="1440"/>
          <w:tab w:val="num" w:pos="1276"/>
        </w:tabs>
        <w:ind w:left="993" w:hanging="284"/>
        <w:jc w:val="both"/>
        <w:rPr>
          <w:rFonts w:cstheme="minorHAnsi"/>
          <w:sz w:val="18"/>
          <w:szCs w:val="18"/>
        </w:rPr>
      </w:pPr>
      <w:r w:rsidRPr="009A08B4">
        <w:rPr>
          <w:rFonts w:cstheme="minorHAnsi"/>
          <w:b/>
          <w:i/>
          <w:sz w:val="18"/>
          <w:szCs w:val="18"/>
        </w:rPr>
        <w:t>Splitting?</w:t>
      </w:r>
      <w:r w:rsidRPr="00DD4DC8">
        <w:rPr>
          <w:rFonts w:cstheme="minorHAnsi"/>
          <w:sz w:val="18"/>
          <w:szCs w:val="18"/>
        </w:rPr>
        <w:t xml:space="preserve"> Pomeni, </w:t>
      </w:r>
      <w:r>
        <w:rPr>
          <w:rFonts w:cstheme="minorHAnsi"/>
          <w:sz w:val="18"/>
          <w:szCs w:val="18"/>
        </w:rPr>
        <w:t xml:space="preserve">da si lahko tudi </w:t>
      </w:r>
      <w:r w:rsidRPr="00025C0F">
        <w:rPr>
          <w:rFonts w:cstheme="minorHAnsi"/>
          <w:b/>
          <w:sz w:val="18"/>
          <w:szCs w:val="18"/>
        </w:rPr>
        <w:t>za določeno pogodbo  izbereta določeno pravo</w:t>
      </w:r>
      <w:r w:rsidRPr="00DD4DC8">
        <w:rPr>
          <w:rFonts w:cstheme="minorHAnsi"/>
          <w:sz w:val="18"/>
          <w:szCs w:val="18"/>
        </w:rPr>
        <w:t xml:space="preserve"> (za eno razmerje več pravnih sistemov).</w:t>
      </w:r>
    </w:p>
    <w:p w:rsidR="00DD4DC8" w:rsidRPr="00025C0F" w:rsidRDefault="009A08B4" w:rsidP="00025C0F">
      <w:pPr>
        <w:pStyle w:val="Odstavekseznama"/>
        <w:numPr>
          <w:ilvl w:val="1"/>
          <w:numId w:val="85"/>
        </w:numPr>
        <w:tabs>
          <w:tab w:val="clear" w:pos="1440"/>
          <w:tab w:val="num" w:pos="1276"/>
        </w:tabs>
        <w:ind w:left="993" w:hanging="284"/>
        <w:jc w:val="both"/>
        <w:rPr>
          <w:rFonts w:cstheme="minorHAnsi"/>
          <w:sz w:val="18"/>
          <w:szCs w:val="18"/>
        </w:rPr>
      </w:pPr>
      <w:r w:rsidRPr="00DD4DC8">
        <w:rPr>
          <w:rFonts w:cstheme="minorHAnsi"/>
          <w:sz w:val="18"/>
          <w:szCs w:val="18"/>
        </w:rPr>
        <w:t xml:space="preserve">Vsi </w:t>
      </w:r>
      <w:r w:rsidRPr="00DD4DC8">
        <w:rPr>
          <w:rFonts w:cstheme="minorHAnsi"/>
          <w:b/>
          <w:bCs/>
          <w:sz w:val="18"/>
          <w:szCs w:val="18"/>
        </w:rPr>
        <w:t>elementi</w:t>
      </w:r>
      <w:r w:rsidRPr="00DD4DC8">
        <w:rPr>
          <w:rFonts w:cstheme="minorHAnsi"/>
          <w:sz w:val="18"/>
          <w:szCs w:val="18"/>
        </w:rPr>
        <w:t xml:space="preserve"> pogodbe se v trenutku izbire prava nahajajo </w:t>
      </w:r>
      <w:r w:rsidRPr="00DD4DC8">
        <w:rPr>
          <w:rFonts w:cstheme="minorHAnsi"/>
          <w:b/>
          <w:bCs/>
          <w:sz w:val="18"/>
          <w:szCs w:val="18"/>
        </w:rPr>
        <w:t>v eni držav</w:t>
      </w:r>
      <w:r>
        <w:rPr>
          <w:rFonts w:cstheme="minorHAnsi"/>
          <w:b/>
          <w:bCs/>
          <w:sz w:val="18"/>
          <w:szCs w:val="18"/>
        </w:rPr>
        <w:t xml:space="preserve">i </w:t>
      </w:r>
      <w:r w:rsidRPr="00DD4DC8">
        <w:rPr>
          <w:rFonts w:cstheme="minorHAnsi"/>
          <w:sz w:val="18"/>
          <w:szCs w:val="18"/>
        </w:rPr>
        <w:t>= LAHKO, vendar se ne morejo izogniti kogentnim normam, kjer s</w:t>
      </w:r>
      <w:r>
        <w:rPr>
          <w:rFonts w:cstheme="minorHAnsi"/>
          <w:sz w:val="18"/>
          <w:szCs w:val="18"/>
        </w:rPr>
        <w:t>e nahajajo vsi elementi take pogodbe</w:t>
      </w:r>
      <w:r w:rsidRPr="00DD4DC8">
        <w:rPr>
          <w:rFonts w:cstheme="minorHAnsi"/>
          <w:sz w:val="18"/>
          <w:szCs w:val="18"/>
        </w:rPr>
        <w:t xml:space="preserve"> </w:t>
      </w:r>
      <w:r w:rsidR="00025C0F">
        <w:rPr>
          <w:rFonts w:cstheme="minorHAnsi"/>
          <w:sz w:val="18"/>
          <w:szCs w:val="18"/>
        </w:rPr>
        <w:t>-</w:t>
      </w:r>
      <w:r w:rsidRPr="00DD4DC8">
        <w:rPr>
          <w:rFonts w:cstheme="minorHAnsi"/>
          <w:sz w:val="18"/>
          <w:szCs w:val="18"/>
        </w:rPr>
        <w:t xml:space="preserve"> </w:t>
      </w:r>
      <w:r w:rsidRPr="00025C0F">
        <w:rPr>
          <w:rFonts w:cstheme="minorHAnsi"/>
          <w:sz w:val="18"/>
          <w:szCs w:val="18"/>
          <w:highlight w:val="lightGray"/>
        </w:rPr>
        <w:t>MATERIALNO NAVEZOVANJE</w:t>
      </w:r>
      <w:r w:rsidRPr="00025C0F">
        <w:rPr>
          <w:rFonts w:cstheme="minorHAnsi"/>
          <w:sz w:val="18"/>
          <w:szCs w:val="18"/>
        </w:rPr>
        <w:t>.</w:t>
      </w:r>
      <w:r w:rsidRPr="00DD4DC8">
        <w:rPr>
          <w:rFonts w:cstheme="minorHAnsi"/>
          <w:sz w:val="18"/>
          <w:szCs w:val="18"/>
          <w:u w:val="single"/>
        </w:rPr>
        <w:t xml:space="preserve"> </w:t>
      </w:r>
    </w:p>
    <w:p w:rsidR="00DD4DC8" w:rsidRDefault="002D3A9C" w:rsidP="00DD4DC8">
      <w:pPr>
        <w:pStyle w:val="Odstavekseznama"/>
        <w:jc w:val="both"/>
        <w:rPr>
          <w:rFonts w:cstheme="minorHAnsi"/>
          <w:sz w:val="18"/>
          <w:szCs w:val="18"/>
        </w:rPr>
      </w:pPr>
      <w:r>
        <w:rPr>
          <w:rFonts w:cstheme="minorHAnsi"/>
          <w:noProof/>
          <w:sz w:val="18"/>
          <w:szCs w:val="18"/>
          <w:lang w:eastAsia="sl-SI"/>
        </w:rPr>
        <w:lastRenderedPageBreak/>
        <mc:AlternateContent>
          <mc:Choice Requires="wps">
            <w:drawing>
              <wp:anchor distT="0" distB="0" distL="114300" distR="114300" simplePos="0" relativeHeight="251864064" behindDoc="0" locked="0" layoutInCell="1" allowOverlap="1">
                <wp:simplePos x="0" y="0"/>
                <wp:positionH relativeFrom="column">
                  <wp:posOffset>289560</wp:posOffset>
                </wp:positionH>
                <wp:positionV relativeFrom="paragraph">
                  <wp:posOffset>62865</wp:posOffset>
                </wp:positionV>
                <wp:extent cx="6174105" cy="1499235"/>
                <wp:effectExtent l="9525" t="13335" r="7620" b="11430"/>
                <wp:wrapNone/>
                <wp:docPr id="44"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49923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195205" w:rsidRDefault="00256D3B" w:rsidP="00DD4DC8">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3</w:t>
                            </w:r>
                            <w:r w:rsidRPr="00195205">
                              <w:rPr>
                                <w:rFonts w:ascii="Arial Narrow" w:eastAsia="Times New Roman" w:hAnsi="Arial Narrow"/>
                                <w:b/>
                                <w:sz w:val="16"/>
                                <w:szCs w:val="16"/>
                                <w:lang w:eastAsia="sl-SI"/>
                              </w:rPr>
                              <w:t xml:space="preserve">. člen </w:t>
                            </w:r>
                            <w:r>
                              <w:rPr>
                                <w:rFonts w:ascii="Arial Narrow" w:eastAsia="Times New Roman" w:hAnsi="Arial Narrow"/>
                                <w:sz w:val="16"/>
                                <w:szCs w:val="16"/>
                                <w:lang w:eastAsia="sl-SI"/>
                              </w:rPr>
                              <w:t>RIM I.</w:t>
                            </w:r>
                          </w:p>
                          <w:p w:rsidR="00256D3B" w:rsidRPr="00DD4DC8" w:rsidRDefault="00256D3B" w:rsidP="00DD4DC8">
                            <w:pPr>
                              <w:autoSpaceDE w:val="0"/>
                              <w:autoSpaceDN w:val="0"/>
                              <w:adjustRightInd w:val="0"/>
                              <w:spacing w:after="0" w:line="240" w:lineRule="auto"/>
                              <w:jc w:val="both"/>
                              <w:rPr>
                                <w:rFonts w:ascii="Arial Narrow" w:hAnsi="Arial Narrow" w:cs="EUAlbertina"/>
                                <w:sz w:val="16"/>
                                <w:szCs w:val="16"/>
                              </w:rPr>
                            </w:pPr>
                            <w:r w:rsidRPr="00DD4DC8">
                              <w:rPr>
                                <w:rFonts w:ascii="Arial Narrow" w:hAnsi="Arial Narrow" w:cs="EUAlbertina"/>
                                <w:sz w:val="16"/>
                                <w:szCs w:val="16"/>
                              </w:rPr>
                              <w:t>1. Pogodbo ureja pravo, ki ga izbereta pogodbeni stranki. Izbira mora biti izrecno izra</w:t>
                            </w:r>
                            <w:r w:rsidRPr="00DD4DC8">
                              <w:rPr>
                                <w:rFonts w:ascii="Arial Narrow" w:hAnsi="Arial Narrow" w:cs="EUAlbertina+01"/>
                                <w:sz w:val="16"/>
                                <w:szCs w:val="16"/>
                              </w:rPr>
                              <w:t>ž</w:t>
                            </w:r>
                            <w:r w:rsidRPr="00DD4DC8">
                              <w:rPr>
                                <w:rFonts w:ascii="Arial Narrow" w:hAnsi="Arial Narrow" w:cs="EUAlbertina"/>
                                <w:sz w:val="16"/>
                                <w:szCs w:val="16"/>
                              </w:rPr>
                              <w:t>ena ali mora jasno izhajati iz pogodbenih dolo</w:t>
                            </w:r>
                            <w:r w:rsidRPr="00DD4DC8">
                              <w:rPr>
                                <w:rFonts w:ascii="Arial Narrow" w:hAnsi="Arial Narrow" w:cs="EUAlbertina+01"/>
                                <w:sz w:val="16"/>
                                <w:szCs w:val="16"/>
                              </w:rPr>
                              <w:t>č</w:t>
                            </w:r>
                            <w:r w:rsidRPr="00DD4DC8">
                              <w:rPr>
                                <w:rFonts w:ascii="Arial Narrow" w:hAnsi="Arial Narrow" w:cs="EUAlbertina"/>
                                <w:sz w:val="16"/>
                                <w:szCs w:val="16"/>
                              </w:rPr>
                              <w:t>il ali okoli</w:t>
                            </w:r>
                            <w:r w:rsidRPr="00DD4DC8">
                              <w:rPr>
                                <w:rFonts w:ascii="Arial Narrow" w:hAnsi="Arial Narrow" w:cs="EUAlbertina+01"/>
                                <w:sz w:val="16"/>
                                <w:szCs w:val="16"/>
                              </w:rPr>
                              <w:t>šč</w:t>
                            </w:r>
                            <w:r w:rsidRPr="00DD4DC8">
                              <w:rPr>
                                <w:rFonts w:ascii="Arial Narrow" w:hAnsi="Arial Narrow" w:cs="EUAlbertina"/>
                                <w:sz w:val="16"/>
                                <w:szCs w:val="16"/>
                              </w:rPr>
                              <w:t>in primera. Pogodbeni stranki se lahko dogovorita, da se izbrano pravo uporablja za pogodbo v celoti ali le za njen del.</w:t>
                            </w:r>
                          </w:p>
                          <w:p w:rsidR="00256D3B" w:rsidRPr="00DD4DC8" w:rsidRDefault="00256D3B" w:rsidP="00DD4DC8">
                            <w:pPr>
                              <w:autoSpaceDE w:val="0"/>
                              <w:autoSpaceDN w:val="0"/>
                              <w:adjustRightInd w:val="0"/>
                              <w:spacing w:after="0" w:line="240" w:lineRule="auto"/>
                              <w:jc w:val="both"/>
                              <w:rPr>
                                <w:rFonts w:ascii="Arial Narrow" w:hAnsi="Arial Narrow" w:cs="EUAlbertina"/>
                                <w:sz w:val="16"/>
                                <w:szCs w:val="16"/>
                              </w:rPr>
                            </w:pPr>
                            <w:r w:rsidRPr="00DD4DC8">
                              <w:rPr>
                                <w:rFonts w:ascii="Arial Narrow" w:hAnsi="Arial Narrow" w:cs="EUAlbertina"/>
                                <w:sz w:val="16"/>
                                <w:szCs w:val="16"/>
                              </w:rPr>
                              <w:t>2. Pogodbeni stranki se lahko kadar koli dogovorita, da se za pogodbo uporablja drugo pravo, kot se je prej uporabljalo na podlagi prej</w:t>
                            </w:r>
                            <w:r w:rsidRPr="00DD4DC8">
                              <w:rPr>
                                <w:rFonts w:ascii="Arial Narrow" w:hAnsi="Arial Narrow" w:cs="EUAlbertina+01"/>
                                <w:sz w:val="16"/>
                                <w:szCs w:val="16"/>
                              </w:rPr>
                              <w:t>š</w:t>
                            </w:r>
                            <w:r w:rsidRPr="00DD4DC8">
                              <w:rPr>
                                <w:rFonts w:ascii="Arial Narrow" w:hAnsi="Arial Narrow" w:cs="EUAlbertina"/>
                                <w:sz w:val="16"/>
                                <w:szCs w:val="16"/>
                              </w:rPr>
                              <w:t xml:space="preserve">nje izbire v skladu s tem </w:t>
                            </w:r>
                            <w:r w:rsidRPr="00DD4DC8">
                              <w:rPr>
                                <w:rFonts w:ascii="Arial Narrow" w:hAnsi="Arial Narrow" w:cs="EUAlbertina+01"/>
                                <w:sz w:val="16"/>
                                <w:szCs w:val="16"/>
                              </w:rPr>
                              <w:t>č</w:t>
                            </w:r>
                            <w:r w:rsidRPr="00DD4DC8">
                              <w:rPr>
                                <w:rFonts w:ascii="Arial Narrow" w:hAnsi="Arial Narrow" w:cs="EUAlbertina"/>
                                <w:sz w:val="16"/>
                                <w:szCs w:val="16"/>
                              </w:rPr>
                              <w:t>lenom ali na podlagi drugih dolo</w:t>
                            </w:r>
                            <w:r w:rsidRPr="00DD4DC8">
                              <w:rPr>
                                <w:rFonts w:ascii="Arial Narrow" w:hAnsi="Arial Narrow" w:cs="EUAlbertina+01"/>
                                <w:sz w:val="16"/>
                                <w:szCs w:val="16"/>
                              </w:rPr>
                              <w:t>č</w:t>
                            </w:r>
                            <w:r w:rsidRPr="00DD4DC8">
                              <w:rPr>
                                <w:rFonts w:ascii="Arial Narrow" w:hAnsi="Arial Narrow" w:cs="EUAlbertina"/>
                                <w:sz w:val="16"/>
                                <w:szCs w:val="16"/>
                              </w:rPr>
                              <w:t xml:space="preserve">b te uredbe. </w:t>
                            </w:r>
                            <w:r w:rsidRPr="00DD4DC8">
                              <w:rPr>
                                <w:rFonts w:ascii="Arial Narrow" w:hAnsi="Arial Narrow" w:cs="EUAlbertina+01"/>
                                <w:sz w:val="16"/>
                                <w:szCs w:val="16"/>
                              </w:rPr>
                              <w:t>Č</w:t>
                            </w:r>
                            <w:r w:rsidRPr="00DD4DC8">
                              <w:rPr>
                                <w:rFonts w:ascii="Arial Narrow" w:hAnsi="Arial Narrow" w:cs="EUAlbertina"/>
                                <w:sz w:val="16"/>
                                <w:szCs w:val="16"/>
                              </w:rPr>
                              <w:t xml:space="preserve">e se pogodbeni stranki po sklenitvi pogodbe dogovorita za spremembo prava, ki naj se uporablja za pogodbo, to ne posega v formalno veljavnost pogodbe v smislu </w:t>
                            </w:r>
                            <w:r w:rsidRPr="00DD4DC8">
                              <w:rPr>
                                <w:rFonts w:ascii="Arial Narrow" w:hAnsi="Arial Narrow" w:cs="EUAlbertina+01"/>
                                <w:sz w:val="16"/>
                                <w:szCs w:val="16"/>
                              </w:rPr>
                              <w:t>č</w:t>
                            </w:r>
                            <w:r w:rsidRPr="00DD4DC8">
                              <w:rPr>
                                <w:rFonts w:ascii="Arial Narrow" w:hAnsi="Arial Narrow" w:cs="EUAlbertina"/>
                                <w:sz w:val="16"/>
                                <w:szCs w:val="16"/>
                              </w:rPr>
                              <w:t>lena 11 ali v pravice tretjih oseb.</w:t>
                            </w:r>
                          </w:p>
                          <w:p w:rsidR="00256D3B" w:rsidRPr="00DD4DC8" w:rsidRDefault="00256D3B" w:rsidP="00DD4DC8">
                            <w:pPr>
                              <w:autoSpaceDE w:val="0"/>
                              <w:autoSpaceDN w:val="0"/>
                              <w:adjustRightInd w:val="0"/>
                              <w:spacing w:after="0" w:line="240" w:lineRule="auto"/>
                              <w:jc w:val="both"/>
                              <w:rPr>
                                <w:rFonts w:ascii="Arial Narrow" w:hAnsi="Arial Narrow" w:cs="EUAlbertina"/>
                                <w:sz w:val="16"/>
                                <w:szCs w:val="16"/>
                              </w:rPr>
                            </w:pPr>
                            <w:r w:rsidRPr="00DD4DC8">
                              <w:rPr>
                                <w:rFonts w:ascii="Arial Narrow" w:hAnsi="Arial Narrow" w:cs="EUAlbertina"/>
                                <w:sz w:val="16"/>
                                <w:szCs w:val="16"/>
                              </w:rPr>
                              <w:t>3. Kadar so vsi elementi, pomembni za zadevo, v trenutku izbire prava v dr</w:t>
                            </w:r>
                            <w:r w:rsidRPr="00DD4DC8">
                              <w:rPr>
                                <w:rFonts w:ascii="Arial Narrow" w:hAnsi="Arial Narrow" w:cs="EUAlbertina+01"/>
                                <w:sz w:val="16"/>
                                <w:szCs w:val="16"/>
                              </w:rPr>
                              <w:t>ž</w:t>
                            </w:r>
                            <w:r w:rsidRPr="00DD4DC8">
                              <w:rPr>
                                <w:rFonts w:ascii="Arial Narrow" w:hAnsi="Arial Narrow" w:cs="EUAlbertina"/>
                                <w:sz w:val="16"/>
                                <w:szCs w:val="16"/>
                              </w:rPr>
                              <w:t>avi, katere prava pogodbeni stranki nista izbrali, izbira pogodbenih strank ne posega v uporabo dolo</w:t>
                            </w:r>
                            <w:r w:rsidRPr="00DD4DC8">
                              <w:rPr>
                                <w:rFonts w:ascii="Arial Narrow" w:hAnsi="Arial Narrow" w:cs="EUAlbertina+01"/>
                                <w:sz w:val="16"/>
                                <w:szCs w:val="16"/>
                              </w:rPr>
                              <w:t>č</w:t>
                            </w:r>
                            <w:r w:rsidRPr="00DD4DC8">
                              <w:rPr>
                                <w:rFonts w:ascii="Arial Narrow" w:hAnsi="Arial Narrow" w:cs="EUAlbertina"/>
                                <w:sz w:val="16"/>
                                <w:szCs w:val="16"/>
                              </w:rPr>
                              <w:t>b prava te dr</w:t>
                            </w:r>
                            <w:r w:rsidRPr="00DD4DC8">
                              <w:rPr>
                                <w:rFonts w:ascii="Arial Narrow" w:hAnsi="Arial Narrow" w:cs="EUAlbertina+01"/>
                                <w:sz w:val="16"/>
                                <w:szCs w:val="16"/>
                              </w:rPr>
                              <w:t>ž</w:t>
                            </w:r>
                            <w:r w:rsidRPr="00DD4DC8">
                              <w:rPr>
                                <w:rFonts w:ascii="Arial Narrow" w:hAnsi="Arial Narrow" w:cs="EUAlbertina"/>
                                <w:sz w:val="16"/>
                                <w:szCs w:val="16"/>
                              </w:rPr>
                              <w:t>ave, od katerih ni dovoljeno odstopanje z dogovorom.</w:t>
                            </w:r>
                          </w:p>
                          <w:p w:rsidR="00256D3B" w:rsidRPr="00DD4DC8" w:rsidRDefault="00256D3B" w:rsidP="00DD4DC8">
                            <w:pPr>
                              <w:autoSpaceDE w:val="0"/>
                              <w:autoSpaceDN w:val="0"/>
                              <w:adjustRightInd w:val="0"/>
                              <w:spacing w:after="0" w:line="240" w:lineRule="auto"/>
                              <w:jc w:val="both"/>
                              <w:rPr>
                                <w:rFonts w:ascii="Arial Narrow" w:hAnsi="Arial Narrow" w:cs="EUAlbertina"/>
                                <w:sz w:val="16"/>
                                <w:szCs w:val="16"/>
                              </w:rPr>
                            </w:pPr>
                            <w:r w:rsidRPr="00DD4DC8">
                              <w:rPr>
                                <w:rFonts w:ascii="Arial Narrow" w:hAnsi="Arial Narrow" w:cs="EUAlbertina"/>
                                <w:sz w:val="16"/>
                                <w:szCs w:val="16"/>
                              </w:rPr>
                              <w:t>4. Kadar so vsi elementi, pomembni za zadevo, v trenutku izbire prava v eni ali ve</w:t>
                            </w:r>
                            <w:r w:rsidRPr="00DD4DC8">
                              <w:rPr>
                                <w:rFonts w:ascii="Arial Narrow" w:hAnsi="Arial Narrow" w:cs="EUAlbertina+01"/>
                                <w:sz w:val="16"/>
                                <w:szCs w:val="16"/>
                              </w:rPr>
                              <w:t xml:space="preserve">č </w:t>
                            </w:r>
                            <w:r w:rsidRPr="00DD4DC8">
                              <w:rPr>
                                <w:rFonts w:ascii="Arial Narrow" w:hAnsi="Arial Narrow" w:cs="EUAlbertina"/>
                                <w:sz w:val="16"/>
                                <w:szCs w:val="16"/>
                              </w:rPr>
                              <w:t>dr</w:t>
                            </w:r>
                            <w:r w:rsidRPr="00DD4DC8">
                              <w:rPr>
                                <w:rFonts w:ascii="Arial Narrow" w:hAnsi="Arial Narrow" w:cs="EUAlbertina+01"/>
                                <w:sz w:val="16"/>
                                <w:szCs w:val="16"/>
                              </w:rPr>
                              <w:t>ž</w:t>
                            </w:r>
                            <w:r w:rsidRPr="00DD4DC8">
                              <w:rPr>
                                <w:rFonts w:ascii="Arial Narrow" w:hAnsi="Arial Narrow" w:cs="EUAlbertina"/>
                                <w:sz w:val="16"/>
                                <w:szCs w:val="16"/>
                              </w:rPr>
                              <w:t xml:space="preserve">avah </w:t>
                            </w:r>
                            <w:r w:rsidRPr="00DD4DC8">
                              <w:rPr>
                                <w:rFonts w:ascii="Arial Narrow" w:hAnsi="Arial Narrow" w:cs="EUAlbertina+01"/>
                                <w:sz w:val="16"/>
                                <w:szCs w:val="16"/>
                              </w:rPr>
                              <w:t>č</w:t>
                            </w:r>
                            <w:r w:rsidRPr="00DD4DC8">
                              <w:rPr>
                                <w:rFonts w:ascii="Arial Narrow" w:hAnsi="Arial Narrow" w:cs="EUAlbertina"/>
                                <w:sz w:val="16"/>
                                <w:szCs w:val="16"/>
                              </w:rPr>
                              <w:t>lanicah, izbira prava tretje dr</w:t>
                            </w:r>
                            <w:r w:rsidRPr="00DD4DC8">
                              <w:rPr>
                                <w:rFonts w:ascii="Arial Narrow" w:hAnsi="Arial Narrow" w:cs="EUAlbertina+01"/>
                                <w:sz w:val="16"/>
                                <w:szCs w:val="16"/>
                              </w:rPr>
                              <w:t>ž</w:t>
                            </w:r>
                            <w:r w:rsidRPr="00DD4DC8">
                              <w:rPr>
                                <w:rFonts w:ascii="Arial Narrow" w:hAnsi="Arial Narrow" w:cs="EUAlbertina"/>
                                <w:sz w:val="16"/>
                                <w:szCs w:val="16"/>
                              </w:rPr>
                              <w:t>ave s strani pogodbenih strank ne posega v uporabo dolo</w:t>
                            </w:r>
                            <w:r w:rsidRPr="00DD4DC8">
                              <w:rPr>
                                <w:rFonts w:ascii="Arial Narrow" w:hAnsi="Arial Narrow" w:cs="EUAlbertina+01"/>
                                <w:sz w:val="16"/>
                                <w:szCs w:val="16"/>
                              </w:rPr>
                              <w:t>č</w:t>
                            </w:r>
                            <w:r w:rsidRPr="00DD4DC8">
                              <w:rPr>
                                <w:rFonts w:ascii="Arial Narrow" w:hAnsi="Arial Narrow" w:cs="EUAlbertina"/>
                                <w:sz w:val="16"/>
                                <w:szCs w:val="16"/>
                              </w:rPr>
                              <w:t>b prava Skupnosti, od katerih ni dovoljeno odstopanje z dogovorom, po potrebi kakor so te dolo</w:t>
                            </w:r>
                            <w:r w:rsidRPr="00DD4DC8">
                              <w:rPr>
                                <w:rFonts w:ascii="Arial Narrow" w:hAnsi="Arial Narrow" w:cs="EUAlbertina+01"/>
                                <w:sz w:val="16"/>
                                <w:szCs w:val="16"/>
                              </w:rPr>
                              <w:t>č</w:t>
                            </w:r>
                            <w:r w:rsidRPr="00DD4DC8">
                              <w:rPr>
                                <w:rFonts w:ascii="Arial Narrow" w:hAnsi="Arial Narrow" w:cs="EUAlbertina"/>
                                <w:sz w:val="16"/>
                                <w:szCs w:val="16"/>
                              </w:rPr>
                              <w:t>be prava Skupnosti izvedene v dr</w:t>
                            </w:r>
                            <w:r w:rsidRPr="00DD4DC8">
                              <w:rPr>
                                <w:rFonts w:ascii="Arial Narrow" w:hAnsi="Arial Narrow" w:cs="EUAlbertina+01"/>
                                <w:sz w:val="16"/>
                                <w:szCs w:val="16"/>
                              </w:rPr>
                              <w:t>ž</w:t>
                            </w:r>
                            <w:r w:rsidRPr="00DD4DC8">
                              <w:rPr>
                                <w:rFonts w:ascii="Arial Narrow" w:hAnsi="Arial Narrow" w:cs="EUAlbertina"/>
                                <w:sz w:val="16"/>
                                <w:szCs w:val="16"/>
                              </w:rPr>
                              <w:t xml:space="preserve">avi </w:t>
                            </w:r>
                            <w:r w:rsidRPr="00DD4DC8">
                              <w:rPr>
                                <w:rFonts w:ascii="Arial Narrow" w:hAnsi="Arial Narrow" w:cs="EUAlbertina+01"/>
                                <w:sz w:val="16"/>
                                <w:szCs w:val="16"/>
                              </w:rPr>
                              <w:t>č</w:t>
                            </w:r>
                            <w:r w:rsidRPr="00DD4DC8">
                              <w:rPr>
                                <w:rFonts w:ascii="Arial Narrow" w:hAnsi="Arial Narrow" w:cs="EUAlbertina"/>
                                <w:sz w:val="16"/>
                                <w:szCs w:val="16"/>
                              </w:rPr>
                              <w:t>lanici sodi</w:t>
                            </w:r>
                            <w:r w:rsidRPr="00DD4DC8">
                              <w:rPr>
                                <w:rFonts w:ascii="Arial Narrow" w:hAnsi="Arial Narrow" w:cs="EUAlbertina+01"/>
                                <w:sz w:val="16"/>
                                <w:szCs w:val="16"/>
                              </w:rPr>
                              <w:t>šč</w:t>
                            </w:r>
                            <w:r w:rsidRPr="00DD4DC8">
                              <w:rPr>
                                <w:rFonts w:ascii="Arial Narrow" w:hAnsi="Arial Narrow" w:cs="EUAlbertina"/>
                                <w:sz w:val="16"/>
                                <w:szCs w:val="16"/>
                              </w:rPr>
                              <w:t>a, pred katerim poteka postopek.</w:t>
                            </w:r>
                          </w:p>
                          <w:p w:rsidR="00256D3B" w:rsidRPr="00DD4DC8" w:rsidRDefault="00256D3B" w:rsidP="00DD4DC8">
                            <w:pPr>
                              <w:autoSpaceDE w:val="0"/>
                              <w:autoSpaceDN w:val="0"/>
                              <w:adjustRightInd w:val="0"/>
                              <w:spacing w:after="0" w:line="240" w:lineRule="auto"/>
                              <w:jc w:val="both"/>
                              <w:rPr>
                                <w:rFonts w:ascii="Arial Narrow" w:hAnsi="Arial Narrow" w:cs="EUAlbertina"/>
                                <w:sz w:val="16"/>
                                <w:szCs w:val="16"/>
                              </w:rPr>
                            </w:pPr>
                            <w:r w:rsidRPr="00DD4DC8">
                              <w:rPr>
                                <w:rFonts w:ascii="Arial Narrow" w:hAnsi="Arial Narrow" w:cs="EUAlbertina"/>
                                <w:sz w:val="16"/>
                                <w:szCs w:val="16"/>
                              </w:rPr>
                              <w:t>5. Obstoj in veljavnost dogovora pogodbenih strank o izbiri prava se presoja v skladu z dolo</w:t>
                            </w:r>
                            <w:r w:rsidRPr="00DD4DC8">
                              <w:rPr>
                                <w:rFonts w:ascii="Arial Narrow" w:hAnsi="Arial Narrow" w:cs="EUAlbertina+01"/>
                                <w:sz w:val="16"/>
                                <w:szCs w:val="16"/>
                              </w:rPr>
                              <w:t>č</w:t>
                            </w:r>
                            <w:r w:rsidRPr="00DD4DC8">
                              <w:rPr>
                                <w:rFonts w:ascii="Arial Narrow" w:hAnsi="Arial Narrow" w:cs="EUAlbertina"/>
                                <w:sz w:val="16"/>
                                <w:szCs w:val="16"/>
                              </w:rPr>
                              <w:t xml:space="preserve">bami </w:t>
                            </w:r>
                            <w:r w:rsidRPr="00DD4DC8">
                              <w:rPr>
                                <w:rFonts w:ascii="Arial Narrow" w:hAnsi="Arial Narrow" w:cs="EUAlbertina+01"/>
                                <w:sz w:val="16"/>
                                <w:szCs w:val="16"/>
                              </w:rPr>
                              <w:t>č</w:t>
                            </w:r>
                            <w:r w:rsidRPr="00DD4DC8">
                              <w:rPr>
                                <w:rFonts w:ascii="Arial Narrow" w:hAnsi="Arial Narrow" w:cs="EUAlbertina"/>
                                <w:sz w:val="16"/>
                                <w:szCs w:val="16"/>
                              </w:rPr>
                              <w:t>lenov 10, 11 in 13.</w:t>
                            </w:r>
                          </w:p>
                          <w:p w:rsidR="00256D3B" w:rsidRPr="00DD4DC8" w:rsidRDefault="00256D3B" w:rsidP="00DD4DC8">
                            <w:pPr>
                              <w:jc w:val="both"/>
                              <w:rPr>
                                <w:rFonts w:ascii="Arial Narrow" w:hAnsi="Arial Narrow" w:cstheme="minorHAnsi"/>
                                <w:sz w:val="16"/>
                                <w:szCs w:val="16"/>
                              </w:rPr>
                            </w:pPr>
                          </w:p>
                          <w:p w:rsidR="00256D3B" w:rsidRPr="000A0AC7" w:rsidRDefault="00256D3B" w:rsidP="00DD4DC8">
                            <w:pPr>
                              <w:pStyle w:val="Brezrazmikov"/>
                              <w:jc w:val="both"/>
                              <w:rPr>
                                <w:rFonts w:ascii="Arial Narrow" w:eastAsia="Times New Roman" w:hAnsi="Arial Narrow"/>
                                <w:sz w:val="16"/>
                                <w:szCs w:val="16"/>
                                <w:lang w:eastAsia="sl-SI"/>
                              </w:rPr>
                            </w:pPr>
                          </w:p>
                          <w:p w:rsidR="00256D3B" w:rsidRPr="009D3365" w:rsidRDefault="00256D3B" w:rsidP="00DD4DC8">
                            <w:pPr>
                              <w:pStyle w:val="Brezrazmikov"/>
                              <w:jc w:val="both"/>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3" o:spid="_x0000_s1206" style="position:absolute;left:0;text-align:left;margin-left:22.8pt;margin-top:4.95pt;width:486.15pt;height:118.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eT7AIAAC0GAAAOAAAAZHJzL2Uyb0RvYy54bWysVFtv0zAUfkfiP1h+73Jp0ku0dOq6FiEN&#10;mBiIZ9d2GgvHDra7ZCD+O8dO2xX2AEJrpcjHl+985/Kdy6u+keiBGyu0KnFyEWPEFdVMqF2JP3/a&#10;jGYYWUcUI1IrXuJHbvHV4vWry64teKprLRk3CECULbq2xLVzbRFFlta8IfZCt1zBYaVNQxyYZhcx&#10;QzpAb2SUxvEk6rRhrdGUWwu7N8MhXgT8quLUfagqyx2SJQZuLnxN+G79N1pckmJnSFsLeqBB/oNF&#10;Q4QCpyeoG+II2hvxDKoR1GirK3dBdRPpqhKUhxggmiT+I5r7mrQ8xALJse0pTfblYOn7hzuDBCtx&#10;lmGkSAM1+ghZI2onOUrzsc9Q19oCLt63d8bHaNtbTb9apPSqhnt8aYzuak4Y8Er8/ei3B96w8BRt&#10;u3eaAT7ZOx2S1Vem8YCQBtSHmjyeasJ7hyhsTpJplsQ5RhTOkmw+T8d58EGK4/PWWPeG6wb5RYkN&#10;0A/w5OHWOk+HFMcrgb6Wgm2ElMHwjcZX0qAHAi0iXRKeyn0DXIe9JPa/oVNgH/pp2A9bgB161UME&#10;T/YcXSrUAet0Cu//5ppQypXLX9K9j/qG2Hrgy2A1RNEIB6KToinx7Cw4X8K1YkESjgg5rCFCqTx5&#10;HuQ0pBSs3sEy7EOlQqv/WG7yeJqNZ6PpNB+PsvE6Hl3PNqvRcpVMJtP19ep6nfz0ASZZUQvGuFoH&#10;THtUXpL9W2cfZsCgmZP2TgQ9K72HGO9r1iEmfFeM83maYDBA/L4evqSIyB1MLeoMRka7L8LVQXK+&#10;CT2GNbvtqTVmE/8/tN4JPdT8zHH0LLbhRg+pgkwesxYU4kUxiMv12z6IMMlT78FLZqvZI4gGeAVl&#10;wIyFRa3Nd4w6mFcltt/2xHCM5FsFwpsnWeYHXDCyfJqCYc5PtucnRFGAKrGDHITlyg1Dcd8asavB&#10;06ADpZcg1koEGT2xgli8ATMpRHWYn37ondvh1tOUX/wCAAD//wMAUEsDBBQABgAIAAAAIQAUzum6&#10;4AAAAAkBAAAPAAAAZHJzL2Rvd25yZXYueG1sTI9BS8NAEIXvgv9hGcGb3W1poonZFBEURDy0lUJv&#10;m+yYBLOzIbtp4793etLbDO/Nm+8Vm9n14oRj6DxpWC4UCKTa244aDZ/7l7sHECEasqb3hBp+MMCm&#10;vL4qTG79mbZ42sVGcAiF3GhoYxxyKUPdojNh4Qck1r786EzkdWykHc2Zw10vV0ql0pmO+ENrBnxu&#10;sf7eTY4xqkG9Dm/79/nj2GRJcjzQVB+0vr2Znx5BRJzjnxku+HwDJTNVfiIbRK9hnaTs1JBlIC6y&#10;Wt7zVGlYrVMFsizk/wblLwAAAP//AwBQSwECLQAUAAYACAAAACEAtoM4kv4AAADhAQAAEwAAAAAA&#10;AAAAAAAAAAAAAAAAW0NvbnRlbnRfVHlwZXNdLnhtbFBLAQItABQABgAIAAAAIQA4/SH/1gAAAJQB&#10;AAALAAAAAAAAAAAAAAAAAC8BAABfcmVscy8ucmVsc1BLAQItABQABgAIAAAAIQA2VGeT7AIAAC0G&#10;AAAOAAAAAAAAAAAAAAAAAC4CAABkcnMvZTJvRG9jLnhtbFBLAQItABQABgAIAAAAIQAUzum64AAA&#10;AAkBAAAPAAAAAAAAAAAAAAAAAEYFAABkcnMvZG93bnJldi54bWxQSwUGAAAAAAQABADzAAAAUwYA&#10;AAAA&#10;" fillcolor="white [3201]" strokecolor="#4bacc6 [3208]" strokeweight="1pt">
                <v:stroke dashstyle="dash"/>
                <v:shadow color="#868686"/>
                <v:textbox>
                  <w:txbxContent>
                    <w:p w:rsidR="00256D3B" w:rsidRPr="00195205" w:rsidRDefault="00256D3B" w:rsidP="00DD4DC8">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3</w:t>
                      </w:r>
                      <w:r w:rsidRPr="00195205">
                        <w:rPr>
                          <w:rFonts w:ascii="Arial Narrow" w:eastAsia="Times New Roman" w:hAnsi="Arial Narrow"/>
                          <w:b/>
                          <w:sz w:val="16"/>
                          <w:szCs w:val="16"/>
                          <w:lang w:eastAsia="sl-SI"/>
                        </w:rPr>
                        <w:t xml:space="preserve">. člen </w:t>
                      </w:r>
                      <w:r>
                        <w:rPr>
                          <w:rFonts w:ascii="Arial Narrow" w:eastAsia="Times New Roman" w:hAnsi="Arial Narrow"/>
                          <w:sz w:val="16"/>
                          <w:szCs w:val="16"/>
                          <w:lang w:eastAsia="sl-SI"/>
                        </w:rPr>
                        <w:t>RIM I.</w:t>
                      </w:r>
                    </w:p>
                    <w:p w:rsidR="00256D3B" w:rsidRPr="00DD4DC8" w:rsidRDefault="00256D3B" w:rsidP="00DD4DC8">
                      <w:pPr>
                        <w:autoSpaceDE w:val="0"/>
                        <w:autoSpaceDN w:val="0"/>
                        <w:adjustRightInd w:val="0"/>
                        <w:spacing w:after="0" w:line="240" w:lineRule="auto"/>
                        <w:jc w:val="both"/>
                        <w:rPr>
                          <w:rFonts w:ascii="Arial Narrow" w:hAnsi="Arial Narrow" w:cs="EUAlbertina"/>
                          <w:sz w:val="16"/>
                          <w:szCs w:val="16"/>
                        </w:rPr>
                      </w:pPr>
                      <w:r w:rsidRPr="00DD4DC8">
                        <w:rPr>
                          <w:rFonts w:ascii="Arial Narrow" w:hAnsi="Arial Narrow" w:cs="EUAlbertina"/>
                          <w:sz w:val="16"/>
                          <w:szCs w:val="16"/>
                        </w:rPr>
                        <w:t>1. Pogodbo ureja pravo, ki ga izbereta pogodbeni stranki. Izbira mora biti izrecno izra</w:t>
                      </w:r>
                      <w:r w:rsidRPr="00DD4DC8">
                        <w:rPr>
                          <w:rFonts w:ascii="Arial Narrow" w:hAnsi="Arial Narrow" w:cs="EUAlbertina+01"/>
                          <w:sz w:val="16"/>
                          <w:szCs w:val="16"/>
                        </w:rPr>
                        <w:t>ž</w:t>
                      </w:r>
                      <w:r w:rsidRPr="00DD4DC8">
                        <w:rPr>
                          <w:rFonts w:ascii="Arial Narrow" w:hAnsi="Arial Narrow" w:cs="EUAlbertina"/>
                          <w:sz w:val="16"/>
                          <w:szCs w:val="16"/>
                        </w:rPr>
                        <w:t>ena ali mora jasno izhajati iz pogodbenih dolo</w:t>
                      </w:r>
                      <w:r w:rsidRPr="00DD4DC8">
                        <w:rPr>
                          <w:rFonts w:ascii="Arial Narrow" w:hAnsi="Arial Narrow" w:cs="EUAlbertina+01"/>
                          <w:sz w:val="16"/>
                          <w:szCs w:val="16"/>
                        </w:rPr>
                        <w:t>č</w:t>
                      </w:r>
                      <w:r w:rsidRPr="00DD4DC8">
                        <w:rPr>
                          <w:rFonts w:ascii="Arial Narrow" w:hAnsi="Arial Narrow" w:cs="EUAlbertina"/>
                          <w:sz w:val="16"/>
                          <w:szCs w:val="16"/>
                        </w:rPr>
                        <w:t>il ali okoli</w:t>
                      </w:r>
                      <w:r w:rsidRPr="00DD4DC8">
                        <w:rPr>
                          <w:rFonts w:ascii="Arial Narrow" w:hAnsi="Arial Narrow" w:cs="EUAlbertina+01"/>
                          <w:sz w:val="16"/>
                          <w:szCs w:val="16"/>
                        </w:rPr>
                        <w:t>šč</w:t>
                      </w:r>
                      <w:r w:rsidRPr="00DD4DC8">
                        <w:rPr>
                          <w:rFonts w:ascii="Arial Narrow" w:hAnsi="Arial Narrow" w:cs="EUAlbertina"/>
                          <w:sz w:val="16"/>
                          <w:szCs w:val="16"/>
                        </w:rPr>
                        <w:t>in primera. Pogodbeni stranki se lahko dogovorita, da se izbrano pravo uporablja za pogodbo v celoti ali le za njen del.</w:t>
                      </w:r>
                    </w:p>
                    <w:p w:rsidR="00256D3B" w:rsidRPr="00DD4DC8" w:rsidRDefault="00256D3B" w:rsidP="00DD4DC8">
                      <w:pPr>
                        <w:autoSpaceDE w:val="0"/>
                        <w:autoSpaceDN w:val="0"/>
                        <w:adjustRightInd w:val="0"/>
                        <w:spacing w:after="0" w:line="240" w:lineRule="auto"/>
                        <w:jc w:val="both"/>
                        <w:rPr>
                          <w:rFonts w:ascii="Arial Narrow" w:hAnsi="Arial Narrow" w:cs="EUAlbertina"/>
                          <w:sz w:val="16"/>
                          <w:szCs w:val="16"/>
                        </w:rPr>
                      </w:pPr>
                      <w:r w:rsidRPr="00DD4DC8">
                        <w:rPr>
                          <w:rFonts w:ascii="Arial Narrow" w:hAnsi="Arial Narrow" w:cs="EUAlbertina"/>
                          <w:sz w:val="16"/>
                          <w:szCs w:val="16"/>
                        </w:rPr>
                        <w:t>2. Pogodbeni stranki se lahko kadar koli dogovorita, da se za pogodbo uporablja drugo pravo, kot se je prej uporabljalo na podlagi prej</w:t>
                      </w:r>
                      <w:r w:rsidRPr="00DD4DC8">
                        <w:rPr>
                          <w:rFonts w:ascii="Arial Narrow" w:hAnsi="Arial Narrow" w:cs="EUAlbertina+01"/>
                          <w:sz w:val="16"/>
                          <w:szCs w:val="16"/>
                        </w:rPr>
                        <w:t>š</w:t>
                      </w:r>
                      <w:r w:rsidRPr="00DD4DC8">
                        <w:rPr>
                          <w:rFonts w:ascii="Arial Narrow" w:hAnsi="Arial Narrow" w:cs="EUAlbertina"/>
                          <w:sz w:val="16"/>
                          <w:szCs w:val="16"/>
                        </w:rPr>
                        <w:t xml:space="preserve">nje izbire v skladu s tem </w:t>
                      </w:r>
                      <w:r w:rsidRPr="00DD4DC8">
                        <w:rPr>
                          <w:rFonts w:ascii="Arial Narrow" w:hAnsi="Arial Narrow" w:cs="EUAlbertina+01"/>
                          <w:sz w:val="16"/>
                          <w:szCs w:val="16"/>
                        </w:rPr>
                        <w:t>č</w:t>
                      </w:r>
                      <w:r w:rsidRPr="00DD4DC8">
                        <w:rPr>
                          <w:rFonts w:ascii="Arial Narrow" w:hAnsi="Arial Narrow" w:cs="EUAlbertina"/>
                          <w:sz w:val="16"/>
                          <w:szCs w:val="16"/>
                        </w:rPr>
                        <w:t>lenom ali na podlagi drugih dolo</w:t>
                      </w:r>
                      <w:r w:rsidRPr="00DD4DC8">
                        <w:rPr>
                          <w:rFonts w:ascii="Arial Narrow" w:hAnsi="Arial Narrow" w:cs="EUAlbertina+01"/>
                          <w:sz w:val="16"/>
                          <w:szCs w:val="16"/>
                        </w:rPr>
                        <w:t>č</w:t>
                      </w:r>
                      <w:r w:rsidRPr="00DD4DC8">
                        <w:rPr>
                          <w:rFonts w:ascii="Arial Narrow" w:hAnsi="Arial Narrow" w:cs="EUAlbertina"/>
                          <w:sz w:val="16"/>
                          <w:szCs w:val="16"/>
                        </w:rPr>
                        <w:t xml:space="preserve">b te uredbe. </w:t>
                      </w:r>
                      <w:r w:rsidRPr="00DD4DC8">
                        <w:rPr>
                          <w:rFonts w:ascii="Arial Narrow" w:hAnsi="Arial Narrow" w:cs="EUAlbertina+01"/>
                          <w:sz w:val="16"/>
                          <w:szCs w:val="16"/>
                        </w:rPr>
                        <w:t>Č</w:t>
                      </w:r>
                      <w:r w:rsidRPr="00DD4DC8">
                        <w:rPr>
                          <w:rFonts w:ascii="Arial Narrow" w:hAnsi="Arial Narrow" w:cs="EUAlbertina"/>
                          <w:sz w:val="16"/>
                          <w:szCs w:val="16"/>
                        </w:rPr>
                        <w:t xml:space="preserve">e se pogodbeni stranki po sklenitvi pogodbe dogovorita za spremembo prava, ki naj se uporablja za pogodbo, to ne posega v formalno veljavnost pogodbe v smislu </w:t>
                      </w:r>
                      <w:r w:rsidRPr="00DD4DC8">
                        <w:rPr>
                          <w:rFonts w:ascii="Arial Narrow" w:hAnsi="Arial Narrow" w:cs="EUAlbertina+01"/>
                          <w:sz w:val="16"/>
                          <w:szCs w:val="16"/>
                        </w:rPr>
                        <w:t>č</w:t>
                      </w:r>
                      <w:r w:rsidRPr="00DD4DC8">
                        <w:rPr>
                          <w:rFonts w:ascii="Arial Narrow" w:hAnsi="Arial Narrow" w:cs="EUAlbertina"/>
                          <w:sz w:val="16"/>
                          <w:szCs w:val="16"/>
                        </w:rPr>
                        <w:t>lena 11 ali v pravice tretjih oseb.</w:t>
                      </w:r>
                    </w:p>
                    <w:p w:rsidR="00256D3B" w:rsidRPr="00DD4DC8" w:rsidRDefault="00256D3B" w:rsidP="00DD4DC8">
                      <w:pPr>
                        <w:autoSpaceDE w:val="0"/>
                        <w:autoSpaceDN w:val="0"/>
                        <w:adjustRightInd w:val="0"/>
                        <w:spacing w:after="0" w:line="240" w:lineRule="auto"/>
                        <w:jc w:val="both"/>
                        <w:rPr>
                          <w:rFonts w:ascii="Arial Narrow" w:hAnsi="Arial Narrow" w:cs="EUAlbertina"/>
                          <w:sz w:val="16"/>
                          <w:szCs w:val="16"/>
                        </w:rPr>
                      </w:pPr>
                      <w:r w:rsidRPr="00DD4DC8">
                        <w:rPr>
                          <w:rFonts w:ascii="Arial Narrow" w:hAnsi="Arial Narrow" w:cs="EUAlbertina"/>
                          <w:sz w:val="16"/>
                          <w:szCs w:val="16"/>
                        </w:rPr>
                        <w:t>3. Kadar so vsi elementi, pomembni za zadevo, v trenutku izbire prava v dr</w:t>
                      </w:r>
                      <w:r w:rsidRPr="00DD4DC8">
                        <w:rPr>
                          <w:rFonts w:ascii="Arial Narrow" w:hAnsi="Arial Narrow" w:cs="EUAlbertina+01"/>
                          <w:sz w:val="16"/>
                          <w:szCs w:val="16"/>
                        </w:rPr>
                        <w:t>ž</w:t>
                      </w:r>
                      <w:r w:rsidRPr="00DD4DC8">
                        <w:rPr>
                          <w:rFonts w:ascii="Arial Narrow" w:hAnsi="Arial Narrow" w:cs="EUAlbertina"/>
                          <w:sz w:val="16"/>
                          <w:szCs w:val="16"/>
                        </w:rPr>
                        <w:t>avi, katere prava pogodbeni stranki nista izbrali, izbira pogodbenih strank ne posega v uporabo dolo</w:t>
                      </w:r>
                      <w:r w:rsidRPr="00DD4DC8">
                        <w:rPr>
                          <w:rFonts w:ascii="Arial Narrow" w:hAnsi="Arial Narrow" w:cs="EUAlbertina+01"/>
                          <w:sz w:val="16"/>
                          <w:szCs w:val="16"/>
                        </w:rPr>
                        <w:t>č</w:t>
                      </w:r>
                      <w:r w:rsidRPr="00DD4DC8">
                        <w:rPr>
                          <w:rFonts w:ascii="Arial Narrow" w:hAnsi="Arial Narrow" w:cs="EUAlbertina"/>
                          <w:sz w:val="16"/>
                          <w:szCs w:val="16"/>
                        </w:rPr>
                        <w:t>b prava te dr</w:t>
                      </w:r>
                      <w:r w:rsidRPr="00DD4DC8">
                        <w:rPr>
                          <w:rFonts w:ascii="Arial Narrow" w:hAnsi="Arial Narrow" w:cs="EUAlbertina+01"/>
                          <w:sz w:val="16"/>
                          <w:szCs w:val="16"/>
                        </w:rPr>
                        <w:t>ž</w:t>
                      </w:r>
                      <w:r w:rsidRPr="00DD4DC8">
                        <w:rPr>
                          <w:rFonts w:ascii="Arial Narrow" w:hAnsi="Arial Narrow" w:cs="EUAlbertina"/>
                          <w:sz w:val="16"/>
                          <w:szCs w:val="16"/>
                        </w:rPr>
                        <w:t>ave, od katerih ni dovoljeno odstopanje z dogovorom.</w:t>
                      </w:r>
                    </w:p>
                    <w:p w:rsidR="00256D3B" w:rsidRPr="00DD4DC8" w:rsidRDefault="00256D3B" w:rsidP="00DD4DC8">
                      <w:pPr>
                        <w:autoSpaceDE w:val="0"/>
                        <w:autoSpaceDN w:val="0"/>
                        <w:adjustRightInd w:val="0"/>
                        <w:spacing w:after="0" w:line="240" w:lineRule="auto"/>
                        <w:jc w:val="both"/>
                        <w:rPr>
                          <w:rFonts w:ascii="Arial Narrow" w:hAnsi="Arial Narrow" w:cs="EUAlbertina"/>
                          <w:sz w:val="16"/>
                          <w:szCs w:val="16"/>
                        </w:rPr>
                      </w:pPr>
                      <w:r w:rsidRPr="00DD4DC8">
                        <w:rPr>
                          <w:rFonts w:ascii="Arial Narrow" w:hAnsi="Arial Narrow" w:cs="EUAlbertina"/>
                          <w:sz w:val="16"/>
                          <w:szCs w:val="16"/>
                        </w:rPr>
                        <w:t>4. Kadar so vsi elementi, pomembni za zadevo, v trenutku izbire prava v eni ali ve</w:t>
                      </w:r>
                      <w:r w:rsidRPr="00DD4DC8">
                        <w:rPr>
                          <w:rFonts w:ascii="Arial Narrow" w:hAnsi="Arial Narrow" w:cs="EUAlbertina+01"/>
                          <w:sz w:val="16"/>
                          <w:szCs w:val="16"/>
                        </w:rPr>
                        <w:t xml:space="preserve">č </w:t>
                      </w:r>
                      <w:r w:rsidRPr="00DD4DC8">
                        <w:rPr>
                          <w:rFonts w:ascii="Arial Narrow" w:hAnsi="Arial Narrow" w:cs="EUAlbertina"/>
                          <w:sz w:val="16"/>
                          <w:szCs w:val="16"/>
                        </w:rPr>
                        <w:t>dr</w:t>
                      </w:r>
                      <w:r w:rsidRPr="00DD4DC8">
                        <w:rPr>
                          <w:rFonts w:ascii="Arial Narrow" w:hAnsi="Arial Narrow" w:cs="EUAlbertina+01"/>
                          <w:sz w:val="16"/>
                          <w:szCs w:val="16"/>
                        </w:rPr>
                        <w:t>ž</w:t>
                      </w:r>
                      <w:r w:rsidRPr="00DD4DC8">
                        <w:rPr>
                          <w:rFonts w:ascii="Arial Narrow" w:hAnsi="Arial Narrow" w:cs="EUAlbertina"/>
                          <w:sz w:val="16"/>
                          <w:szCs w:val="16"/>
                        </w:rPr>
                        <w:t xml:space="preserve">avah </w:t>
                      </w:r>
                      <w:r w:rsidRPr="00DD4DC8">
                        <w:rPr>
                          <w:rFonts w:ascii="Arial Narrow" w:hAnsi="Arial Narrow" w:cs="EUAlbertina+01"/>
                          <w:sz w:val="16"/>
                          <w:szCs w:val="16"/>
                        </w:rPr>
                        <w:t>č</w:t>
                      </w:r>
                      <w:r w:rsidRPr="00DD4DC8">
                        <w:rPr>
                          <w:rFonts w:ascii="Arial Narrow" w:hAnsi="Arial Narrow" w:cs="EUAlbertina"/>
                          <w:sz w:val="16"/>
                          <w:szCs w:val="16"/>
                        </w:rPr>
                        <w:t>lanicah, izbira prava tretje dr</w:t>
                      </w:r>
                      <w:r w:rsidRPr="00DD4DC8">
                        <w:rPr>
                          <w:rFonts w:ascii="Arial Narrow" w:hAnsi="Arial Narrow" w:cs="EUAlbertina+01"/>
                          <w:sz w:val="16"/>
                          <w:szCs w:val="16"/>
                        </w:rPr>
                        <w:t>ž</w:t>
                      </w:r>
                      <w:r w:rsidRPr="00DD4DC8">
                        <w:rPr>
                          <w:rFonts w:ascii="Arial Narrow" w:hAnsi="Arial Narrow" w:cs="EUAlbertina"/>
                          <w:sz w:val="16"/>
                          <w:szCs w:val="16"/>
                        </w:rPr>
                        <w:t>ave s strani pogodbenih strank ne posega v uporabo dolo</w:t>
                      </w:r>
                      <w:r w:rsidRPr="00DD4DC8">
                        <w:rPr>
                          <w:rFonts w:ascii="Arial Narrow" w:hAnsi="Arial Narrow" w:cs="EUAlbertina+01"/>
                          <w:sz w:val="16"/>
                          <w:szCs w:val="16"/>
                        </w:rPr>
                        <w:t>č</w:t>
                      </w:r>
                      <w:r w:rsidRPr="00DD4DC8">
                        <w:rPr>
                          <w:rFonts w:ascii="Arial Narrow" w:hAnsi="Arial Narrow" w:cs="EUAlbertina"/>
                          <w:sz w:val="16"/>
                          <w:szCs w:val="16"/>
                        </w:rPr>
                        <w:t>b prava Skupnosti, od katerih ni dovoljeno odstopanje z dogovorom, po potrebi kakor so te dolo</w:t>
                      </w:r>
                      <w:r w:rsidRPr="00DD4DC8">
                        <w:rPr>
                          <w:rFonts w:ascii="Arial Narrow" w:hAnsi="Arial Narrow" w:cs="EUAlbertina+01"/>
                          <w:sz w:val="16"/>
                          <w:szCs w:val="16"/>
                        </w:rPr>
                        <w:t>č</w:t>
                      </w:r>
                      <w:r w:rsidRPr="00DD4DC8">
                        <w:rPr>
                          <w:rFonts w:ascii="Arial Narrow" w:hAnsi="Arial Narrow" w:cs="EUAlbertina"/>
                          <w:sz w:val="16"/>
                          <w:szCs w:val="16"/>
                        </w:rPr>
                        <w:t>be prava Skupnosti izvedene v dr</w:t>
                      </w:r>
                      <w:r w:rsidRPr="00DD4DC8">
                        <w:rPr>
                          <w:rFonts w:ascii="Arial Narrow" w:hAnsi="Arial Narrow" w:cs="EUAlbertina+01"/>
                          <w:sz w:val="16"/>
                          <w:szCs w:val="16"/>
                        </w:rPr>
                        <w:t>ž</w:t>
                      </w:r>
                      <w:r w:rsidRPr="00DD4DC8">
                        <w:rPr>
                          <w:rFonts w:ascii="Arial Narrow" w:hAnsi="Arial Narrow" w:cs="EUAlbertina"/>
                          <w:sz w:val="16"/>
                          <w:szCs w:val="16"/>
                        </w:rPr>
                        <w:t xml:space="preserve">avi </w:t>
                      </w:r>
                      <w:r w:rsidRPr="00DD4DC8">
                        <w:rPr>
                          <w:rFonts w:ascii="Arial Narrow" w:hAnsi="Arial Narrow" w:cs="EUAlbertina+01"/>
                          <w:sz w:val="16"/>
                          <w:szCs w:val="16"/>
                        </w:rPr>
                        <w:t>č</w:t>
                      </w:r>
                      <w:r w:rsidRPr="00DD4DC8">
                        <w:rPr>
                          <w:rFonts w:ascii="Arial Narrow" w:hAnsi="Arial Narrow" w:cs="EUAlbertina"/>
                          <w:sz w:val="16"/>
                          <w:szCs w:val="16"/>
                        </w:rPr>
                        <w:t>lanici sodi</w:t>
                      </w:r>
                      <w:r w:rsidRPr="00DD4DC8">
                        <w:rPr>
                          <w:rFonts w:ascii="Arial Narrow" w:hAnsi="Arial Narrow" w:cs="EUAlbertina+01"/>
                          <w:sz w:val="16"/>
                          <w:szCs w:val="16"/>
                        </w:rPr>
                        <w:t>šč</w:t>
                      </w:r>
                      <w:r w:rsidRPr="00DD4DC8">
                        <w:rPr>
                          <w:rFonts w:ascii="Arial Narrow" w:hAnsi="Arial Narrow" w:cs="EUAlbertina"/>
                          <w:sz w:val="16"/>
                          <w:szCs w:val="16"/>
                        </w:rPr>
                        <w:t>a, pred katerim poteka postopek.</w:t>
                      </w:r>
                    </w:p>
                    <w:p w:rsidR="00256D3B" w:rsidRPr="00DD4DC8" w:rsidRDefault="00256D3B" w:rsidP="00DD4DC8">
                      <w:pPr>
                        <w:autoSpaceDE w:val="0"/>
                        <w:autoSpaceDN w:val="0"/>
                        <w:adjustRightInd w:val="0"/>
                        <w:spacing w:after="0" w:line="240" w:lineRule="auto"/>
                        <w:jc w:val="both"/>
                        <w:rPr>
                          <w:rFonts w:ascii="Arial Narrow" w:hAnsi="Arial Narrow" w:cs="EUAlbertina"/>
                          <w:sz w:val="16"/>
                          <w:szCs w:val="16"/>
                        </w:rPr>
                      </w:pPr>
                      <w:r w:rsidRPr="00DD4DC8">
                        <w:rPr>
                          <w:rFonts w:ascii="Arial Narrow" w:hAnsi="Arial Narrow" w:cs="EUAlbertina"/>
                          <w:sz w:val="16"/>
                          <w:szCs w:val="16"/>
                        </w:rPr>
                        <w:t>5. Obstoj in veljavnost dogovora pogodbenih strank o izbiri prava se presoja v skladu z dolo</w:t>
                      </w:r>
                      <w:r w:rsidRPr="00DD4DC8">
                        <w:rPr>
                          <w:rFonts w:ascii="Arial Narrow" w:hAnsi="Arial Narrow" w:cs="EUAlbertina+01"/>
                          <w:sz w:val="16"/>
                          <w:szCs w:val="16"/>
                        </w:rPr>
                        <w:t>č</w:t>
                      </w:r>
                      <w:r w:rsidRPr="00DD4DC8">
                        <w:rPr>
                          <w:rFonts w:ascii="Arial Narrow" w:hAnsi="Arial Narrow" w:cs="EUAlbertina"/>
                          <w:sz w:val="16"/>
                          <w:szCs w:val="16"/>
                        </w:rPr>
                        <w:t xml:space="preserve">bami </w:t>
                      </w:r>
                      <w:r w:rsidRPr="00DD4DC8">
                        <w:rPr>
                          <w:rFonts w:ascii="Arial Narrow" w:hAnsi="Arial Narrow" w:cs="EUAlbertina+01"/>
                          <w:sz w:val="16"/>
                          <w:szCs w:val="16"/>
                        </w:rPr>
                        <w:t>č</w:t>
                      </w:r>
                      <w:r w:rsidRPr="00DD4DC8">
                        <w:rPr>
                          <w:rFonts w:ascii="Arial Narrow" w:hAnsi="Arial Narrow" w:cs="EUAlbertina"/>
                          <w:sz w:val="16"/>
                          <w:szCs w:val="16"/>
                        </w:rPr>
                        <w:t>lenov 10, 11 in 13.</w:t>
                      </w:r>
                    </w:p>
                    <w:p w:rsidR="00256D3B" w:rsidRPr="00DD4DC8" w:rsidRDefault="00256D3B" w:rsidP="00DD4DC8">
                      <w:pPr>
                        <w:jc w:val="both"/>
                        <w:rPr>
                          <w:rFonts w:ascii="Arial Narrow" w:hAnsi="Arial Narrow" w:cstheme="minorHAnsi"/>
                          <w:sz w:val="16"/>
                          <w:szCs w:val="16"/>
                        </w:rPr>
                      </w:pPr>
                    </w:p>
                    <w:p w:rsidR="00256D3B" w:rsidRPr="000A0AC7" w:rsidRDefault="00256D3B" w:rsidP="00DD4DC8">
                      <w:pPr>
                        <w:pStyle w:val="Brezrazmikov"/>
                        <w:jc w:val="both"/>
                        <w:rPr>
                          <w:rFonts w:ascii="Arial Narrow" w:eastAsia="Times New Roman" w:hAnsi="Arial Narrow"/>
                          <w:sz w:val="16"/>
                          <w:szCs w:val="16"/>
                          <w:lang w:eastAsia="sl-SI"/>
                        </w:rPr>
                      </w:pPr>
                    </w:p>
                    <w:p w:rsidR="00256D3B" w:rsidRPr="009D3365" w:rsidRDefault="00256D3B" w:rsidP="00DD4DC8">
                      <w:pPr>
                        <w:pStyle w:val="Brezrazmikov"/>
                        <w:jc w:val="both"/>
                        <w:rPr>
                          <w:rFonts w:ascii="Arial Narrow" w:eastAsia="EUAlbertina-Regular-Identity-H" w:hAnsi="Arial Narrow" w:cs="EUAlbertina-Regular-Identity-H"/>
                          <w:sz w:val="16"/>
                          <w:szCs w:val="16"/>
                        </w:rPr>
                      </w:pPr>
                    </w:p>
                  </w:txbxContent>
                </v:textbox>
              </v:rect>
            </w:pict>
          </mc:Fallback>
        </mc:AlternateContent>
      </w:r>
    </w:p>
    <w:p w:rsidR="00DD4DC8" w:rsidRDefault="00DD4DC8" w:rsidP="00DD4DC8">
      <w:pPr>
        <w:pStyle w:val="Odstavekseznama"/>
        <w:jc w:val="both"/>
        <w:rPr>
          <w:rFonts w:cstheme="minorHAnsi"/>
          <w:sz w:val="18"/>
          <w:szCs w:val="18"/>
        </w:rPr>
      </w:pPr>
    </w:p>
    <w:p w:rsidR="00DD4DC8" w:rsidRDefault="00DD4DC8" w:rsidP="00DD4DC8">
      <w:pPr>
        <w:pStyle w:val="Odstavekseznama"/>
        <w:rPr>
          <w:rFonts w:cstheme="minorHAnsi"/>
          <w:sz w:val="18"/>
          <w:szCs w:val="18"/>
        </w:rPr>
      </w:pPr>
    </w:p>
    <w:p w:rsidR="00DD4DC8" w:rsidRDefault="00DD4DC8" w:rsidP="00DD4DC8">
      <w:pPr>
        <w:pStyle w:val="Odstavekseznama"/>
        <w:rPr>
          <w:rFonts w:cstheme="minorHAnsi"/>
          <w:sz w:val="18"/>
          <w:szCs w:val="18"/>
        </w:rPr>
      </w:pPr>
    </w:p>
    <w:p w:rsidR="00DD4DC8" w:rsidRDefault="00DD4DC8" w:rsidP="00DD4DC8">
      <w:pPr>
        <w:pStyle w:val="Odstavekseznama"/>
        <w:rPr>
          <w:rFonts w:cstheme="minorHAnsi"/>
          <w:sz w:val="18"/>
          <w:szCs w:val="18"/>
        </w:rPr>
      </w:pPr>
    </w:p>
    <w:p w:rsidR="00DD4DC8" w:rsidRDefault="00DD4DC8" w:rsidP="00DD4DC8">
      <w:pPr>
        <w:rPr>
          <w:rFonts w:cstheme="minorHAnsi"/>
          <w:sz w:val="18"/>
          <w:szCs w:val="18"/>
        </w:rPr>
      </w:pPr>
    </w:p>
    <w:p w:rsidR="00DD4DC8" w:rsidRDefault="00DD4DC8" w:rsidP="00DD4DC8">
      <w:pPr>
        <w:pStyle w:val="Odstavekseznama"/>
        <w:rPr>
          <w:rFonts w:cstheme="minorHAnsi"/>
          <w:sz w:val="18"/>
          <w:szCs w:val="18"/>
        </w:rPr>
      </w:pPr>
    </w:p>
    <w:p w:rsidR="00DD4DC8" w:rsidRDefault="009A08B4" w:rsidP="009A08B4">
      <w:pPr>
        <w:pStyle w:val="Odstavekseznama"/>
        <w:tabs>
          <w:tab w:val="left" w:pos="3717"/>
        </w:tabs>
        <w:rPr>
          <w:rFonts w:cstheme="minorHAnsi"/>
          <w:sz w:val="18"/>
          <w:szCs w:val="18"/>
        </w:rPr>
      </w:pPr>
      <w:r>
        <w:rPr>
          <w:rFonts w:cstheme="minorHAnsi"/>
          <w:sz w:val="18"/>
          <w:szCs w:val="18"/>
        </w:rPr>
        <w:tab/>
      </w:r>
    </w:p>
    <w:p w:rsidR="009A08B4" w:rsidRDefault="009A08B4" w:rsidP="009A08B4">
      <w:pPr>
        <w:pStyle w:val="Odstavekseznama"/>
        <w:tabs>
          <w:tab w:val="left" w:pos="3717"/>
        </w:tabs>
        <w:rPr>
          <w:rFonts w:cstheme="minorHAnsi"/>
          <w:sz w:val="18"/>
          <w:szCs w:val="18"/>
        </w:rPr>
      </w:pPr>
    </w:p>
    <w:p w:rsidR="00DD4DC8" w:rsidRPr="00025C0F" w:rsidRDefault="00025C0F" w:rsidP="00025C0F">
      <w:pPr>
        <w:pStyle w:val="Odstavekseznama"/>
        <w:rPr>
          <w:rStyle w:val="Intenzivenpoudarek"/>
        </w:rPr>
      </w:pPr>
      <w:r w:rsidRPr="00025C0F">
        <w:rPr>
          <w:rStyle w:val="Intenzivenpoudarek"/>
        </w:rPr>
        <w:t xml:space="preserve">2.    </w:t>
      </w:r>
      <w:r w:rsidR="00DD4DC8" w:rsidRPr="00025C0F">
        <w:rPr>
          <w:rStyle w:val="Intenzivenpoudarek"/>
        </w:rPr>
        <w:t xml:space="preserve">S t r a n k i   NE   i z b e r e t a   p r a v a </w:t>
      </w:r>
    </w:p>
    <w:p w:rsidR="00DD4DC8" w:rsidRDefault="002D3A9C" w:rsidP="00DD4DC8">
      <w:pPr>
        <w:pStyle w:val="Odstavekseznama"/>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65088" behindDoc="0" locked="0" layoutInCell="1" allowOverlap="1">
                <wp:simplePos x="0" y="0"/>
                <wp:positionH relativeFrom="column">
                  <wp:posOffset>289560</wp:posOffset>
                </wp:positionH>
                <wp:positionV relativeFrom="paragraph">
                  <wp:posOffset>111760</wp:posOffset>
                </wp:positionV>
                <wp:extent cx="6174105" cy="2446020"/>
                <wp:effectExtent l="9525" t="13335" r="7620" b="7620"/>
                <wp:wrapNone/>
                <wp:docPr id="4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244602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195205" w:rsidRDefault="00256D3B" w:rsidP="009A08B4">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4</w:t>
                            </w:r>
                            <w:r w:rsidRPr="00195205">
                              <w:rPr>
                                <w:rFonts w:ascii="Arial Narrow" w:eastAsia="Times New Roman" w:hAnsi="Arial Narrow"/>
                                <w:b/>
                                <w:sz w:val="16"/>
                                <w:szCs w:val="16"/>
                                <w:lang w:eastAsia="sl-SI"/>
                              </w:rPr>
                              <w:t xml:space="preserve">. člen </w:t>
                            </w:r>
                            <w:r>
                              <w:rPr>
                                <w:rFonts w:ascii="Arial Narrow" w:eastAsia="Times New Roman" w:hAnsi="Arial Narrow"/>
                                <w:sz w:val="16"/>
                                <w:szCs w:val="16"/>
                                <w:lang w:eastAsia="sl-SI"/>
                              </w:rPr>
                              <w:t>RIM I.</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 xml:space="preserve">1. </w:t>
                            </w:r>
                            <w:r w:rsidRPr="009A08B4">
                              <w:rPr>
                                <w:rFonts w:ascii="Arial Narrow" w:hAnsi="Arial Narrow" w:cs="EUAlbertina+01"/>
                                <w:sz w:val="16"/>
                                <w:szCs w:val="16"/>
                              </w:rPr>
                              <w:t>Č</w:t>
                            </w:r>
                            <w:r w:rsidRPr="009A08B4">
                              <w:rPr>
                                <w:rFonts w:ascii="Arial Narrow" w:hAnsi="Arial Narrow" w:cs="EUAlbertina"/>
                                <w:sz w:val="16"/>
                                <w:szCs w:val="16"/>
                              </w:rPr>
                              <w:t xml:space="preserve">e pogodbeni stranki nista izbrali prava v skladu s </w:t>
                            </w:r>
                            <w:r w:rsidRPr="009A08B4">
                              <w:rPr>
                                <w:rFonts w:ascii="Arial Narrow" w:hAnsi="Arial Narrow" w:cs="EUAlbertina+01"/>
                                <w:sz w:val="16"/>
                                <w:szCs w:val="16"/>
                              </w:rPr>
                              <w:t>č</w:t>
                            </w:r>
                            <w:r w:rsidRPr="009A08B4">
                              <w:rPr>
                                <w:rFonts w:ascii="Arial Narrow" w:hAnsi="Arial Narrow" w:cs="EUAlbertina"/>
                                <w:sz w:val="16"/>
                                <w:szCs w:val="16"/>
                              </w:rPr>
                              <w:t>lenom 3, se pravo, ki se uporablja za pogodbo, dolo</w:t>
                            </w:r>
                            <w:r w:rsidRPr="009A08B4">
                              <w:rPr>
                                <w:rFonts w:ascii="Arial Narrow" w:hAnsi="Arial Narrow" w:cs="EUAlbertina+01"/>
                                <w:sz w:val="16"/>
                                <w:szCs w:val="16"/>
                              </w:rPr>
                              <w:t>č</w:t>
                            </w:r>
                            <w:r w:rsidRPr="009A08B4">
                              <w:rPr>
                                <w:rFonts w:ascii="Arial Narrow" w:hAnsi="Arial Narrow" w:cs="EUAlbertina"/>
                                <w:sz w:val="16"/>
                                <w:szCs w:val="16"/>
                              </w:rPr>
                              <w:t xml:space="preserve">i brez poseganja v </w:t>
                            </w:r>
                            <w:r w:rsidRPr="009A08B4">
                              <w:rPr>
                                <w:rFonts w:ascii="Arial Narrow" w:hAnsi="Arial Narrow" w:cs="EUAlbertina+01"/>
                                <w:sz w:val="16"/>
                                <w:szCs w:val="16"/>
                              </w:rPr>
                              <w:t>č</w:t>
                            </w:r>
                            <w:r w:rsidRPr="009A08B4">
                              <w:rPr>
                                <w:rFonts w:ascii="Arial Narrow" w:hAnsi="Arial Narrow" w:cs="EUAlbertina"/>
                                <w:sz w:val="16"/>
                                <w:szCs w:val="16"/>
                              </w:rPr>
                              <w:t>lene 5 do 8, kakor sledi:</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(a) za prodajno pogodbo o prodaji blaga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prodajalec;</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(b) za pogodbo o opravljanju storitev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izvajalec storitev;</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(c) za pogodbo, katere predmet je stvarna pravica nanepremi</w:t>
                            </w:r>
                            <w:r w:rsidRPr="009A08B4">
                              <w:rPr>
                                <w:rFonts w:ascii="Arial Narrow" w:hAnsi="Arial Narrow" w:cs="EUAlbertina+01"/>
                                <w:sz w:val="16"/>
                                <w:szCs w:val="16"/>
                              </w:rPr>
                              <w:t>č</w:t>
                            </w:r>
                            <w:r w:rsidRPr="009A08B4">
                              <w:rPr>
                                <w:rFonts w:ascii="Arial Narrow" w:hAnsi="Arial Narrow" w:cs="EUAlbertina"/>
                                <w:sz w:val="16"/>
                                <w:szCs w:val="16"/>
                              </w:rPr>
                              <w:t>nini ali najemna pravica na nepremi</w:t>
                            </w:r>
                            <w:r w:rsidRPr="009A08B4">
                              <w:rPr>
                                <w:rFonts w:ascii="Arial Narrow" w:hAnsi="Arial Narrow" w:cs="EUAlbertina+01"/>
                                <w:sz w:val="16"/>
                                <w:szCs w:val="16"/>
                              </w:rPr>
                              <w:t>č</w:t>
                            </w:r>
                            <w:r w:rsidRPr="009A08B4">
                              <w:rPr>
                                <w:rFonts w:ascii="Arial Narrow" w:hAnsi="Arial Narrow" w:cs="EUAlbertina"/>
                                <w:sz w:val="16"/>
                                <w:szCs w:val="16"/>
                              </w:rPr>
                              <w:t>nini,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se nahaja nepremi</w:t>
                            </w:r>
                            <w:r w:rsidRPr="009A08B4">
                              <w:rPr>
                                <w:rFonts w:ascii="Arial Narrow" w:hAnsi="Arial Narrow" w:cs="EUAlbertina+01"/>
                                <w:sz w:val="16"/>
                                <w:szCs w:val="16"/>
                              </w:rPr>
                              <w:t>č</w:t>
                            </w:r>
                            <w:r w:rsidRPr="009A08B4">
                              <w:rPr>
                                <w:rFonts w:ascii="Arial Narrow" w:hAnsi="Arial Narrow" w:cs="EUAlbertina"/>
                                <w:sz w:val="16"/>
                                <w:szCs w:val="16"/>
                              </w:rPr>
                              <w:t>nina;</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(d) ne glede na to</w:t>
                            </w:r>
                            <w:r w:rsidRPr="009A08B4">
                              <w:rPr>
                                <w:rFonts w:ascii="Arial Narrow" w:hAnsi="Arial Narrow" w:cs="EUAlbertina+01"/>
                                <w:sz w:val="16"/>
                                <w:szCs w:val="16"/>
                              </w:rPr>
                              <w:t>č</w:t>
                            </w:r>
                            <w:r w:rsidRPr="009A08B4">
                              <w:rPr>
                                <w:rFonts w:ascii="Arial Narrow" w:hAnsi="Arial Narrow" w:cs="EUAlbertina"/>
                                <w:sz w:val="16"/>
                                <w:szCs w:val="16"/>
                              </w:rPr>
                              <w:t>ko (c) se za najemno pogodbo za nepremi</w:t>
                            </w:r>
                            <w:r w:rsidRPr="009A08B4">
                              <w:rPr>
                                <w:rFonts w:ascii="Arial Narrow" w:hAnsi="Arial Narrow" w:cs="EUAlbertina+01"/>
                                <w:sz w:val="16"/>
                                <w:szCs w:val="16"/>
                              </w:rPr>
                              <w:t>č</w:t>
                            </w:r>
                            <w:r w:rsidRPr="009A08B4">
                              <w:rPr>
                                <w:rFonts w:ascii="Arial Narrow" w:hAnsi="Arial Narrow" w:cs="EUAlbertina"/>
                                <w:sz w:val="16"/>
                                <w:szCs w:val="16"/>
                              </w:rPr>
                              <w:t>nino, sklenjeno za za</w:t>
                            </w:r>
                            <w:r w:rsidRPr="009A08B4">
                              <w:rPr>
                                <w:rFonts w:ascii="Arial Narrow" w:hAnsi="Arial Narrow" w:cs="EUAlbertina+01"/>
                                <w:sz w:val="16"/>
                                <w:szCs w:val="16"/>
                              </w:rPr>
                              <w:t>č</w:t>
                            </w:r>
                            <w:r w:rsidRPr="009A08B4">
                              <w:rPr>
                                <w:rFonts w:ascii="Arial Narrow" w:hAnsi="Arial Narrow" w:cs="EUAlbertina"/>
                                <w:sz w:val="16"/>
                                <w:szCs w:val="16"/>
                              </w:rPr>
                              <w:t>asno zasebno uporabo za</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najve</w:t>
                            </w:r>
                            <w:r w:rsidRPr="009A08B4">
                              <w:rPr>
                                <w:rFonts w:ascii="Arial Narrow" w:hAnsi="Arial Narrow" w:cs="EUAlbertina+01"/>
                                <w:sz w:val="16"/>
                                <w:szCs w:val="16"/>
                              </w:rPr>
                              <w:t>č š</w:t>
                            </w:r>
                            <w:r w:rsidRPr="009A08B4">
                              <w:rPr>
                                <w:rFonts w:ascii="Arial Narrow" w:hAnsi="Arial Narrow" w:cs="EUAlbertina"/>
                                <w:sz w:val="16"/>
                                <w:szCs w:val="16"/>
                              </w:rPr>
                              <w:t>est zaporednih mesecev,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najemodajalec, pod pogojem, da je najemojemalec fizi</w:t>
                            </w:r>
                            <w:r w:rsidRPr="009A08B4">
                              <w:rPr>
                                <w:rFonts w:ascii="Arial Narrow" w:hAnsi="Arial Narrow" w:cs="EUAlbertina+01"/>
                                <w:sz w:val="16"/>
                                <w:szCs w:val="16"/>
                              </w:rPr>
                              <w:t>č</w:t>
                            </w:r>
                            <w:r w:rsidRPr="009A08B4">
                              <w:rPr>
                                <w:rFonts w:ascii="Arial Narrow" w:hAnsi="Arial Narrow" w:cs="EUAlbertina"/>
                                <w:sz w:val="16"/>
                                <w:szCs w:val="16"/>
                              </w:rPr>
                              <w:t>na oseba in da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v isti dr</w:t>
                            </w:r>
                            <w:r w:rsidRPr="009A08B4">
                              <w:rPr>
                                <w:rFonts w:ascii="Arial Narrow" w:hAnsi="Arial Narrow" w:cs="EUAlbertina+01"/>
                                <w:sz w:val="16"/>
                                <w:szCs w:val="16"/>
                              </w:rPr>
                              <w:t>ž</w:t>
                            </w:r>
                            <w:r w:rsidRPr="009A08B4">
                              <w:rPr>
                                <w:rFonts w:ascii="Arial Narrow" w:hAnsi="Arial Narrow" w:cs="EUAlbertina"/>
                                <w:sz w:val="16"/>
                                <w:szCs w:val="16"/>
                              </w:rPr>
                              <w:t>avi;</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(e) za fran</w:t>
                            </w:r>
                            <w:r w:rsidRPr="009A08B4">
                              <w:rPr>
                                <w:rFonts w:ascii="Arial Narrow" w:hAnsi="Arial Narrow" w:cs="EUAlbertina+01"/>
                                <w:sz w:val="16"/>
                                <w:szCs w:val="16"/>
                              </w:rPr>
                              <w:t>š</w:t>
                            </w:r>
                            <w:r w:rsidRPr="009A08B4">
                              <w:rPr>
                                <w:rFonts w:ascii="Arial Narrow" w:hAnsi="Arial Narrow" w:cs="EUAlbertina"/>
                                <w:sz w:val="16"/>
                                <w:szCs w:val="16"/>
                              </w:rPr>
                              <w:t>izno pogodbo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fran</w:t>
                            </w:r>
                            <w:r w:rsidRPr="009A08B4">
                              <w:rPr>
                                <w:rFonts w:ascii="Arial Narrow" w:hAnsi="Arial Narrow" w:cs="EUAlbertina+01"/>
                                <w:sz w:val="16"/>
                                <w:szCs w:val="16"/>
                              </w:rPr>
                              <w:t>š</w:t>
                            </w:r>
                            <w:r w:rsidRPr="009A08B4">
                              <w:rPr>
                                <w:rFonts w:ascii="Arial Narrow" w:hAnsi="Arial Narrow" w:cs="EUAlbertina"/>
                                <w:sz w:val="16"/>
                                <w:szCs w:val="16"/>
                              </w:rPr>
                              <w:t>izojemalec;</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(f) za pogodbo o distribuciji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distributer;</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(g) za prodajno pogodbo o prodaji blaga na dra</w:t>
                            </w:r>
                            <w:r w:rsidRPr="009A08B4">
                              <w:rPr>
                                <w:rFonts w:ascii="Arial Narrow" w:hAnsi="Arial Narrow" w:cs="EUAlbertina+01"/>
                                <w:sz w:val="16"/>
                                <w:szCs w:val="16"/>
                              </w:rPr>
                              <w:t>ž</w:t>
                            </w:r>
                            <w:r w:rsidRPr="009A08B4">
                              <w:rPr>
                                <w:rFonts w:ascii="Arial Narrow" w:hAnsi="Arial Narrow" w:cs="EUAlbertina"/>
                                <w:sz w:val="16"/>
                                <w:szCs w:val="16"/>
                              </w:rPr>
                              <w:t>bi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poteka dra</w:t>
                            </w:r>
                            <w:r w:rsidRPr="009A08B4">
                              <w:rPr>
                                <w:rFonts w:ascii="Arial Narrow" w:hAnsi="Arial Narrow" w:cs="EUAlbertina+01"/>
                                <w:sz w:val="16"/>
                                <w:szCs w:val="16"/>
                              </w:rPr>
                              <w:t>ž</w:t>
                            </w:r>
                            <w:r w:rsidRPr="009A08B4">
                              <w:rPr>
                                <w:rFonts w:ascii="Arial Narrow" w:hAnsi="Arial Narrow" w:cs="EUAlbertina"/>
                                <w:sz w:val="16"/>
                                <w:szCs w:val="16"/>
                              </w:rPr>
                              <w:t xml:space="preserve">ba, </w:t>
                            </w:r>
                            <w:r w:rsidRPr="009A08B4">
                              <w:rPr>
                                <w:rFonts w:ascii="Arial Narrow" w:hAnsi="Arial Narrow" w:cs="EUAlbertina+01"/>
                                <w:sz w:val="16"/>
                                <w:szCs w:val="16"/>
                              </w:rPr>
                              <w:t>č</w:t>
                            </w:r>
                            <w:r w:rsidRPr="009A08B4">
                              <w:rPr>
                                <w:rFonts w:ascii="Arial Narrow" w:hAnsi="Arial Narrow" w:cs="EUAlbertina"/>
                                <w:sz w:val="16"/>
                                <w:szCs w:val="16"/>
                              </w:rPr>
                              <w:t>e je tak kraj mogo</w:t>
                            </w:r>
                            <w:r w:rsidRPr="009A08B4">
                              <w:rPr>
                                <w:rFonts w:ascii="Arial Narrow" w:hAnsi="Arial Narrow" w:cs="EUAlbertina+01"/>
                                <w:sz w:val="16"/>
                                <w:szCs w:val="16"/>
                              </w:rPr>
                              <w:t>č</w:t>
                            </w:r>
                            <w:r w:rsidRPr="009A08B4">
                              <w:rPr>
                                <w:rFonts w:ascii="Arial Narrow" w:hAnsi="Arial Narrow" w:cs="EUAlbertina"/>
                                <w:sz w:val="16"/>
                                <w:szCs w:val="16"/>
                              </w:rPr>
                              <w:t>e dolo</w:t>
                            </w:r>
                            <w:r w:rsidRPr="009A08B4">
                              <w:rPr>
                                <w:rFonts w:ascii="Arial Narrow" w:hAnsi="Arial Narrow" w:cs="EUAlbertina+01"/>
                                <w:sz w:val="16"/>
                                <w:szCs w:val="16"/>
                              </w:rPr>
                              <w:t>č</w:t>
                            </w:r>
                            <w:r w:rsidRPr="009A08B4">
                              <w:rPr>
                                <w:rFonts w:ascii="Arial Narrow" w:hAnsi="Arial Narrow" w:cs="EUAlbertina"/>
                                <w:sz w:val="16"/>
                                <w:szCs w:val="16"/>
                              </w:rPr>
                              <w:t>iti;</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(h) za pogodbo, sklenjeno v okviru ve</w:t>
                            </w:r>
                            <w:r w:rsidRPr="009A08B4">
                              <w:rPr>
                                <w:rFonts w:ascii="Arial Narrow" w:hAnsi="Arial Narrow" w:cs="EUAlbertina+01"/>
                                <w:sz w:val="16"/>
                                <w:szCs w:val="16"/>
                              </w:rPr>
                              <w:t>č</w:t>
                            </w:r>
                            <w:r w:rsidRPr="009A08B4">
                              <w:rPr>
                                <w:rFonts w:ascii="Arial Narrow" w:hAnsi="Arial Narrow" w:cs="EUAlbertina"/>
                                <w:sz w:val="16"/>
                                <w:szCs w:val="16"/>
                              </w:rPr>
                              <w:t>stranskega sistema, ki zdru</w:t>
                            </w:r>
                            <w:r w:rsidRPr="009A08B4">
                              <w:rPr>
                                <w:rFonts w:ascii="Arial Narrow" w:hAnsi="Arial Narrow" w:cs="EUAlbertina+01"/>
                                <w:sz w:val="16"/>
                                <w:szCs w:val="16"/>
                              </w:rPr>
                              <w:t>ž</w:t>
                            </w:r>
                            <w:r w:rsidRPr="009A08B4">
                              <w:rPr>
                                <w:rFonts w:ascii="Arial Narrow" w:hAnsi="Arial Narrow" w:cs="EUAlbertina"/>
                                <w:sz w:val="16"/>
                                <w:szCs w:val="16"/>
                              </w:rPr>
                              <w:t>uje ali omogo</w:t>
                            </w:r>
                            <w:r w:rsidRPr="009A08B4">
                              <w:rPr>
                                <w:rFonts w:ascii="Arial Narrow" w:hAnsi="Arial Narrow" w:cs="EUAlbertina+01"/>
                                <w:sz w:val="16"/>
                                <w:szCs w:val="16"/>
                              </w:rPr>
                              <w:t>č</w:t>
                            </w:r>
                            <w:r w:rsidRPr="009A08B4">
                              <w:rPr>
                                <w:rFonts w:ascii="Arial Narrow" w:hAnsi="Arial Narrow" w:cs="EUAlbertina"/>
                                <w:sz w:val="16"/>
                                <w:szCs w:val="16"/>
                              </w:rPr>
                              <w:t>a zdru</w:t>
                            </w:r>
                            <w:r w:rsidRPr="009A08B4">
                              <w:rPr>
                                <w:rFonts w:ascii="Arial Narrow" w:hAnsi="Arial Narrow" w:cs="EUAlbertina+01"/>
                                <w:sz w:val="16"/>
                                <w:szCs w:val="16"/>
                              </w:rPr>
                              <w:t>ž</w:t>
                            </w:r>
                            <w:r w:rsidRPr="009A08B4">
                              <w:rPr>
                                <w:rFonts w:ascii="Arial Narrow" w:hAnsi="Arial Narrow" w:cs="EUAlbertina"/>
                                <w:sz w:val="16"/>
                                <w:szCs w:val="16"/>
                              </w:rPr>
                              <w:t>evanje ve</w:t>
                            </w:r>
                            <w:r w:rsidRPr="009A08B4">
                              <w:rPr>
                                <w:rFonts w:ascii="Arial Narrow" w:hAnsi="Arial Narrow" w:cs="EUAlbertina+01"/>
                                <w:sz w:val="16"/>
                                <w:szCs w:val="16"/>
                              </w:rPr>
                              <w:t xml:space="preserve">č </w:t>
                            </w:r>
                            <w:r w:rsidRPr="009A08B4">
                              <w:rPr>
                                <w:rFonts w:ascii="Arial Narrow" w:hAnsi="Arial Narrow" w:cs="EUAlbertina"/>
                                <w:sz w:val="16"/>
                                <w:szCs w:val="16"/>
                              </w:rPr>
                              <w:t>nakupnih in prodajnih interesov tretjih oseb v zvezi s finan</w:t>
                            </w:r>
                            <w:r w:rsidRPr="009A08B4">
                              <w:rPr>
                                <w:rFonts w:ascii="Arial Narrow" w:hAnsi="Arial Narrow" w:cs="EUAlbertina+01"/>
                                <w:sz w:val="16"/>
                                <w:szCs w:val="16"/>
                              </w:rPr>
                              <w:t>č</w:t>
                            </w:r>
                            <w:r w:rsidRPr="009A08B4">
                              <w:rPr>
                                <w:rFonts w:ascii="Arial Narrow" w:hAnsi="Arial Narrow" w:cs="EUAlbertina"/>
                                <w:sz w:val="16"/>
                                <w:szCs w:val="16"/>
                              </w:rPr>
                              <w:t>nimi instrumenti, kot so opredeljeni s to</w:t>
                            </w:r>
                            <w:r w:rsidRPr="009A08B4">
                              <w:rPr>
                                <w:rFonts w:ascii="Arial Narrow" w:hAnsi="Arial Narrow" w:cs="EUAlbertina+01"/>
                                <w:sz w:val="16"/>
                                <w:szCs w:val="16"/>
                              </w:rPr>
                              <w:t>č</w:t>
                            </w:r>
                            <w:r w:rsidRPr="009A08B4">
                              <w:rPr>
                                <w:rFonts w:ascii="Arial Narrow" w:hAnsi="Arial Narrow" w:cs="EUAlbertina"/>
                                <w:sz w:val="16"/>
                                <w:szCs w:val="16"/>
                              </w:rPr>
                              <w:t xml:space="preserve">ko 17 </w:t>
                            </w:r>
                            <w:r w:rsidRPr="009A08B4">
                              <w:rPr>
                                <w:rFonts w:ascii="Arial Narrow" w:hAnsi="Arial Narrow" w:cs="EUAlbertina+01"/>
                                <w:sz w:val="16"/>
                                <w:szCs w:val="16"/>
                              </w:rPr>
                              <w:t>č</w:t>
                            </w:r>
                            <w:r w:rsidRPr="009A08B4">
                              <w:rPr>
                                <w:rFonts w:ascii="Arial Narrow" w:hAnsi="Arial Narrow" w:cs="EUAlbertina"/>
                                <w:sz w:val="16"/>
                                <w:szCs w:val="16"/>
                              </w:rPr>
                              <w:t>lena 4(1) Direktive 2004/39/ES, v skladu s pravili, ki niso diskrecijska in ki jih ureja eno samo pravo, se uporablja to pravo.</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 xml:space="preserve">2. </w:t>
                            </w:r>
                            <w:r w:rsidRPr="009A08B4">
                              <w:rPr>
                                <w:rFonts w:ascii="Arial Narrow" w:hAnsi="Arial Narrow" w:cs="EUAlbertina+01"/>
                                <w:sz w:val="16"/>
                                <w:szCs w:val="16"/>
                              </w:rPr>
                              <w:t>Č</w:t>
                            </w:r>
                            <w:r w:rsidRPr="009A08B4">
                              <w:rPr>
                                <w:rFonts w:ascii="Arial Narrow" w:hAnsi="Arial Narrow" w:cs="EUAlbertina"/>
                                <w:sz w:val="16"/>
                                <w:szCs w:val="16"/>
                              </w:rPr>
                              <w:t xml:space="preserve">e pogodba ni zajeta v odstavku 1 ali </w:t>
                            </w:r>
                            <w:r w:rsidRPr="009A08B4">
                              <w:rPr>
                                <w:rFonts w:ascii="Arial Narrow" w:hAnsi="Arial Narrow" w:cs="EUAlbertina+01"/>
                                <w:sz w:val="16"/>
                                <w:szCs w:val="16"/>
                              </w:rPr>
                              <w:t>č</w:t>
                            </w:r>
                            <w:r w:rsidRPr="009A08B4">
                              <w:rPr>
                                <w:rFonts w:ascii="Arial Narrow" w:hAnsi="Arial Narrow" w:cs="EUAlbertina"/>
                                <w:sz w:val="16"/>
                                <w:szCs w:val="16"/>
                              </w:rPr>
                              <w:t>e bi lahko elemente pogodbe uvrstili v ve</w:t>
                            </w:r>
                            <w:r w:rsidRPr="009A08B4">
                              <w:rPr>
                                <w:rFonts w:ascii="Arial Narrow" w:hAnsi="Arial Narrow" w:cs="EUAlbertina+01"/>
                                <w:sz w:val="16"/>
                                <w:szCs w:val="16"/>
                              </w:rPr>
                              <w:t xml:space="preserve">č </w:t>
                            </w:r>
                            <w:r w:rsidRPr="009A08B4">
                              <w:rPr>
                                <w:rFonts w:ascii="Arial Narrow" w:hAnsi="Arial Narrow" w:cs="EUAlbertina"/>
                                <w:sz w:val="16"/>
                                <w:szCs w:val="16"/>
                              </w:rPr>
                              <w:t>kot eno to</w:t>
                            </w:r>
                            <w:r w:rsidRPr="009A08B4">
                              <w:rPr>
                                <w:rFonts w:ascii="Arial Narrow" w:hAnsi="Arial Narrow" w:cs="EUAlbertina+01"/>
                                <w:sz w:val="16"/>
                                <w:szCs w:val="16"/>
                              </w:rPr>
                              <w:t>č</w:t>
                            </w:r>
                            <w:r w:rsidRPr="009A08B4">
                              <w:rPr>
                                <w:rFonts w:ascii="Arial Narrow" w:hAnsi="Arial Narrow" w:cs="EUAlbertina"/>
                                <w:sz w:val="16"/>
                                <w:szCs w:val="16"/>
                              </w:rPr>
                              <w:t>ko od (a) do (h) iz odstavka 1, se za pogodbo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pogodbena stranka, ki je dol</w:t>
                            </w:r>
                            <w:r w:rsidRPr="009A08B4">
                              <w:rPr>
                                <w:rFonts w:ascii="Arial Narrow" w:hAnsi="Arial Narrow" w:cs="EUAlbertina+01"/>
                                <w:sz w:val="16"/>
                                <w:szCs w:val="16"/>
                              </w:rPr>
                              <w:t>ž</w:t>
                            </w:r>
                            <w:r w:rsidRPr="009A08B4">
                              <w:rPr>
                                <w:rFonts w:ascii="Arial Narrow" w:hAnsi="Arial Narrow" w:cs="EUAlbertina"/>
                                <w:sz w:val="16"/>
                                <w:szCs w:val="16"/>
                              </w:rPr>
                              <w:t>na opraviti za posamezno pogodbo zna</w:t>
                            </w:r>
                            <w:r w:rsidRPr="009A08B4">
                              <w:rPr>
                                <w:rFonts w:ascii="Arial Narrow" w:hAnsi="Arial Narrow" w:cs="EUAlbertina+01"/>
                                <w:sz w:val="16"/>
                                <w:szCs w:val="16"/>
                              </w:rPr>
                              <w:t>č</w:t>
                            </w:r>
                            <w:r w:rsidRPr="009A08B4">
                              <w:rPr>
                                <w:rFonts w:ascii="Arial Narrow" w:hAnsi="Arial Narrow" w:cs="EUAlbertina"/>
                                <w:sz w:val="16"/>
                                <w:szCs w:val="16"/>
                              </w:rPr>
                              <w:t>ilno izpolnitev.</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3. Kadar je iz vseh okoli</w:t>
                            </w:r>
                            <w:r w:rsidRPr="009A08B4">
                              <w:rPr>
                                <w:rFonts w:ascii="Arial Narrow" w:hAnsi="Arial Narrow" w:cs="EUAlbertina+01"/>
                                <w:sz w:val="16"/>
                                <w:szCs w:val="16"/>
                              </w:rPr>
                              <w:t>šč</w:t>
                            </w:r>
                            <w:r w:rsidRPr="009A08B4">
                              <w:rPr>
                                <w:rFonts w:ascii="Arial Narrow" w:hAnsi="Arial Narrow" w:cs="EUAlbertina"/>
                                <w:sz w:val="16"/>
                                <w:szCs w:val="16"/>
                              </w:rPr>
                              <w:t>in primera razvidno, da je pogodba o</w:t>
                            </w:r>
                            <w:r w:rsidRPr="009A08B4">
                              <w:rPr>
                                <w:rFonts w:ascii="Arial Narrow" w:hAnsi="Arial Narrow" w:cs="EUAlbertina+01"/>
                                <w:sz w:val="16"/>
                                <w:szCs w:val="16"/>
                              </w:rPr>
                              <w:t>č</w:t>
                            </w:r>
                            <w:r w:rsidRPr="009A08B4">
                              <w:rPr>
                                <w:rFonts w:ascii="Arial Narrow" w:hAnsi="Arial Narrow" w:cs="EUAlbertina"/>
                                <w:sz w:val="16"/>
                                <w:szCs w:val="16"/>
                              </w:rPr>
                              <w:t>itno v tesnej</w:t>
                            </w:r>
                            <w:r w:rsidRPr="009A08B4">
                              <w:rPr>
                                <w:rFonts w:ascii="Arial Narrow" w:hAnsi="Arial Narrow" w:cs="EUAlbertina+01"/>
                                <w:sz w:val="16"/>
                                <w:szCs w:val="16"/>
                              </w:rPr>
                              <w:t>š</w:t>
                            </w:r>
                            <w:r w:rsidRPr="009A08B4">
                              <w:rPr>
                                <w:rFonts w:ascii="Arial Narrow" w:hAnsi="Arial Narrow" w:cs="EUAlbertina"/>
                                <w:sz w:val="16"/>
                                <w:szCs w:val="16"/>
                              </w:rPr>
                              <w:t>i zvezi z drugo dr</w:t>
                            </w:r>
                            <w:r w:rsidRPr="009A08B4">
                              <w:rPr>
                                <w:rFonts w:ascii="Arial Narrow" w:hAnsi="Arial Narrow" w:cs="EUAlbertina+01"/>
                                <w:sz w:val="16"/>
                                <w:szCs w:val="16"/>
                              </w:rPr>
                              <w:t>ž</w:t>
                            </w:r>
                            <w:r w:rsidRPr="009A08B4">
                              <w:rPr>
                                <w:rFonts w:ascii="Arial Narrow" w:hAnsi="Arial Narrow" w:cs="EUAlbertina"/>
                                <w:sz w:val="16"/>
                                <w:szCs w:val="16"/>
                              </w:rPr>
                              <w:t>avo kot z dr</w:t>
                            </w:r>
                            <w:r w:rsidRPr="009A08B4">
                              <w:rPr>
                                <w:rFonts w:ascii="Arial Narrow" w:hAnsi="Arial Narrow" w:cs="EUAlbertina+01"/>
                                <w:sz w:val="16"/>
                                <w:szCs w:val="16"/>
                              </w:rPr>
                              <w:t>ž</w:t>
                            </w:r>
                            <w:r w:rsidRPr="009A08B4">
                              <w:rPr>
                                <w:rFonts w:ascii="Arial Narrow" w:hAnsi="Arial Narrow" w:cs="EUAlbertina"/>
                                <w:sz w:val="16"/>
                                <w:szCs w:val="16"/>
                              </w:rPr>
                              <w:t>avo iz odstavka 1 ali 2, se uporablja pravo te druge dr</w:t>
                            </w:r>
                            <w:r w:rsidRPr="009A08B4">
                              <w:rPr>
                                <w:rFonts w:ascii="Arial Narrow" w:hAnsi="Arial Narrow" w:cs="EUAlbertina+01"/>
                                <w:sz w:val="16"/>
                                <w:szCs w:val="16"/>
                              </w:rPr>
                              <w:t>ž</w:t>
                            </w:r>
                            <w:r w:rsidRPr="009A08B4">
                              <w:rPr>
                                <w:rFonts w:ascii="Arial Narrow" w:hAnsi="Arial Narrow" w:cs="EUAlbertina"/>
                                <w:sz w:val="16"/>
                                <w:szCs w:val="16"/>
                              </w:rPr>
                              <w:t>ave.</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 xml:space="preserve">4. </w:t>
                            </w:r>
                            <w:r w:rsidRPr="009A08B4">
                              <w:rPr>
                                <w:rFonts w:ascii="Arial Narrow" w:hAnsi="Arial Narrow" w:cs="EUAlbertina+01"/>
                                <w:sz w:val="16"/>
                                <w:szCs w:val="16"/>
                              </w:rPr>
                              <w:t>Č</w:t>
                            </w:r>
                            <w:r w:rsidRPr="009A08B4">
                              <w:rPr>
                                <w:rFonts w:ascii="Arial Narrow" w:hAnsi="Arial Narrow" w:cs="EUAlbertina"/>
                                <w:sz w:val="16"/>
                                <w:szCs w:val="16"/>
                              </w:rPr>
                              <w:t>e prava, ki se uporablja, ni mogo</w:t>
                            </w:r>
                            <w:r w:rsidRPr="009A08B4">
                              <w:rPr>
                                <w:rFonts w:ascii="Arial Narrow" w:hAnsi="Arial Narrow" w:cs="EUAlbertina+01"/>
                                <w:sz w:val="16"/>
                                <w:szCs w:val="16"/>
                              </w:rPr>
                              <w:t>č</w:t>
                            </w:r>
                            <w:r w:rsidRPr="009A08B4">
                              <w:rPr>
                                <w:rFonts w:ascii="Arial Narrow" w:hAnsi="Arial Narrow" w:cs="EUAlbertina"/>
                                <w:sz w:val="16"/>
                                <w:szCs w:val="16"/>
                              </w:rPr>
                              <w:t>e dolo</w:t>
                            </w:r>
                            <w:r w:rsidRPr="009A08B4">
                              <w:rPr>
                                <w:rFonts w:ascii="Arial Narrow" w:hAnsi="Arial Narrow" w:cs="EUAlbertina+01"/>
                                <w:sz w:val="16"/>
                                <w:szCs w:val="16"/>
                              </w:rPr>
                              <w:t>č</w:t>
                            </w:r>
                            <w:r w:rsidRPr="009A08B4">
                              <w:rPr>
                                <w:rFonts w:ascii="Arial Narrow" w:hAnsi="Arial Narrow" w:cs="EUAlbertina"/>
                                <w:sz w:val="16"/>
                                <w:szCs w:val="16"/>
                              </w:rPr>
                              <w:t>iti v skladu z odstavkoma 1 ali 2, se za pogodbo uporablja pravo dr</w:t>
                            </w:r>
                            <w:r w:rsidRPr="009A08B4">
                              <w:rPr>
                                <w:rFonts w:ascii="Arial Narrow" w:hAnsi="Arial Narrow" w:cs="EUAlbertina+01"/>
                                <w:sz w:val="16"/>
                                <w:szCs w:val="16"/>
                              </w:rPr>
                              <w:t>ž</w:t>
                            </w:r>
                            <w:r>
                              <w:rPr>
                                <w:rFonts w:ascii="Arial Narrow" w:hAnsi="Arial Narrow" w:cs="EUAlbertina"/>
                                <w:sz w:val="16"/>
                                <w:szCs w:val="16"/>
                              </w:rPr>
                              <w:t>ave,</w:t>
                            </w:r>
                            <w:r w:rsidRPr="009A08B4">
                              <w:rPr>
                                <w:rFonts w:ascii="Arial Narrow" w:hAnsi="Arial Narrow" w:cs="EUAlbertina"/>
                                <w:sz w:val="16"/>
                                <w:szCs w:val="16"/>
                              </w:rPr>
                              <w:t xml:space="preserve">s katero je ta pogodba </w:t>
                            </w:r>
                            <w:r w:rsidRPr="00CF0CC7">
                              <w:rPr>
                                <w:rFonts w:ascii="Arial Narrow" w:hAnsi="Arial Narrow" w:cs="EUAlbertina"/>
                                <w:sz w:val="16"/>
                                <w:szCs w:val="16"/>
                                <w:u w:val="single"/>
                              </w:rPr>
                              <w:t>najtesneje povezana</w:t>
                            </w:r>
                            <w:r w:rsidRPr="009A08B4">
                              <w:rPr>
                                <w:rFonts w:ascii="Arial Narrow" w:hAnsi="Arial Narrow" w:cs="EUAlbertina"/>
                                <w:sz w:val="16"/>
                                <w:szCs w:val="16"/>
                              </w:rPr>
                              <w:t>.</w:t>
                            </w:r>
                          </w:p>
                          <w:p w:rsidR="00256D3B" w:rsidRPr="009D3365" w:rsidRDefault="00256D3B" w:rsidP="009A08B4">
                            <w:pPr>
                              <w:pStyle w:val="Brezrazmikov"/>
                              <w:jc w:val="both"/>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4" o:spid="_x0000_s1207" style="position:absolute;left:0;text-align:left;margin-left:22.8pt;margin-top:8.8pt;width:486.15pt;height:192.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dP7AIAAC0GAAAOAAAAZHJzL2Uyb0RvYy54bWysVF1v0zAUfUfiP1h+75K0SdtFS6euaxHS&#10;gImBeHZtp7Fw7GC7TQriv3PtrF1gDyC0Vop8/XHuuR/nXl13tUQHbqzQqsDJRYwRV1QzoXYF/vxp&#10;M5pjZB1RjEiteIGP3OLrxetXV22T87GutGTcIABRNm+bAlfONXkUWVrxmtgL3XAFh6U2NXFgml3E&#10;DGkBvZbROI6nUasNa4ym3FrYve0P8SLglyWn7kNZWu6QLDBwc+Frwnfrv9HiiuQ7Q5pK0Eca5D9Y&#10;1EQocHqGuiWOoL0Rz6BqQY22unQXVNeRLktBeYgBokniP6J5qEjDQyyQHNuc02RfDpa+P9wbJFiB&#10;0wlGitRQo4+QNaJ2kqNxlvoMtY3N4eJDc298jLa50/SrRUqvKrjHl8botuKEAa/E349+e+ANC0/R&#10;tn2nGeCTvdMhWV1pag8IaUBdqMnxXBPeOURhc5rM0iTOMKJwNk7TaTwOVYtIfnreGOvecF0jvyiw&#10;AfoBnhzurPN0SH66EuhrKdhGSBkM32h8JQ06EGgR6ZLwVO5r4NrvJbH/9Z0C+9BP/f6JRuhVDxE8&#10;2SG6VKiFnIxn8P5vrgmlXLnsJd37qG+JrXq+DFZ9FLVwIDop6gLPB8H5Eq4VC5JwRMh+DdmTypPn&#10;QU59SsHqHCzDPlQqtPqP5SaLZ+lkPprNsskonazj0c18sxotV8l0OlvfrG7WyU8fYJLmlWCMq3XA&#10;tCflJem/dfbjDOg1c9bemaBnpfcQ40PFWsSE74pJdjlOMBggfl8PX1JE5A6mFnUGI6PdF+GqIDnf&#10;hB7Dmt323Brzqf+H9h6gh5oPHEfPYutvdJAqyOQpa0EhXhS9uFy37YIIk2ziPXjJbDU7gmiAV1AG&#10;zFhYVNp8x6iFeVVg+21PDMdIvlUgvMskTf2AC0aazUAlyAxPtsMToihAFdhBDsJy5fqhuG+M2FXg&#10;qdeB0ksQaymCjJ5YQSzegJkUonqcn37oDe1w62nKL34BAAD//wMAUEsDBBQABgAIAAAAIQCU2Tx4&#10;4AAAAAoBAAAPAAAAZHJzL2Rvd25yZXYueG1sTI9PT8MwDMXvSHyHyEjcWLKJ7k9pOiEkkBDiwIYm&#10;7ZY2pq1onKhJt/Lt8U5wsuzf8/NzsZ1cL044xM6ThvlMgUCqve2o0fC5f75bg4jJkDW9J9TwgxG2&#10;5fVVYXLrz/SBp11qBJtQzI2GNqWQSxnrFp2JMx+QmH35wZnE7dBIO5gzm7teLpRaSmc64gutCfjU&#10;Yv29Gx3HqIJ6Ca/7t+n92Gyy7HigsT5ofXszPT6ASDilPzFc4vMOlJyp8iPZKHoN99mSlTxfcb1w&#10;NV9tQFRM1GINsizk/xfKXwAAAP//AwBQSwECLQAUAAYACAAAACEAtoM4kv4AAADhAQAAEwAAAAAA&#10;AAAAAAAAAAAAAAAAW0NvbnRlbnRfVHlwZXNdLnhtbFBLAQItABQABgAIAAAAIQA4/SH/1gAAAJQB&#10;AAALAAAAAAAAAAAAAAAAAC8BAABfcmVscy8ucmVsc1BLAQItABQABgAIAAAAIQBkWsdP7AIAAC0G&#10;AAAOAAAAAAAAAAAAAAAAAC4CAABkcnMvZTJvRG9jLnhtbFBLAQItABQABgAIAAAAIQCU2Tx44AAA&#10;AAoBAAAPAAAAAAAAAAAAAAAAAEYFAABkcnMvZG93bnJldi54bWxQSwUGAAAAAAQABADzAAAAUwYA&#10;AAAA&#10;" fillcolor="white [3201]" strokecolor="#4bacc6 [3208]" strokeweight="1pt">
                <v:stroke dashstyle="dash"/>
                <v:shadow color="#868686"/>
                <v:textbox>
                  <w:txbxContent>
                    <w:p w:rsidR="00256D3B" w:rsidRPr="00195205" w:rsidRDefault="00256D3B" w:rsidP="009A08B4">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4</w:t>
                      </w:r>
                      <w:r w:rsidRPr="00195205">
                        <w:rPr>
                          <w:rFonts w:ascii="Arial Narrow" w:eastAsia="Times New Roman" w:hAnsi="Arial Narrow"/>
                          <w:b/>
                          <w:sz w:val="16"/>
                          <w:szCs w:val="16"/>
                          <w:lang w:eastAsia="sl-SI"/>
                        </w:rPr>
                        <w:t xml:space="preserve">. člen </w:t>
                      </w:r>
                      <w:r>
                        <w:rPr>
                          <w:rFonts w:ascii="Arial Narrow" w:eastAsia="Times New Roman" w:hAnsi="Arial Narrow"/>
                          <w:sz w:val="16"/>
                          <w:szCs w:val="16"/>
                          <w:lang w:eastAsia="sl-SI"/>
                        </w:rPr>
                        <w:t>RIM I.</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 xml:space="preserve">1. </w:t>
                      </w:r>
                      <w:r w:rsidRPr="009A08B4">
                        <w:rPr>
                          <w:rFonts w:ascii="Arial Narrow" w:hAnsi="Arial Narrow" w:cs="EUAlbertina+01"/>
                          <w:sz w:val="16"/>
                          <w:szCs w:val="16"/>
                        </w:rPr>
                        <w:t>Č</w:t>
                      </w:r>
                      <w:r w:rsidRPr="009A08B4">
                        <w:rPr>
                          <w:rFonts w:ascii="Arial Narrow" w:hAnsi="Arial Narrow" w:cs="EUAlbertina"/>
                          <w:sz w:val="16"/>
                          <w:szCs w:val="16"/>
                        </w:rPr>
                        <w:t xml:space="preserve">e pogodbeni stranki nista izbrali prava v skladu s </w:t>
                      </w:r>
                      <w:r w:rsidRPr="009A08B4">
                        <w:rPr>
                          <w:rFonts w:ascii="Arial Narrow" w:hAnsi="Arial Narrow" w:cs="EUAlbertina+01"/>
                          <w:sz w:val="16"/>
                          <w:szCs w:val="16"/>
                        </w:rPr>
                        <w:t>č</w:t>
                      </w:r>
                      <w:r w:rsidRPr="009A08B4">
                        <w:rPr>
                          <w:rFonts w:ascii="Arial Narrow" w:hAnsi="Arial Narrow" w:cs="EUAlbertina"/>
                          <w:sz w:val="16"/>
                          <w:szCs w:val="16"/>
                        </w:rPr>
                        <w:t>lenom 3, se pravo, ki se uporablja za pogodbo, dolo</w:t>
                      </w:r>
                      <w:r w:rsidRPr="009A08B4">
                        <w:rPr>
                          <w:rFonts w:ascii="Arial Narrow" w:hAnsi="Arial Narrow" w:cs="EUAlbertina+01"/>
                          <w:sz w:val="16"/>
                          <w:szCs w:val="16"/>
                        </w:rPr>
                        <w:t>č</w:t>
                      </w:r>
                      <w:r w:rsidRPr="009A08B4">
                        <w:rPr>
                          <w:rFonts w:ascii="Arial Narrow" w:hAnsi="Arial Narrow" w:cs="EUAlbertina"/>
                          <w:sz w:val="16"/>
                          <w:szCs w:val="16"/>
                        </w:rPr>
                        <w:t xml:space="preserve">i brez poseganja v </w:t>
                      </w:r>
                      <w:r w:rsidRPr="009A08B4">
                        <w:rPr>
                          <w:rFonts w:ascii="Arial Narrow" w:hAnsi="Arial Narrow" w:cs="EUAlbertina+01"/>
                          <w:sz w:val="16"/>
                          <w:szCs w:val="16"/>
                        </w:rPr>
                        <w:t>č</w:t>
                      </w:r>
                      <w:r w:rsidRPr="009A08B4">
                        <w:rPr>
                          <w:rFonts w:ascii="Arial Narrow" w:hAnsi="Arial Narrow" w:cs="EUAlbertina"/>
                          <w:sz w:val="16"/>
                          <w:szCs w:val="16"/>
                        </w:rPr>
                        <w:t>lene 5 do 8, kakor sledi:</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(a) za prodajno pogodbo o prodaji blaga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prodajalec;</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(b) za pogodbo o opravljanju storitev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izvajalec storitev;</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(c) za pogodbo, katere predmet je stvarna pravica nanepremi</w:t>
                      </w:r>
                      <w:r w:rsidRPr="009A08B4">
                        <w:rPr>
                          <w:rFonts w:ascii="Arial Narrow" w:hAnsi="Arial Narrow" w:cs="EUAlbertina+01"/>
                          <w:sz w:val="16"/>
                          <w:szCs w:val="16"/>
                        </w:rPr>
                        <w:t>č</w:t>
                      </w:r>
                      <w:r w:rsidRPr="009A08B4">
                        <w:rPr>
                          <w:rFonts w:ascii="Arial Narrow" w:hAnsi="Arial Narrow" w:cs="EUAlbertina"/>
                          <w:sz w:val="16"/>
                          <w:szCs w:val="16"/>
                        </w:rPr>
                        <w:t>nini ali najemna pravica na nepremi</w:t>
                      </w:r>
                      <w:r w:rsidRPr="009A08B4">
                        <w:rPr>
                          <w:rFonts w:ascii="Arial Narrow" w:hAnsi="Arial Narrow" w:cs="EUAlbertina+01"/>
                          <w:sz w:val="16"/>
                          <w:szCs w:val="16"/>
                        </w:rPr>
                        <w:t>č</w:t>
                      </w:r>
                      <w:r w:rsidRPr="009A08B4">
                        <w:rPr>
                          <w:rFonts w:ascii="Arial Narrow" w:hAnsi="Arial Narrow" w:cs="EUAlbertina"/>
                          <w:sz w:val="16"/>
                          <w:szCs w:val="16"/>
                        </w:rPr>
                        <w:t>nini,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se nahaja nepremi</w:t>
                      </w:r>
                      <w:r w:rsidRPr="009A08B4">
                        <w:rPr>
                          <w:rFonts w:ascii="Arial Narrow" w:hAnsi="Arial Narrow" w:cs="EUAlbertina+01"/>
                          <w:sz w:val="16"/>
                          <w:szCs w:val="16"/>
                        </w:rPr>
                        <w:t>č</w:t>
                      </w:r>
                      <w:r w:rsidRPr="009A08B4">
                        <w:rPr>
                          <w:rFonts w:ascii="Arial Narrow" w:hAnsi="Arial Narrow" w:cs="EUAlbertina"/>
                          <w:sz w:val="16"/>
                          <w:szCs w:val="16"/>
                        </w:rPr>
                        <w:t>nina;</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(d) ne glede na to</w:t>
                      </w:r>
                      <w:r w:rsidRPr="009A08B4">
                        <w:rPr>
                          <w:rFonts w:ascii="Arial Narrow" w:hAnsi="Arial Narrow" w:cs="EUAlbertina+01"/>
                          <w:sz w:val="16"/>
                          <w:szCs w:val="16"/>
                        </w:rPr>
                        <w:t>č</w:t>
                      </w:r>
                      <w:r w:rsidRPr="009A08B4">
                        <w:rPr>
                          <w:rFonts w:ascii="Arial Narrow" w:hAnsi="Arial Narrow" w:cs="EUAlbertina"/>
                          <w:sz w:val="16"/>
                          <w:szCs w:val="16"/>
                        </w:rPr>
                        <w:t>ko (c) se za najemno pogodbo za nepremi</w:t>
                      </w:r>
                      <w:r w:rsidRPr="009A08B4">
                        <w:rPr>
                          <w:rFonts w:ascii="Arial Narrow" w:hAnsi="Arial Narrow" w:cs="EUAlbertina+01"/>
                          <w:sz w:val="16"/>
                          <w:szCs w:val="16"/>
                        </w:rPr>
                        <w:t>č</w:t>
                      </w:r>
                      <w:r w:rsidRPr="009A08B4">
                        <w:rPr>
                          <w:rFonts w:ascii="Arial Narrow" w:hAnsi="Arial Narrow" w:cs="EUAlbertina"/>
                          <w:sz w:val="16"/>
                          <w:szCs w:val="16"/>
                        </w:rPr>
                        <w:t>nino, sklenjeno za za</w:t>
                      </w:r>
                      <w:r w:rsidRPr="009A08B4">
                        <w:rPr>
                          <w:rFonts w:ascii="Arial Narrow" w:hAnsi="Arial Narrow" w:cs="EUAlbertina+01"/>
                          <w:sz w:val="16"/>
                          <w:szCs w:val="16"/>
                        </w:rPr>
                        <w:t>č</w:t>
                      </w:r>
                      <w:r w:rsidRPr="009A08B4">
                        <w:rPr>
                          <w:rFonts w:ascii="Arial Narrow" w:hAnsi="Arial Narrow" w:cs="EUAlbertina"/>
                          <w:sz w:val="16"/>
                          <w:szCs w:val="16"/>
                        </w:rPr>
                        <w:t>asno zasebno uporabo za</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najve</w:t>
                      </w:r>
                      <w:r w:rsidRPr="009A08B4">
                        <w:rPr>
                          <w:rFonts w:ascii="Arial Narrow" w:hAnsi="Arial Narrow" w:cs="EUAlbertina+01"/>
                          <w:sz w:val="16"/>
                          <w:szCs w:val="16"/>
                        </w:rPr>
                        <w:t>č š</w:t>
                      </w:r>
                      <w:r w:rsidRPr="009A08B4">
                        <w:rPr>
                          <w:rFonts w:ascii="Arial Narrow" w:hAnsi="Arial Narrow" w:cs="EUAlbertina"/>
                          <w:sz w:val="16"/>
                          <w:szCs w:val="16"/>
                        </w:rPr>
                        <w:t>est zaporednih mesecev,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najemodajalec, pod pogojem, da je najemojemalec fizi</w:t>
                      </w:r>
                      <w:r w:rsidRPr="009A08B4">
                        <w:rPr>
                          <w:rFonts w:ascii="Arial Narrow" w:hAnsi="Arial Narrow" w:cs="EUAlbertina+01"/>
                          <w:sz w:val="16"/>
                          <w:szCs w:val="16"/>
                        </w:rPr>
                        <w:t>č</w:t>
                      </w:r>
                      <w:r w:rsidRPr="009A08B4">
                        <w:rPr>
                          <w:rFonts w:ascii="Arial Narrow" w:hAnsi="Arial Narrow" w:cs="EUAlbertina"/>
                          <w:sz w:val="16"/>
                          <w:szCs w:val="16"/>
                        </w:rPr>
                        <w:t>na oseba in da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v isti dr</w:t>
                      </w:r>
                      <w:r w:rsidRPr="009A08B4">
                        <w:rPr>
                          <w:rFonts w:ascii="Arial Narrow" w:hAnsi="Arial Narrow" w:cs="EUAlbertina+01"/>
                          <w:sz w:val="16"/>
                          <w:szCs w:val="16"/>
                        </w:rPr>
                        <w:t>ž</w:t>
                      </w:r>
                      <w:r w:rsidRPr="009A08B4">
                        <w:rPr>
                          <w:rFonts w:ascii="Arial Narrow" w:hAnsi="Arial Narrow" w:cs="EUAlbertina"/>
                          <w:sz w:val="16"/>
                          <w:szCs w:val="16"/>
                        </w:rPr>
                        <w:t>avi;</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(e) za fran</w:t>
                      </w:r>
                      <w:r w:rsidRPr="009A08B4">
                        <w:rPr>
                          <w:rFonts w:ascii="Arial Narrow" w:hAnsi="Arial Narrow" w:cs="EUAlbertina+01"/>
                          <w:sz w:val="16"/>
                          <w:szCs w:val="16"/>
                        </w:rPr>
                        <w:t>š</w:t>
                      </w:r>
                      <w:r w:rsidRPr="009A08B4">
                        <w:rPr>
                          <w:rFonts w:ascii="Arial Narrow" w:hAnsi="Arial Narrow" w:cs="EUAlbertina"/>
                          <w:sz w:val="16"/>
                          <w:szCs w:val="16"/>
                        </w:rPr>
                        <w:t>izno pogodbo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fran</w:t>
                      </w:r>
                      <w:r w:rsidRPr="009A08B4">
                        <w:rPr>
                          <w:rFonts w:ascii="Arial Narrow" w:hAnsi="Arial Narrow" w:cs="EUAlbertina+01"/>
                          <w:sz w:val="16"/>
                          <w:szCs w:val="16"/>
                        </w:rPr>
                        <w:t>š</w:t>
                      </w:r>
                      <w:r w:rsidRPr="009A08B4">
                        <w:rPr>
                          <w:rFonts w:ascii="Arial Narrow" w:hAnsi="Arial Narrow" w:cs="EUAlbertina"/>
                          <w:sz w:val="16"/>
                          <w:szCs w:val="16"/>
                        </w:rPr>
                        <w:t>izojemalec;</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(f) za pogodbo o distribuciji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distributer;</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(g) za prodajno pogodbo o prodaji blaga na dra</w:t>
                      </w:r>
                      <w:r w:rsidRPr="009A08B4">
                        <w:rPr>
                          <w:rFonts w:ascii="Arial Narrow" w:hAnsi="Arial Narrow" w:cs="EUAlbertina+01"/>
                          <w:sz w:val="16"/>
                          <w:szCs w:val="16"/>
                        </w:rPr>
                        <w:t>ž</w:t>
                      </w:r>
                      <w:r w:rsidRPr="009A08B4">
                        <w:rPr>
                          <w:rFonts w:ascii="Arial Narrow" w:hAnsi="Arial Narrow" w:cs="EUAlbertina"/>
                          <w:sz w:val="16"/>
                          <w:szCs w:val="16"/>
                        </w:rPr>
                        <w:t>bi se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poteka dra</w:t>
                      </w:r>
                      <w:r w:rsidRPr="009A08B4">
                        <w:rPr>
                          <w:rFonts w:ascii="Arial Narrow" w:hAnsi="Arial Narrow" w:cs="EUAlbertina+01"/>
                          <w:sz w:val="16"/>
                          <w:szCs w:val="16"/>
                        </w:rPr>
                        <w:t>ž</w:t>
                      </w:r>
                      <w:r w:rsidRPr="009A08B4">
                        <w:rPr>
                          <w:rFonts w:ascii="Arial Narrow" w:hAnsi="Arial Narrow" w:cs="EUAlbertina"/>
                          <w:sz w:val="16"/>
                          <w:szCs w:val="16"/>
                        </w:rPr>
                        <w:t xml:space="preserve">ba, </w:t>
                      </w:r>
                      <w:r w:rsidRPr="009A08B4">
                        <w:rPr>
                          <w:rFonts w:ascii="Arial Narrow" w:hAnsi="Arial Narrow" w:cs="EUAlbertina+01"/>
                          <w:sz w:val="16"/>
                          <w:szCs w:val="16"/>
                        </w:rPr>
                        <w:t>č</w:t>
                      </w:r>
                      <w:r w:rsidRPr="009A08B4">
                        <w:rPr>
                          <w:rFonts w:ascii="Arial Narrow" w:hAnsi="Arial Narrow" w:cs="EUAlbertina"/>
                          <w:sz w:val="16"/>
                          <w:szCs w:val="16"/>
                        </w:rPr>
                        <w:t>e je tak kraj mogo</w:t>
                      </w:r>
                      <w:r w:rsidRPr="009A08B4">
                        <w:rPr>
                          <w:rFonts w:ascii="Arial Narrow" w:hAnsi="Arial Narrow" w:cs="EUAlbertina+01"/>
                          <w:sz w:val="16"/>
                          <w:szCs w:val="16"/>
                        </w:rPr>
                        <w:t>č</w:t>
                      </w:r>
                      <w:r w:rsidRPr="009A08B4">
                        <w:rPr>
                          <w:rFonts w:ascii="Arial Narrow" w:hAnsi="Arial Narrow" w:cs="EUAlbertina"/>
                          <w:sz w:val="16"/>
                          <w:szCs w:val="16"/>
                        </w:rPr>
                        <w:t>e dolo</w:t>
                      </w:r>
                      <w:r w:rsidRPr="009A08B4">
                        <w:rPr>
                          <w:rFonts w:ascii="Arial Narrow" w:hAnsi="Arial Narrow" w:cs="EUAlbertina+01"/>
                          <w:sz w:val="16"/>
                          <w:szCs w:val="16"/>
                        </w:rPr>
                        <w:t>č</w:t>
                      </w:r>
                      <w:r w:rsidRPr="009A08B4">
                        <w:rPr>
                          <w:rFonts w:ascii="Arial Narrow" w:hAnsi="Arial Narrow" w:cs="EUAlbertina"/>
                          <w:sz w:val="16"/>
                          <w:szCs w:val="16"/>
                        </w:rPr>
                        <w:t>iti;</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(h) za pogodbo, sklenjeno v okviru ve</w:t>
                      </w:r>
                      <w:r w:rsidRPr="009A08B4">
                        <w:rPr>
                          <w:rFonts w:ascii="Arial Narrow" w:hAnsi="Arial Narrow" w:cs="EUAlbertina+01"/>
                          <w:sz w:val="16"/>
                          <w:szCs w:val="16"/>
                        </w:rPr>
                        <w:t>č</w:t>
                      </w:r>
                      <w:r w:rsidRPr="009A08B4">
                        <w:rPr>
                          <w:rFonts w:ascii="Arial Narrow" w:hAnsi="Arial Narrow" w:cs="EUAlbertina"/>
                          <w:sz w:val="16"/>
                          <w:szCs w:val="16"/>
                        </w:rPr>
                        <w:t>stranskega sistema, ki zdru</w:t>
                      </w:r>
                      <w:r w:rsidRPr="009A08B4">
                        <w:rPr>
                          <w:rFonts w:ascii="Arial Narrow" w:hAnsi="Arial Narrow" w:cs="EUAlbertina+01"/>
                          <w:sz w:val="16"/>
                          <w:szCs w:val="16"/>
                        </w:rPr>
                        <w:t>ž</w:t>
                      </w:r>
                      <w:r w:rsidRPr="009A08B4">
                        <w:rPr>
                          <w:rFonts w:ascii="Arial Narrow" w:hAnsi="Arial Narrow" w:cs="EUAlbertina"/>
                          <w:sz w:val="16"/>
                          <w:szCs w:val="16"/>
                        </w:rPr>
                        <w:t>uje ali omogo</w:t>
                      </w:r>
                      <w:r w:rsidRPr="009A08B4">
                        <w:rPr>
                          <w:rFonts w:ascii="Arial Narrow" w:hAnsi="Arial Narrow" w:cs="EUAlbertina+01"/>
                          <w:sz w:val="16"/>
                          <w:szCs w:val="16"/>
                        </w:rPr>
                        <w:t>č</w:t>
                      </w:r>
                      <w:r w:rsidRPr="009A08B4">
                        <w:rPr>
                          <w:rFonts w:ascii="Arial Narrow" w:hAnsi="Arial Narrow" w:cs="EUAlbertina"/>
                          <w:sz w:val="16"/>
                          <w:szCs w:val="16"/>
                        </w:rPr>
                        <w:t>a zdru</w:t>
                      </w:r>
                      <w:r w:rsidRPr="009A08B4">
                        <w:rPr>
                          <w:rFonts w:ascii="Arial Narrow" w:hAnsi="Arial Narrow" w:cs="EUAlbertina+01"/>
                          <w:sz w:val="16"/>
                          <w:szCs w:val="16"/>
                        </w:rPr>
                        <w:t>ž</w:t>
                      </w:r>
                      <w:r w:rsidRPr="009A08B4">
                        <w:rPr>
                          <w:rFonts w:ascii="Arial Narrow" w:hAnsi="Arial Narrow" w:cs="EUAlbertina"/>
                          <w:sz w:val="16"/>
                          <w:szCs w:val="16"/>
                        </w:rPr>
                        <w:t>evanje ve</w:t>
                      </w:r>
                      <w:r w:rsidRPr="009A08B4">
                        <w:rPr>
                          <w:rFonts w:ascii="Arial Narrow" w:hAnsi="Arial Narrow" w:cs="EUAlbertina+01"/>
                          <w:sz w:val="16"/>
                          <w:szCs w:val="16"/>
                        </w:rPr>
                        <w:t xml:space="preserve">č </w:t>
                      </w:r>
                      <w:r w:rsidRPr="009A08B4">
                        <w:rPr>
                          <w:rFonts w:ascii="Arial Narrow" w:hAnsi="Arial Narrow" w:cs="EUAlbertina"/>
                          <w:sz w:val="16"/>
                          <w:szCs w:val="16"/>
                        </w:rPr>
                        <w:t>nakupnih in prodajnih interesov tretjih oseb v zvezi s finan</w:t>
                      </w:r>
                      <w:r w:rsidRPr="009A08B4">
                        <w:rPr>
                          <w:rFonts w:ascii="Arial Narrow" w:hAnsi="Arial Narrow" w:cs="EUAlbertina+01"/>
                          <w:sz w:val="16"/>
                          <w:szCs w:val="16"/>
                        </w:rPr>
                        <w:t>č</w:t>
                      </w:r>
                      <w:r w:rsidRPr="009A08B4">
                        <w:rPr>
                          <w:rFonts w:ascii="Arial Narrow" w:hAnsi="Arial Narrow" w:cs="EUAlbertina"/>
                          <w:sz w:val="16"/>
                          <w:szCs w:val="16"/>
                        </w:rPr>
                        <w:t>nimi instrumenti, kot so opredeljeni s to</w:t>
                      </w:r>
                      <w:r w:rsidRPr="009A08B4">
                        <w:rPr>
                          <w:rFonts w:ascii="Arial Narrow" w:hAnsi="Arial Narrow" w:cs="EUAlbertina+01"/>
                          <w:sz w:val="16"/>
                          <w:szCs w:val="16"/>
                        </w:rPr>
                        <w:t>č</w:t>
                      </w:r>
                      <w:r w:rsidRPr="009A08B4">
                        <w:rPr>
                          <w:rFonts w:ascii="Arial Narrow" w:hAnsi="Arial Narrow" w:cs="EUAlbertina"/>
                          <w:sz w:val="16"/>
                          <w:szCs w:val="16"/>
                        </w:rPr>
                        <w:t xml:space="preserve">ko 17 </w:t>
                      </w:r>
                      <w:r w:rsidRPr="009A08B4">
                        <w:rPr>
                          <w:rFonts w:ascii="Arial Narrow" w:hAnsi="Arial Narrow" w:cs="EUAlbertina+01"/>
                          <w:sz w:val="16"/>
                          <w:szCs w:val="16"/>
                        </w:rPr>
                        <w:t>č</w:t>
                      </w:r>
                      <w:r w:rsidRPr="009A08B4">
                        <w:rPr>
                          <w:rFonts w:ascii="Arial Narrow" w:hAnsi="Arial Narrow" w:cs="EUAlbertina"/>
                          <w:sz w:val="16"/>
                          <w:szCs w:val="16"/>
                        </w:rPr>
                        <w:t>lena 4(1) Direktive 2004/39/ES, v skladu s pravili, ki niso diskrecijska in ki jih ureja eno samo pravo, se uporablja to pravo.</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 xml:space="preserve">2. </w:t>
                      </w:r>
                      <w:r w:rsidRPr="009A08B4">
                        <w:rPr>
                          <w:rFonts w:ascii="Arial Narrow" w:hAnsi="Arial Narrow" w:cs="EUAlbertina+01"/>
                          <w:sz w:val="16"/>
                          <w:szCs w:val="16"/>
                        </w:rPr>
                        <w:t>Č</w:t>
                      </w:r>
                      <w:r w:rsidRPr="009A08B4">
                        <w:rPr>
                          <w:rFonts w:ascii="Arial Narrow" w:hAnsi="Arial Narrow" w:cs="EUAlbertina"/>
                          <w:sz w:val="16"/>
                          <w:szCs w:val="16"/>
                        </w:rPr>
                        <w:t xml:space="preserve">e pogodba ni zajeta v odstavku 1 ali </w:t>
                      </w:r>
                      <w:r w:rsidRPr="009A08B4">
                        <w:rPr>
                          <w:rFonts w:ascii="Arial Narrow" w:hAnsi="Arial Narrow" w:cs="EUAlbertina+01"/>
                          <w:sz w:val="16"/>
                          <w:szCs w:val="16"/>
                        </w:rPr>
                        <w:t>č</w:t>
                      </w:r>
                      <w:r w:rsidRPr="009A08B4">
                        <w:rPr>
                          <w:rFonts w:ascii="Arial Narrow" w:hAnsi="Arial Narrow" w:cs="EUAlbertina"/>
                          <w:sz w:val="16"/>
                          <w:szCs w:val="16"/>
                        </w:rPr>
                        <w:t>e bi lahko elemente pogodbe uvrstili v ve</w:t>
                      </w:r>
                      <w:r w:rsidRPr="009A08B4">
                        <w:rPr>
                          <w:rFonts w:ascii="Arial Narrow" w:hAnsi="Arial Narrow" w:cs="EUAlbertina+01"/>
                          <w:sz w:val="16"/>
                          <w:szCs w:val="16"/>
                        </w:rPr>
                        <w:t xml:space="preserve">č </w:t>
                      </w:r>
                      <w:r w:rsidRPr="009A08B4">
                        <w:rPr>
                          <w:rFonts w:ascii="Arial Narrow" w:hAnsi="Arial Narrow" w:cs="EUAlbertina"/>
                          <w:sz w:val="16"/>
                          <w:szCs w:val="16"/>
                        </w:rPr>
                        <w:t>kot eno to</w:t>
                      </w:r>
                      <w:r w:rsidRPr="009A08B4">
                        <w:rPr>
                          <w:rFonts w:ascii="Arial Narrow" w:hAnsi="Arial Narrow" w:cs="EUAlbertina+01"/>
                          <w:sz w:val="16"/>
                          <w:szCs w:val="16"/>
                        </w:rPr>
                        <w:t>č</w:t>
                      </w:r>
                      <w:r w:rsidRPr="009A08B4">
                        <w:rPr>
                          <w:rFonts w:ascii="Arial Narrow" w:hAnsi="Arial Narrow" w:cs="EUAlbertina"/>
                          <w:sz w:val="16"/>
                          <w:szCs w:val="16"/>
                        </w:rPr>
                        <w:t>ko od (a) do (h) iz odstavka 1, se za pogodbo uporablja pravo dr</w:t>
                      </w:r>
                      <w:r w:rsidRPr="009A08B4">
                        <w:rPr>
                          <w:rFonts w:ascii="Arial Narrow" w:hAnsi="Arial Narrow" w:cs="EUAlbertina+01"/>
                          <w:sz w:val="16"/>
                          <w:szCs w:val="16"/>
                        </w:rPr>
                        <w:t>ž</w:t>
                      </w:r>
                      <w:r w:rsidRPr="009A08B4">
                        <w:rPr>
                          <w:rFonts w:ascii="Arial Narrow" w:hAnsi="Arial Narrow" w:cs="EUAlbertina"/>
                          <w:sz w:val="16"/>
                          <w:szCs w:val="16"/>
                        </w:rPr>
                        <w:t>ave, v kateri ima obi</w:t>
                      </w:r>
                      <w:r w:rsidRPr="009A08B4">
                        <w:rPr>
                          <w:rFonts w:ascii="Arial Narrow" w:hAnsi="Arial Narrow" w:cs="EUAlbertina+01"/>
                          <w:sz w:val="16"/>
                          <w:szCs w:val="16"/>
                        </w:rPr>
                        <w:t>č</w:t>
                      </w:r>
                      <w:r w:rsidRPr="009A08B4">
                        <w:rPr>
                          <w:rFonts w:ascii="Arial Narrow" w:hAnsi="Arial Narrow" w:cs="EUAlbertina"/>
                          <w:sz w:val="16"/>
                          <w:szCs w:val="16"/>
                        </w:rPr>
                        <w:t>ajno prebivali</w:t>
                      </w:r>
                      <w:r w:rsidRPr="009A08B4">
                        <w:rPr>
                          <w:rFonts w:ascii="Arial Narrow" w:hAnsi="Arial Narrow" w:cs="EUAlbertina+01"/>
                          <w:sz w:val="16"/>
                          <w:szCs w:val="16"/>
                        </w:rPr>
                        <w:t>šč</w:t>
                      </w:r>
                      <w:r w:rsidRPr="009A08B4">
                        <w:rPr>
                          <w:rFonts w:ascii="Arial Narrow" w:hAnsi="Arial Narrow" w:cs="EUAlbertina"/>
                          <w:sz w:val="16"/>
                          <w:szCs w:val="16"/>
                        </w:rPr>
                        <w:t>e pogodbena stranka, ki je dol</w:t>
                      </w:r>
                      <w:r w:rsidRPr="009A08B4">
                        <w:rPr>
                          <w:rFonts w:ascii="Arial Narrow" w:hAnsi="Arial Narrow" w:cs="EUAlbertina+01"/>
                          <w:sz w:val="16"/>
                          <w:szCs w:val="16"/>
                        </w:rPr>
                        <w:t>ž</w:t>
                      </w:r>
                      <w:r w:rsidRPr="009A08B4">
                        <w:rPr>
                          <w:rFonts w:ascii="Arial Narrow" w:hAnsi="Arial Narrow" w:cs="EUAlbertina"/>
                          <w:sz w:val="16"/>
                          <w:szCs w:val="16"/>
                        </w:rPr>
                        <w:t>na opraviti za posamezno pogodbo zna</w:t>
                      </w:r>
                      <w:r w:rsidRPr="009A08B4">
                        <w:rPr>
                          <w:rFonts w:ascii="Arial Narrow" w:hAnsi="Arial Narrow" w:cs="EUAlbertina+01"/>
                          <w:sz w:val="16"/>
                          <w:szCs w:val="16"/>
                        </w:rPr>
                        <w:t>č</w:t>
                      </w:r>
                      <w:r w:rsidRPr="009A08B4">
                        <w:rPr>
                          <w:rFonts w:ascii="Arial Narrow" w:hAnsi="Arial Narrow" w:cs="EUAlbertina"/>
                          <w:sz w:val="16"/>
                          <w:szCs w:val="16"/>
                        </w:rPr>
                        <w:t>ilno izpolnitev.</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3. Kadar je iz vseh okoli</w:t>
                      </w:r>
                      <w:r w:rsidRPr="009A08B4">
                        <w:rPr>
                          <w:rFonts w:ascii="Arial Narrow" w:hAnsi="Arial Narrow" w:cs="EUAlbertina+01"/>
                          <w:sz w:val="16"/>
                          <w:szCs w:val="16"/>
                        </w:rPr>
                        <w:t>šč</w:t>
                      </w:r>
                      <w:r w:rsidRPr="009A08B4">
                        <w:rPr>
                          <w:rFonts w:ascii="Arial Narrow" w:hAnsi="Arial Narrow" w:cs="EUAlbertina"/>
                          <w:sz w:val="16"/>
                          <w:szCs w:val="16"/>
                        </w:rPr>
                        <w:t>in primera razvidno, da je pogodba o</w:t>
                      </w:r>
                      <w:r w:rsidRPr="009A08B4">
                        <w:rPr>
                          <w:rFonts w:ascii="Arial Narrow" w:hAnsi="Arial Narrow" w:cs="EUAlbertina+01"/>
                          <w:sz w:val="16"/>
                          <w:szCs w:val="16"/>
                        </w:rPr>
                        <w:t>č</w:t>
                      </w:r>
                      <w:r w:rsidRPr="009A08B4">
                        <w:rPr>
                          <w:rFonts w:ascii="Arial Narrow" w:hAnsi="Arial Narrow" w:cs="EUAlbertina"/>
                          <w:sz w:val="16"/>
                          <w:szCs w:val="16"/>
                        </w:rPr>
                        <w:t>itno v tesnej</w:t>
                      </w:r>
                      <w:r w:rsidRPr="009A08B4">
                        <w:rPr>
                          <w:rFonts w:ascii="Arial Narrow" w:hAnsi="Arial Narrow" w:cs="EUAlbertina+01"/>
                          <w:sz w:val="16"/>
                          <w:szCs w:val="16"/>
                        </w:rPr>
                        <w:t>š</w:t>
                      </w:r>
                      <w:r w:rsidRPr="009A08B4">
                        <w:rPr>
                          <w:rFonts w:ascii="Arial Narrow" w:hAnsi="Arial Narrow" w:cs="EUAlbertina"/>
                          <w:sz w:val="16"/>
                          <w:szCs w:val="16"/>
                        </w:rPr>
                        <w:t>i zvezi z drugo dr</w:t>
                      </w:r>
                      <w:r w:rsidRPr="009A08B4">
                        <w:rPr>
                          <w:rFonts w:ascii="Arial Narrow" w:hAnsi="Arial Narrow" w:cs="EUAlbertina+01"/>
                          <w:sz w:val="16"/>
                          <w:szCs w:val="16"/>
                        </w:rPr>
                        <w:t>ž</w:t>
                      </w:r>
                      <w:r w:rsidRPr="009A08B4">
                        <w:rPr>
                          <w:rFonts w:ascii="Arial Narrow" w:hAnsi="Arial Narrow" w:cs="EUAlbertina"/>
                          <w:sz w:val="16"/>
                          <w:szCs w:val="16"/>
                        </w:rPr>
                        <w:t>avo kot z dr</w:t>
                      </w:r>
                      <w:r w:rsidRPr="009A08B4">
                        <w:rPr>
                          <w:rFonts w:ascii="Arial Narrow" w:hAnsi="Arial Narrow" w:cs="EUAlbertina+01"/>
                          <w:sz w:val="16"/>
                          <w:szCs w:val="16"/>
                        </w:rPr>
                        <w:t>ž</w:t>
                      </w:r>
                      <w:r w:rsidRPr="009A08B4">
                        <w:rPr>
                          <w:rFonts w:ascii="Arial Narrow" w:hAnsi="Arial Narrow" w:cs="EUAlbertina"/>
                          <w:sz w:val="16"/>
                          <w:szCs w:val="16"/>
                        </w:rPr>
                        <w:t>avo iz odstavka 1 ali 2, se uporablja pravo te druge dr</w:t>
                      </w:r>
                      <w:r w:rsidRPr="009A08B4">
                        <w:rPr>
                          <w:rFonts w:ascii="Arial Narrow" w:hAnsi="Arial Narrow" w:cs="EUAlbertina+01"/>
                          <w:sz w:val="16"/>
                          <w:szCs w:val="16"/>
                        </w:rPr>
                        <w:t>ž</w:t>
                      </w:r>
                      <w:r w:rsidRPr="009A08B4">
                        <w:rPr>
                          <w:rFonts w:ascii="Arial Narrow" w:hAnsi="Arial Narrow" w:cs="EUAlbertina"/>
                          <w:sz w:val="16"/>
                          <w:szCs w:val="16"/>
                        </w:rPr>
                        <w:t>ave.</w:t>
                      </w:r>
                    </w:p>
                    <w:p w:rsidR="00256D3B" w:rsidRPr="009A08B4" w:rsidRDefault="00256D3B" w:rsidP="009A08B4">
                      <w:pPr>
                        <w:autoSpaceDE w:val="0"/>
                        <w:autoSpaceDN w:val="0"/>
                        <w:adjustRightInd w:val="0"/>
                        <w:spacing w:after="0" w:line="240" w:lineRule="auto"/>
                        <w:rPr>
                          <w:rFonts w:ascii="Arial Narrow" w:hAnsi="Arial Narrow" w:cs="EUAlbertina"/>
                          <w:sz w:val="16"/>
                          <w:szCs w:val="16"/>
                        </w:rPr>
                      </w:pPr>
                      <w:r w:rsidRPr="009A08B4">
                        <w:rPr>
                          <w:rFonts w:ascii="Arial Narrow" w:hAnsi="Arial Narrow" w:cs="EUAlbertina"/>
                          <w:sz w:val="16"/>
                          <w:szCs w:val="16"/>
                        </w:rPr>
                        <w:t xml:space="preserve">4. </w:t>
                      </w:r>
                      <w:r w:rsidRPr="009A08B4">
                        <w:rPr>
                          <w:rFonts w:ascii="Arial Narrow" w:hAnsi="Arial Narrow" w:cs="EUAlbertina+01"/>
                          <w:sz w:val="16"/>
                          <w:szCs w:val="16"/>
                        </w:rPr>
                        <w:t>Č</w:t>
                      </w:r>
                      <w:r w:rsidRPr="009A08B4">
                        <w:rPr>
                          <w:rFonts w:ascii="Arial Narrow" w:hAnsi="Arial Narrow" w:cs="EUAlbertina"/>
                          <w:sz w:val="16"/>
                          <w:szCs w:val="16"/>
                        </w:rPr>
                        <w:t>e prava, ki se uporablja, ni mogo</w:t>
                      </w:r>
                      <w:r w:rsidRPr="009A08B4">
                        <w:rPr>
                          <w:rFonts w:ascii="Arial Narrow" w:hAnsi="Arial Narrow" w:cs="EUAlbertina+01"/>
                          <w:sz w:val="16"/>
                          <w:szCs w:val="16"/>
                        </w:rPr>
                        <w:t>č</w:t>
                      </w:r>
                      <w:r w:rsidRPr="009A08B4">
                        <w:rPr>
                          <w:rFonts w:ascii="Arial Narrow" w:hAnsi="Arial Narrow" w:cs="EUAlbertina"/>
                          <w:sz w:val="16"/>
                          <w:szCs w:val="16"/>
                        </w:rPr>
                        <w:t>e dolo</w:t>
                      </w:r>
                      <w:r w:rsidRPr="009A08B4">
                        <w:rPr>
                          <w:rFonts w:ascii="Arial Narrow" w:hAnsi="Arial Narrow" w:cs="EUAlbertina+01"/>
                          <w:sz w:val="16"/>
                          <w:szCs w:val="16"/>
                        </w:rPr>
                        <w:t>č</w:t>
                      </w:r>
                      <w:r w:rsidRPr="009A08B4">
                        <w:rPr>
                          <w:rFonts w:ascii="Arial Narrow" w:hAnsi="Arial Narrow" w:cs="EUAlbertina"/>
                          <w:sz w:val="16"/>
                          <w:szCs w:val="16"/>
                        </w:rPr>
                        <w:t>iti v skladu z odstavkoma 1 ali 2, se za pogodbo uporablja pravo dr</w:t>
                      </w:r>
                      <w:r w:rsidRPr="009A08B4">
                        <w:rPr>
                          <w:rFonts w:ascii="Arial Narrow" w:hAnsi="Arial Narrow" w:cs="EUAlbertina+01"/>
                          <w:sz w:val="16"/>
                          <w:szCs w:val="16"/>
                        </w:rPr>
                        <w:t>ž</w:t>
                      </w:r>
                      <w:r>
                        <w:rPr>
                          <w:rFonts w:ascii="Arial Narrow" w:hAnsi="Arial Narrow" w:cs="EUAlbertina"/>
                          <w:sz w:val="16"/>
                          <w:szCs w:val="16"/>
                        </w:rPr>
                        <w:t>ave,</w:t>
                      </w:r>
                      <w:r w:rsidRPr="009A08B4">
                        <w:rPr>
                          <w:rFonts w:ascii="Arial Narrow" w:hAnsi="Arial Narrow" w:cs="EUAlbertina"/>
                          <w:sz w:val="16"/>
                          <w:szCs w:val="16"/>
                        </w:rPr>
                        <w:t xml:space="preserve">s katero je ta pogodba </w:t>
                      </w:r>
                      <w:r w:rsidRPr="00CF0CC7">
                        <w:rPr>
                          <w:rFonts w:ascii="Arial Narrow" w:hAnsi="Arial Narrow" w:cs="EUAlbertina"/>
                          <w:sz w:val="16"/>
                          <w:szCs w:val="16"/>
                          <w:u w:val="single"/>
                        </w:rPr>
                        <w:t>najtesneje povezana</w:t>
                      </w:r>
                      <w:r w:rsidRPr="009A08B4">
                        <w:rPr>
                          <w:rFonts w:ascii="Arial Narrow" w:hAnsi="Arial Narrow" w:cs="EUAlbertina"/>
                          <w:sz w:val="16"/>
                          <w:szCs w:val="16"/>
                        </w:rPr>
                        <w:t>.</w:t>
                      </w:r>
                    </w:p>
                    <w:p w:rsidR="00256D3B" w:rsidRPr="009D3365" w:rsidRDefault="00256D3B" w:rsidP="009A08B4">
                      <w:pPr>
                        <w:pStyle w:val="Brezrazmikov"/>
                        <w:jc w:val="both"/>
                        <w:rPr>
                          <w:rFonts w:ascii="Arial Narrow" w:eastAsia="EUAlbertina-Regular-Identity-H" w:hAnsi="Arial Narrow" w:cs="EUAlbertina-Regular-Identity-H"/>
                          <w:sz w:val="16"/>
                          <w:szCs w:val="16"/>
                        </w:rPr>
                      </w:pPr>
                    </w:p>
                  </w:txbxContent>
                </v:textbox>
              </v:rect>
            </w:pict>
          </mc:Fallback>
        </mc:AlternateContent>
      </w:r>
    </w:p>
    <w:p w:rsidR="009A08B4" w:rsidRDefault="009A08B4" w:rsidP="00DD4DC8">
      <w:pPr>
        <w:pStyle w:val="Odstavekseznama"/>
        <w:rPr>
          <w:rFonts w:cstheme="minorHAnsi"/>
          <w:sz w:val="18"/>
          <w:szCs w:val="18"/>
        </w:rPr>
      </w:pPr>
    </w:p>
    <w:p w:rsidR="009A08B4" w:rsidRDefault="009A08B4" w:rsidP="00DD4DC8">
      <w:pPr>
        <w:pStyle w:val="Odstavekseznama"/>
        <w:rPr>
          <w:rFonts w:cstheme="minorHAnsi"/>
          <w:sz w:val="18"/>
          <w:szCs w:val="18"/>
        </w:rPr>
      </w:pPr>
    </w:p>
    <w:p w:rsidR="009A08B4" w:rsidRDefault="009A08B4" w:rsidP="00DD4DC8">
      <w:pPr>
        <w:pStyle w:val="Odstavekseznama"/>
        <w:rPr>
          <w:rFonts w:cstheme="minorHAnsi"/>
          <w:sz w:val="18"/>
          <w:szCs w:val="18"/>
        </w:rPr>
      </w:pPr>
    </w:p>
    <w:p w:rsidR="009A08B4" w:rsidRDefault="009A08B4" w:rsidP="00DD4DC8">
      <w:pPr>
        <w:pStyle w:val="Odstavekseznama"/>
        <w:rPr>
          <w:rFonts w:cstheme="minorHAnsi"/>
          <w:sz w:val="18"/>
          <w:szCs w:val="18"/>
        </w:rPr>
      </w:pPr>
    </w:p>
    <w:p w:rsidR="009A08B4" w:rsidRDefault="009A08B4" w:rsidP="00DD4DC8">
      <w:pPr>
        <w:pStyle w:val="Odstavekseznama"/>
        <w:rPr>
          <w:rFonts w:cstheme="minorHAnsi"/>
          <w:sz w:val="18"/>
          <w:szCs w:val="18"/>
        </w:rPr>
      </w:pPr>
    </w:p>
    <w:p w:rsidR="009A08B4" w:rsidRDefault="009A08B4" w:rsidP="00DD4DC8">
      <w:pPr>
        <w:pStyle w:val="Odstavekseznama"/>
        <w:rPr>
          <w:rFonts w:cstheme="minorHAnsi"/>
          <w:sz w:val="18"/>
          <w:szCs w:val="18"/>
        </w:rPr>
      </w:pPr>
    </w:p>
    <w:p w:rsidR="009A08B4" w:rsidRDefault="009A08B4" w:rsidP="00DD4DC8">
      <w:pPr>
        <w:pStyle w:val="Odstavekseznama"/>
        <w:rPr>
          <w:rFonts w:cstheme="minorHAnsi"/>
          <w:sz w:val="18"/>
          <w:szCs w:val="18"/>
        </w:rPr>
      </w:pPr>
    </w:p>
    <w:p w:rsidR="009A08B4" w:rsidRDefault="009A08B4" w:rsidP="00DD4DC8">
      <w:pPr>
        <w:pStyle w:val="Odstavekseznama"/>
        <w:rPr>
          <w:rFonts w:cstheme="minorHAnsi"/>
          <w:sz w:val="18"/>
          <w:szCs w:val="18"/>
        </w:rPr>
      </w:pPr>
    </w:p>
    <w:p w:rsidR="009A08B4" w:rsidRDefault="009A08B4" w:rsidP="00DD4DC8">
      <w:pPr>
        <w:pStyle w:val="Odstavekseznama"/>
        <w:rPr>
          <w:rFonts w:cstheme="minorHAnsi"/>
          <w:sz w:val="18"/>
          <w:szCs w:val="18"/>
        </w:rPr>
      </w:pPr>
    </w:p>
    <w:p w:rsidR="009A08B4" w:rsidRDefault="009A08B4" w:rsidP="009A08B4">
      <w:pPr>
        <w:pStyle w:val="Odstavekseznama"/>
        <w:tabs>
          <w:tab w:val="left" w:pos="6011"/>
        </w:tabs>
        <w:rPr>
          <w:rFonts w:cstheme="minorHAnsi"/>
          <w:sz w:val="18"/>
          <w:szCs w:val="18"/>
        </w:rPr>
      </w:pPr>
      <w:r>
        <w:rPr>
          <w:rFonts w:cstheme="minorHAnsi"/>
          <w:sz w:val="18"/>
          <w:szCs w:val="18"/>
        </w:rPr>
        <w:tab/>
      </w:r>
    </w:p>
    <w:p w:rsidR="009A08B4" w:rsidRDefault="009A08B4" w:rsidP="00DD4DC8">
      <w:pPr>
        <w:pStyle w:val="Odstavekseznama"/>
        <w:rPr>
          <w:rFonts w:cstheme="minorHAnsi"/>
          <w:sz w:val="18"/>
          <w:szCs w:val="18"/>
        </w:rPr>
      </w:pPr>
    </w:p>
    <w:p w:rsidR="009A08B4" w:rsidRDefault="009A08B4" w:rsidP="00DD4DC8">
      <w:pPr>
        <w:pStyle w:val="Odstavekseznama"/>
        <w:rPr>
          <w:rFonts w:cstheme="minorHAnsi"/>
          <w:sz w:val="18"/>
          <w:szCs w:val="18"/>
        </w:rPr>
      </w:pPr>
    </w:p>
    <w:p w:rsidR="009A08B4" w:rsidRDefault="009A08B4" w:rsidP="00DD4DC8">
      <w:pPr>
        <w:pStyle w:val="Odstavekseznama"/>
        <w:rPr>
          <w:rFonts w:cstheme="minorHAnsi"/>
          <w:sz w:val="18"/>
          <w:szCs w:val="18"/>
        </w:rPr>
      </w:pPr>
    </w:p>
    <w:p w:rsidR="009A08B4" w:rsidRDefault="009A08B4" w:rsidP="00DD4DC8">
      <w:pPr>
        <w:pStyle w:val="Odstavekseznama"/>
        <w:rPr>
          <w:rFonts w:cstheme="minorHAnsi"/>
          <w:sz w:val="18"/>
          <w:szCs w:val="18"/>
        </w:rPr>
      </w:pPr>
    </w:p>
    <w:p w:rsidR="009A08B4" w:rsidRPr="00025C0F" w:rsidRDefault="009A08B4" w:rsidP="00025C0F">
      <w:pPr>
        <w:rPr>
          <w:rFonts w:cstheme="minorHAnsi"/>
          <w:sz w:val="18"/>
          <w:szCs w:val="18"/>
        </w:rPr>
      </w:pPr>
    </w:p>
    <w:p w:rsidR="00DD4DC8" w:rsidRDefault="00DD4DC8" w:rsidP="00273DC6">
      <w:pPr>
        <w:pStyle w:val="Odstavekseznama"/>
        <w:numPr>
          <w:ilvl w:val="0"/>
          <w:numId w:val="56"/>
        </w:numPr>
        <w:jc w:val="both"/>
        <w:rPr>
          <w:rFonts w:cstheme="minorHAnsi"/>
          <w:sz w:val="18"/>
          <w:szCs w:val="18"/>
        </w:rPr>
      </w:pPr>
      <w:r w:rsidRPr="00CF0CC7">
        <w:rPr>
          <w:rFonts w:cstheme="minorHAnsi"/>
          <w:b/>
          <w:sz w:val="18"/>
          <w:szCs w:val="18"/>
        </w:rPr>
        <w:t>Pogodbe s šibkejšimi strankami</w:t>
      </w:r>
      <w:r>
        <w:rPr>
          <w:rFonts w:cstheme="minorHAnsi"/>
          <w:sz w:val="18"/>
          <w:szCs w:val="18"/>
        </w:rPr>
        <w:t xml:space="preserve"> (3):</w:t>
      </w:r>
    </w:p>
    <w:p w:rsidR="00CF0CC7" w:rsidRPr="00025C0F" w:rsidRDefault="00CF0CC7" w:rsidP="00025C0F">
      <w:pPr>
        <w:pStyle w:val="Odstavekseznama"/>
        <w:numPr>
          <w:ilvl w:val="0"/>
          <w:numId w:val="87"/>
        </w:numPr>
        <w:rPr>
          <w:rFonts w:cstheme="minorHAnsi"/>
          <w:sz w:val="18"/>
          <w:szCs w:val="18"/>
        </w:rPr>
      </w:pPr>
      <w:r w:rsidRPr="00CF0CC7">
        <w:rPr>
          <w:rFonts w:cstheme="minorHAnsi"/>
          <w:smallCaps/>
          <w:sz w:val="20"/>
          <w:szCs w:val="20"/>
        </w:rPr>
        <w:t>Prevozne pogodbe</w:t>
      </w:r>
      <w:r>
        <w:rPr>
          <w:rFonts w:cstheme="minorHAnsi"/>
          <w:sz w:val="18"/>
          <w:szCs w:val="18"/>
        </w:rPr>
        <w:t xml:space="preserve"> (Člen 5 RIM I.)</w:t>
      </w:r>
    </w:p>
    <w:p w:rsidR="00DD4DC8" w:rsidRDefault="00CF0CC7" w:rsidP="00BA7C9A">
      <w:pPr>
        <w:pStyle w:val="Odstavekseznama"/>
        <w:numPr>
          <w:ilvl w:val="0"/>
          <w:numId w:val="87"/>
        </w:numPr>
        <w:rPr>
          <w:rFonts w:cstheme="minorHAnsi"/>
          <w:sz w:val="18"/>
          <w:szCs w:val="18"/>
        </w:rPr>
      </w:pPr>
      <w:r w:rsidRPr="00CF0CC7">
        <w:rPr>
          <w:rFonts w:cstheme="minorHAnsi"/>
          <w:smallCaps/>
          <w:sz w:val="20"/>
          <w:szCs w:val="20"/>
        </w:rPr>
        <w:t>Potrošniške pogodbe</w:t>
      </w:r>
      <w:r>
        <w:rPr>
          <w:rFonts w:cstheme="minorHAnsi"/>
          <w:sz w:val="18"/>
          <w:szCs w:val="18"/>
        </w:rPr>
        <w:t xml:space="preserve"> (Člen 6 RIM I.)</w:t>
      </w:r>
    </w:p>
    <w:p w:rsidR="003E1C61" w:rsidRPr="00CF0CC7" w:rsidRDefault="00CF0CC7" w:rsidP="00CF0CC7">
      <w:pPr>
        <w:pStyle w:val="Odstavekseznama"/>
        <w:numPr>
          <w:ilvl w:val="0"/>
          <w:numId w:val="56"/>
        </w:numPr>
        <w:tabs>
          <w:tab w:val="clear" w:pos="720"/>
          <w:tab w:val="num" w:pos="1276"/>
        </w:tabs>
        <w:ind w:left="1276" w:hanging="283"/>
        <w:rPr>
          <w:rFonts w:cstheme="minorHAnsi"/>
          <w:sz w:val="18"/>
          <w:szCs w:val="18"/>
        </w:rPr>
      </w:pPr>
      <w:r>
        <w:rPr>
          <w:rFonts w:cstheme="minorHAnsi"/>
          <w:sz w:val="18"/>
          <w:szCs w:val="18"/>
        </w:rPr>
        <w:t>z</w:t>
      </w:r>
      <w:r w:rsidR="002E267D" w:rsidRPr="00CF0CC7">
        <w:rPr>
          <w:rFonts w:cstheme="minorHAnsi"/>
          <w:sz w:val="18"/>
          <w:szCs w:val="18"/>
        </w:rPr>
        <w:t xml:space="preserve">a pogodbe, katerih predmet je </w:t>
      </w:r>
      <w:r w:rsidR="002E267D" w:rsidRPr="00CF0CC7">
        <w:rPr>
          <w:rFonts w:cstheme="minorHAnsi"/>
          <w:b/>
          <w:bCs/>
          <w:sz w:val="18"/>
          <w:szCs w:val="18"/>
        </w:rPr>
        <w:t xml:space="preserve">prodaja blaga ali storitev </w:t>
      </w:r>
      <w:r w:rsidR="002E267D" w:rsidRPr="00CF0CC7">
        <w:rPr>
          <w:rFonts w:cstheme="minorHAnsi"/>
          <w:sz w:val="18"/>
          <w:szCs w:val="18"/>
        </w:rPr>
        <w:t>za namene izven poklicne ali trgovske dejavnosti in za pogodbe o financiranju takega posla</w:t>
      </w:r>
    </w:p>
    <w:p w:rsidR="00CF0CC7" w:rsidRPr="00CF0CC7" w:rsidRDefault="00CF0CC7" w:rsidP="00CF0CC7">
      <w:pPr>
        <w:pStyle w:val="Odstavekseznama"/>
        <w:numPr>
          <w:ilvl w:val="0"/>
          <w:numId w:val="56"/>
        </w:numPr>
        <w:tabs>
          <w:tab w:val="clear" w:pos="720"/>
          <w:tab w:val="num" w:pos="1276"/>
        </w:tabs>
        <w:ind w:left="1276" w:hanging="283"/>
        <w:rPr>
          <w:rFonts w:cstheme="minorHAnsi"/>
          <w:sz w:val="18"/>
          <w:szCs w:val="18"/>
        </w:rPr>
      </w:pPr>
      <w:r>
        <w:rPr>
          <w:rFonts w:cstheme="minorHAnsi"/>
          <w:sz w:val="18"/>
          <w:szCs w:val="18"/>
        </w:rPr>
        <w:t>d</w:t>
      </w:r>
      <w:r w:rsidR="002E267D" w:rsidRPr="00CF0CC7">
        <w:rPr>
          <w:rFonts w:cstheme="minorHAnsi"/>
          <w:sz w:val="18"/>
          <w:szCs w:val="18"/>
        </w:rPr>
        <w:t xml:space="preserve">ruga stranka pogodbe mora biti oseba, ki opravlja poklicno ali trgovsko dejavnost – samo </w:t>
      </w:r>
      <w:r w:rsidR="002E267D" w:rsidRPr="00CF0CC7">
        <w:rPr>
          <w:rFonts w:cstheme="minorHAnsi"/>
          <w:b/>
          <w:bCs/>
          <w:sz w:val="18"/>
          <w:szCs w:val="18"/>
        </w:rPr>
        <w:t xml:space="preserve">izjemoma </w:t>
      </w:r>
      <w:r w:rsidR="002E267D" w:rsidRPr="00CF0CC7">
        <w:rPr>
          <w:rFonts w:cstheme="minorHAnsi"/>
          <w:sz w:val="18"/>
          <w:szCs w:val="18"/>
        </w:rPr>
        <w:t>za pogodbe med posamezniki</w:t>
      </w:r>
      <w:r>
        <w:rPr>
          <w:rFonts w:cstheme="minorHAnsi"/>
          <w:sz w:val="18"/>
          <w:szCs w:val="18"/>
        </w:rPr>
        <w:t>. I z j e m e</w:t>
      </w:r>
      <w:r w:rsidRPr="00CF0CC7">
        <w:rPr>
          <w:rFonts w:cstheme="minorHAnsi"/>
          <w:sz w:val="18"/>
          <w:szCs w:val="18"/>
        </w:rPr>
        <w:t>: kadar daje vtis, da se profesionalno ukvarja</w:t>
      </w:r>
      <w:r>
        <w:rPr>
          <w:rFonts w:cstheme="minorHAnsi"/>
          <w:sz w:val="18"/>
          <w:szCs w:val="18"/>
        </w:rPr>
        <w:t>.</w:t>
      </w:r>
    </w:p>
    <w:p w:rsidR="003E1C61" w:rsidRPr="00CF0CC7" w:rsidRDefault="00CF0CC7" w:rsidP="00CF0CC7">
      <w:pPr>
        <w:pStyle w:val="Odstavekseznama"/>
        <w:numPr>
          <w:ilvl w:val="0"/>
          <w:numId w:val="56"/>
        </w:numPr>
        <w:tabs>
          <w:tab w:val="clear" w:pos="720"/>
          <w:tab w:val="num" w:pos="1276"/>
        </w:tabs>
        <w:ind w:left="1276" w:hanging="283"/>
        <w:rPr>
          <w:rFonts w:cstheme="minorHAnsi"/>
          <w:sz w:val="18"/>
          <w:szCs w:val="18"/>
        </w:rPr>
      </w:pPr>
      <w:r>
        <w:rPr>
          <w:rFonts w:cstheme="minorHAnsi"/>
          <w:sz w:val="18"/>
          <w:szCs w:val="18"/>
        </w:rPr>
        <w:t>v</w:t>
      </w:r>
      <w:r w:rsidR="002E267D" w:rsidRPr="00CF0CC7">
        <w:rPr>
          <w:rFonts w:cstheme="minorHAnsi"/>
          <w:sz w:val="18"/>
          <w:szCs w:val="18"/>
        </w:rPr>
        <w:t>arstvo potrošnika predvsem napram neprimerni uporabi avtonomije volje</w:t>
      </w:r>
      <w:r>
        <w:rPr>
          <w:rFonts w:cstheme="minorHAnsi"/>
          <w:sz w:val="18"/>
          <w:szCs w:val="18"/>
        </w:rPr>
        <w:t xml:space="preserve"> - p</w:t>
      </w:r>
      <w:r w:rsidR="002E267D" w:rsidRPr="00CF0CC7">
        <w:rPr>
          <w:rFonts w:cstheme="minorHAnsi"/>
          <w:sz w:val="18"/>
          <w:szCs w:val="18"/>
        </w:rPr>
        <w:t>risilni predpisi države njegovega običajnega bivališča</w:t>
      </w:r>
    </w:p>
    <w:p w:rsidR="00CF0CC7" w:rsidRDefault="00CF0CC7" w:rsidP="00CF0CC7">
      <w:pPr>
        <w:pStyle w:val="Odstavekseznama"/>
        <w:numPr>
          <w:ilvl w:val="0"/>
          <w:numId w:val="56"/>
        </w:numPr>
        <w:tabs>
          <w:tab w:val="clear" w:pos="720"/>
          <w:tab w:val="num" w:pos="1276"/>
        </w:tabs>
        <w:ind w:left="1276" w:hanging="283"/>
        <w:rPr>
          <w:rFonts w:cstheme="minorHAnsi"/>
          <w:sz w:val="18"/>
          <w:szCs w:val="18"/>
        </w:rPr>
      </w:pPr>
      <w:r>
        <w:rPr>
          <w:rFonts w:cstheme="minorHAnsi"/>
          <w:bCs/>
          <w:sz w:val="18"/>
          <w:szCs w:val="18"/>
        </w:rPr>
        <w:t xml:space="preserve">v </w:t>
      </w:r>
      <w:r w:rsidR="002E267D" w:rsidRPr="00CF0CC7">
        <w:rPr>
          <w:rFonts w:cstheme="minorHAnsi"/>
          <w:bCs/>
          <w:sz w:val="18"/>
          <w:szCs w:val="18"/>
        </w:rPr>
        <w:t xml:space="preserve">odsotnosti avtonomije volje se uporabi pravo države njegovega OBIČAJNEGA  BIVALIŠČA </w:t>
      </w:r>
      <w:r w:rsidR="002E267D" w:rsidRPr="00CF0CC7">
        <w:rPr>
          <w:rFonts w:cstheme="minorHAnsi"/>
          <w:sz w:val="18"/>
          <w:szCs w:val="18"/>
        </w:rPr>
        <w:t>– ni domneva!</w:t>
      </w:r>
    </w:p>
    <w:p w:rsidR="00CF0CC7" w:rsidRPr="00CF0CC7" w:rsidRDefault="00CF0CC7" w:rsidP="00CF0CC7">
      <w:pPr>
        <w:pStyle w:val="Odstavekseznama"/>
        <w:numPr>
          <w:ilvl w:val="0"/>
          <w:numId w:val="56"/>
        </w:numPr>
        <w:tabs>
          <w:tab w:val="clear" w:pos="720"/>
          <w:tab w:val="num" w:pos="1276"/>
        </w:tabs>
        <w:ind w:left="1276" w:hanging="283"/>
        <w:rPr>
          <w:rFonts w:cstheme="minorHAnsi"/>
          <w:sz w:val="18"/>
          <w:szCs w:val="18"/>
        </w:rPr>
      </w:pPr>
      <w:r w:rsidRPr="00CF0CC7">
        <w:rPr>
          <w:rFonts w:cstheme="minorHAnsi"/>
          <w:sz w:val="18"/>
          <w:szCs w:val="18"/>
        </w:rPr>
        <w:t>Pogodbeni stranki lahko izbereta pravo, vendar taka izbira potrošnika NE sme prikrajšati za zaščito, ki jo omogočijo prisilni predpisi države njenega običajnega prebivališča – kogentnim normam se ne moreta izogniti!</w:t>
      </w:r>
    </w:p>
    <w:p w:rsidR="00CF0CC7" w:rsidRPr="00CF0CC7" w:rsidRDefault="00CF0CC7" w:rsidP="00CF0CC7">
      <w:pPr>
        <w:pStyle w:val="Odstavekseznama"/>
        <w:ind w:left="1276"/>
        <w:rPr>
          <w:rFonts w:cstheme="minorHAnsi"/>
          <w:sz w:val="18"/>
          <w:szCs w:val="18"/>
        </w:rPr>
      </w:pPr>
    </w:p>
    <w:p w:rsidR="00CF0CC7" w:rsidRPr="00025C0F" w:rsidRDefault="00CF0CC7" w:rsidP="00025C0F">
      <w:pPr>
        <w:pStyle w:val="Odstavekseznama"/>
        <w:numPr>
          <w:ilvl w:val="0"/>
          <w:numId w:val="87"/>
        </w:numPr>
        <w:rPr>
          <w:rFonts w:cstheme="minorHAnsi"/>
          <w:sz w:val="18"/>
          <w:szCs w:val="18"/>
        </w:rPr>
      </w:pPr>
      <w:r w:rsidRPr="00CF0CC7">
        <w:rPr>
          <w:rFonts w:cstheme="minorHAnsi"/>
          <w:smallCaps/>
          <w:sz w:val="20"/>
          <w:szCs w:val="20"/>
        </w:rPr>
        <w:t>Zavarovalne pogodbe</w:t>
      </w:r>
      <w:r>
        <w:rPr>
          <w:rFonts w:cstheme="minorHAnsi"/>
          <w:sz w:val="18"/>
          <w:szCs w:val="18"/>
        </w:rPr>
        <w:t xml:space="preserve"> (Člen 7 RIM I.)</w:t>
      </w:r>
    </w:p>
    <w:p w:rsidR="00CF0CC7" w:rsidRDefault="00CF0CC7" w:rsidP="00025C0F">
      <w:pPr>
        <w:pStyle w:val="Odstavekseznama"/>
        <w:numPr>
          <w:ilvl w:val="0"/>
          <w:numId w:val="87"/>
        </w:numPr>
        <w:rPr>
          <w:rFonts w:cstheme="minorHAnsi"/>
          <w:sz w:val="18"/>
          <w:szCs w:val="18"/>
        </w:rPr>
      </w:pPr>
      <w:r w:rsidRPr="00CF0CC7">
        <w:rPr>
          <w:rFonts w:cstheme="minorHAnsi"/>
          <w:smallCaps/>
          <w:sz w:val="20"/>
          <w:szCs w:val="20"/>
        </w:rPr>
        <w:t>Individualne pogodbe o zaposlitvi</w:t>
      </w:r>
      <w:r>
        <w:rPr>
          <w:rFonts w:cstheme="minorHAnsi"/>
          <w:sz w:val="18"/>
          <w:szCs w:val="18"/>
        </w:rPr>
        <w:t xml:space="preserve"> (Člen 8 RIM I.)</w:t>
      </w:r>
    </w:p>
    <w:p w:rsidR="00025C0F" w:rsidRPr="00025C0F" w:rsidRDefault="00025C0F" w:rsidP="00025C0F">
      <w:pPr>
        <w:pStyle w:val="Odstavekseznama"/>
        <w:ind w:left="1080"/>
        <w:rPr>
          <w:rFonts w:cstheme="minorHAnsi"/>
          <w:sz w:val="18"/>
          <w:szCs w:val="18"/>
        </w:rPr>
      </w:pPr>
    </w:p>
    <w:p w:rsidR="007B3479" w:rsidRPr="007B3479" w:rsidRDefault="007B3479" w:rsidP="007B3479">
      <w:pPr>
        <w:pStyle w:val="Odstavekseznama"/>
        <w:jc w:val="both"/>
        <w:rPr>
          <w:rFonts w:cstheme="minorHAnsi"/>
          <w:sz w:val="18"/>
          <w:szCs w:val="18"/>
        </w:rPr>
      </w:pPr>
    </w:p>
    <w:p w:rsidR="00DD4DC8" w:rsidRDefault="00DD4DC8" w:rsidP="00273DC6">
      <w:pPr>
        <w:pStyle w:val="Odstavekseznama"/>
        <w:numPr>
          <w:ilvl w:val="0"/>
          <w:numId w:val="56"/>
        </w:numPr>
        <w:jc w:val="both"/>
        <w:rPr>
          <w:rFonts w:cstheme="minorHAnsi"/>
          <w:sz w:val="18"/>
          <w:szCs w:val="18"/>
        </w:rPr>
      </w:pPr>
      <w:r w:rsidRPr="00CF0CC7">
        <w:rPr>
          <w:rFonts w:cstheme="minorHAnsi"/>
          <w:b/>
          <w:sz w:val="18"/>
          <w:szCs w:val="18"/>
        </w:rPr>
        <w:t>Oblika?</w:t>
      </w:r>
      <w:r w:rsidR="007B3479">
        <w:rPr>
          <w:rFonts w:cstheme="minorHAnsi"/>
          <w:sz w:val="18"/>
          <w:szCs w:val="18"/>
        </w:rPr>
        <w:t xml:space="preserve"> </w:t>
      </w:r>
    </w:p>
    <w:p w:rsidR="003E1C61" w:rsidRPr="007B3479" w:rsidRDefault="007B3479" w:rsidP="007B3479">
      <w:pPr>
        <w:pStyle w:val="Odstavekseznama"/>
        <w:numPr>
          <w:ilvl w:val="0"/>
          <w:numId w:val="56"/>
        </w:numPr>
        <w:tabs>
          <w:tab w:val="clear" w:pos="720"/>
          <w:tab w:val="num" w:pos="1134"/>
        </w:tabs>
        <w:ind w:left="1134"/>
        <w:rPr>
          <w:rFonts w:cstheme="minorHAnsi"/>
          <w:sz w:val="18"/>
          <w:szCs w:val="18"/>
        </w:rPr>
      </w:pPr>
      <w:r>
        <w:rPr>
          <w:rFonts w:cstheme="minorHAnsi"/>
          <w:sz w:val="18"/>
          <w:szCs w:val="18"/>
        </w:rPr>
        <w:t>p</w:t>
      </w:r>
      <w:r w:rsidR="002E267D" w:rsidRPr="007B3479">
        <w:rPr>
          <w:rFonts w:cstheme="minorHAnsi"/>
          <w:sz w:val="18"/>
          <w:szCs w:val="18"/>
        </w:rPr>
        <w:t>ravo, ki se uporabi za pogodbo</w:t>
      </w:r>
    </w:p>
    <w:p w:rsidR="003E1C61" w:rsidRPr="007B3479" w:rsidRDefault="007B3479" w:rsidP="007B3479">
      <w:pPr>
        <w:pStyle w:val="Odstavekseznama"/>
        <w:numPr>
          <w:ilvl w:val="0"/>
          <w:numId w:val="56"/>
        </w:numPr>
        <w:tabs>
          <w:tab w:val="clear" w:pos="720"/>
          <w:tab w:val="num" w:pos="1134"/>
        </w:tabs>
        <w:ind w:left="1134"/>
        <w:rPr>
          <w:rFonts w:cstheme="minorHAnsi"/>
          <w:sz w:val="18"/>
          <w:szCs w:val="18"/>
        </w:rPr>
      </w:pPr>
      <w:r>
        <w:rPr>
          <w:rFonts w:cstheme="minorHAnsi"/>
          <w:sz w:val="18"/>
          <w:szCs w:val="18"/>
        </w:rPr>
        <w:t>p</w:t>
      </w:r>
      <w:r w:rsidR="002E267D" w:rsidRPr="007B3479">
        <w:rPr>
          <w:rFonts w:cstheme="minorHAnsi"/>
          <w:sz w:val="18"/>
          <w:szCs w:val="18"/>
        </w:rPr>
        <w:t xml:space="preserve">ravo, </w:t>
      </w:r>
      <w:r>
        <w:rPr>
          <w:rFonts w:cstheme="minorHAnsi"/>
          <w:sz w:val="18"/>
          <w:szCs w:val="18"/>
        </w:rPr>
        <w:t>kjer je bila pogodba sklenjena =</w:t>
      </w:r>
      <w:r w:rsidR="002E267D" w:rsidRPr="007B3479">
        <w:rPr>
          <w:rFonts w:cstheme="minorHAnsi"/>
          <w:sz w:val="18"/>
          <w:szCs w:val="18"/>
        </w:rPr>
        <w:t xml:space="preserve"> za osebe, ki se nahajajo na območju iste države</w:t>
      </w:r>
    </w:p>
    <w:p w:rsidR="003E1C61" w:rsidRPr="007B3479" w:rsidRDefault="007B3479" w:rsidP="007B3479">
      <w:pPr>
        <w:pStyle w:val="Odstavekseznama"/>
        <w:numPr>
          <w:ilvl w:val="0"/>
          <w:numId w:val="56"/>
        </w:numPr>
        <w:tabs>
          <w:tab w:val="clear" w:pos="720"/>
          <w:tab w:val="num" w:pos="1134"/>
        </w:tabs>
        <w:ind w:left="1134"/>
        <w:rPr>
          <w:rFonts w:cstheme="minorHAnsi"/>
          <w:sz w:val="18"/>
          <w:szCs w:val="18"/>
        </w:rPr>
      </w:pPr>
      <w:r>
        <w:rPr>
          <w:rFonts w:cstheme="minorHAnsi"/>
          <w:sz w:val="18"/>
          <w:szCs w:val="18"/>
        </w:rPr>
        <w:t>pravo ene od držav =</w:t>
      </w:r>
      <w:r w:rsidR="002E267D" w:rsidRPr="007B3479">
        <w:rPr>
          <w:rFonts w:cstheme="minorHAnsi"/>
          <w:sz w:val="18"/>
          <w:szCs w:val="18"/>
        </w:rPr>
        <w:t xml:space="preserve"> za osebe, ki se nahajajo na območju različnih držav</w:t>
      </w:r>
    </w:p>
    <w:p w:rsidR="003E1C61" w:rsidRPr="007B3479" w:rsidRDefault="007B3479" w:rsidP="007B3479">
      <w:pPr>
        <w:pStyle w:val="Odstavekseznama"/>
        <w:numPr>
          <w:ilvl w:val="0"/>
          <w:numId w:val="56"/>
        </w:numPr>
        <w:tabs>
          <w:tab w:val="clear" w:pos="720"/>
          <w:tab w:val="num" w:pos="1134"/>
        </w:tabs>
        <w:ind w:left="1134"/>
        <w:rPr>
          <w:rFonts w:cstheme="minorHAnsi"/>
          <w:sz w:val="18"/>
          <w:szCs w:val="18"/>
        </w:rPr>
      </w:pPr>
      <w:r>
        <w:rPr>
          <w:rFonts w:cstheme="minorHAnsi"/>
          <w:sz w:val="18"/>
          <w:szCs w:val="18"/>
        </w:rPr>
        <w:t>z</w:t>
      </w:r>
      <w:r w:rsidR="002E267D" w:rsidRPr="007B3479">
        <w:rPr>
          <w:rFonts w:cstheme="minorHAnsi"/>
          <w:sz w:val="18"/>
          <w:szCs w:val="18"/>
        </w:rPr>
        <w:t>a zastopnika se upošteva pravo države, kjer se nahaja zastopnik</w:t>
      </w:r>
    </w:p>
    <w:p w:rsidR="003E1C61" w:rsidRPr="007B3479" w:rsidRDefault="007B3479" w:rsidP="007B3479">
      <w:pPr>
        <w:pStyle w:val="Odstavekseznama"/>
        <w:numPr>
          <w:ilvl w:val="0"/>
          <w:numId w:val="56"/>
        </w:numPr>
        <w:tabs>
          <w:tab w:val="clear" w:pos="720"/>
          <w:tab w:val="num" w:pos="1134"/>
        </w:tabs>
        <w:ind w:left="1134"/>
        <w:rPr>
          <w:rFonts w:cstheme="minorHAnsi"/>
          <w:sz w:val="18"/>
          <w:szCs w:val="18"/>
        </w:rPr>
      </w:pPr>
      <w:r>
        <w:rPr>
          <w:rFonts w:cstheme="minorHAnsi"/>
          <w:sz w:val="18"/>
          <w:szCs w:val="18"/>
        </w:rPr>
        <w:t xml:space="preserve">enostranski pravni posli = </w:t>
      </w:r>
      <w:r w:rsidR="002E267D" w:rsidRPr="007B3479">
        <w:rPr>
          <w:rFonts w:cstheme="minorHAnsi"/>
          <w:sz w:val="18"/>
          <w:szCs w:val="18"/>
        </w:rPr>
        <w:t xml:space="preserve"> pravo, ki se uporabi za pogodbo ali pravo držav, kjer se je pravni posel opravil</w:t>
      </w:r>
    </w:p>
    <w:p w:rsidR="003E1C61" w:rsidRPr="007B3479" w:rsidRDefault="002E267D" w:rsidP="007B3479">
      <w:pPr>
        <w:pStyle w:val="Odstavekseznama"/>
        <w:numPr>
          <w:ilvl w:val="0"/>
          <w:numId w:val="56"/>
        </w:numPr>
        <w:tabs>
          <w:tab w:val="clear" w:pos="720"/>
          <w:tab w:val="num" w:pos="1134"/>
        </w:tabs>
        <w:ind w:left="1134"/>
        <w:rPr>
          <w:rFonts w:cstheme="minorHAnsi"/>
          <w:sz w:val="18"/>
          <w:szCs w:val="18"/>
        </w:rPr>
      </w:pPr>
      <w:r w:rsidRPr="007B3479">
        <w:rPr>
          <w:rFonts w:cstheme="minorHAnsi"/>
          <w:b/>
          <w:bCs/>
          <w:sz w:val="18"/>
          <w:szCs w:val="18"/>
        </w:rPr>
        <w:t>Specialna pravila</w:t>
      </w:r>
      <w:r w:rsidRPr="007B3479">
        <w:rPr>
          <w:rFonts w:cstheme="minorHAnsi"/>
          <w:sz w:val="18"/>
          <w:szCs w:val="18"/>
        </w:rPr>
        <w:t xml:space="preserve"> za:</w:t>
      </w:r>
    </w:p>
    <w:p w:rsidR="003E1C61" w:rsidRPr="007B3479" w:rsidRDefault="002E267D" w:rsidP="007B3479">
      <w:pPr>
        <w:pStyle w:val="Odstavekseznama"/>
        <w:ind w:left="1134"/>
        <w:rPr>
          <w:rFonts w:cstheme="minorHAnsi"/>
          <w:sz w:val="18"/>
          <w:szCs w:val="18"/>
        </w:rPr>
      </w:pPr>
      <w:r w:rsidRPr="007B3479">
        <w:rPr>
          <w:rFonts w:cstheme="minorHAnsi"/>
          <w:sz w:val="18"/>
          <w:szCs w:val="18"/>
          <w:u w:val="single"/>
        </w:rPr>
        <w:t xml:space="preserve">Potrošniške pogodbe </w:t>
      </w:r>
      <w:r w:rsidR="007B3479">
        <w:rPr>
          <w:rFonts w:cstheme="minorHAnsi"/>
          <w:sz w:val="18"/>
          <w:szCs w:val="18"/>
        </w:rPr>
        <w:t xml:space="preserve">– pravo države </w:t>
      </w:r>
      <w:r w:rsidRPr="007B3479">
        <w:rPr>
          <w:rFonts w:cstheme="minorHAnsi"/>
          <w:sz w:val="18"/>
          <w:szCs w:val="18"/>
        </w:rPr>
        <w:t>potrošnika</w:t>
      </w:r>
    </w:p>
    <w:p w:rsidR="009A08B4" w:rsidRDefault="002E267D" w:rsidP="007B3479">
      <w:pPr>
        <w:pStyle w:val="Odstavekseznama"/>
        <w:ind w:left="1134"/>
        <w:rPr>
          <w:rFonts w:cstheme="minorHAnsi"/>
          <w:sz w:val="18"/>
          <w:szCs w:val="18"/>
        </w:rPr>
      </w:pPr>
      <w:r w:rsidRPr="007B3479">
        <w:rPr>
          <w:rFonts w:cstheme="minorHAnsi"/>
          <w:sz w:val="18"/>
          <w:szCs w:val="18"/>
          <w:u w:val="single"/>
        </w:rPr>
        <w:t xml:space="preserve">Pravice na nepremičnini </w:t>
      </w:r>
      <w:r w:rsidRPr="007B3479">
        <w:rPr>
          <w:rFonts w:cstheme="minorHAnsi"/>
          <w:sz w:val="18"/>
          <w:szCs w:val="18"/>
        </w:rPr>
        <w:t>in pravica do uporabe nepremičnine – pravo države, kjer nepremičnina leži</w:t>
      </w:r>
    </w:p>
    <w:p w:rsidR="007B3479" w:rsidRPr="007B3479" w:rsidRDefault="007B3479" w:rsidP="007B3479">
      <w:pPr>
        <w:pStyle w:val="Odstavekseznama"/>
        <w:ind w:left="1134"/>
        <w:rPr>
          <w:rFonts w:cstheme="minorHAnsi"/>
          <w:sz w:val="18"/>
          <w:szCs w:val="18"/>
        </w:rPr>
      </w:pPr>
    </w:p>
    <w:p w:rsidR="00207244" w:rsidRPr="002F7FFD" w:rsidRDefault="00207244" w:rsidP="00207244">
      <w:pPr>
        <w:pStyle w:val="Naslov1"/>
      </w:pPr>
      <w:r>
        <w:lastRenderedPageBreak/>
        <w:t xml:space="preserve">3.  ZMZPP </w:t>
      </w:r>
    </w:p>
    <w:p w:rsidR="00207244" w:rsidRDefault="00207244" w:rsidP="00207244">
      <w:pPr>
        <w:pStyle w:val="Brezrazmikov"/>
      </w:pPr>
    </w:p>
    <w:p w:rsidR="00207244" w:rsidRDefault="00207244" w:rsidP="00207244">
      <w:pPr>
        <w:pStyle w:val="Odstavekseznama"/>
        <w:numPr>
          <w:ilvl w:val="0"/>
          <w:numId w:val="56"/>
        </w:numPr>
        <w:rPr>
          <w:rFonts w:cstheme="minorHAnsi"/>
          <w:sz w:val="18"/>
          <w:szCs w:val="18"/>
        </w:rPr>
      </w:pPr>
      <w:r>
        <w:rPr>
          <w:rFonts w:cstheme="minorHAnsi"/>
          <w:sz w:val="18"/>
          <w:szCs w:val="18"/>
        </w:rPr>
        <w:t>u</w:t>
      </w:r>
      <w:r w:rsidRPr="002F7FFD">
        <w:rPr>
          <w:rFonts w:cstheme="minorHAnsi"/>
          <w:sz w:val="18"/>
          <w:szCs w:val="18"/>
        </w:rPr>
        <w:t xml:space="preserve">porabi se le za </w:t>
      </w:r>
      <w:r w:rsidRPr="002F7FFD">
        <w:rPr>
          <w:rFonts w:cstheme="minorHAnsi"/>
          <w:b/>
          <w:sz w:val="18"/>
          <w:szCs w:val="18"/>
        </w:rPr>
        <w:t>obligacijska vprašanja</w:t>
      </w:r>
      <w:r w:rsidRPr="002F7FFD">
        <w:rPr>
          <w:rFonts w:cstheme="minorHAnsi"/>
          <w:sz w:val="18"/>
          <w:szCs w:val="18"/>
        </w:rPr>
        <w:t xml:space="preserve"> (razlaga, izp</w:t>
      </w:r>
      <w:r>
        <w:rPr>
          <w:rFonts w:cstheme="minorHAnsi"/>
          <w:sz w:val="18"/>
          <w:szCs w:val="18"/>
        </w:rPr>
        <w:t>olnitev, načini prenehanja…), NE</w:t>
      </w:r>
      <w:r w:rsidRPr="002F7FFD">
        <w:rPr>
          <w:rFonts w:cstheme="minorHAnsi"/>
          <w:sz w:val="18"/>
          <w:szCs w:val="18"/>
        </w:rPr>
        <w:t xml:space="preserve"> npr</w:t>
      </w:r>
      <w:r>
        <w:rPr>
          <w:rFonts w:cstheme="minorHAnsi"/>
          <w:sz w:val="18"/>
          <w:szCs w:val="18"/>
        </w:rPr>
        <w:t>. za poslovno sposobnost  strank</w:t>
      </w:r>
      <w:r w:rsidRPr="002F7FFD">
        <w:rPr>
          <w:rFonts w:cstheme="minorHAnsi"/>
          <w:sz w:val="18"/>
          <w:szCs w:val="18"/>
        </w:rPr>
        <w:t xml:space="preserve"> – prepletanje statutov</w:t>
      </w:r>
    </w:p>
    <w:p w:rsidR="00207244" w:rsidRDefault="00207244" w:rsidP="00207244">
      <w:pPr>
        <w:pStyle w:val="Odstavekseznama"/>
        <w:numPr>
          <w:ilvl w:val="0"/>
          <w:numId w:val="56"/>
        </w:numPr>
        <w:rPr>
          <w:rFonts w:cstheme="minorHAnsi"/>
          <w:sz w:val="18"/>
          <w:szCs w:val="18"/>
        </w:rPr>
      </w:pPr>
      <w:r w:rsidRPr="007A6D40">
        <w:rPr>
          <w:rFonts w:cstheme="minorHAnsi"/>
          <w:b/>
          <w:sz w:val="18"/>
          <w:szCs w:val="18"/>
        </w:rPr>
        <w:t>Navezne okoliščine</w:t>
      </w:r>
      <w:r>
        <w:rPr>
          <w:rFonts w:cstheme="minorHAnsi"/>
          <w:sz w:val="18"/>
          <w:szCs w:val="18"/>
        </w:rPr>
        <w:t xml:space="preserve"> = pri pogodbenih obveznostih nastopa kot primarna okoliščina avtonomija volje strank. Le če stranki avtonomije nista izkoristili, velja pravo, ki ga določa zakon.</w:t>
      </w:r>
    </w:p>
    <w:p w:rsidR="00207244" w:rsidRDefault="00207244" w:rsidP="002E267D">
      <w:pPr>
        <w:pStyle w:val="Odstavekseznama"/>
        <w:numPr>
          <w:ilvl w:val="0"/>
          <w:numId w:val="82"/>
        </w:numPr>
        <w:rPr>
          <w:rFonts w:cstheme="minorHAnsi"/>
          <w:sz w:val="18"/>
          <w:szCs w:val="18"/>
        </w:rPr>
      </w:pPr>
      <w:r w:rsidRPr="00025C0F">
        <w:rPr>
          <w:rFonts w:cstheme="minorHAnsi"/>
          <w:smallCaps/>
          <w:sz w:val="20"/>
          <w:szCs w:val="18"/>
        </w:rPr>
        <w:t>Primarna navezna okoliščina</w:t>
      </w:r>
      <w:r w:rsidRPr="002F7FFD">
        <w:rPr>
          <w:rFonts w:cstheme="minorHAnsi"/>
          <w:sz w:val="18"/>
          <w:szCs w:val="18"/>
        </w:rPr>
        <w:t xml:space="preserve"> = </w:t>
      </w:r>
      <w:r>
        <w:rPr>
          <w:rFonts w:cstheme="minorHAnsi"/>
          <w:b/>
          <w:sz w:val="18"/>
          <w:szCs w:val="18"/>
        </w:rPr>
        <w:t xml:space="preserve">avtonimija strank </w:t>
      </w:r>
      <w:r w:rsidRPr="002F7FFD">
        <w:rPr>
          <w:rFonts w:cstheme="minorHAnsi"/>
          <w:sz w:val="18"/>
          <w:szCs w:val="18"/>
        </w:rPr>
        <w:t xml:space="preserve">(pri avtonomiji </w:t>
      </w:r>
      <w:r w:rsidRPr="002F7FFD">
        <w:rPr>
          <w:rFonts w:cstheme="minorHAnsi"/>
          <w:sz w:val="18"/>
          <w:szCs w:val="18"/>
          <w:u w:val="single"/>
        </w:rPr>
        <w:t>NI</w:t>
      </w:r>
      <w:r w:rsidRPr="002F7FFD">
        <w:rPr>
          <w:rFonts w:cstheme="minorHAnsi"/>
          <w:sz w:val="18"/>
          <w:szCs w:val="18"/>
        </w:rPr>
        <w:t xml:space="preserve"> ZAVRAČANJA!!!)</w:t>
      </w:r>
    </w:p>
    <w:p w:rsidR="00207244" w:rsidRDefault="00207244" w:rsidP="002E267D">
      <w:pPr>
        <w:pStyle w:val="Odstavekseznama"/>
        <w:numPr>
          <w:ilvl w:val="0"/>
          <w:numId w:val="82"/>
        </w:numPr>
        <w:rPr>
          <w:rFonts w:cstheme="minorHAnsi"/>
          <w:sz w:val="18"/>
          <w:szCs w:val="18"/>
        </w:rPr>
      </w:pPr>
      <w:r w:rsidRPr="00025C0F">
        <w:rPr>
          <w:rFonts w:cstheme="minorHAnsi"/>
          <w:smallCaps/>
          <w:sz w:val="20"/>
          <w:szCs w:val="18"/>
        </w:rPr>
        <w:t>Subsidiarna navezna okoliščina</w:t>
      </w:r>
      <w:r w:rsidRPr="002F7FFD">
        <w:rPr>
          <w:rFonts w:cstheme="minorHAnsi"/>
          <w:sz w:val="18"/>
          <w:szCs w:val="18"/>
        </w:rPr>
        <w:t xml:space="preserve"> </w:t>
      </w:r>
      <w:r>
        <w:rPr>
          <w:rFonts w:cstheme="minorHAnsi"/>
          <w:sz w:val="18"/>
          <w:szCs w:val="18"/>
        </w:rPr>
        <w:t xml:space="preserve">= </w:t>
      </w:r>
      <w:r w:rsidRPr="002F7FFD">
        <w:rPr>
          <w:rFonts w:cstheme="minorHAnsi"/>
          <w:b/>
          <w:sz w:val="18"/>
          <w:szCs w:val="18"/>
        </w:rPr>
        <w:t>pravo najtesnejše vezi</w:t>
      </w:r>
      <w:r w:rsidRPr="002F7FFD">
        <w:rPr>
          <w:rFonts w:cstheme="minorHAnsi"/>
          <w:sz w:val="18"/>
          <w:szCs w:val="18"/>
        </w:rPr>
        <w:t xml:space="preserve"> (koneksnost) </w:t>
      </w:r>
    </w:p>
    <w:p w:rsidR="00207244" w:rsidRDefault="00207244" w:rsidP="00207244">
      <w:pPr>
        <w:pStyle w:val="Odstavekseznama"/>
        <w:ind w:left="1080"/>
        <w:rPr>
          <w:rFonts w:cstheme="minorHAnsi"/>
          <w:sz w:val="18"/>
          <w:szCs w:val="18"/>
        </w:rPr>
      </w:pPr>
    </w:p>
    <w:p w:rsidR="00207244" w:rsidRDefault="00207244" w:rsidP="00207244">
      <w:pPr>
        <w:pStyle w:val="Odstavekseznama"/>
        <w:numPr>
          <w:ilvl w:val="0"/>
          <w:numId w:val="56"/>
        </w:numPr>
        <w:rPr>
          <w:rFonts w:cstheme="minorHAnsi"/>
          <w:sz w:val="18"/>
          <w:szCs w:val="18"/>
        </w:rPr>
      </w:pPr>
      <w:r w:rsidRPr="007A6D40">
        <w:rPr>
          <w:rFonts w:cstheme="minorHAnsi"/>
          <w:b/>
          <w:sz w:val="18"/>
          <w:szCs w:val="18"/>
        </w:rPr>
        <w:t>Renvoi</w:t>
      </w:r>
      <w:r w:rsidR="00025C0F">
        <w:rPr>
          <w:rFonts w:cstheme="minorHAnsi"/>
          <w:b/>
          <w:sz w:val="18"/>
          <w:szCs w:val="18"/>
        </w:rPr>
        <w:t xml:space="preserve"> (zavračanje</w:t>
      </w:r>
      <w:r w:rsidR="00025C0F" w:rsidRPr="00025C0F">
        <w:rPr>
          <w:rFonts w:cstheme="minorHAnsi"/>
          <w:b/>
          <w:sz w:val="18"/>
          <w:szCs w:val="18"/>
        </w:rPr>
        <w:t>)</w:t>
      </w:r>
      <w:r w:rsidRPr="00025C0F">
        <w:rPr>
          <w:rFonts w:cstheme="minorHAnsi"/>
          <w:b/>
          <w:sz w:val="18"/>
          <w:szCs w:val="18"/>
        </w:rPr>
        <w:t>?</w:t>
      </w:r>
      <w:r w:rsidR="00025C0F" w:rsidRPr="00025C0F">
        <w:rPr>
          <w:rFonts w:cstheme="minorHAnsi"/>
          <w:b/>
          <w:sz w:val="18"/>
          <w:szCs w:val="18"/>
        </w:rPr>
        <w:t xml:space="preserve">  </w:t>
      </w:r>
      <w:r w:rsidR="00025C0F" w:rsidRPr="00025C0F">
        <w:rPr>
          <w:rFonts w:cstheme="minorHAnsi"/>
          <w:b/>
          <w:sz w:val="18"/>
          <w:szCs w:val="18"/>
          <w:highlight w:val="lightGray"/>
        </w:rPr>
        <w:t>IZKLJUČENO</w:t>
      </w:r>
      <w:r>
        <w:rPr>
          <w:rFonts w:cstheme="minorHAnsi"/>
          <w:sz w:val="18"/>
          <w:szCs w:val="18"/>
        </w:rPr>
        <w:t>!</w:t>
      </w:r>
    </w:p>
    <w:p w:rsidR="00207244" w:rsidRDefault="002D3A9C" w:rsidP="00207244">
      <w:pPr>
        <w:pStyle w:val="Odstavekseznama"/>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68160" behindDoc="0" locked="0" layoutInCell="1" allowOverlap="1">
                <wp:simplePos x="0" y="0"/>
                <wp:positionH relativeFrom="column">
                  <wp:posOffset>9525</wp:posOffset>
                </wp:positionH>
                <wp:positionV relativeFrom="paragraph">
                  <wp:posOffset>81280</wp:posOffset>
                </wp:positionV>
                <wp:extent cx="6174105" cy="685800"/>
                <wp:effectExtent l="6985" t="8890" r="10160" b="10160"/>
                <wp:wrapNone/>
                <wp:docPr id="4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85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6. člen </w:t>
                            </w:r>
                            <w:r w:rsidRPr="007A6D40">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Pr>
                                <w:rFonts w:ascii="Arial Narrow" w:eastAsia="Times New Roman" w:hAnsi="Arial Narrow"/>
                                <w:sz w:val="16"/>
                                <w:szCs w:val="16"/>
                                <w:lang w:eastAsia="sl-SI"/>
                              </w:rPr>
                              <w:t>(</w:t>
                            </w:r>
                            <w:r w:rsidRPr="000A0AC7">
                              <w:rPr>
                                <w:rFonts w:ascii="Arial Narrow" w:eastAsia="Times New Roman" w:hAnsi="Arial Narrow"/>
                                <w:sz w:val="16"/>
                                <w:szCs w:val="16"/>
                                <w:lang w:eastAsia="sl-SI"/>
                              </w:rPr>
                              <w:t>1) Če bi bilo treba po tem zakonu uporabiti pravo tuje države, se upoštevajo njegova pravila, ki določajo, katero pravo se uporabi.</w:t>
                            </w:r>
                            <w:r w:rsidRPr="000A0AC7">
                              <w:rPr>
                                <w:rFonts w:ascii="Arial Narrow" w:eastAsia="Times New Roman" w:hAnsi="Arial Narrow"/>
                                <w:sz w:val="16"/>
                                <w:szCs w:val="16"/>
                                <w:lang w:eastAsia="sl-SI"/>
                              </w:rPr>
                              <w:br/>
                              <w:t>(2) Če pravila tuje države, ki določajo, katero pravo je treba uporabiti, zavračajo na pravo Republike Slovenije, se uporabi pravo Republike Slovenije, ne da bi se pri tem upoštevala njena pravila o napotilu, katero pravo se uporabi.</w:t>
                            </w:r>
                            <w:r w:rsidRPr="000A0AC7">
                              <w:rPr>
                                <w:rFonts w:ascii="Arial Narrow" w:eastAsia="Times New Roman" w:hAnsi="Arial Narrow"/>
                                <w:sz w:val="16"/>
                                <w:szCs w:val="16"/>
                                <w:lang w:eastAsia="sl-SI"/>
                              </w:rPr>
                              <w:br/>
                              <w:t>(3) Določbe prvega in drugega odstavka tega člena se ne uporabljajo, kadar imata stranki pravico izbrati pravo.</w:t>
                            </w:r>
                          </w:p>
                          <w:p w:rsidR="00256D3B" w:rsidRPr="009D3365" w:rsidRDefault="00256D3B" w:rsidP="00207244">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6" o:spid="_x0000_s1208" style="position:absolute;left:0;text-align:left;margin-left:.75pt;margin-top:6.4pt;width:486.15pt;height:5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XD7AIAACwGAAAOAAAAZHJzL2Uyb0RvYy54bWysVF1v0zAUfUfiP1h+75K0SdtFS6euaxHS&#10;gImBeHZtp7Fw7GC7TQriv3PtrFlhDyC0Vop8/XHuuR/nXl13tUQHbqzQqsDJRYwRV1QzoXYF/vxp&#10;M5pjZB1RjEiteIGP3OLrxetXV22T87GutGTcIABRNm+bAlfONXkUWVrxmtgL3XAFh6U2NXFgml3E&#10;DGkBvZbROI6nUasNa4ym3FrYve0P8SLglyWn7kNZWu6QLDBwc+Frwnfrv9HiiuQ7Q5pK0Eca5D9Y&#10;1EQocDpA3RJH0N6IZ1C1oEZbXboLqutIl6WgPMQA0STxH9E8VKThIRZIjm2GNNmXg6XvD/cGCVbg&#10;dIyRIjXU6CNkjaid5GicTX2G2sbmcPGhuTc+RtvcafrVIqVXFdzjS2N0W3HCgFfi70e/PfCGhado&#10;277TDPDJ3umQrK40tQeENKAu1OQ41IR3DlHYnCazNIkzjCicTefZPA5Fi0h+et0Y695wXSO/KLAB&#10;9gGdHO6s82xIfroS2Gsp2EZIGQzfZ3wlDToQ6BDpkvBU7mug2u8lsf/1jQL70E79/olGaFUPETzZ&#10;c3SpUAspGc/g/d9cE0q5ctlLuvdR3xJb9XwZrPooauFAc1LUBYZsDsH5Cq4VC4pwRMh+DdmTypPn&#10;QU19SsHqHCzDPhQqdPqP5SaLZ+lkPprNsskonazj0c18sxotV8l0OlvfrG7WyU8fYJLmlWCMq3XA&#10;tCfhJem/NfbjCOglM0hvIOhZ6T3E+FCxFjHhu2KSXY4TDAZo39fDR42I3MHQos5gZLT7IlwVFOd7&#10;0GNYs9sOrTGf+n/o7jP0UPMzx9Gz2PobHaQKMnnKWhCI10SvLddtu6DBJEu9B6+YrWZH0AzwCsKA&#10;EQuLSpvvGLUwrgpsv+2J4RjJtwp0d5mkqZ9vwUiz2RgMc36yPT8higJUgR3kICxXrp+J+8aIXQWe&#10;eh0ovQStliLI6IkVxOINGEkhqsfx6WfeuR1uPQ35xS8AAAD//wMAUEsDBBQABgAIAAAAIQCLruHV&#10;3AAAAAgBAAAPAAAAZHJzL2Rvd25yZXYueG1sTE/BTsMwDL0j8Q+RkbixhKHCVppOCAkkhDiwoUm7&#10;pY3XVmucqEm38vd4J3ayn9/z83OxmlwvjjjEzpOG+5kCgVR721Gj4WfzdrcAEZMha3pPqOEXI6zK&#10;66vC5Naf6BuP69QINqGYGw1tSiGXMtYtOhNnPiAxt/eDM4nh0Eg7mBObu17OlXqUznTEF1oT8LXF&#10;+rAeHceognoPH5vP6WvXLLNst6Wx3mp9ezO9PINIOKV/MZzj8w6UnKnyI9koesYZC7nM+QGml08P&#10;3FTngVqALAt5+UD5BwAA//8DAFBLAQItABQABgAIAAAAIQC2gziS/gAAAOEBAAATAAAAAAAAAAAA&#10;AAAAAAAAAABbQ29udGVudF9UeXBlc10ueG1sUEsBAi0AFAAGAAgAAAAhADj9If/WAAAAlAEAAAsA&#10;AAAAAAAAAAAAAAAALwEAAF9yZWxzLy5yZWxzUEsBAi0AFAAGAAgAAAAhAKDqVcPsAgAALAYAAA4A&#10;AAAAAAAAAAAAAAAALgIAAGRycy9lMm9Eb2MueG1sUEsBAi0AFAAGAAgAAAAhAIuu4dXcAAAACAEA&#10;AA8AAAAAAAAAAAAAAAAARgUAAGRycy9kb3ducmV2LnhtbFBLBQYAAAAABAAEAPMAAABPBgAAAAA=&#10;" fillcolor="white [3201]" strokecolor="#4bacc6 [3208]" strokeweight="1pt">
                <v:stroke dashstyle="dash"/>
                <v:shadow color="#868686"/>
                <v:textbo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6. člen </w:t>
                      </w:r>
                      <w:r w:rsidRPr="007A6D40">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Pr>
                          <w:rFonts w:ascii="Arial Narrow" w:eastAsia="Times New Roman" w:hAnsi="Arial Narrow"/>
                          <w:sz w:val="16"/>
                          <w:szCs w:val="16"/>
                          <w:lang w:eastAsia="sl-SI"/>
                        </w:rPr>
                        <w:t>(</w:t>
                      </w:r>
                      <w:r w:rsidRPr="000A0AC7">
                        <w:rPr>
                          <w:rFonts w:ascii="Arial Narrow" w:eastAsia="Times New Roman" w:hAnsi="Arial Narrow"/>
                          <w:sz w:val="16"/>
                          <w:szCs w:val="16"/>
                          <w:lang w:eastAsia="sl-SI"/>
                        </w:rPr>
                        <w:t>1) Če bi bilo treba po tem zakonu uporabiti pravo tuje države, se upoštevajo njegova pravila, ki določajo, katero pravo se uporabi.</w:t>
                      </w:r>
                      <w:r w:rsidRPr="000A0AC7">
                        <w:rPr>
                          <w:rFonts w:ascii="Arial Narrow" w:eastAsia="Times New Roman" w:hAnsi="Arial Narrow"/>
                          <w:sz w:val="16"/>
                          <w:szCs w:val="16"/>
                          <w:lang w:eastAsia="sl-SI"/>
                        </w:rPr>
                        <w:br/>
                        <w:t>(2) Če pravila tuje države, ki določajo, katero pravo je treba uporabiti, zavračajo na pravo Republike Slovenije, se uporabi pravo Republike Slovenije, ne da bi se pri tem upoštevala njena pravila o napotilu, katero pravo se uporabi.</w:t>
                      </w:r>
                      <w:r w:rsidRPr="000A0AC7">
                        <w:rPr>
                          <w:rFonts w:ascii="Arial Narrow" w:eastAsia="Times New Roman" w:hAnsi="Arial Narrow"/>
                          <w:sz w:val="16"/>
                          <w:szCs w:val="16"/>
                          <w:lang w:eastAsia="sl-SI"/>
                        </w:rPr>
                        <w:br/>
                        <w:t>(3) Določbe prvega in drugega odstavka tega člena se ne uporabljajo, kadar imata stranki pravico izbrati pravo.</w:t>
                      </w:r>
                    </w:p>
                    <w:p w:rsidR="00256D3B" w:rsidRPr="009D3365" w:rsidRDefault="00256D3B" w:rsidP="00207244">
                      <w:pPr>
                        <w:pStyle w:val="Brezrazmikov"/>
                        <w:rPr>
                          <w:rFonts w:ascii="Arial Narrow" w:eastAsia="EUAlbertina-Regular-Identity-H" w:hAnsi="Arial Narrow" w:cs="EUAlbertina-Regular-Identity-H"/>
                          <w:sz w:val="16"/>
                          <w:szCs w:val="16"/>
                        </w:rPr>
                      </w:pPr>
                    </w:p>
                  </w:txbxContent>
                </v:textbox>
              </v:rect>
            </w:pict>
          </mc:Fallback>
        </mc:AlternateContent>
      </w: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Pr="00353C9F" w:rsidRDefault="00207244" w:rsidP="00207244">
      <w:pPr>
        <w:pStyle w:val="Odstavekseznama"/>
        <w:numPr>
          <w:ilvl w:val="0"/>
          <w:numId w:val="56"/>
        </w:numPr>
        <w:jc w:val="both"/>
        <w:rPr>
          <w:rFonts w:cstheme="minorHAnsi"/>
          <w:sz w:val="18"/>
          <w:szCs w:val="18"/>
        </w:rPr>
      </w:pPr>
      <w:r w:rsidRPr="00353C9F">
        <w:rPr>
          <w:rFonts w:cstheme="minorHAnsi"/>
          <w:b/>
          <w:sz w:val="18"/>
          <w:szCs w:val="18"/>
        </w:rPr>
        <w:t>Oblika pravnega posla?</w:t>
      </w:r>
      <w:r>
        <w:rPr>
          <w:rFonts w:cstheme="minorHAnsi"/>
          <w:sz w:val="18"/>
          <w:szCs w:val="18"/>
        </w:rPr>
        <w:t xml:space="preserve"> Če ni drugače določeno, sta pravni posel in pravno dejanje glede oblike veljavna, če sta veljavna ali po </w:t>
      </w:r>
      <w:r w:rsidRPr="00353C9F">
        <w:rPr>
          <w:rFonts w:cstheme="minorHAnsi"/>
          <w:smallCaps/>
          <w:sz w:val="18"/>
          <w:szCs w:val="18"/>
        </w:rPr>
        <w:t>pravu kraja</w:t>
      </w:r>
      <w:r>
        <w:rPr>
          <w:rFonts w:cstheme="minorHAnsi"/>
          <w:sz w:val="18"/>
          <w:szCs w:val="18"/>
        </w:rPr>
        <w:t xml:space="preserve"> (kjer je bil pravni posel sklenjen) ali po </w:t>
      </w:r>
      <w:r w:rsidRPr="00353C9F">
        <w:rPr>
          <w:rFonts w:cstheme="minorHAnsi"/>
          <w:smallCaps/>
          <w:sz w:val="18"/>
          <w:szCs w:val="18"/>
        </w:rPr>
        <w:t>pravu, ki velja za vsebino</w:t>
      </w:r>
      <w:r>
        <w:rPr>
          <w:rFonts w:cstheme="minorHAnsi"/>
          <w:sz w:val="18"/>
          <w:szCs w:val="18"/>
        </w:rPr>
        <w:t xml:space="preserve"> pravnega posla (= </w:t>
      </w:r>
      <w:r w:rsidRPr="00025C0F">
        <w:rPr>
          <w:rFonts w:cstheme="minorHAnsi"/>
          <w:smallCaps/>
          <w:sz w:val="18"/>
          <w:szCs w:val="18"/>
        </w:rPr>
        <w:t>alternativna izbira</w:t>
      </w:r>
      <w:r>
        <w:rPr>
          <w:rFonts w:cstheme="minorHAnsi"/>
          <w:sz w:val="18"/>
          <w:szCs w:val="18"/>
        </w:rPr>
        <w:t>)</w:t>
      </w:r>
    </w:p>
    <w:p w:rsidR="00207244" w:rsidRDefault="00207244" w:rsidP="00207244">
      <w:pPr>
        <w:pStyle w:val="Odstavekseznama"/>
        <w:rPr>
          <w:rFonts w:cstheme="minorHAnsi"/>
          <w:sz w:val="18"/>
          <w:szCs w:val="18"/>
        </w:rPr>
      </w:pPr>
      <w:r>
        <w:rPr>
          <w:rFonts w:cstheme="minorHAnsi"/>
          <w:sz w:val="18"/>
          <w:szCs w:val="18"/>
        </w:rPr>
        <w:t xml:space="preserve">Načelo </w:t>
      </w:r>
      <w:r w:rsidRPr="00353C9F">
        <w:rPr>
          <w:rFonts w:cstheme="minorHAnsi"/>
          <w:i/>
          <w:sz w:val="18"/>
          <w:szCs w:val="18"/>
        </w:rPr>
        <w:t>in favorem contractus</w:t>
      </w:r>
      <w:r>
        <w:rPr>
          <w:rFonts w:cstheme="minorHAnsi"/>
          <w:sz w:val="18"/>
          <w:szCs w:val="18"/>
        </w:rPr>
        <w:t xml:space="preserve"> – pravni posel naj se ohrani v veljavi.</w:t>
      </w:r>
    </w:p>
    <w:p w:rsidR="00207244" w:rsidRDefault="002D3A9C" w:rsidP="00207244">
      <w:pPr>
        <w:pStyle w:val="Odstavekseznama"/>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75328" behindDoc="0" locked="0" layoutInCell="1" allowOverlap="1">
                <wp:simplePos x="0" y="0"/>
                <wp:positionH relativeFrom="column">
                  <wp:posOffset>9525</wp:posOffset>
                </wp:positionH>
                <wp:positionV relativeFrom="paragraph">
                  <wp:posOffset>46990</wp:posOffset>
                </wp:positionV>
                <wp:extent cx="6174105" cy="457200"/>
                <wp:effectExtent l="6985" t="8890" r="10160" b="10160"/>
                <wp:wrapNone/>
                <wp:docPr id="4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572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7. člen </w:t>
                            </w:r>
                            <w:r>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Če z zakonom ni določeno drugače, sta pravni posel in pravno dejanje glede oblike veljavna, če sta veljavna bodisi po pravu kraja, kjer je bil pravni posel sklenjen oziroma pravno dejanje opravljeno, bodisi po pravu, ki velja za vsebino pravnega posla oziroma pravnega dejanja.</w:t>
                            </w:r>
                          </w:p>
                          <w:p w:rsidR="00256D3B" w:rsidRPr="009D3365" w:rsidRDefault="00256D3B" w:rsidP="00207244">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3" o:spid="_x0000_s1209" style="position:absolute;left:0;text-align:left;margin-left:.75pt;margin-top:3.7pt;width:486.15pt;height: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Y36QIAACwGAAAOAAAAZHJzL2Uyb0RvYy54bWysVF1v0zAUfUfiP1h+75K0SdtFS6euaxHS&#10;gImBeHZtp7Fw7GC7TQbiv3PttFlhDyC0Vop8/XHuuR/nXl13tUQHbqzQqsDJRYwRV1QzoXYF/vxp&#10;M5pjZB1RjEiteIEfucXXi9evrtom52Ndacm4QQCibN42Ba6ca/IosrTiNbEXuuEKDkttauLANLuI&#10;GdICei2jcRxPo1Yb1hhNubWwe9sf4kXAL0tO3YeytNwhWWDg5sLXhO/Wf6PFFcl3hjSVoEca5D9Y&#10;1EQocDpA3RJH0N6IZ1C1oEZbXboLqutIl6WgPMQA0STxH9E8VKThIRZIjm2GNNmXg6XvD/cGCVbg&#10;NMFIkRpq9BGyRtROcjSeTnyG2sbmcPGhuTc+RtvcafrVIqVXFdzjS2N0W3HCgFfi70e/PfCGhado&#10;277TDPDJ3umQrK40tQeENKAu1ORxqAnvHKKwOU1maRJnGFE4S7MZFD24IPnpdWOse8N1jfyiwAbY&#10;B3RyuLPOsyH56Upgr6VgGyFlMHyf8ZU06ECgQ6RLwlO5r4Fqv5fE/tc3CuxDO/X7JxqhVT1E8GTP&#10;0aVCLaRkPIP3f3NNKOXKZS/p3kd9S2zV82Ww6qOohQPNSVEXeH4WnK/gWrGgCEeE7NeQPak8eR7U&#10;1KcUrM7BMuxDoUKn/1husniWTuaj2SybjNLJOh7dzDer0XKVTKez9c3qZp389AEmaV4JxrhaB0x7&#10;El6S/ltjH0dAL5lBegNBz0rvIcaHirWICd8Vk+xyDA3OBGjf18OXFBG5g6FFncHIaPdFuCoozveg&#10;x7Bmtx1aYz71/2PrDeih5meOo2ex9Tc6SBVk8pS1IBCviV5brtt2QYNJlnkPXjFbzR5BM8ArCANG&#10;LCwqbb5j1MK4KrD9tieGYyTfKtDdZZKmfr4FI8gEYjo/2Z6fEEUBqsAOchCWK9fPxH1jxK4CT70O&#10;lF6CVksRZPTECmLxBoykENVxfPqZd26HW09DfvELAAD//wMAUEsDBBQABgAIAAAAIQAN1Bld3AAA&#10;AAYBAAAPAAAAZHJzL2Rvd25yZXYueG1sTI9BS8NAEIXvQv/DMgVvdmNtrInZFBEURHqwlUJvm+yY&#10;hGZnl+ymjf/e8aTHx3vz5nvFZrK9OOMQOkcKbhcJCKTamY4aBZ/7l5sHECFqMrp3hAq+McCmnF0V&#10;OjfuQh943sVGcAmFXCtoY/S5lKFu0eqwcB6JvS83WB1ZDo00g75wue3lMknupdUd8YdWe3xusT7t&#10;RssYlU9e/dv+fdoemyxNjwca64NS1/Pp6RFExCn+heEXn2+gZKbKjWSC6FmnHFSwXoFgN1vf8ZCK&#10;dbYCWRbyP375AwAA//8DAFBLAQItABQABgAIAAAAIQC2gziS/gAAAOEBAAATAAAAAAAAAAAAAAAA&#10;AAAAAABbQ29udGVudF9UeXBlc10ueG1sUEsBAi0AFAAGAAgAAAAhADj9If/WAAAAlAEAAAsAAAAA&#10;AAAAAAAAAAAALwEAAF9yZWxzLy5yZWxzUEsBAi0AFAAGAAgAAAAhAAAdpjfpAgAALAYAAA4AAAAA&#10;AAAAAAAAAAAALgIAAGRycy9lMm9Eb2MueG1sUEsBAi0AFAAGAAgAAAAhAA3UGV3cAAAABgEAAA8A&#10;AAAAAAAAAAAAAAAAQwUAAGRycy9kb3ducmV2LnhtbFBLBQYAAAAABAAEAPMAAABMBgAAAAA=&#10;" fillcolor="white [3201]" strokecolor="#4bacc6 [3208]" strokeweight="1pt">
                <v:stroke dashstyle="dash"/>
                <v:shadow color="#868686"/>
                <v:textbo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7. člen </w:t>
                      </w:r>
                      <w:r>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Če z zakonom ni določeno drugače, sta pravni posel in pravno dejanje glede oblike veljavna, če sta veljavna bodisi po pravu kraja, kjer je bil pravni posel sklenjen oziroma pravno dejanje opravljeno, bodisi po pravu, ki velja za vsebino pravnega posla oziroma pravnega dejanja.</w:t>
                      </w:r>
                    </w:p>
                    <w:p w:rsidR="00256D3B" w:rsidRPr="009D3365" w:rsidRDefault="00256D3B" w:rsidP="00207244">
                      <w:pPr>
                        <w:pStyle w:val="Brezrazmikov"/>
                        <w:rPr>
                          <w:rFonts w:ascii="Arial Narrow" w:eastAsia="EUAlbertina-Regular-Identity-H" w:hAnsi="Arial Narrow" w:cs="EUAlbertina-Regular-Identity-H"/>
                          <w:sz w:val="16"/>
                          <w:szCs w:val="16"/>
                        </w:rPr>
                      </w:pPr>
                    </w:p>
                  </w:txbxContent>
                </v:textbox>
              </v:rect>
            </w:pict>
          </mc:Fallback>
        </mc:AlternateContent>
      </w: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Default="00207244" w:rsidP="00207244">
      <w:pPr>
        <w:pStyle w:val="Odstavekseznama"/>
        <w:numPr>
          <w:ilvl w:val="0"/>
          <w:numId w:val="56"/>
        </w:numPr>
        <w:rPr>
          <w:rFonts w:cstheme="minorHAnsi"/>
          <w:sz w:val="18"/>
          <w:szCs w:val="18"/>
        </w:rPr>
      </w:pPr>
      <w:r w:rsidRPr="00353C9F">
        <w:rPr>
          <w:rFonts w:cstheme="minorHAnsi"/>
          <w:b/>
          <w:sz w:val="18"/>
          <w:szCs w:val="18"/>
        </w:rPr>
        <w:t>Specialna oblika?</w:t>
      </w:r>
      <w:r>
        <w:rPr>
          <w:rFonts w:cstheme="minorHAnsi"/>
          <w:sz w:val="18"/>
          <w:szCs w:val="18"/>
        </w:rPr>
        <w:t xml:space="preserve"> Obličnost oporoke, oblika sklenitve ZZ, posvojitve, </w:t>
      </w:r>
    </w:p>
    <w:p w:rsidR="00207244" w:rsidRPr="00025C0F" w:rsidRDefault="00207244" w:rsidP="00025C0F">
      <w:pPr>
        <w:pStyle w:val="Odstavekseznama"/>
        <w:numPr>
          <w:ilvl w:val="0"/>
          <w:numId w:val="56"/>
        </w:numPr>
        <w:jc w:val="both"/>
        <w:rPr>
          <w:rFonts w:cstheme="minorHAnsi"/>
          <w:b/>
          <w:sz w:val="18"/>
          <w:szCs w:val="18"/>
        </w:rPr>
      </w:pPr>
      <w:r w:rsidRPr="00353C9F">
        <w:rPr>
          <w:rFonts w:cstheme="minorHAnsi"/>
          <w:b/>
          <w:sz w:val="18"/>
          <w:szCs w:val="18"/>
        </w:rPr>
        <w:t xml:space="preserve">Oblika za pravne posle z nepremičninami? </w:t>
      </w:r>
      <w:r w:rsidR="00025C0F">
        <w:rPr>
          <w:rFonts w:cstheme="minorHAnsi"/>
          <w:sz w:val="18"/>
          <w:szCs w:val="18"/>
        </w:rPr>
        <w:t xml:space="preserve">Za pogodbe, ki se nanašajo na </w:t>
      </w:r>
      <w:r w:rsidR="00025C0F" w:rsidRPr="0006442B">
        <w:rPr>
          <w:rFonts w:cstheme="minorHAnsi"/>
          <w:b/>
          <w:sz w:val="18"/>
          <w:szCs w:val="18"/>
          <w:highlight w:val="lightGray"/>
        </w:rPr>
        <w:t>nepremičnine</w:t>
      </w:r>
      <w:r w:rsidR="00025C0F">
        <w:rPr>
          <w:rFonts w:cstheme="minorHAnsi"/>
          <w:sz w:val="18"/>
          <w:szCs w:val="18"/>
        </w:rPr>
        <w:t>, je treba vedno uporabiti pravo države, na katere ozemlju je nepremičnina (</w:t>
      </w:r>
      <w:r w:rsidRPr="00353C9F">
        <w:rPr>
          <w:rFonts w:cstheme="minorHAnsi"/>
          <w:sz w:val="18"/>
          <w:szCs w:val="18"/>
        </w:rPr>
        <w:t>23. člen ZMZPP</w:t>
      </w:r>
      <w:r w:rsidR="00025C0F">
        <w:rPr>
          <w:rFonts w:cstheme="minorHAnsi"/>
          <w:sz w:val="18"/>
          <w:szCs w:val="18"/>
        </w:rPr>
        <w:t>)</w:t>
      </w:r>
      <w:r w:rsidRPr="00353C9F">
        <w:rPr>
          <w:rFonts w:cstheme="minorHAnsi"/>
          <w:sz w:val="18"/>
          <w:szCs w:val="18"/>
        </w:rPr>
        <w:t>.</w:t>
      </w:r>
    </w:p>
    <w:p w:rsidR="00025C0F" w:rsidRPr="00025C0F" w:rsidRDefault="00025C0F" w:rsidP="00025C0F">
      <w:pPr>
        <w:pStyle w:val="Odstavekseznama"/>
        <w:jc w:val="both"/>
        <w:rPr>
          <w:rFonts w:cstheme="minorHAnsi"/>
          <w:b/>
          <w:sz w:val="18"/>
          <w:szCs w:val="18"/>
        </w:rPr>
      </w:pPr>
    </w:p>
    <w:p w:rsidR="00025C0F" w:rsidRDefault="00207244" w:rsidP="0006442B">
      <w:pPr>
        <w:pStyle w:val="Odstavekseznama"/>
        <w:numPr>
          <w:ilvl w:val="0"/>
          <w:numId w:val="93"/>
        </w:numPr>
        <w:ind w:left="426"/>
        <w:jc w:val="both"/>
        <w:rPr>
          <w:rStyle w:val="Naslov4Znak"/>
        </w:rPr>
      </w:pPr>
      <w:r w:rsidRPr="00140224">
        <w:rPr>
          <w:rStyle w:val="Intenzivenpoudarek"/>
        </w:rPr>
        <w:t xml:space="preserve">A v t o n </w:t>
      </w:r>
      <w:r w:rsidRPr="00025C0F">
        <w:rPr>
          <w:rStyle w:val="Naslov4Znak"/>
        </w:rPr>
        <w:t>o m i j a   v o l j e</w:t>
      </w:r>
    </w:p>
    <w:p w:rsidR="00207244" w:rsidRPr="00025C0F" w:rsidRDefault="00207244" w:rsidP="00025C0F">
      <w:pPr>
        <w:pStyle w:val="Odstavekseznama"/>
        <w:ind w:left="426"/>
        <w:jc w:val="both"/>
        <w:rPr>
          <w:rFonts w:asciiTheme="majorHAnsi" w:eastAsiaTheme="majorEastAsia" w:hAnsiTheme="majorHAnsi" w:cstheme="majorBidi"/>
          <w:b/>
          <w:bCs/>
          <w:i/>
          <w:iCs/>
          <w:noProof/>
          <w:color w:val="4F81BD" w:themeColor="accent1"/>
        </w:rPr>
      </w:pPr>
      <w:r w:rsidRPr="00025C0F">
        <w:rPr>
          <w:rFonts w:cstheme="minorHAnsi"/>
          <w:sz w:val="18"/>
          <w:szCs w:val="18"/>
        </w:rPr>
        <w:t xml:space="preserve">= subjektivna navezna okoliščina. Z izbiro prava za celotno razmerje se uresničuje </w:t>
      </w:r>
      <w:r w:rsidRPr="00025C0F">
        <w:rPr>
          <w:rFonts w:cstheme="minorHAnsi"/>
          <w:b/>
          <w:sz w:val="18"/>
          <w:szCs w:val="18"/>
        </w:rPr>
        <w:t xml:space="preserve">načelo </w:t>
      </w:r>
      <w:r w:rsidRPr="00025C0F">
        <w:rPr>
          <w:rFonts w:cstheme="minorHAnsi"/>
          <w:b/>
          <w:i/>
          <w:sz w:val="18"/>
          <w:szCs w:val="18"/>
        </w:rPr>
        <w:t>varstva intergitete institucij</w:t>
      </w:r>
      <w:r w:rsidRPr="00025C0F">
        <w:rPr>
          <w:rFonts w:cstheme="minorHAnsi"/>
          <w:sz w:val="18"/>
          <w:szCs w:val="18"/>
        </w:rPr>
        <w:t xml:space="preserve">. Avtonomija je </w:t>
      </w:r>
      <w:r w:rsidRPr="00025C0F">
        <w:rPr>
          <w:rFonts w:cstheme="minorHAnsi"/>
          <w:b/>
          <w:sz w:val="18"/>
          <w:szCs w:val="18"/>
        </w:rPr>
        <w:t>izrecno</w:t>
      </w:r>
      <w:r w:rsidRPr="00025C0F">
        <w:rPr>
          <w:rFonts w:cstheme="minorHAnsi"/>
          <w:sz w:val="18"/>
          <w:szCs w:val="18"/>
        </w:rPr>
        <w:t xml:space="preserve"> </w:t>
      </w:r>
      <w:r w:rsidRPr="00025C0F">
        <w:rPr>
          <w:rFonts w:cstheme="minorHAnsi"/>
          <w:b/>
          <w:sz w:val="18"/>
          <w:szCs w:val="18"/>
        </w:rPr>
        <w:t>izključena</w:t>
      </w:r>
      <w:r w:rsidRPr="00025C0F">
        <w:rPr>
          <w:rFonts w:cstheme="minorHAnsi"/>
          <w:sz w:val="18"/>
          <w:szCs w:val="18"/>
        </w:rPr>
        <w:t xml:space="preserve">, če to zahtevajo posebni interesi – varovanej določenih subjektov (potrošniki, delavci) ali posameznih stvari (nepremičnine). </w:t>
      </w:r>
    </w:p>
    <w:p w:rsidR="00207244" w:rsidRPr="002734AA" w:rsidRDefault="00207244" w:rsidP="00207244">
      <w:pPr>
        <w:pStyle w:val="Odstavekseznama"/>
        <w:jc w:val="both"/>
        <w:rPr>
          <w:rFonts w:cstheme="minorHAnsi"/>
          <w:sz w:val="16"/>
          <w:szCs w:val="16"/>
        </w:rPr>
      </w:pPr>
    </w:p>
    <w:p w:rsidR="00207244" w:rsidRDefault="002D3A9C" w:rsidP="00207244">
      <w:pPr>
        <w:pStyle w:val="Odstavekseznama"/>
        <w:rPr>
          <w:rFonts w:cstheme="minorHAnsi"/>
          <w:sz w:val="18"/>
          <w:szCs w:val="18"/>
        </w:rPr>
      </w:pPr>
      <w:r>
        <w:rPr>
          <w:rFonts w:cstheme="minorHAnsi"/>
          <w:b/>
          <w:noProof/>
          <w:sz w:val="18"/>
          <w:szCs w:val="18"/>
          <w:lang w:eastAsia="sl-SI"/>
        </w:rPr>
        <mc:AlternateContent>
          <mc:Choice Requires="wps">
            <w:drawing>
              <wp:anchor distT="0" distB="0" distL="114300" distR="114300" simplePos="0" relativeHeight="251869184" behindDoc="0" locked="0" layoutInCell="1" allowOverlap="1">
                <wp:simplePos x="0" y="0"/>
                <wp:positionH relativeFrom="column">
                  <wp:posOffset>27305</wp:posOffset>
                </wp:positionH>
                <wp:positionV relativeFrom="paragraph">
                  <wp:posOffset>66040</wp:posOffset>
                </wp:positionV>
                <wp:extent cx="6174105" cy="335915"/>
                <wp:effectExtent l="15240" t="7620" r="11430" b="8890"/>
                <wp:wrapNone/>
                <wp:docPr id="40"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359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19(1). člen </w:t>
                            </w:r>
                            <w:r w:rsidRPr="007A6D40">
                              <w:rPr>
                                <w:rFonts w:ascii="Arial Narrow" w:eastAsia="Times New Roman" w:hAnsi="Arial Narrow"/>
                                <w:sz w:val="16"/>
                                <w:szCs w:val="16"/>
                                <w:lang w:eastAsia="sl-SI"/>
                              </w:rPr>
                              <w:t>ZMZPP</w:t>
                            </w:r>
                          </w:p>
                          <w:p w:rsidR="00256D3B" w:rsidRPr="009D3365" w:rsidRDefault="00256D3B" w:rsidP="00207244">
                            <w:pPr>
                              <w:pStyle w:val="Brezrazmikov"/>
                              <w:rPr>
                                <w:rFonts w:ascii="Arial Narrow" w:eastAsia="EUAlbertina-Regular-Identity-H" w:hAnsi="Arial Narrow" w:cs="EUAlbertina-Regular-Identity-H"/>
                                <w:sz w:val="16"/>
                                <w:szCs w:val="16"/>
                              </w:rPr>
                            </w:pPr>
                            <w:r w:rsidRPr="000A0AC7">
                              <w:rPr>
                                <w:rFonts w:ascii="Arial Narrow" w:eastAsia="Times New Roman" w:hAnsi="Arial Narrow"/>
                                <w:sz w:val="16"/>
                                <w:szCs w:val="16"/>
                                <w:lang w:eastAsia="sl-SI"/>
                              </w:rPr>
                              <w:t>(1) Za pogodbo se uporabi pravo, ki sta si ga izbrali pogodbeni stranki, če ta zakon ali mednarodna pogodba ne določa drugače.</w:t>
                            </w:r>
                            <w:r w:rsidRPr="000A0AC7">
                              <w:rPr>
                                <w:rFonts w:ascii="Arial Narrow" w:eastAsia="Times New Roman" w:hAnsi="Arial Narrow"/>
                                <w:sz w:val="16"/>
                                <w:szCs w:val="16"/>
                                <w:lang w:eastAsia="sl-S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7" o:spid="_x0000_s1210" style="position:absolute;left:0;text-align:left;margin-left:2.15pt;margin-top:5.2pt;width:486.15pt;height:26.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6t6gIAACwGAAAOAAAAZHJzL2Uyb0RvYy54bWysVN9v0zAQfkfif7D83iVpk6aLlk5d1yKk&#10;ARMD8ezaTmPh2MF2mwzE/87ZabvCHkBorRT5/OO7++7uu6vrvpFoz40VWpU4uYgx4opqJtS2xJ8/&#10;rUczjKwjihGpFS/xI7f4ev761VXXFnysay0ZNwhAlC26tsS1c20RRZbWvCH2QrdcwWGlTUMcmGYb&#10;MUM6QG9kNI7jadRpw1qjKbcWdm+HQzwP+FXFqftQVZY7JEsMsbnwNeG78d9ofkWKrSFtLeghDPIf&#10;UTREKHB6groljqCdEc+gGkGNtrpyF1Q3ka4qQXngAGyS+A82DzVpeeACybHtKU325WDp+/29QYKV&#10;OIX0KNJAjT5C1ojaSo7GWe4z1LW2gIsP7b3xHG17p+lXi5Re1nCPL4zRXc0Jg7gSfz/67YE3LDxF&#10;m+6dZoBPdk6HZPWVaTwgpAH1oSaPp5rw3iEKm9MkT5M4w4jC2WSSXSZZcEGK4+vWWPeG6wb5RYkN&#10;RB/Qyf7OOh8NKY5XQvRaCrYWUgbD9xlfSoP2BDpEuiQ8lbsGQh32ktj/hkaBfWinYT9sAXZoVQ8R&#10;PNlzdKlQBykZ5/D+b64JpVy57CXde9a3xNZDvAxWA4tGONCcFE2JZ2fkfAVXigVFOCLksAaGUvng&#10;eVDTkFKwegfLsA+FCp3+Y7HO4jydzEZ5nk1G6WQVj25m6+VosUym03x1s7xZJT89wSQtasEYV6uA&#10;aY/CS9J/a+zDCBgkc5LeKUAfld4Bx4eadYgJ3xXQOOMEgwHa9/XwJUVEbmFoUWcwMtp9Ea4OivM9&#10;6DGs2W5OrTGb+v+h9U7ooeZnjqNn3IYbPaQKMnnMWhCI18SgLddv+qDBJAsevGI2mj2CZiCuIAwY&#10;sbCotfmOUQfjqsT2244YjpF8q0B3l0nqBeyCkWb5GAxzfrI5PyGKAlSJHeQgLJdumIm71ohtDZ4G&#10;HSi9AK1WIsjoKSrg4g0YSYHVYXz6mXduh1tPQ37+CwAA//8DAFBLAwQUAAYACAAAACEAX16oht0A&#10;AAAHAQAADwAAAGRycy9kb3ducmV2LnhtbEyOwU7DMBBE70j8g7VI3KgNaQMNcSqEBBJCHGhRpd6c&#10;eEki4rUVO234e5YTHGdnduaVm9kN4ohj7D1puF4oEEiNtz21Gj52T1d3IGIyZM3gCTV8Y4RNdX5W&#10;msL6E73jcZtawSUUC6OhSykUUsamQ2fiwgck9j796ExiObbSjubE5W6QN0rl0pmeeKEzAR87bL62&#10;k2OMOqjn8LJ7nd8O7Xq1OuxpavZaX17MD/cgEs7pLwy/+PwDFTPVfiIbxaBhmXGQz2oJgu31bZ6D&#10;qDXkWQayKuV//uoHAAD//wMAUEsBAi0AFAAGAAgAAAAhALaDOJL+AAAA4QEAABMAAAAAAAAAAAAA&#10;AAAAAAAAAFtDb250ZW50X1R5cGVzXS54bWxQSwECLQAUAAYACAAAACEAOP0h/9YAAACUAQAACwAA&#10;AAAAAAAAAAAAAAAvAQAAX3JlbHMvLnJlbHNQSwECLQAUAAYACAAAACEAhu5ereoCAAAsBgAADgAA&#10;AAAAAAAAAAAAAAAuAgAAZHJzL2Uyb0RvYy54bWxQSwECLQAUAAYACAAAACEAX16oht0AAAAHAQAA&#10;DwAAAAAAAAAAAAAAAABEBQAAZHJzL2Rvd25yZXYueG1sUEsFBgAAAAAEAAQA8wAAAE4GAAAAAA==&#10;" fillcolor="white [3201]" strokecolor="#4bacc6 [3208]" strokeweight="1pt">
                <v:stroke dashstyle="dash"/>
                <v:shadow color="#868686"/>
                <v:textbo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19(1). člen </w:t>
                      </w:r>
                      <w:r w:rsidRPr="007A6D40">
                        <w:rPr>
                          <w:rFonts w:ascii="Arial Narrow" w:eastAsia="Times New Roman" w:hAnsi="Arial Narrow"/>
                          <w:sz w:val="16"/>
                          <w:szCs w:val="16"/>
                          <w:lang w:eastAsia="sl-SI"/>
                        </w:rPr>
                        <w:t>ZMZPP</w:t>
                      </w:r>
                    </w:p>
                    <w:p w:rsidR="00256D3B" w:rsidRPr="009D3365" w:rsidRDefault="00256D3B" w:rsidP="00207244">
                      <w:pPr>
                        <w:pStyle w:val="Brezrazmikov"/>
                        <w:rPr>
                          <w:rFonts w:ascii="Arial Narrow" w:eastAsia="EUAlbertina-Regular-Identity-H" w:hAnsi="Arial Narrow" w:cs="EUAlbertina-Regular-Identity-H"/>
                          <w:sz w:val="16"/>
                          <w:szCs w:val="16"/>
                        </w:rPr>
                      </w:pPr>
                      <w:r w:rsidRPr="000A0AC7">
                        <w:rPr>
                          <w:rFonts w:ascii="Arial Narrow" w:eastAsia="Times New Roman" w:hAnsi="Arial Narrow"/>
                          <w:sz w:val="16"/>
                          <w:szCs w:val="16"/>
                          <w:lang w:eastAsia="sl-SI"/>
                        </w:rPr>
                        <w:t>(1) Za pogodbo se uporabi pravo, ki sta si ga izbrali pogodbeni stranki, če ta zakon ali mednarodna pogodba ne določa drugače.</w:t>
                      </w:r>
                      <w:r w:rsidRPr="000A0AC7">
                        <w:rPr>
                          <w:rFonts w:ascii="Arial Narrow" w:eastAsia="Times New Roman" w:hAnsi="Arial Narrow"/>
                          <w:sz w:val="16"/>
                          <w:szCs w:val="16"/>
                          <w:lang w:eastAsia="sl-SI"/>
                        </w:rPr>
                        <w:br/>
                      </w:r>
                    </w:p>
                  </w:txbxContent>
                </v:textbox>
              </v:rect>
            </w:pict>
          </mc:Fallback>
        </mc:AlternateContent>
      </w: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Pr="00140224" w:rsidRDefault="00207244" w:rsidP="00207244">
      <w:pPr>
        <w:pStyle w:val="Odstavekseznama"/>
        <w:jc w:val="both"/>
        <w:rPr>
          <w:rFonts w:cstheme="minorHAnsi"/>
          <w:sz w:val="18"/>
          <w:szCs w:val="18"/>
        </w:rPr>
      </w:pPr>
      <w:r w:rsidRPr="00140224">
        <w:rPr>
          <w:rFonts w:cstheme="minorHAnsi"/>
          <w:sz w:val="18"/>
          <w:szCs w:val="18"/>
        </w:rPr>
        <w:t>=</w:t>
      </w:r>
      <w:r>
        <w:rPr>
          <w:rFonts w:cstheme="minorHAnsi"/>
          <w:sz w:val="18"/>
          <w:szCs w:val="18"/>
        </w:rPr>
        <w:t xml:space="preserve"> pogodbeno razmerje mora imeti mednarodni element, če ga NI, se presoja po domačem pravu in avtonomija volje strank se lahko upošteva samo v okviru kogentnih norm </w:t>
      </w:r>
      <w:r w:rsidRPr="00140224">
        <w:rPr>
          <w:rFonts w:cstheme="minorHAnsi"/>
          <w:i/>
          <w:sz w:val="18"/>
          <w:szCs w:val="18"/>
        </w:rPr>
        <w:t>lex fori</w:t>
      </w:r>
      <w:r>
        <w:rPr>
          <w:rFonts w:cstheme="minorHAnsi"/>
          <w:sz w:val="18"/>
          <w:szCs w:val="18"/>
        </w:rPr>
        <w:t>.</w:t>
      </w:r>
    </w:p>
    <w:p w:rsidR="00207244" w:rsidRDefault="002D3A9C" w:rsidP="00207244">
      <w:pPr>
        <w:pStyle w:val="Odstavekseznama"/>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70208" behindDoc="0" locked="0" layoutInCell="1" allowOverlap="1">
                <wp:simplePos x="0" y="0"/>
                <wp:positionH relativeFrom="column">
                  <wp:posOffset>27305</wp:posOffset>
                </wp:positionH>
                <wp:positionV relativeFrom="paragraph">
                  <wp:posOffset>104775</wp:posOffset>
                </wp:positionV>
                <wp:extent cx="6174105" cy="316865"/>
                <wp:effectExtent l="15240" t="10160" r="11430" b="6350"/>
                <wp:wrapNone/>
                <wp:docPr id="3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168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19(2). člen </w:t>
                            </w:r>
                            <w:r w:rsidRPr="007A6D40">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 (2) Volja strank o izbranem pravu je lahko izrecno izražena ali pa mora nedvomno izhajati iz pogodbenih določil ali drugih okoliščin.</w:t>
                            </w:r>
                            <w:r w:rsidRPr="000A0AC7">
                              <w:rPr>
                                <w:rFonts w:ascii="Arial Narrow" w:eastAsia="Times New Roman" w:hAnsi="Arial Narrow"/>
                                <w:sz w:val="16"/>
                                <w:szCs w:val="16"/>
                                <w:lang w:eastAsia="sl-SI"/>
                              </w:rPr>
                              <w:br/>
                            </w:r>
                          </w:p>
                          <w:p w:rsidR="00256D3B" w:rsidRPr="009D3365" w:rsidRDefault="00256D3B" w:rsidP="00207244">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8" o:spid="_x0000_s1211" style="position:absolute;left:0;text-align:left;margin-left:2.15pt;margin-top:8.25pt;width:486.15pt;height:24.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No7gIAACwGAAAOAAAAZHJzL2Uyb0RvYy54bWysVN9v0zAQfkfif7D83iVpkyaLlk5d1yKk&#10;ARMD8ezaTmPh2MF2mw7E/87ZabvCHkBoeYh8/vHdfXf33dX1vpVox40VWlU4uYgx4opqJtSmwp8/&#10;rUYFRtYRxYjUilf4kVt8PXv96qrvSj7WjZaMGwQgypZ9V+HGua6MIksb3hJ7oTuu4LDWpiUOTLOJ&#10;mCE9oLcyGsfxNOq1YZ3RlFsLu7fDIZ4F/Lrm1H2oa8sdkhWG2Fz4m/Bf+380uyLlxpCuEfQQBvmP&#10;KFoiFDg9Qd0SR9DWiGdQraBGW127C6rbSNe1oDxwADZJ/Aebh4Z0PHCB5NjulCb7crD0/e7eIMEq&#10;PLnESJEWavQRskbURnI0zgqfob6zJVx86O6N52i7O02/WqT0ooF7fG6M7htOGMSV+PvRbw+8YeEp&#10;WvfvNAN8snU6JGtfm9YDQhrQPtTk8VQTvneIwuY0ydMkzjCicDZJpsU0Cy5IeXzdGevecN0iv6iw&#10;gegDOtndWeejIeXxSoheS8FWQspg+D7jC2nQjkCHSJeEp3LbQqjDXhL7b2gU2Id2GvbDFmCHVvUQ&#10;wZM9R5cK9ZCScQ7v/+aaUMqVy17SvWd9S2wzxMtgNbBohQPNSdFWuDgj5yu4VCwowhEhhzUwlMoH&#10;z4OahpSCtXewDPtQqNDpP+arLM7TSTHK82wySifLeHRTrBaj+SKZTvPlzeJmmfz0BJO0bARjXC0D&#10;pj0KL0n/rbEPI2CQzEl6pwB9VHoLHB8a1iMmfFdMsstxgsEA7ft6+JIiIjcwtKgzGBntvgjXBMX5&#10;HvQY1mzWp9YooPOK6aH1Tuih5meOo2fchht7SBVk8pi1IBCviUFbbr/eBw0mWe49eMWsNXsEzUBc&#10;QRgwYmHRaPMdox7GVYXtty0xHCP5VoHuLpM09fMtGGmWj8Ew5yfr8xOiKEBV2EEOwnLhhpm47YzY&#10;NOBp0IHSc9BqLYKMnqICLt6AkRRYHcann3nndrj1NORnvwAAAP//AwBQSwMEFAAGAAgAAAAhAF6v&#10;rsbdAAAABwEAAA8AAABkcnMvZG93bnJldi54bWxMjsFOwzAQRO9I/IO1SNyoAzSGhjgVQgIJoR5o&#10;UaXenHhJIuK1FTtt+HuWExxnZ3bmlevZDeKIY+w9abheZCCQGm97ajV87J6v7kHEZMiawRNq+MYI&#10;6+r8rDSF9Sd6x+M2tYJLKBZGQ5dSKKSMTYfOxIUPSOx9+tGZxHJspR3NicvdIG+yTElneuKFzgR8&#10;6rD52k6OMeqQvYTX3du8ObSrPD/saWr2Wl9ezI8PIBLO6S8Mv/j8AxUz1X4iG8WgYXnLQT6rHATb&#10;qzulQNQalFqCrEr5n7/6AQAA//8DAFBLAQItABQABgAIAAAAIQC2gziS/gAAAOEBAAATAAAAAAAA&#10;AAAAAAAAAAAAAABbQ29udGVudF9UeXBlc10ueG1sUEsBAi0AFAAGAAgAAAAhADj9If/WAAAAlAEA&#10;AAsAAAAAAAAAAAAAAAAALwEAAF9yZWxzLy5yZWxzUEsBAi0AFAAGAAgAAAAhAJA6o2juAgAALAYA&#10;AA4AAAAAAAAAAAAAAAAALgIAAGRycy9lMm9Eb2MueG1sUEsBAi0AFAAGAAgAAAAhAF6vrsbdAAAA&#10;BwEAAA8AAAAAAAAAAAAAAAAASAUAAGRycy9kb3ducmV2LnhtbFBLBQYAAAAABAAEAPMAAABSBgAA&#10;AAA=&#10;" fillcolor="white [3201]" strokecolor="#4bacc6 [3208]" strokeweight="1pt">
                <v:stroke dashstyle="dash"/>
                <v:shadow color="#868686"/>
                <v:textbo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19(2). člen </w:t>
                      </w:r>
                      <w:r w:rsidRPr="007A6D40">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 (2) Volja strank o izbranem pravu je lahko izrecno izražena ali pa mora nedvomno izhajati iz pogodbenih določil ali drugih okoliščin.</w:t>
                      </w:r>
                      <w:r w:rsidRPr="000A0AC7">
                        <w:rPr>
                          <w:rFonts w:ascii="Arial Narrow" w:eastAsia="Times New Roman" w:hAnsi="Arial Narrow"/>
                          <w:sz w:val="16"/>
                          <w:szCs w:val="16"/>
                          <w:lang w:eastAsia="sl-SI"/>
                        </w:rPr>
                        <w:br/>
                      </w:r>
                    </w:p>
                    <w:p w:rsidR="00256D3B" w:rsidRPr="009D3365" w:rsidRDefault="00256D3B" w:rsidP="00207244">
                      <w:pPr>
                        <w:pStyle w:val="Brezrazmikov"/>
                        <w:rPr>
                          <w:rFonts w:ascii="Arial Narrow" w:eastAsia="EUAlbertina-Regular-Identity-H" w:hAnsi="Arial Narrow" w:cs="EUAlbertina-Regular-Identity-H"/>
                          <w:sz w:val="16"/>
                          <w:szCs w:val="16"/>
                        </w:rPr>
                      </w:pPr>
                    </w:p>
                  </w:txbxContent>
                </v:textbox>
              </v:rect>
            </w:pict>
          </mc:Fallback>
        </mc:AlternateContent>
      </w: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r>
        <w:rPr>
          <w:rFonts w:cstheme="minorHAnsi"/>
          <w:sz w:val="18"/>
          <w:szCs w:val="18"/>
        </w:rPr>
        <w:t xml:space="preserve">= stranki lahko izbereta pravo, ki ureja samo EN DEL pogodbe. Za </w:t>
      </w:r>
      <w:r w:rsidRPr="00140224">
        <w:rPr>
          <w:rFonts w:cstheme="minorHAnsi"/>
          <w:b/>
          <w:sz w:val="18"/>
          <w:szCs w:val="18"/>
        </w:rPr>
        <w:t>isto pogodbo</w:t>
      </w:r>
      <w:r>
        <w:rPr>
          <w:rFonts w:cstheme="minorHAnsi"/>
          <w:sz w:val="18"/>
          <w:szCs w:val="18"/>
        </w:rPr>
        <w:t xml:space="preserve"> se lahko uporabi </w:t>
      </w:r>
      <w:r w:rsidRPr="00140224">
        <w:rPr>
          <w:rFonts w:cstheme="minorHAnsi"/>
          <w:b/>
          <w:sz w:val="18"/>
          <w:szCs w:val="18"/>
        </w:rPr>
        <w:t>več različnih pravnih redov</w:t>
      </w:r>
      <w:r>
        <w:rPr>
          <w:rFonts w:cstheme="minorHAnsi"/>
          <w:sz w:val="18"/>
          <w:szCs w:val="18"/>
        </w:rPr>
        <w:t>.</w:t>
      </w:r>
    </w:p>
    <w:p w:rsidR="00207244" w:rsidRDefault="002D3A9C" w:rsidP="00207244">
      <w:pPr>
        <w:pStyle w:val="Odstavekseznama"/>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71232" behindDoc="0" locked="0" layoutInCell="1" allowOverlap="1">
                <wp:simplePos x="0" y="0"/>
                <wp:positionH relativeFrom="column">
                  <wp:posOffset>27305</wp:posOffset>
                </wp:positionH>
                <wp:positionV relativeFrom="paragraph">
                  <wp:posOffset>91440</wp:posOffset>
                </wp:positionV>
                <wp:extent cx="6174105" cy="342900"/>
                <wp:effectExtent l="15240" t="10160" r="11430" b="8890"/>
                <wp:wrapNone/>
                <wp:docPr id="3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429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19(3). člen </w:t>
                            </w:r>
                            <w:r w:rsidRPr="007A6D40">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 (3) Veljavnost pogodbe o izbiri prava se presoja po izbranem pravu.</w:t>
                            </w:r>
                          </w:p>
                          <w:p w:rsidR="00256D3B" w:rsidRPr="009D3365" w:rsidRDefault="00256D3B" w:rsidP="00207244">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9" o:spid="_x0000_s1212" style="position:absolute;left:0;text-align:left;margin-left:2.15pt;margin-top:7.2pt;width:486.1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A46wIAACwGAAAOAAAAZHJzL2Uyb0RvYy54bWysVFtv0zAUfkfiP1h+75K0SS/R0qnrWoQ0&#10;YGIgnl3baSwcO9huk4H47xw7axfYAwitlSIfX77znct3Lq+6WqIjN1ZoVeDkIsaIK6qZUPsCf/60&#10;Hc0xso4oRqRWvMAP3OKr5etXl22T87GutGTcIABRNm+bAlfONXkUWVrxmtgL3XAFh6U2NXFgmn3E&#10;DGkBvZbROI6nUasNa4ym3FrYvekP8TLglyWn7kNZWu6QLDBwc+Frwnfnv9HykuR7Q5pK0Eca5D9Y&#10;1EQocHqGuiGOoIMRz6BqQY22unQXVNeRLktBeYgBokniP6K5r0jDQyyQHNuc02RfDpa+P94ZJFiB&#10;J1ApRWqo0UfIGlF7ydE4W/gMtY3N4eJ9c2d8jLa51fSrRUqvK7jHV8botuKEAa/E349+e+ANC0/R&#10;rn2nGeCTg9MhWV1pag8IaUBdqMnDuSa8c4jC5jSZpUmcYUThbJKOF3EoWkTy0+vGWPeG6xr5RYEN&#10;sA/o5HhrnWdD8tOVwF5LwbZCymD4PuNradCRQIdIl4Sn8lAD1X4vif2vbxTYh3bq9080Qqt6iODJ&#10;DtGlQi2kZDyD939zTSjlymUv6d5HfUNs1fNlsOqjqIUDzUlRF3g+CM5XcKNYUIQjQvZryJ5UnjwP&#10;aupTClbnYBn2oVCh03+stlk8Syfz0WyWTUbpZBOPrufb9Wi1TqbT2eZ6fb1JfvoAkzSvBGNcbQKm&#10;PQkvSf+tsR9HQC+Zs/TOBD0rfYAY7yvWIiZ8V0yyxTjBYID2fT18SRGRexha1BmMjHZfhKuC4nwP&#10;egxr9rtza8yn/h+6e4Aeaj5wHD2Lrb/RQaogk6esBYF4TfTact2uCxpMsrn34BWz0+wBNAO8gjBg&#10;xMKi0uY7Ri2MqwLbbwdiOEbyrQLdLZI09fMtGGk2G4Nhhie74QlRFKAK7CAHYbl2/Uw8NEbsK/DU&#10;60DpFWi1FEFGT6wgFm/ASApRPY5PP/OGdrj1NOSXvwAAAP//AwBQSwMEFAAGAAgAAAAhANMYt5De&#10;AAAABwEAAA8AAABkcnMvZG93bnJldi54bWxMjsFOwzAQRO9I/IO1SL1RhzYNbYhTISSQEOJAiyr1&#10;5sRLEjVeW7HThr9nOcFxdmZnXrGdbC/OOITOkYK7eQICqXamo0bB5/75dg0iRE1G945QwTcG2JbX&#10;V4XOjbvQB553sRFcQiHXCtoYfS5lqFu0OsydR2Lvyw1WR5ZDI82gL1xue7lIkkxa3REvtNrjU4v1&#10;aTdaxqh88uJf92/T+7HZrFbHA431QanZzfT4ACLiFP/C8IvPP1AyU+VGMkH0CtIlB/mcpiDY3txn&#10;GYhKQbZOQZaF/M9f/gAAAP//AwBQSwECLQAUAAYACAAAACEAtoM4kv4AAADhAQAAEwAAAAAAAAAA&#10;AAAAAAAAAAAAW0NvbnRlbnRfVHlwZXNdLnhtbFBLAQItABQABgAIAAAAIQA4/SH/1gAAAJQBAAAL&#10;AAAAAAAAAAAAAAAAAC8BAABfcmVscy8ucmVsc1BLAQItABQABgAIAAAAIQD0gRA46wIAACwGAAAO&#10;AAAAAAAAAAAAAAAAAC4CAABkcnMvZTJvRG9jLnhtbFBLAQItABQABgAIAAAAIQDTGLeQ3gAAAAcB&#10;AAAPAAAAAAAAAAAAAAAAAEUFAABkcnMvZG93bnJldi54bWxQSwUGAAAAAAQABADzAAAAUAYAAAAA&#10;" fillcolor="white [3201]" strokecolor="#4bacc6 [3208]" strokeweight="1pt">
                <v:stroke dashstyle="dash"/>
                <v:shadow color="#868686"/>
                <v:textbo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19(3). člen </w:t>
                      </w:r>
                      <w:r w:rsidRPr="007A6D40">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 (3) Veljavnost pogodbe o izbiri prava se presoja po izbranem pravu.</w:t>
                      </w:r>
                    </w:p>
                    <w:p w:rsidR="00256D3B" w:rsidRPr="009D3365" w:rsidRDefault="00256D3B" w:rsidP="00207244">
                      <w:pPr>
                        <w:pStyle w:val="Brezrazmikov"/>
                        <w:rPr>
                          <w:rFonts w:ascii="Arial Narrow" w:eastAsia="EUAlbertina-Regular-Identity-H" w:hAnsi="Arial Narrow" w:cs="EUAlbertina-Regular-Identity-H"/>
                          <w:sz w:val="16"/>
                          <w:szCs w:val="16"/>
                        </w:rPr>
                      </w:pPr>
                    </w:p>
                  </w:txbxContent>
                </v:textbox>
              </v:rect>
            </w:pict>
          </mc:Fallback>
        </mc:AlternateContent>
      </w: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r>
        <w:rPr>
          <w:rFonts w:cstheme="minorHAnsi"/>
          <w:sz w:val="18"/>
          <w:szCs w:val="18"/>
        </w:rPr>
        <w:t xml:space="preserve">= </w:t>
      </w:r>
      <w:r w:rsidRPr="002734AA">
        <w:rPr>
          <w:rFonts w:cstheme="minorHAnsi"/>
          <w:i/>
          <w:sz w:val="18"/>
          <w:szCs w:val="18"/>
        </w:rPr>
        <w:t>lex causae</w:t>
      </w:r>
      <w:r>
        <w:rPr>
          <w:rFonts w:cstheme="minorHAnsi"/>
          <w:sz w:val="18"/>
          <w:szCs w:val="18"/>
        </w:rPr>
        <w:t>.</w:t>
      </w:r>
    </w:p>
    <w:p w:rsidR="00207244" w:rsidRDefault="00207244" w:rsidP="00207244">
      <w:pPr>
        <w:pStyle w:val="Odstavekseznama"/>
        <w:rPr>
          <w:rFonts w:cstheme="minorHAnsi"/>
          <w:sz w:val="18"/>
          <w:szCs w:val="18"/>
        </w:rPr>
      </w:pPr>
    </w:p>
    <w:p w:rsidR="00207244" w:rsidRDefault="00025C0F" w:rsidP="00207244">
      <w:pPr>
        <w:pStyle w:val="Odstavekseznama"/>
        <w:numPr>
          <w:ilvl w:val="0"/>
          <w:numId w:val="56"/>
        </w:numPr>
        <w:jc w:val="both"/>
        <w:rPr>
          <w:rFonts w:cstheme="minorHAnsi"/>
          <w:sz w:val="18"/>
          <w:szCs w:val="18"/>
        </w:rPr>
      </w:pPr>
      <w:r w:rsidRPr="00025C0F">
        <w:rPr>
          <w:rFonts w:cstheme="minorHAnsi"/>
          <w:b/>
          <w:sz w:val="18"/>
          <w:szCs w:val="18"/>
        </w:rPr>
        <w:t>S</w:t>
      </w:r>
      <w:r w:rsidR="00207244" w:rsidRPr="00025C0F">
        <w:rPr>
          <w:rFonts w:cstheme="minorHAnsi"/>
          <w:b/>
          <w:sz w:val="18"/>
          <w:szCs w:val="18"/>
        </w:rPr>
        <w:t>tranke same</w:t>
      </w:r>
      <w:r w:rsidR="00207244" w:rsidRPr="002734AA">
        <w:rPr>
          <w:rFonts w:cstheme="minorHAnsi"/>
          <w:b/>
          <w:sz w:val="18"/>
          <w:szCs w:val="18"/>
        </w:rPr>
        <w:t xml:space="preserve"> izberejo pravo</w:t>
      </w:r>
      <w:r>
        <w:rPr>
          <w:rFonts w:cstheme="minorHAnsi"/>
          <w:sz w:val="18"/>
          <w:szCs w:val="18"/>
        </w:rPr>
        <w:t xml:space="preserve"> – če tega NE</w:t>
      </w:r>
      <w:r w:rsidR="00207244">
        <w:rPr>
          <w:rFonts w:cstheme="minorHAnsi"/>
          <w:sz w:val="18"/>
          <w:szCs w:val="18"/>
        </w:rPr>
        <w:t xml:space="preserve"> storijo, se uporabijo zakonske določbe.</w:t>
      </w:r>
    </w:p>
    <w:p w:rsidR="00207244" w:rsidRDefault="00207244" w:rsidP="00207244">
      <w:pPr>
        <w:pStyle w:val="Odstavekseznama"/>
        <w:jc w:val="both"/>
        <w:rPr>
          <w:rFonts w:cstheme="minorHAnsi"/>
          <w:sz w:val="18"/>
          <w:szCs w:val="18"/>
        </w:rPr>
      </w:pPr>
    </w:p>
    <w:p w:rsidR="00207244" w:rsidRDefault="00025C0F" w:rsidP="00207244">
      <w:pPr>
        <w:pStyle w:val="Odstavekseznama"/>
        <w:numPr>
          <w:ilvl w:val="0"/>
          <w:numId w:val="56"/>
        </w:numPr>
        <w:jc w:val="both"/>
        <w:rPr>
          <w:rFonts w:cstheme="minorHAnsi"/>
          <w:sz w:val="18"/>
          <w:szCs w:val="18"/>
        </w:rPr>
      </w:pPr>
      <w:r>
        <w:rPr>
          <w:rFonts w:cstheme="minorHAnsi"/>
          <w:b/>
          <w:sz w:val="18"/>
          <w:szCs w:val="18"/>
        </w:rPr>
        <w:t>P</w:t>
      </w:r>
      <w:r w:rsidR="00207244" w:rsidRPr="002734AA">
        <w:rPr>
          <w:rFonts w:cstheme="minorHAnsi"/>
          <w:b/>
          <w:sz w:val="18"/>
          <w:szCs w:val="18"/>
        </w:rPr>
        <w:t>onekod se avtonomija pojavi tudi v deliktnem statutu</w:t>
      </w:r>
      <w:r>
        <w:rPr>
          <w:rFonts w:cstheme="minorHAnsi"/>
          <w:sz w:val="18"/>
          <w:szCs w:val="18"/>
        </w:rPr>
        <w:t>? v</w:t>
      </w:r>
      <w:r w:rsidR="00207244">
        <w:rPr>
          <w:rFonts w:cstheme="minorHAnsi"/>
          <w:sz w:val="18"/>
          <w:szCs w:val="18"/>
        </w:rPr>
        <w:t xml:space="preserve"> </w:t>
      </w:r>
      <w:r w:rsidR="00207244" w:rsidRPr="00025C0F">
        <w:rPr>
          <w:rFonts w:cstheme="minorHAnsi"/>
          <w:b/>
          <w:sz w:val="18"/>
          <w:szCs w:val="18"/>
          <w:highlight w:val="lightGray"/>
        </w:rPr>
        <w:t>ZMZPP NE</w:t>
      </w:r>
      <w:r>
        <w:rPr>
          <w:rFonts w:cstheme="minorHAnsi"/>
          <w:sz w:val="18"/>
          <w:szCs w:val="18"/>
        </w:rPr>
        <w:t xml:space="preserve">, </w:t>
      </w:r>
      <w:r w:rsidRPr="00025C0F">
        <w:rPr>
          <w:rFonts w:cstheme="minorHAnsi"/>
          <w:b/>
          <w:sz w:val="18"/>
          <w:szCs w:val="18"/>
        </w:rPr>
        <w:t>v  RIM II. DA</w:t>
      </w:r>
      <w:r>
        <w:rPr>
          <w:rFonts w:cstheme="minorHAnsi"/>
          <w:sz w:val="18"/>
          <w:szCs w:val="18"/>
        </w:rPr>
        <w:t>!</w:t>
      </w:r>
    </w:p>
    <w:p w:rsidR="00207244" w:rsidRPr="002734AA" w:rsidRDefault="00207244" w:rsidP="00207244">
      <w:pPr>
        <w:pStyle w:val="Odstavekseznama"/>
        <w:jc w:val="both"/>
        <w:rPr>
          <w:rFonts w:cstheme="minorHAnsi"/>
          <w:sz w:val="18"/>
          <w:szCs w:val="18"/>
        </w:rPr>
      </w:pPr>
    </w:p>
    <w:p w:rsidR="00207244" w:rsidRDefault="00207244" w:rsidP="00207244">
      <w:pPr>
        <w:pStyle w:val="Odstavekseznama"/>
        <w:numPr>
          <w:ilvl w:val="0"/>
          <w:numId w:val="56"/>
        </w:numPr>
        <w:jc w:val="both"/>
        <w:rPr>
          <w:rFonts w:cstheme="minorHAnsi"/>
          <w:sz w:val="18"/>
          <w:szCs w:val="18"/>
        </w:rPr>
      </w:pPr>
      <w:r w:rsidRPr="002734AA">
        <w:rPr>
          <w:rFonts w:cstheme="minorHAnsi"/>
          <w:b/>
          <w:sz w:val="18"/>
          <w:szCs w:val="18"/>
        </w:rPr>
        <w:t>Ali je potrebna koneksnost (najtesnejša zveza) z izbranim pravom?</w:t>
      </w:r>
      <w:r>
        <w:rPr>
          <w:rFonts w:cstheme="minorHAnsi"/>
          <w:sz w:val="18"/>
          <w:szCs w:val="18"/>
        </w:rPr>
        <w:t xml:space="preserve"> </w:t>
      </w:r>
      <w:r w:rsidRPr="0006442B">
        <w:rPr>
          <w:rFonts w:cstheme="minorHAnsi"/>
          <w:b/>
          <w:sz w:val="18"/>
          <w:szCs w:val="18"/>
          <w:highlight w:val="lightGray"/>
        </w:rPr>
        <w:t xml:space="preserve">NE, </w:t>
      </w:r>
      <w:r w:rsidR="0006442B">
        <w:rPr>
          <w:rFonts w:cstheme="minorHAnsi"/>
          <w:b/>
          <w:sz w:val="18"/>
          <w:szCs w:val="18"/>
          <w:highlight w:val="lightGray"/>
        </w:rPr>
        <w:t xml:space="preserve"> </w:t>
      </w:r>
      <w:r w:rsidRPr="0006442B">
        <w:rPr>
          <w:rFonts w:cstheme="minorHAnsi"/>
          <w:b/>
          <w:sz w:val="18"/>
          <w:szCs w:val="18"/>
          <w:highlight w:val="lightGray"/>
        </w:rPr>
        <w:t>po ZMZPP</w:t>
      </w:r>
      <w:r>
        <w:rPr>
          <w:rFonts w:cstheme="minorHAnsi"/>
          <w:sz w:val="18"/>
          <w:szCs w:val="18"/>
        </w:rPr>
        <w:t xml:space="preserve">. Po RIM II (Člen 3) pa je pomembna </w:t>
      </w:r>
      <w:r w:rsidRPr="002734AA">
        <w:rPr>
          <w:rFonts w:cstheme="minorHAnsi"/>
          <w:b/>
          <w:sz w:val="18"/>
          <w:szCs w:val="18"/>
        </w:rPr>
        <w:t>realna volja</w:t>
      </w:r>
      <w:r>
        <w:rPr>
          <w:rFonts w:cstheme="minorHAnsi"/>
          <w:sz w:val="18"/>
          <w:szCs w:val="18"/>
        </w:rPr>
        <w:t xml:space="preserve"> pogodbenih strank. Če iz okoliščin primera ni z gotovostjo razvidno, da je bilo pravo izbrano, je treba uporabiti objektivno navezovanje (Člen 4)  = načelo koneksnosti.</w:t>
      </w:r>
    </w:p>
    <w:p w:rsidR="0006442B" w:rsidRPr="0006442B" w:rsidRDefault="0006442B" w:rsidP="0006442B">
      <w:pPr>
        <w:pStyle w:val="Odstavekseznama"/>
        <w:rPr>
          <w:rFonts w:cstheme="minorHAnsi"/>
          <w:sz w:val="18"/>
          <w:szCs w:val="18"/>
        </w:rPr>
      </w:pPr>
    </w:p>
    <w:p w:rsidR="0006442B" w:rsidRDefault="0006442B" w:rsidP="0006442B">
      <w:pPr>
        <w:pStyle w:val="Odstavekseznama"/>
        <w:jc w:val="both"/>
        <w:rPr>
          <w:rFonts w:cstheme="minorHAnsi"/>
          <w:sz w:val="18"/>
          <w:szCs w:val="18"/>
        </w:rPr>
      </w:pPr>
    </w:p>
    <w:p w:rsidR="00207244" w:rsidRDefault="00207244" w:rsidP="00207244">
      <w:pPr>
        <w:pStyle w:val="Odstavekseznama"/>
        <w:rPr>
          <w:rFonts w:cstheme="minorHAnsi"/>
          <w:sz w:val="18"/>
          <w:szCs w:val="18"/>
        </w:rPr>
      </w:pPr>
    </w:p>
    <w:p w:rsidR="004B6470" w:rsidRPr="004B6470" w:rsidRDefault="00207244" w:rsidP="004B6470">
      <w:pPr>
        <w:pStyle w:val="Odstavekseznama"/>
        <w:numPr>
          <w:ilvl w:val="0"/>
          <w:numId w:val="56"/>
        </w:numPr>
        <w:rPr>
          <w:rFonts w:cstheme="minorHAnsi"/>
          <w:sz w:val="18"/>
          <w:szCs w:val="18"/>
        </w:rPr>
      </w:pPr>
      <w:r w:rsidRPr="002734AA">
        <w:rPr>
          <w:rFonts w:cstheme="minorHAnsi"/>
          <w:b/>
          <w:sz w:val="18"/>
          <w:szCs w:val="18"/>
        </w:rPr>
        <w:lastRenderedPageBreak/>
        <w:t>Omejitve</w:t>
      </w:r>
      <w:r>
        <w:rPr>
          <w:rFonts w:cstheme="minorHAnsi"/>
          <w:sz w:val="18"/>
          <w:szCs w:val="18"/>
        </w:rPr>
        <w:t xml:space="preserve"> pri avtonomiji volje strank:</w:t>
      </w:r>
    </w:p>
    <w:p w:rsidR="00207244" w:rsidRPr="002734AA" w:rsidRDefault="00207244" w:rsidP="00207244">
      <w:pPr>
        <w:pStyle w:val="Odstavekseznama"/>
        <w:rPr>
          <w:rFonts w:cstheme="minorHAnsi"/>
          <w:sz w:val="18"/>
          <w:szCs w:val="18"/>
        </w:rPr>
      </w:pPr>
      <w:r w:rsidRPr="002734AA">
        <w:rPr>
          <w:rFonts w:cstheme="minorHAnsi"/>
          <w:sz w:val="18"/>
          <w:szCs w:val="18"/>
        </w:rPr>
        <w:t xml:space="preserve">1. </w:t>
      </w:r>
      <w:r w:rsidRPr="0006442B">
        <w:rPr>
          <w:rFonts w:cstheme="minorHAnsi"/>
          <w:bCs/>
          <w:smallCaps/>
          <w:sz w:val="20"/>
          <w:szCs w:val="20"/>
        </w:rPr>
        <w:t>Za pogodbe, ki se nanašajo na nepremičnine</w:t>
      </w:r>
      <w:r w:rsidRPr="002734AA">
        <w:rPr>
          <w:rFonts w:cstheme="minorHAnsi"/>
          <w:b/>
          <w:bCs/>
          <w:sz w:val="18"/>
          <w:szCs w:val="18"/>
        </w:rPr>
        <w:t xml:space="preserve"> </w:t>
      </w:r>
      <w:r w:rsidRPr="002734AA">
        <w:rPr>
          <w:rFonts w:cstheme="minorHAnsi"/>
          <w:sz w:val="18"/>
          <w:szCs w:val="18"/>
        </w:rPr>
        <w:t xml:space="preserve"> (23. člen ZMZPP)</w:t>
      </w:r>
      <w:r>
        <w:rPr>
          <w:rFonts w:cstheme="minorHAnsi"/>
          <w:sz w:val="18"/>
          <w:szCs w:val="18"/>
        </w:rPr>
        <w:t xml:space="preserve"> –  to </w:t>
      </w:r>
      <w:r w:rsidRPr="0006442B">
        <w:rPr>
          <w:rFonts w:cstheme="minorHAnsi"/>
          <w:b/>
          <w:sz w:val="18"/>
          <w:szCs w:val="18"/>
        </w:rPr>
        <w:t>NI STVARNI STATUT</w:t>
      </w:r>
      <w:r>
        <w:rPr>
          <w:rFonts w:cstheme="minorHAnsi"/>
          <w:sz w:val="18"/>
          <w:szCs w:val="18"/>
        </w:rPr>
        <w:t>!</w:t>
      </w:r>
      <w:r w:rsidRPr="002734AA">
        <w:rPr>
          <w:rFonts w:cstheme="minorHAnsi"/>
          <w:sz w:val="18"/>
          <w:szCs w:val="18"/>
        </w:rPr>
        <w:t xml:space="preserve"> Ne morejo stranke same izbrati prava</w:t>
      </w:r>
      <w:r w:rsidR="0006442B">
        <w:rPr>
          <w:rFonts w:cstheme="minorHAnsi"/>
          <w:b/>
          <w:sz w:val="18"/>
          <w:szCs w:val="18"/>
          <w:highlight w:val="lightGray"/>
        </w:rPr>
        <w:t xml:space="preserve"> - </w:t>
      </w:r>
      <w:r w:rsidRPr="0006442B">
        <w:rPr>
          <w:rFonts w:cstheme="minorHAnsi"/>
          <w:b/>
          <w:sz w:val="18"/>
          <w:szCs w:val="18"/>
          <w:highlight w:val="lightGray"/>
        </w:rPr>
        <w:t>po ZMZPP NE</w:t>
      </w:r>
      <w:r w:rsidR="0006442B">
        <w:rPr>
          <w:rFonts w:cstheme="minorHAnsi"/>
          <w:sz w:val="18"/>
          <w:szCs w:val="18"/>
        </w:rPr>
        <w:t xml:space="preserve">, po </w:t>
      </w:r>
      <w:r w:rsidR="0006442B" w:rsidRPr="0006442B">
        <w:rPr>
          <w:rFonts w:cstheme="minorHAnsi"/>
          <w:b/>
          <w:sz w:val="18"/>
          <w:szCs w:val="18"/>
        </w:rPr>
        <w:t>RIM DA</w:t>
      </w:r>
      <w:r w:rsidR="0006442B">
        <w:rPr>
          <w:rFonts w:cstheme="minorHAnsi"/>
          <w:sz w:val="18"/>
          <w:szCs w:val="18"/>
        </w:rPr>
        <w:t>!</w:t>
      </w:r>
    </w:p>
    <w:p w:rsidR="00207244" w:rsidRPr="002734AA" w:rsidRDefault="00207244" w:rsidP="00207244">
      <w:pPr>
        <w:pStyle w:val="Odstavekseznama"/>
        <w:rPr>
          <w:rFonts w:cstheme="minorHAnsi"/>
          <w:smallCaps/>
          <w:sz w:val="18"/>
          <w:szCs w:val="18"/>
        </w:rPr>
      </w:pPr>
      <w:r w:rsidRPr="002734AA">
        <w:rPr>
          <w:rFonts w:cstheme="minorHAnsi"/>
          <w:sz w:val="18"/>
          <w:szCs w:val="18"/>
        </w:rPr>
        <w:t xml:space="preserve">2. </w:t>
      </w:r>
      <w:r w:rsidRPr="0006442B">
        <w:rPr>
          <w:rFonts w:cstheme="minorHAnsi"/>
          <w:bCs/>
          <w:smallCaps/>
          <w:sz w:val="20"/>
          <w:szCs w:val="20"/>
        </w:rPr>
        <w:t>Potrošniške pogodbe in pogodbe o zaposlitvi</w:t>
      </w:r>
    </w:p>
    <w:p w:rsidR="00207244" w:rsidRPr="002734AA" w:rsidRDefault="00207244" w:rsidP="00207244">
      <w:pPr>
        <w:pStyle w:val="Odstavekseznama"/>
        <w:rPr>
          <w:rFonts w:cstheme="minorHAnsi"/>
          <w:bCs/>
          <w:smallCaps/>
          <w:sz w:val="18"/>
          <w:szCs w:val="18"/>
        </w:rPr>
      </w:pPr>
      <w:r w:rsidRPr="002734AA">
        <w:rPr>
          <w:rFonts w:cstheme="minorHAnsi"/>
          <w:sz w:val="18"/>
          <w:szCs w:val="18"/>
        </w:rPr>
        <w:t xml:space="preserve">3. </w:t>
      </w:r>
      <w:r w:rsidRPr="0006442B">
        <w:rPr>
          <w:rFonts w:cstheme="minorHAnsi"/>
          <w:bCs/>
          <w:smallCaps/>
          <w:sz w:val="20"/>
          <w:szCs w:val="20"/>
        </w:rPr>
        <w:t>Javni red</w:t>
      </w:r>
    </w:p>
    <w:p w:rsidR="00207244" w:rsidRDefault="00207244" w:rsidP="00207244">
      <w:pPr>
        <w:pStyle w:val="Odstavekseznama"/>
        <w:rPr>
          <w:rFonts w:cstheme="minorHAnsi"/>
          <w:sz w:val="18"/>
          <w:szCs w:val="18"/>
        </w:rPr>
      </w:pPr>
    </w:p>
    <w:p w:rsidR="00207244" w:rsidRDefault="00207244" w:rsidP="00207244">
      <w:pPr>
        <w:pStyle w:val="Odstavekseznama"/>
        <w:numPr>
          <w:ilvl w:val="0"/>
          <w:numId w:val="56"/>
        </w:numPr>
        <w:rPr>
          <w:rFonts w:cstheme="minorHAnsi"/>
          <w:sz w:val="18"/>
          <w:szCs w:val="18"/>
        </w:rPr>
      </w:pPr>
      <w:r w:rsidRPr="002734AA">
        <w:rPr>
          <w:rFonts w:cstheme="minorHAnsi"/>
          <w:b/>
          <w:sz w:val="18"/>
          <w:szCs w:val="18"/>
        </w:rPr>
        <w:t>Cepitev pogodbenega razmerja?</w:t>
      </w:r>
      <w:r>
        <w:rPr>
          <w:rFonts w:cstheme="minorHAnsi"/>
          <w:sz w:val="18"/>
          <w:szCs w:val="18"/>
        </w:rPr>
        <w:t xml:space="preserve"> </w:t>
      </w:r>
      <w:r w:rsidRPr="0006442B">
        <w:rPr>
          <w:rFonts w:cstheme="minorHAnsi"/>
          <w:b/>
          <w:sz w:val="18"/>
          <w:szCs w:val="18"/>
          <w:highlight w:val="lightGray"/>
        </w:rPr>
        <w:t>NI</w:t>
      </w:r>
      <w:r w:rsidRPr="0006442B">
        <w:rPr>
          <w:rFonts w:cstheme="minorHAnsi"/>
          <w:b/>
          <w:sz w:val="18"/>
          <w:szCs w:val="18"/>
        </w:rPr>
        <w:t xml:space="preserve"> </w:t>
      </w:r>
      <w:r>
        <w:rPr>
          <w:rFonts w:cstheme="minorHAnsi"/>
          <w:sz w:val="18"/>
          <w:szCs w:val="18"/>
        </w:rPr>
        <w:t>obravnavano v ZMZPP.</w:t>
      </w:r>
    </w:p>
    <w:p w:rsidR="00207244" w:rsidRPr="002734AA" w:rsidRDefault="00207244" w:rsidP="00207244">
      <w:pPr>
        <w:pStyle w:val="Odstavekseznama"/>
        <w:numPr>
          <w:ilvl w:val="1"/>
          <w:numId w:val="56"/>
        </w:numPr>
        <w:rPr>
          <w:rFonts w:cstheme="minorHAnsi"/>
          <w:sz w:val="18"/>
          <w:szCs w:val="18"/>
        </w:rPr>
      </w:pPr>
      <w:r>
        <w:rPr>
          <w:rFonts w:cstheme="minorHAnsi"/>
          <w:sz w:val="18"/>
          <w:szCs w:val="18"/>
        </w:rPr>
        <w:t>s</w:t>
      </w:r>
      <w:r w:rsidRPr="002734AA">
        <w:rPr>
          <w:rFonts w:cstheme="minorHAnsi"/>
          <w:sz w:val="18"/>
          <w:szCs w:val="18"/>
        </w:rPr>
        <w:t xml:space="preserve">tranke izberejo </w:t>
      </w:r>
      <w:r w:rsidRPr="002734AA">
        <w:rPr>
          <w:rFonts w:cstheme="minorHAnsi"/>
          <w:i/>
          <w:sz w:val="18"/>
          <w:szCs w:val="18"/>
        </w:rPr>
        <w:t>različna prava</w:t>
      </w:r>
      <w:r>
        <w:rPr>
          <w:rFonts w:cstheme="minorHAnsi"/>
          <w:sz w:val="18"/>
          <w:szCs w:val="18"/>
        </w:rPr>
        <w:t xml:space="preserve"> (sklenitev, izpolnitev, </w:t>
      </w:r>
      <w:r w:rsidRPr="002734AA">
        <w:rPr>
          <w:rFonts w:cstheme="minorHAnsi"/>
          <w:sz w:val="18"/>
          <w:szCs w:val="18"/>
        </w:rPr>
        <w:t>razlaga pogodbe)</w:t>
      </w:r>
    </w:p>
    <w:p w:rsidR="00207244" w:rsidRPr="002734AA" w:rsidRDefault="00207244" w:rsidP="00207244">
      <w:pPr>
        <w:pStyle w:val="Odstavekseznama"/>
        <w:numPr>
          <w:ilvl w:val="1"/>
          <w:numId w:val="56"/>
        </w:numPr>
        <w:rPr>
          <w:rFonts w:cstheme="minorHAnsi"/>
          <w:sz w:val="18"/>
          <w:szCs w:val="18"/>
        </w:rPr>
      </w:pPr>
      <w:r w:rsidRPr="002734AA">
        <w:rPr>
          <w:rFonts w:cstheme="minorHAnsi"/>
          <w:sz w:val="18"/>
          <w:szCs w:val="18"/>
        </w:rPr>
        <w:t>Razlogi</w:t>
      </w:r>
      <w:r w:rsidRPr="0091270A">
        <w:rPr>
          <w:rFonts w:cstheme="minorHAnsi"/>
          <w:sz w:val="18"/>
          <w:szCs w:val="18"/>
        </w:rPr>
        <w:t xml:space="preserve"> proti</w:t>
      </w:r>
      <w:r w:rsidRPr="002734AA">
        <w:rPr>
          <w:rFonts w:cstheme="minorHAnsi"/>
          <w:sz w:val="18"/>
          <w:szCs w:val="18"/>
        </w:rPr>
        <w:t>: pogodba je ekonomska in pravna celota</w:t>
      </w:r>
    </w:p>
    <w:p w:rsidR="00207244" w:rsidRPr="002734AA" w:rsidRDefault="00207244" w:rsidP="00207244">
      <w:pPr>
        <w:pStyle w:val="Odstavekseznama"/>
        <w:numPr>
          <w:ilvl w:val="1"/>
          <w:numId w:val="56"/>
        </w:numPr>
        <w:rPr>
          <w:rFonts w:cstheme="minorHAnsi"/>
          <w:sz w:val="18"/>
          <w:szCs w:val="18"/>
        </w:rPr>
      </w:pPr>
      <w:r>
        <w:rPr>
          <w:rFonts w:cstheme="minorHAnsi"/>
          <w:sz w:val="18"/>
          <w:szCs w:val="18"/>
        </w:rPr>
        <w:t>t</w:t>
      </w:r>
      <w:r w:rsidRPr="002734AA">
        <w:rPr>
          <w:rFonts w:cstheme="minorHAnsi"/>
          <w:sz w:val="18"/>
          <w:szCs w:val="18"/>
        </w:rPr>
        <w:t>eži se k uporabi enega prava za celotno pogodbeno razmerje</w:t>
      </w:r>
    </w:p>
    <w:p w:rsidR="00207244" w:rsidRDefault="00207244" w:rsidP="00207244">
      <w:pPr>
        <w:pStyle w:val="Odstavekseznama"/>
        <w:numPr>
          <w:ilvl w:val="1"/>
          <w:numId w:val="56"/>
        </w:numPr>
        <w:rPr>
          <w:rFonts w:cstheme="minorHAnsi"/>
          <w:sz w:val="18"/>
          <w:szCs w:val="18"/>
        </w:rPr>
      </w:pPr>
      <w:r>
        <w:rPr>
          <w:rFonts w:cstheme="minorHAnsi"/>
          <w:sz w:val="18"/>
          <w:szCs w:val="18"/>
        </w:rPr>
        <w:t xml:space="preserve">cepitev se v </w:t>
      </w:r>
      <w:r w:rsidRPr="0006442B">
        <w:rPr>
          <w:rFonts w:cstheme="minorHAnsi"/>
          <w:b/>
          <w:sz w:val="18"/>
          <w:szCs w:val="18"/>
        </w:rPr>
        <w:t>Rimski konvenciji</w:t>
      </w:r>
      <w:r>
        <w:rPr>
          <w:rFonts w:cstheme="minorHAnsi"/>
          <w:sz w:val="18"/>
          <w:szCs w:val="18"/>
        </w:rPr>
        <w:t xml:space="preserve"> </w:t>
      </w:r>
      <w:r w:rsidRPr="0006442B">
        <w:rPr>
          <w:rFonts w:cstheme="minorHAnsi"/>
          <w:b/>
          <w:sz w:val="18"/>
          <w:szCs w:val="18"/>
          <w:highlight w:val="lightGray"/>
        </w:rPr>
        <w:t>LAHKO uporabi</w:t>
      </w:r>
      <w:r>
        <w:rPr>
          <w:rFonts w:cstheme="minorHAnsi"/>
          <w:sz w:val="18"/>
          <w:szCs w:val="18"/>
        </w:rPr>
        <w:t xml:space="preserve"> (Člen 3 RK)</w:t>
      </w:r>
    </w:p>
    <w:p w:rsidR="00207244" w:rsidRPr="0091270A" w:rsidRDefault="00207244" w:rsidP="00207244">
      <w:pPr>
        <w:pStyle w:val="Odstavekseznama"/>
        <w:ind w:left="1440"/>
        <w:rPr>
          <w:rFonts w:cstheme="minorHAnsi"/>
          <w:sz w:val="18"/>
          <w:szCs w:val="18"/>
        </w:rPr>
      </w:pPr>
    </w:p>
    <w:p w:rsidR="00207244" w:rsidRPr="0091270A" w:rsidRDefault="00207244" w:rsidP="00207244">
      <w:pPr>
        <w:pStyle w:val="Odstavekseznama"/>
        <w:numPr>
          <w:ilvl w:val="0"/>
          <w:numId w:val="56"/>
        </w:numPr>
        <w:rPr>
          <w:rFonts w:cstheme="minorHAnsi"/>
          <w:sz w:val="18"/>
          <w:szCs w:val="18"/>
        </w:rPr>
      </w:pPr>
      <w:r w:rsidRPr="0091270A">
        <w:rPr>
          <w:rFonts w:cstheme="minorHAnsi"/>
          <w:b/>
          <w:bCs/>
          <w:sz w:val="18"/>
          <w:szCs w:val="18"/>
        </w:rPr>
        <w:t xml:space="preserve">Dve vrsti navezovanj: </w:t>
      </w:r>
    </w:p>
    <w:p w:rsidR="00207244" w:rsidRPr="0091270A" w:rsidRDefault="00207244" w:rsidP="00207244">
      <w:pPr>
        <w:pStyle w:val="Odstavekseznama"/>
        <w:jc w:val="both"/>
        <w:rPr>
          <w:rFonts w:cstheme="minorHAnsi"/>
          <w:sz w:val="18"/>
          <w:szCs w:val="18"/>
        </w:rPr>
      </w:pPr>
      <w:r w:rsidRPr="0091270A">
        <w:rPr>
          <w:rFonts w:cstheme="minorHAnsi"/>
          <w:sz w:val="18"/>
          <w:szCs w:val="18"/>
        </w:rPr>
        <w:t xml:space="preserve">1. Kolizijsko navezovanje na merodajno pravo -  </w:t>
      </w:r>
      <w:r>
        <w:rPr>
          <w:rFonts w:cstheme="minorHAnsi"/>
          <w:sz w:val="18"/>
          <w:szCs w:val="18"/>
        </w:rPr>
        <w:t>n</w:t>
      </w:r>
      <w:r w:rsidRPr="0091270A">
        <w:rPr>
          <w:rFonts w:cstheme="minorHAnsi"/>
          <w:sz w:val="18"/>
          <w:szCs w:val="18"/>
        </w:rPr>
        <w:t xml:space="preserve">adomesti tudi </w:t>
      </w:r>
      <w:r w:rsidRPr="0006442B">
        <w:rPr>
          <w:rFonts w:cstheme="minorHAnsi"/>
          <w:b/>
          <w:sz w:val="18"/>
          <w:szCs w:val="18"/>
        </w:rPr>
        <w:t>kogentne določbe</w:t>
      </w:r>
      <w:r w:rsidRPr="0091270A">
        <w:rPr>
          <w:rFonts w:cstheme="minorHAnsi"/>
          <w:sz w:val="18"/>
          <w:szCs w:val="18"/>
        </w:rPr>
        <w:t xml:space="preserve"> (z mednarodnimi  elementi) </w:t>
      </w:r>
    </w:p>
    <w:p w:rsidR="00207244" w:rsidRDefault="00207244" w:rsidP="00207244">
      <w:pPr>
        <w:pStyle w:val="Odstavekseznama"/>
        <w:rPr>
          <w:rFonts w:cstheme="minorHAnsi"/>
          <w:sz w:val="18"/>
          <w:szCs w:val="18"/>
        </w:rPr>
      </w:pPr>
      <w:r w:rsidRPr="0091270A">
        <w:rPr>
          <w:rFonts w:cstheme="minorHAnsi"/>
          <w:sz w:val="18"/>
          <w:szCs w:val="18"/>
        </w:rPr>
        <w:t>2. Materialno navezovanje na merodajno pravo (stranke v pogodbo vnesejo dispozitivne norme določenega pravnega reda</w:t>
      </w:r>
      <w:r>
        <w:rPr>
          <w:rFonts w:cstheme="minorHAnsi"/>
          <w:sz w:val="18"/>
          <w:szCs w:val="18"/>
        </w:rPr>
        <w:t xml:space="preserve">) - </w:t>
      </w:r>
      <w:r w:rsidRPr="0091270A">
        <w:rPr>
          <w:rFonts w:cstheme="minorHAnsi"/>
          <w:sz w:val="18"/>
          <w:szCs w:val="18"/>
        </w:rPr>
        <w:t xml:space="preserve"> </w:t>
      </w:r>
      <w:r w:rsidRPr="0006442B">
        <w:rPr>
          <w:rFonts w:cstheme="minorHAnsi"/>
          <w:b/>
          <w:sz w:val="18"/>
          <w:szCs w:val="18"/>
        </w:rPr>
        <w:t>samo dispozitivne</w:t>
      </w:r>
      <w:r w:rsidRPr="0091270A">
        <w:rPr>
          <w:rFonts w:cstheme="minorHAnsi"/>
          <w:sz w:val="18"/>
          <w:szCs w:val="18"/>
        </w:rPr>
        <w:t xml:space="preserve"> lahko nadomestijo! </w:t>
      </w:r>
    </w:p>
    <w:p w:rsidR="00207244" w:rsidRPr="0091270A" w:rsidRDefault="00207244" w:rsidP="00207244">
      <w:pPr>
        <w:pStyle w:val="Odstavekseznama"/>
        <w:rPr>
          <w:rFonts w:cstheme="minorHAnsi"/>
          <w:sz w:val="18"/>
          <w:szCs w:val="18"/>
        </w:rPr>
      </w:pPr>
    </w:p>
    <w:p w:rsidR="00207244" w:rsidRDefault="00207244" w:rsidP="00207244">
      <w:pPr>
        <w:pStyle w:val="Odstavekseznama"/>
        <w:numPr>
          <w:ilvl w:val="0"/>
          <w:numId w:val="56"/>
        </w:numPr>
        <w:jc w:val="both"/>
        <w:rPr>
          <w:rFonts w:cstheme="minorHAnsi"/>
          <w:sz w:val="18"/>
          <w:szCs w:val="18"/>
        </w:rPr>
      </w:pPr>
      <w:r>
        <w:rPr>
          <w:rFonts w:cstheme="minorHAnsi"/>
          <w:b/>
          <w:sz w:val="18"/>
          <w:szCs w:val="18"/>
        </w:rPr>
        <w:t xml:space="preserve">Kaj lahko stranke izberejo? </w:t>
      </w:r>
      <w:r>
        <w:rPr>
          <w:rFonts w:cstheme="minorHAnsi"/>
          <w:sz w:val="18"/>
          <w:szCs w:val="18"/>
        </w:rPr>
        <w:t xml:space="preserve">Po ZMZPP stranki izbereta »pravo«, ki pomeni </w:t>
      </w:r>
      <w:r w:rsidRPr="0006442B">
        <w:rPr>
          <w:rFonts w:cstheme="minorHAnsi"/>
          <w:b/>
          <w:sz w:val="18"/>
          <w:szCs w:val="18"/>
          <w:highlight w:val="lightGray"/>
        </w:rPr>
        <w:t xml:space="preserve">NACIONALNO </w:t>
      </w:r>
      <w:r w:rsidR="0006442B">
        <w:rPr>
          <w:rFonts w:cstheme="minorHAnsi"/>
          <w:b/>
          <w:sz w:val="18"/>
          <w:szCs w:val="18"/>
        </w:rPr>
        <w:t>pravo</w:t>
      </w:r>
      <w:r>
        <w:rPr>
          <w:rFonts w:cstheme="minorHAnsi"/>
          <w:sz w:val="18"/>
          <w:szCs w:val="18"/>
        </w:rPr>
        <w:t>.</w:t>
      </w:r>
    </w:p>
    <w:p w:rsidR="00207244" w:rsidRPr="0091270A" w:rsidRDefault="00207244" w:rsidP="00207244">
      <w:pPr>
        <w:pStyle w:val="Odstavekseznama"/>
        <w:rPr>
          <w:rFonts w:cstheme="minorHAnsi"/>
          <w:sz w:val="18"/>
          <w:szCs w:val="18"/>
        </w:rPr>
      </w:pPr>
    </w:p>
    <w:p w:rsidR="00207244" w:rsidRDefault="00207244" w:rsidP="00207244">
      <w:pPr>
        <w:pStyle w:val="Odstavekseznama"/>
        <w:numPr>
          <w:ilvl w:val="0"/>
          <w:numId w:val="56"/>
        </w:numPr>
        <w:jc w:val="both"/>
        <w:rPr>
          <w:rFonts w:cstheme="minorHAnsi"/>
          <w:sz w:val="18"/>
          <w:szCs w:val="18"/>
        </w:rPr>
      </w:pPr>
      <w:r>
        <w:rPr>
          <w:rFonts w:cstheme="minorHAnsi"/>
          <w:b/>
          <w:sz w:val="18"/>
          <w:szCs w:val="18"/>
        </w:rPr>
        <w:t>Ali se lahko izbere l</w:t>
      </w:r>
      <w:r w:rsidRPr="0091270A">
        <w:rPr>
          <w:rFonts w:cstheme="minorHAnsi"/>
          <w:b/>
          <w:sz w:val="18"/>
          <w:szCs w:val="18"/>
        </w:rPr>
        <w:t>e nacionalno pravo ali tudi transnacionalno pravo?</w:t>
      </w:r>
      <w:r w:rsidRPr="0091270A">
        <w:rPr>
          <w:rFonts w:cstheme="minorHAnsi"/>
          <w:sz w:val="18"/>
          <w:szCs w:val="18"/>
        </w:rPr>
        <w:t xml:space="preserve"> </w:t>
      </w:r>
      <w:r w:rsidRPr="0006442B">
        <w:rPr>
          <w:rFonts w:cstheme="minorHAnsi"/>
          <w:b/>
          <w:sz w:val="18"/>
          <w:szCs w:val="18"/>
        </w:rPr>
        <w:t xml:space="preserve">Samo </w:t>
      </w:r>
      <w:r w:rsidRPr="0006442B">
        <w:rPr>
          <w:rFonts w:cstheme="minorHAnsi"/>
          <w:b/>
          <w:sz w:val="18"/>
          <w:szCs w:val="18"/>
          <w:highlight w:val="lightGray"/>
        </w:rPr>
        <w:t>NACIONALNO</w:t>
      </w:r>
      <w:r w:rsidR="0006442B">
        <w:rPr>
          <w:rFonts w:cstheme="minorHAnsi"/>
          <w:b/>
          <w:sz w:val="18"/>
          <w:szCs w:val="18"/>
        </w:rPr>
        <w:t xml:space="preserve"> pravo</w:t>
      </w:r>
      <w:r>
        <w:rPr>
          <w:rFonts w:cstheme="minorHAnsi"/>
          <w:sz w:val="18"/>
          <w:szCs w:val="18"/>
        </w:rPr>
        <w:t xml:space="preserve">. Transnacionalno pravo so pravila, sprejeta s strani mednarodnih organizacij in niso dela kakršnegakoli pravnega sistema, npr. </w:t>
      </w:r>
      <w:r w:rsidRPr="0006442B">
        <w:rPr>
          <w:rFonts w:cstheme="minorHAnsi"/>
          <w:i/>
          <w:sz w:val="18"/>
          <w:szCs w:val="18"/>
        </w:rPr>
        <w:t>UNIDROIT</w:t>
      </w:r>
      <w:r>
        <w:rPr>
          <w:rFonts w:cstheme="minorHAnsi"/>
          <w:sz w:val="18"/>
          <w:szCs w:val="18"/>
        </w:rPr>
        <w:t>.</w:t>
      </w:r>
    </w:p>
    <w:p w:rsidR="00207244" w:rsidRPr="0091270A" w:rsidRDefault="00207244" w:rsidP="00207244">
      <w:pPr>
        <w:pStyle w:val="Odstavekseznama"/>
        <w:rPr>
          <w:rFonts w:cstheme="minorHAnsi"/>
          <w:sz w:val="18"/>
          <w:szCs w:val="18"/>
        </w:rPr>
      </w:pPr>
    </w:p>
    <w:p w:rsidR="00207244" w:rsidRPr="004F7E14" w:rsidRDefault="00207244" w:rsidP="00207244">
      <w:pPr>
        <w:pStyle w:val="Odstavekseznama"/>
        <w:numPr>
          <w:ilvl w:val="0"/>
          <w:numId w:val="56"/>
        </w:numPr>
        <w:jc w:val="both"/>
        <w:rPr>
          <w:rFonts w:cstheme="minorHAnsi"/>
          <w:sz w:val="18"/>
          <w:szCs w:val="18"/>
        </w:rPr>
      </w:pPr>
      <w:r w:rsidRPr="0091270A">
        <w:rPr>
          <w:rFonts w:cstheme="minorHAnsi"/>
          <w:b/>
          <w:sz w:val="18"/>
          <w:szCs w:val="18"/>
        </w:rPr>
        <w:t>Kdaj je treba pravo izbrati?</w:t>
      </w:r>
      <w:r w:rsidRPr="0091270A">
        <w:rPr>
          <w:rFonts w:cstheme="minorHAnsi"/>
          <w:sz w:val="18"/>
          <w:szCs w:val="18"/>
        </w:rPr>
        <w:t xml:space="preserve"> </w:t>
      </w:r>
      <w:r>
        <w:rPr>
          <w:rFonts w:cstheme="minorHAnsi"/>
          <w:sz w:val="18"/>
          <w:szCs w:val="18"/>
        </w:rPr>
        <w:t xml:space="preserve"> Čas, ki je odločujoč za izbiro prava, </w:t>
      </w:r>
      <w:r w:rsidRPr="0006442B">
        <w:rPr>
          <w:rFonts w:cstheme="minorHAnsi"/>
          <w:b/>
          <w:sz w:val="18"/>
          <w:szCs w:val="18"/>
        </w:rPr>
        <w:t>v ZMZPP NI določen</w:t>
      </w:r>
      <w:r>
        <w:rPr>
          <w:rFonts w:cstheme="minorHAnsi"/>
          <w:sz w:val="18"/>
          <w:szCs w:val="18"/>
        </w:rPr>
        <w:t>. Pravo se lahko izbere vse do trenutka, ko je treba razmerje presojati - d</w:t>
      </w:r>
      <w:r w:rsidRPr="0091270A">
        <w:rPr>
          <w:rFonts w:cstheme="minorHAnsi"/>
          <w:sz w:val="18"/>
          <w:szCs w:val="18"/>
        </w:rPr>
        <w:t xml:space="preserve">okler sodišče ne odloči o </w:t>
      </w:r>
      <w:r w:rsidRPr="0006442B">
        <w:rPr>
          <w:rFonts w:cstheme="minorHAnsi"/>
          <w:b/>
          <w:sz w:val="18"/>
          <w:szCs w:val="18"/>
        </w:rPr>
        <w:t>MATERIALNEM  PRAVU</w:t>
      </w:r>
      <w:r w:rsidRPr="0091270A">
        <w:rPr>
          <w:rFonts w:cstheme="minorHAnsi"/>
          <w:sz w:val="18"/>
          <w:szCs w:val="18"/>
        </w:rPr>
        <w:t xml:space="preserve">. </w:t>
      </w:r>
    </w:p>
    <w:p w:rsidR="00207244" w:rsidRPr="0091270A" w:rsidRDefault="00207244" w:rsidP="00207244">
      <w:pPr>
        <w:pStyle w:val="Odstavekseznama"/>
        <w:rPr>
          <w:rFonts w:cstheme="minorHAnsi"/>
          <w:sz w:val="18"/>
          <w:szCs w:val="18"/>
        </w:rPr>
      </w:pPr>
    </w:p>
    <w:p w:rsidR="00207244" w:rsidRPr="0091270A" w:rsidRDefault="00207244" w:rsidP="00207244">
      <w:pPr>
        <w:pStyle w:val="Odstavekseznama"/>
        <w:numPr>
          <w:ilvl w:val="0"/>
          <w:numId w:val="56"/>
        </w:numPr>
        <w:rPr>
          <w:rFonts w:cstheme="minorHAnsi"/>
          <w:sz w:val="18"/>
          <w:szCs w:val="18"/>
        </w:rPr>
      </w:pPr>
      <w:r w:rsidRPr="004F7E14">
        <w:rPr>
          <w:rFonts w:cstheme="minorHAnsi"/>
          <w:b/>
          <w:sz w:val="18"/>
          <w:szCs w:val="18"/>
        </w:rPr>
        <w:t>Če stranki prava ne izbereta?</w:t>
      </w:r>
      <w:r>
        <w:rPr>
          <w:rFonts w:cstheme="minorHAnsi"/>
          <w:sz w:val="18"/>
          <w:szCs w:val="18"/>
        </w:rPr>
        <w:t xml:space="preserve"> </w:t>
      </w:r>
      <w:r w:rsidRPr="0091270A">
        <w:rPr>
          <w:rFonts w:cstheme="minorHAnsi"/>
          <w:sz w:val="18"/>
          <w:szCs w:val="18"/>
        </w:rPr>
        <w:t xml:space="preserve">Potem pa po </w:t>
      </w:r>
      <w:r w:rsidRPr="0006442B">
        <w:rPr>
          <w:rFonts w:cstheme="minorHAnsi"/>
          <w:b/>
          <w:sz w:val="18"/>
          <w:szCs w:val="18"/>
          <w:highlight w:val="lightGray"/>
        </w:rPr>
        <w:t>NAVEZNIH OKOLIŠČINAH</w:t>
      </w:r>
      <w:r w:rsidRPr="0091270A">
        <w:rPr>
          <w:rFonts w:cstheme="minorHAnsi"/>
          <w:sz w:val="18"/>
          <w:szCs w:val="18"/>
        </w:rPr>
        <w:t xml:space="preserve">! </w:t>
      </w:r>
    </w:p>
    <w:p w:rsidR="00207244" w:rsidRDefault="00207244" w:rsidP="00207244">
      <w:pPr>
        <w:rPr>
          <w:rFonts w:cstheme="minorHAnsi"/>
          <w:sz w:val="18"/>
          <w:szCs w:val="18"/>
        </w:rPr>
      </w:pPr>
    </w:p>
    <w:p w:rsidR="0006442B" w:rsidRDefault="00207244" w:rsidP="0006442B">
      <w:pPr>
        <w:pStyle w:val="Odstavekseznama"/>
        <w:numPr>
          <w:ilvl w:val="0"/>
          <w:numId w:val="93"/>
        </w:numPr>
        <w:ind w:left="426"/>
        <w:rPr>
          <w:rStyle w:val="Intenzivenpoudarek"/>
        </w:rPr>
      </w:pPr>
      <w:r w:rsidRPr="00140224">
        <w:rPr>
          <w:rStyle w:val="Intenzivenpoudarek"/>
        </w:rPr>
        <w:t xml:space="preserve">S u b s i d i a r n e   n a v e z n e   o k o l i š č i n e </w:t>
      </w:r>
    </w:p>
    <w:p w:rsidR="00207244" w:rsidRPr="0006442B" w:rsidRDefault="00207244" w:rsidP="0006442B">
      <w:pPr>
        <w:pStyle w:val="Odstavekseznama"/>
        <w:ind w:left="426"/>
        <w:jc w:val="both"/>
        <w:rPr>
          <w:b/>
          <w:bCs/>
          <w:i/>
          <w:iCs/>
          <w:color w:val="4F81BD" w:themeColor="accent1"/>
        </w:rPr>
      </w:pPr>
      <w:r w:rsidRPr="0006442B">
        <w:rPr>
          <w:rFonts w:cstheme="minorHAnsi"/>
          <w:sz w:val="18"/>
          <w:szCs w:val="18"/>
        </w:rPr>
        <w:t xml:space="preserve">= pravo </w:t>
      </w:r>
      <w:r w:rsidRPr="0006442B">
        <w:rPr>
          <w:rFonts w:cstheme="minorHAnsi"/>
          <w:b/>
          <w:sz w:val="18"/>
          <w:szCs w:val="18"/>
        </w:rPr>
        <w:t>najtesnejše vezi</w:t>
      </w:r>
      <w:r w:rsidRPr="0006442B">
        <w:rPr>
          <w:rFonts w:cstheme="minorHAnsi"/>
          <w:sz w:val="18"/>
          <w:szCs w:val="18"/>
        </w:rPr>
        <w:t xml:space="preserve"> (načelo koneksnosti). Velja domneva karakteristične izpolnitve – stranka, ki je zavezana opraviti izpolnitev.</w:t>
      </w:r>
    </w:p>
    <w:p w:rsidR="00207244" w:rsidRDefault="002D3A9C" w:rsidP="00207244">
      <w:pPr>
        <w:pStyle w:val="Odstavekseznama"/>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72256" behindDoc="0" locked="0" layoutInCell="1" allowOverlap="1">
                <wp:simplePos x="0" y="0"/>
                <wp:positionH relativeFrom="column">
                  <wp:posOffset>0</wp:posOffset>
                </wp:positionH>
                <wp:positionV relativeFrom="paragraph">
                  <wp:posOffset>94615</wp:posOffset>
                </wp:positionV>
                <wp:extent cx="6174105" cy="561975"/>
                <wp:effectExtent l="15240" t="10795" r="11430" b="8255"/>
                <wp:wrapNone/>
                <wp:docPr id="37"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619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20. člen </w:t>
                            </w:r>
                            <w:r w:rsidRPr="007A6D40">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Če stranki nista izbrali prava, ki naj se uporabi, se uporabi pravo, s katerim je razmerje </w:t>
                            </w:r>
                            <w:r w:rsidRPr="00322CE6">
                              <w:rPr>
                                <w:rFonts w:ascii="Arial Narrow" w:eastAsia="Times New Roman" w:hAnsi="Arial Narrow"/>
                                <w:sz w:val="16"/>
                                <w:szCs w:val="16"/>
                                <w:u w:val="single"/>
                                <w:lang w:eastAsia="sl-SI"/>
                              </w:rPr>
                              <w:t>najtesneje povezano</w:t>
                            </w:r>
                            <w:r w:rsidRPr="000A0AC7">
                              <w:rPr>
                                <w:rFonts w:ascii="Arial Narrow" w:eastAsia="Times New Roman" w:hAnsi="Arial Narrow"/>
                                <w:sz w:val="16"/>
                                <w:szCs w:val="16"/>
                                <w:lang w:eastAsia="sl-SI"/>
                              </w:rPr>
                              <w:t>. Če posebne okoliščine primera ne napotujejo na drugo pravo, se šteje, da je najtesnejša zveza podana s pravom države, v kateri ima stranka, ki je zavezana opraviti za posamezno pogodbo značilno izpolnitev, stalno prebivališče oziroma sedež.</w:t>
                            </w:r>
                          </w:p>
                          <w:p w:rsidR="00256D3B" w:rsidRPr="000A0AC7" w:rsidRDefault="00256D3B" w:rsidP="00207244">
                            <w:pPr>
                              <w:pStyle w:val="Brezrazmikov"/>
                              <w:rPr>
                                <w:rFonts w:ascii="Arial Narrow" w:eastAsia="Times New Roman" w:hAnsi="Arial Narrow"/>
                                <w:sz w:val="16"/>
                                <w:szCs w:val="16"/>
                                <w:lang w:eastAsia="sl-SI"/>
                              </w:rPr>
                            </w:pPr>
                          </w:p>
                          <w:p w:rsidR="00256D3B" w:rsidRPr="009D3365" w:rsidRDefault="00256D3B" w:rsidP="00207244">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0" o:spid="_x0000_s1213" style="position:absolute;left:0;text-align:left;margin-left:0;margin-top:7.45pt;width:486.15pt;height:44.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f/7AIAACwGAAAOAAAAZHJzL2Uyb0RvYy54bWysVN9v0zAQfkfif7D83iVpk6aNlk5d1yKk&#10;ARMD8ezaTmPh2MF2lwzE/87ZabvCHkBorRTdne3vfn53edU3Ej1wY4VWJU4uYoy4opoJtSvx50+b&#10;0Qwj64hiRGrFS/zILb5avH512bUFH+taS8YNAhBli64tce1cW0SRpTVviL3QLVdwWGnTEAeq2UXM&#10;kA7QGxmN43gaddqw1mjKrQXrzXCIFwG/qjh1H6rKcodkiSE2F74mfLf+Gy0uSbEzpK0FPYRB/iOK&#10;hggFTk9QN8QRtDfiGVQjqNFWV+6C6ibSVSUoDzlANkn8Rzb3NWl5yAWKY9tTmezLwdL3D3cGCVbi&#10;SY6RIg306CNUjaid5Gg8DRXqWlvAxfv2zvgcbXur6VeLlF7VcI8vjdFdzQmDuBJf0ei3B16x8BRt&#10;u3eaAT7ZOx2K1Vem8YBQBtSHnjyeesJ7hygYp0meJnGGEYWzbJrM8yy4IMXxdWuse8N1g7xQYgPR&#10;B3TycGudj4YUxyshei0F2wgpg+LnjK+kQQ8EJkS6JDyV+wZCHWxJ7H/DoIAdxmmwBxNgh1H1EMGT&#10;PUeXCnVQknEO7//mmlDKlcte0r3P+obYeoiXgTRk0QgHnJOiKfHsLDnfwbVigRGOCDnIkKFUPnge&#10;2DSUFLTegRjs0Kgw6T+WmyzO08lslOfZZJRO1vHoerZZjZarZDrN19er63Xy0yeYpEUtGONqHTDt&#10;kXhJ+m+DfVgBA2VO1DsF6KPSe8jxvmYdYsJPxSSbjxMMCnDf98O3FBG5g6VFncHIaPdFuDowzs+g&#10;x7Bmtz2Nxmzq/4fRO6GHnp85jp7lNtzooVRQyWPVAkE8J/yesoXrt33gYJLNvQdv22r2CJyBuAIx&#10;YMWCUGvzHaMO1lWJ7bc9MRwj+VYB7+ZJmvr9FpQ0y8egmPOT7fkJURSgSuygBkFcuWEn7lsjdjV4&#10;Gnig9BK4WolAo6eoIBevwEoKWR3Wp99553q49bTkF78AAAD//wMAUEsDBBQABgAIAAAAIQBNK2DW&#10;3gAAAAcBAAAPAAAAZHJzL2Rvd25yZXYueG1sTI/NTsMwEITvSLyDtUjcqE1/gKRxKoQEEkIcaFGl&#10;3px4m0TEayt22vD2LCc47szs7LfFZnK9OOEQO08abmcKBFLtbUeNhs/d880DiJgMWdN7Qg3fGGFT&#10;Xl4UJrf+TB942qZGcAnF3GhoUwq5lLFu0Zk48wGJvaMfnEk8Do20gzlzuevlXKk76UxHfKE1AZ9a&#10;rL+2o2OMKqiX8Lp7m94PTbZaHfY01nutr6+mxzWIhFP6C8MvPu9AyUyVH8lG0WvgRxKrywwEu9n9&#10;fAGiYkEtliDLQv7nL38AAAD//wMAUEsBAi0AFAAGAAgAAAAhALaDOJL+AAAA4QEAABMAAAAAAAAA&#10;AAAAAAAAAAAAAFtDb250ZW50X1R5cGVzXS54bWxQSwECLQAUAAYACAAAACEAOP0h/9YAAACUAQAA&#10;CwAAAAAAAAAAAAAAAAAvAQAAX3JlbHMvLnJlbHNQSwECLQAUAAYACAAAACEA/BGH/+wCAAAsBgAA&#10;DgAAAAAAAAAAAAAAAAAuAgAAZHJzL2Uyb0RvYy54bWxQSwECLQAUAAYACAAAACEATStg1t4AAAAH&#10;AQAADwAAAAAAAAAAAAAAAABGBQAAZHJzL2Rvd25yZXYueG1sUEsFBgAAAAAEAAQA8wAAAFEGAAAA&#10;AA==&#10;" fillcolor="white [3201]" strokecolor="#4bacc6 [3208]" strokeweight="1pt">
                <v:stroke dashstyle="dash"/>
                <v:shadow color="#868686"/>
                <v:textbo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20. člen </w:t>
                      </w:r>
                      <w:r w:rsidRPr="007A6D40">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Če stranki nista izbrali prava, ki naj se uporabi, se uporabi pravo, s katerim je razmerje </w:t>
                      </w:r>
                      <w:r w:rsidRPr="00322CE6">
                        <w:rPr>
                          <w:rFonts w:ascii="Arial Narrow" w:eastAsia="Times New Roman" w:hAnsi="Arial Narrow"/>
                          <w:sz w:val="16"/>
                          <w:szCs w:val="16"/>
                          <w:u w:val="single"/>
                          <w:lang w:eastAsia="sl-SI"/>
                        </w:rPr>
                        <w:t>najtesneje povezano</w:t>
                      </w:r>
                      <w:r w:rsidRPr="000A0AC7">
                        <w:rPr>
                          <w:rFonts w:ascii="Arial Narrow" w:eastAsia="Times New Roman" w:hAnsi="Arial Narrow"/>
                          <w:sz w:val="16"/>
                          <w:szCs w:val="16"/>
                          <w:lang w:eastAsia="sl-SI"/>
                        </w:rPr>
                        <w:t>. Če posebne okoliščine primera ne napotujejo na drugo pravo, se šteje, da je najtesnejša zveza podana s pravom države, v kateri ima stranka, ki je zavezana opraviti za posamezno pogodbo značilno izpolnitev, stalno prebivališče oziroma sedež.</w:t>
                      </w:r>
                    </w:p>
                    <w:p w:rsidR="00256D3B" w:rsidRPr="000A0AC7" w:rsidRDefault="00256D3B" w:rsidP="00207244">
                      <w:pPr>
                        <w:pStyle w:val="Brezrazmikov"/>
                        <w:rPr>
                          <w:rFonts w:ascii="Arial Narrow" w:eastAsia="Times New Roman" w:hAnsi="Arial Narrow"/>
                          <w:sz w:val="16"/>
                          <w:szCs w:val="16"/>
                          <w:lang w:eastAsia="sl-SI"/>
                        </w:rPr>
                      </w:pPr>
                    </w:p>
                    <w:p w:rsidR="00256D3B" w:rsidRPr="009D3365" w:rsidRDefault="00256D3B" w:rsidP="00207244">
                      <w:pPr>
                        <w:pStyle w:val="Brezrazmikov"/>
                        <w:rPr>
                          <w:rFonts w:ascii="Arial Narrow" w:eastAsia="EUAlbertina-Regular-Identity-H" w:hAnsi="Arial Narrow" w:cs="EUAlbertina-Regular-Identity-H"/>
                          <w:sz w:val="16"/>
                          <w:szCs w:val="16"/>
                        </w:rPr>
                      </w:pPr>
                    </w:p>
                  </w:txbxContent>
                </v:textbox>
              </v:rect>
            </w:pict>
          </mc:Fallback>
        </mc:AlternateContent>
      </w: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Default="00207244" w:rsidP="00207244">
      <w:pPr>
        <w:pStyle w:val="Odstavekseznama"/>
        <w:rPr>
          <w:rFonts w:cstheme="minorHAnsi"/>
          <w:sz w:val="18"/>
          <w:szCs w:val="18"/>
        </w:rPr>
      </w:pPr>
    </w:p>
    <w:p w:rsidR="00207244" w:rsidRDefault="00B43216" w:rsidP="00207244">
      <w:pPr>
        <w:pStyle w:val="Odstavekseznama"/>
        <w:rPr>
          <w:rFonts w:cstheme="minorHAnsi"/>
          <w:sz w:val="18"/>
          <w:szCs w:val="18"/>
        </w:rPr>
      </w:pPr>
      <w:r w:rsidRPr="001518ED">
        <w:rPr>
          <w:rFonts w:ascii="Hobo Std" w:hAnsi="Hobo Std" w:cs="Aharoni"/>
          <w:b/>
          <w:sz w:val="18"/>
          <w:szCs w:val="18"/>
        </w:rPr>
        <w:t>I</w:t>
      </w:r>
      <w:r>
        <w:rPr>
          <w:rFonts w:ascii="Hobo Std" w:hAnsi="Hobo Std" w:cs="Aharoni"/>
          <w:b/>
          <w:sz w:val="18"/>
          <w:szCs w:val="18"/>
        </w:rPr>
        <w:t xml:space="preserve"> z j e m e</w:t>
      </w:r>
      <w:r w:rsidRPr="001518ED">
        <w:rPr>
          <w:rFonts w:ascii="Hobo Std" w:hAnsi="Hobo Std" w:cs="Aharoni"/>
          <w:b/>
          <w:sz w:val="18"/>
          <w:szCs w:val="18"/>
        </w:rPr>
        <w:t xml:space="preserve"> :</w:t>
      </w:r>
      <w:r>
        <w:rPr>
          <w:rFonts w:ascii="Hobo Std" w:hAnsi="Hobo Std"/>
          <w:sz w:val="18"/>
          <w:szCs w:val="18"/>
        </w:rPr>
        <w:t xml:space="preserve"> </w:t>
      </w:r>
      <w:r>
        <w:rPr>
          <w:rFonts w:cstheme="minorHAnsi"/>
          <w:sz w:val="18"/>
          <w:szCs w:val="18"/>
        </w:rPr>
        <w:t xml:space="preserve"> posebne navezne okoliščine</w:t>
      </w:r>
    </w:p>
    <w:p w:rsidR="00207244" w:rsidRDefault="00207244" w:rsidP="00207244">
      <w:pPr>
        <w:pStyle w:val="Odstavekseznama"/>
        <w:rPr>
          <w:rFonts w:cstheme="minorHAnsi"/>
          <w:sz w:val="18"/>
          <w:szCs w:val="18"/>
        </w:rPr>
      </w:pPr>
    </w:p>
    <w:p w:rsidR="00207244" w:rsidRDefault="00207244" w:rsidP="00BA7C9A">
      <w:pPr>
        <w:pStyle w:val="Odstavekseznama"/>
        <w:numPr>
          <w:ilvl w:val="0"/>
          <w:numId w:val="83"/>
        </w:numPr>
        <w:rPr>
          <w:rFonts w:cstheme="minorHAnsi"/>
          <w:sz w:val="18"/>
          <w:szCs w:val="18"/>
        </w:rPr>
      </w:pPr>
      <w:r w:rsidRPr="00B43216">
        <w:rPr>
          <w:rFonts w:cstheme="minorHAnsi"/>
          <w:smallCaps/>
          <w:sz w:val="20"/>
          <w:szCs w:val="18"/>
        </w:rPr>
        <w:t>Pogodbe, ki se nanašajo na nepremičnine</w:t>
      </w:r>
      <w:r>
        <w:rPr>
          <w:rFonts w:cstheme="minorHAnsi"/>
          <w:sz w:val="18"/>
          <w:szCs w:val="18"/>
        </w:rPr>
        <w:t xml:space="preserve"> = izključno se uporabi </w:t>
      </w:r>
      <w:r w:rsidRPr="00B43216">
        <w:rPr>
          <w:rFonts w:cstheme="minorHAnsi"/>
          <w:b/>
          <w:sz w:val="18"/>
          <w:szCs w:val="18"/>
        </w:rPr>
        <w:t>pravo države, kjer nepremičnina leži</w:t>
      </w:r>
      <w:r>
        <w:rPr>
          <w:rFonts w:cstheme="minorHAnsi"/>
          <w:sz w:val="18"/>
          <w:szCs w:val="18"/>
        </w:rPr>
        <w:t>.</w:t>
      </w:r>
    </w:p>
    <w:p w:rsidR="00207244" w:rsidRDefault="002D3A9C" w:rsidP="00207244">
      <w:pPr>
        <w:pStyle w:val="Odstavekseznama"/>
        <w:ind w:left="1080"/>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73280" behindDoc="0" locked="0" layoutInCell="1" allowOverlap="1">
                <wp:simplePos x="0" y="0"/>
                <wp:positionH relativeFrom="column">
                  <wp:posOffset>0</wp:posOffset>
                </wp:positionH>
                <wp:positionV relativeFrom="paragraph">
                  <wp:posOffset>41275</wp:posOffset>
                </wp:positionV>
                <wp:extent cx="6174105" cy="333375"/>
                <wp:effectExtent l="15240" t="11430" r="11430" b="7620"/>
                <wp:wrapNone/>
                <wp:docPr id="3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333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23. člen </w:t>
                            </w:r>
                            <w:r w:rsidRPr="007A6D40">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Za pogodbe, ki se nanašajo na nepremičnine, je treba vedno uporabiti pravo države, na katere ozemlju je nepremičnina.</w:t>
                            </w:r>
                          </w:p>
                          <w:p w:rsidR="00256D3B" w:rsidRPr="000A0AC7" w:rsidRDefault="00256D3B" w:rsidP="00207244">
                            <w:pPr>
                              <w:pStyle w:val="Brezrazmikov"/>
                              <w:rPr>
                                <w:rFonts w:ascii="Arial Narrow" w:eastAsia="Times New Roman" w:hAnsi="Arial Narrow"/>
                                <w:sz w:val="16"/>
                                <w:szCs w:val="16"/>
                                <w:lang w:eastAsia="sl-SI"/>
                              </w:rPr>
                            </w:pPr>
                          </w:p>
                          <w:p w:rsidR="00256D3B" w:rsidRPr="009D3365" w:rsidRDefault="00256D3B" w:rsidP="00207244">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1" o:spid="_x0000_s1214" style="position:absolute;left:0;text-align:left;margin-left:0;margin-top:3.25pt;width:486.15pt;height:26.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4k6QIAACwGAAAOAAAAZHJzL2Uyb0RvYy54bWysVF1v0zAUfUfiP1h+75K0adJVS6euaxHS&#10;gImBeHZtp7Fw7GC7TQbiv3PttFlhDyC0Vop87evjcz/OvbruaokO3FihVYGTixgjrqhmQu0K/PnT&#10;ZjTDyDqiGJFa8QI/couvF69fXbXNnI91pSXjBgGIsvO2KXDlXDOPIksrXhN7oRuu4LDUpiYOTLOL&#10;mCEtoNcyGsdxFrXasMZoyq2F3dv+EC8Cflly6j6UpeUOyQIDNxe+Jny3/hstrsh8Z0hTCXqkQf6D&#10;RU2EgkcHqFviCNob8QyqFtRoq0t3QXUd6bIUlIcYIJok/iOah4o0PMQCybHNkCb7crD0/eHeIMEK&#10;PMkwUqSGGn2ErBG1kxyNs8RnqG3sHBwfmnvjY7TNnaZfLVJ6VYEfXxqj24oTBryCf/TbBW9YuIq2&#10;7TvNAJ/snQ7J6kpTe0BIA+pCTR6HmvDOIQqbWZKnSTzFiMLZBH751FOKyPx0uzHWveG6Rn5RYAPs&#10;Azo53FnXu55cAnstBdsIKYPh+4yvpEEHAh0iXRKuyn0NVPu9JPa/vlFgH9qp3w9bQCO0qocIpOw5&#10;ulSohZSMc7j/t6cJpVy56Us+76O+Jbbq+TJY9VHUwoHmpKgLPDsLzldwrVhQhCNC9muIUCpPngc1&#10;9SkFq3OwDPtQqNDpP5abaZynk9koz6eTUTpZx6Ob2WY1Wq6SLMvXN6ubdfLTB5ik80owxtU6YNqT&#10;8JL03xr7OAJ6yQzSGwh6VnoPMT5UrEVM+K6YTC/HCQYDtO/r4UuKiNzB0KLOYGS0+yJcFRTne9Bj&#10;WLPbDq0xy/z/2HoDeqj52cPRs9h6jw5SBZk8ZS0IxGui15brtl3QYJKFrvKK2Wr2CJoBXkEYMGJh&#10;UWnzHaMWxlWB7bc9MRwj+VaB7i6TNPXzLRjpNB+DYc5PtucnRFGAKrCDHITlyvUzcd8YsavgpV4H&#10;Si9Bq6UIMnpiBbF4A0ZSiOo4Pv3MO7eD19OQX/wCAAD//wMAUEsDBBQABgAIAAAAIQBU5+FO3QAA&#10;AAUBAAAPAAAAZHJzL2Rvd25yZXYueG1sTI9BS8NAEIXvgv9hGcGb3bWSatJsiggKIh5spdDbJjtN&#10;gtnZJbtp4793POlxePPe+165md0gTjjG3pOG24UCgdR421Or4XP3fPMAIiZD1gyeUMM3RthUlxel&#10;Kaw/0weetqkVHEKxMBq6lEIhZWw6dCYufEBi7ehHZxKfYyvtaM4c7ga5VGolnemJGzoT8KnD5ms7&#10;Ocaog3oJr7u3+f3Q5ll22NPU7LW+vpof1yASzunvGX7x2QMVM9V+IhvFoIGHJA2rDASL+f3yDkSt&#10;IcsVyKqU/+mrHwAAAP//AwBQSwECLQAUAAYACAAAACEAtoM4kv4AAADhAQAAEwAAAAAAAAAAAAAA&#10;AAAAAAAAW0NvbnRlbnRfVHlwZXNdLnhtbFBLAQItABQABgAIAAAAIQA4/SH/1gAAAJQBAAALAAAA&#10;AAAAAAAAAAAAAC8BAABfcmVscy8ucmVsc1BLAQItABQABgAIAAAAIQAaMw4k6QIAACwGAAAOAAAA&#10;AAAAAAAAAAAAAC4CAABkcnMvZTJvRG9jLnhtbFBLAQItABQABgAIAAAAIQBU5+FO3QAAAAUBAAAP&#10;AAAAAAAAAAAAAAAAAEMFAABkcnMvZG93bnJldi54bWxQSwUGAAAAAAQABADzAAAATQYAAAAA&#10;" fillcolor="white [3201]" strokecolor="#4bacc6 [3208]" strokeweight="1pt">
                <v:stroke dashstyle="dash"/>
                <v:shadow color="#868686"/>
                <v:textbo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23. člen </w:t>
                      </w:r>
                      <w:r w:rsidRPr="007A6D40">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Za pogodbe, ki se nanašajo na nepremičnine, je treba vedno uporabiti pravo države, na katere ozemlju je nepremičnina.</w:t>
                      </w:r>
                    </w:p>
                    <w:p w:rsidR="00256D3B" w:rsidRPr="000A0AC7" w:rsidRDefault="00256D3B" w:rsidP="00207244">
                      <w:pPr>
                        <w:pStyle w:val="Brezrazmikov"/>
                        <w:rPr>
                          <w:rFonts w:ascii="Arial Narrow" w:eastAsia="Times New Roman" w:hAnsi="Arial Narrow"/>
                          <w:sz w:val="16"/>
                          <w:szCs w:val="16"/>
                          <w:lang w:eastAsia="sl-SI"/>
                        </w:rPr>
                      </w:pPr>
                    </w:p>
                    <w:p w:rsidR="00256D3B" w:rsidRPr="009D3365" w:rsidRDefault="00256D3B" w:rsidP="00207244">
                      <w:pPr>
                        <w:pStyle w:val="Brezrazmikov"/>
                        <w:rPr>
                          <w:rFonts w:ascii="Arial Narrow" w:eastAsia="EUAlbertina-Regular-Identity-H" w:hAnsi="Arial Narrow" w:cs="EUAlbertina-Regular-Identity-H"/>
                          <w:sz w:val="16"/>
                          <w:szCs w:val="16"/>
                        </w:rPr>
                      </w:pPr>
                    </w:p>
                  </w:txbxContent>
                </v:textbox>
              </v:rect>
            </w:pict>
          </mc:Fallback>
        </mc:AlternateContent>
      </w:r>
    </w:p>
    <w:p w:rsidR="00207244" w:rsidRDefault="00207244" w:rsidP="00207244">
      <w:pPr>
        <w:pStyle w:val="Odstavekseznama"/>
        <w:ind w:left="1080"/>
        <w:rPr>
          <w:rFonts w:cstheme="minorHAnsi"/>
          <w:sz w:val="18"/>
          <w:szCs w:val="18"/>
        </w:rPr>
      </w:pPr>
    </w:p>
    <w:p w:rsidR="00207244" w:rsidRPr="005343DD" w:rsidRDefault="00207244" w:rsidP="00207244">
      <w:pPr>
        <w:pStyle w:val="Odstavekseznama"/>
        <w:ind w:left="1080"/>
        <w:rPr>
          <w:rFonts w:cstheme="minorHAnsi"/>
          <w:sz w:val="18"/>
          <w:szCs w:val="18"/>
        </w:rPr>
      </w:pPr>
    </w:p>
    <w:p w:rsidR="00207244" w:rsidRDefault="00207244" w:rsidP="00207244">
      <w:pPr>
        <w:pStyle w:val="Odstavekseznama"/>
        <w:ind w:left="1080"/>
        <w:rPr>
          <w:rFonts w:cstheme="minorHAnsi"/>
          <w:sz w:val="18"/>
          <w:szCs w:val="18"/>
        </w:rPr>
      </w:pPr>
      <w:r>
        <w:rPr>
          <w:rFonts w:cstheme="minorHAnsi"/>
          <w:sz w:val="18"/>
          <w:szCs w:val="18"/>
        </w:rPr>
        <w:t>RIM – glede stvarnih pravic na nepremičninah lahko stranke izberejo pravo. Drugače je urejeno vprašanje oblike pogodbe, ki se nanšajo na nepremičnine). Člen 9 RIM.</w:t>
      </w:r>
    </w:p>
    <w:p w:rsidR="00207244" w:rsidRPr="005343DD" w:rsidRDefault="00207244" w:rsidP="00207244">
      <w:pPr>
        <w:pStyle w:val="Odstavekseznama"/>
        <w:ind w:left="1080"/>
        <w:rPr>
          <w:rFonts w:cstheme="minorHAnsi"/>
          <w:sz w:val="18"/>
          <w:szCs w:val="18"/>
        </w:rPr>
      </w:pPr>
    </w:p>
    <w:p w:rsidR="00207244" w:rsidRPr="005343DD" w:rsidRDefault="00207244" w:rsidP="00BA7C9A">
      <w:pPr>
        <w:pStyle w:val="Odstavekseznama"/>
        <w:numPr>
          <w:ilvl w:val="0"/>
          <w:numId w:val="83"/>
        </w:numPr>
        <w:rPr>
          <w:rFonts w:cstheme="minorHAnsi"/>
          <w:sz w:val="18"/>
          <w:szCs w:val="18"/>
        </w:rPr>
      </w:pPr>
      <w:r w:rsidRPr="00B43216">
        <w:rPr>
          <w:rFonts w:cstheme="minorHAnsi"/>
          <w:smallCaps/>
          <w:sz w:val="20"/>
          <w:szCs w:val="18"/>
        </w:rPr>
        <w:t>Uveljavitev načela varstva šibkejšega</w:t>
      </w:r>
      <w:r>
        <w:rPr>
          <w:rFonts w:cstheme="minorHAnsi"/>
          <w:sz w:val="18"/>
          <w:szCs w:val="18"/>
        </w:rPr>
        <w:t xml:space="preserve"> </w:t>
      </w:r>
      <w:r w:rsidRPr="005343DD">
        <w:rPr>
          <w:rFonts w:cstheme="minorHAnsi"/>
          <w:sz w:val="18"/>
          <w:szCs w:val="18"/>
        </w:rPr>
        <w:t>= potrošniki, dela</w:t>
      </w:r>
      <w:r>
        <w:rPr>
          <w:rFonts w:cstheme="minorHAnsi"/>
          <w:sz w:val="18"/>
          <w:szCs w:val="18"/>
        </w:rPr>
        <w:t xml:space="preserve">vci (svoje </w:t>
      </w:r>
      <w:r w:rsidRPr="00B43216">
        <w:rPr>
          <w:rFonts w:cstheme="minorHAnsi"/>
          <w:b/>
          <w:sz w:val="18"/>
          <w:szCs w:val="18"/>
        </w:rPr>
        <w:t>stalno prebivališče</w:t>
      </w:r>
      <w:r>
        <w:rPr>
          <w:rFonts w:cstheme="minorHAnsi"/>
          <w:sz w:val="18"/>
          <w:szCs w:val="18"/>
        </w:rPr>
        <w:t>! – 22, 23. člen ZMZPP/ Člen 6 RIM</w:t>
      </w:r>
    </w:p>
    <w:p w:rsidR="00207244" w:rsidRPr="005343DD" w:rsidRDefault="00207244" w:rsidP="00207244">
      <w:pPr>
        <w:pStyle w:val="Odstavekseznama"/>
        <w:ind w:left="1080"/>
        <w:rPr>
          <w:rFonts w:cstheme="minorHAnsi"/>
          <w:sz w:val="18"/>
          <w:szCs w:val="18"/>
        </w:rPr>
      </w:pPr>
    </w:p>
    <w:p w:rsidR="00207244" w:rsidRDefault="00207244" w:rsidP="00BA7C9A">
      <w:pPr>
        <w:pStyle w:val="Odstavekseznama"/>
        <w:numPr>
          <w:ilvl w:val="0"/>
          <w:numId w:val="83"/>
        </w:numPr>
        <w:rPr>
          <w:rFonts w:cstheme="minorHAnsi"/>
          <w:sz w:val="18"/>
          <w:szCs w:val="18"/>
        </w:rPr>
      </w:pPr>
      <w:r w:rsidRPr="00B43216">
        <w:rPr>
          <w:rFonts w:cstheme="minorHAnsi"/>
          <w:smallCaps/>
          <w:sz w:val="20"/>
          <w:szCs w:val="18"/>
        </w:rPr>
        <w:t>Enostranski pravni posel</w:t>
      </w:r>
      <w:r>
        <w:rPr>
          <w:rFonts w:cstheme="minorHAnsi"/>
          <w:sz w:val="18"/>
          <w:szCs w:val="18"/>
        </w:rPr>
        <w:t xml:space="preserve"> = uporabi se </w:t>
      </w:r>
      <w:r w:rsidRPr="00B43216">
        <w:rPr>
          <w:rFonts w:cstheme="minorHAnsi"/>
          <w:b/>
          <w:sz w:val="18"/>
          <w:szCs w:val="18"/>
        </w:rPr>
        <w:t>pravo države dolžnikovega stalnega prebivališča ali sedeža</w:t>
      </w:r>
      <w:r w:rsidRPr="005343DD">
        <w:rPr>
          <w:rFonts w:cstheme="minorHAnsi"/>
          <w:sz w:val="18"/>
          <w:szCs w:val="18"/>
        </w:rPr>
        <w:t xml:space="preserve"> </w:t>
      </w:r>
    </w:p>
    <w:p w:rsidR="00207244" w:rsidRPr="005343DD" w:rsidRDefault="002D3A9C" w:rsidP="00207244">
      <w:pPr>
        <w:pStyle w:val="Odstavekseznama"/>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74304" behindDoc="0" locked="0" layoutInCell="1" allowOverlap="1">
                <wp:simplePos x="0" y="0"/>
                <wp:positionH relativeFrom="column">
                  <wp:posOffset>57150</wp:posOffset>
                </wp:positionH>
                <wp:positionV relativeFrom="paragraph">
                  <wp:posOffset>63500</wp:posOffset>
                </wp:positionV>
                <wp:extent cx="6174105" cy="361950"/>
                <wp:effectExtent l="15240" t="8255" r="11430" b="10795"/>
                <wp:wrapNone/>
                <wp:docPr id="3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619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28. člen </w:t>
                            </w:r>
                            <w:r>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Za enostranski pravni posel se uporabi pravo države dolžnikovega stalnega prebivališča oziroma sedeža.</w:t>
                            </w:r>
                          </w:p>
                          <w:p w:rsidR="00256D3B" w:rsidRPr="000A0AC7" w:rsidRDefault="00256D3B" w:rsidP="00207244">
                            <w:pPr>
                              <w:pStyle w:val="Brezrazmikov"/>
                              <w:rPr>
                                <w:rFonts w:ascii="Arial Narrow" w:eastAsia="Times New Roman" w:hAnsi="Arial Narrow"/>
                                <w:sz w:val="16"/>
                                <w:szCs w:val="16"/>
                                <w:lang w:eastAsia="sl-SI"/>
                              </w:rPr>
                            </w:pPr>
                          </w:p>
                          <w:p w:rsidR="00256D3B" w:rsidRPr="009D3365" w:rsidRDefault="00256D3B" w:rsidP="00207244">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2" o:spid="_x0000_s1215" style="position:absolute;left:0;text-align:left;margin-left:4.5pt;margin-top:5pt;width:486.15pt;height:2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xs6gIAACwGAAAOAAAAZHJzL2Uyb0RvYy54bWysVF1v0zAUfUfiP1h+7xK3adpFS6euaxHS&#10;gImBeHZtp7Fw7GC7Swbiv3PtrF1hDyC0Vop87evjcz/OvbjsG4XuhXXS6BKTsxQjoZnhUu9K/PnT&#10;ZjTHyHmqOVVGixI/CIcvF69fXXRtIcamNooLiwBEu6JrS1x73xZJ4lgtGurOTCs0HFbGNtSDaXcJ&#10;t7QD9EYl4zTNk85Y3lrDhHOwez0c4kXEryrB/IeqcsIjVWLg5uPXxu82fJPFBS12lra1ZI806H+w&#10;aKjU8OgR6pp6ivZWPoNqJLPGmcqfMdMkpqokEzEGiIakf0RzV9NWxFggOa49psm9HCx7f39rkeQl&#10;nkwx0rSBGn2ErFG9UwKN83HIUNe6Ahzv2lsbYnTtjWFfHdJmVYOfWFprulpQDrxI8E9+uxAMB1fR&#10;tntnOODTvTcxWX1lmwAIaUB9rMnDsSai94jBZk5mGUmBG4OzSU7Op7FoCS0Ot1vr/BthGhQWJbbA&#10;PqLT+xvnAxtaHFwie6Mk30ilohH6TKyURfcUOkR5Eq+qfQNUhz2Sht/QKLAP7TTsH2jEVg0Q8SV3&#10;iq406iAl4xnc/9vTlDGh/fQlnw9RX1NXD3w5rIYoGulBc0o2JZ6fBBcquNY8KsJTqYY1ZE/pQF5E&#10;NQ0pBav3sIz7UKjY6T+Wm2k6yybz0Ww2nYyyyTodXc03q9FyRfJ8tr5aXa3JzxAgyYpaci70OmK6&#10;g/BI9m+N/TgCBskcpXckGFiZPcR4V/MOcRm6YjI9HxMMBmg/1COUFFG1g6HFvMXIGv9F+joqLvRg&#10;wHB2tz22xjwP/9jdJ+ix5icPJ89iGzx6SBVk8pC1KJCgiUFbvt/2UYMkj/oJitka/gCaAV5RGDBi&#10;YVEb+x2jDsZVid23PbUCI/VWg+7OSZaF+RaNbDobg2FPT7anJ1QzgCqxhxzE5coPM3HfWrmr4aVB&#10;B9osQauVjDJ6YgWxBANGUozqcXyGmXdqR6+nIb/4BQAA//8DAFBLAwQUAAYACAAAACEAzr7+Jt4A&#10;AAAHAQAADwAAAGRycy9kb3ducmV2LnhtbEyPQU/DMAyF70j8h8hI3Fgy0MZamk4ICSSEOLChSbul&#10;jddWa5yoSbfy7zEndrLsZ7/3uVhPrhcnHGLnScN8pkAg1d521Gj43r7erUDEZMia3hNq+MEI6/L6&#10;qjC59Wf6wtMmNYJNKOZGQ5tSyKWMdYvOxJkPSKwd/OBM4nZopB3Mmc1dL++VWkpnOuKE1gR8abE+&#10;bkbHGFVQb+F9+zF97ptssdjvaKx3Wt/eTM9PIBJO6X8Z/vD5BkpmqvxINopeQ8afJB4rrixnq/kD&#10;iErD8lGBLAt5yV/+AgAA//8DAFBLAQItABQABgAIAAAAIQC2gziS/gAAAOEBAAATAAAAAAAAAAAA&#10;AAAAAAAAAABbQ29udGVudF9UeXBlc10ueG1sUEsBAi0AFAAGAAgAAAAhADj9If/WAAAAlAEAAAsA&#10;AAAAAAAAAAAAAAAALwEAAF9yZWxzLy5yZWxzUEsBAi0AFAAGAAgAAAAhAMdgjGzqAgAALAYAAA4A&#10;AAAAAAAAAAAAAAAALgIAAGRycy9lMm9Eb2MueG1sUEsBAi0AFAAGAAgAAAAhAM6+/ibeAAAABwEA&#10;AA8AAAAAAAAAAAAAAAAARAUAAGRycy9kb3ducmV2LnhtbFBLBQYAAAAABAAEAPMAAABPBgAAAAA=&#10;" fillcolor="white [3201]" strokecolor="#4bacc6 [3208]" strokeweight="1pt">
                <v:stroke dashstyle="dash"/>
                <v:shadow color="#868686"/>
                <v:textbox>
                  <w:txbxContent>
                    <w:p w:rsidR="00256D3B" w:rsidRDefault="00256D3B" w:rsidP="00207244">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28. člen </w:t>
                      </w:r>
                      <w:r>
                        <w:rPr>
                          <w:rFonts w:ascii="Arial Narrow" w:eastAsia="Times New Roman" w:hAnsi="Arial Narrow"/>
                          <w:sz w:val="16"/>
                          <w:szCs w:val="16"/>
                          <w:lang w:eastAsia="sl-SI"/>
                        </w:rPr>
                        <w:t>ZMZPP</w:t>
                      </w:r>
                    </w:p>
                    <w:p w:rsidR="00256D3B" w:rsidRPr="000A0AC7" w:rsidRDefault="00256D3B" w:rsidP="00207244">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Za enostranski pravni posel se uporabi pravo države dolžnikovega stalnega prebivališča oziroma sedeža.</w:t>
                      </w:r>
                    </w:p>
                    <w:p w:rsidR="00256D3B" w:rsidRPr="000A0AC7" w:rsidRDefault="00256D3B" w:rsidP="00207244">
                      <w:pPr>
                        <w:pStyle w:val="Brezrazmikov"/>
                        <w:rPr>
                          <w:rFonts w:ascii="Arial Narrow" w:eastAsia="Times New Roman" w:hAnsi="Arial Narrow"/>
                          <w:sz w:val="16"/>
                          <w:szCs w:val="16"/>
                          <w:lang w:eastAsia="sl-SI"/>
                        </w:rPr>
                      </w:pPr>
                    </w:p>
                    <w:p w:rsidR="00256D3B" w:rsidRPr="009D3365" w:rsidRDefault="00256D3B" w:rsidP="00207244">
                      <w:pPr>
                        <w:pStyle w:val="Brezrazmikov"/>
                        <w:rPr>
                          <w:rFonts w:ascii="Arial Narrow" w:eastAsia="EUAlbertina-Regular-Identity-H" w:hAnsi="Arial Narrow" w:cs="EUAlbertina-Regular-Identity-H"/>
                          <w:sz w:val="16"/>
                          <w:szCs w:val="16"/>
                        </w:rPr>
                      </w:pPr>
                    </w:p>
                  </w:txbxContent>
                </v:textbox>
              </v:rect>
            </w:pict>
          </mc:Fallback>
        </mc:AlternateContent>
      </w:r>
    </w:p>
    <w:p w:rsidR="00B43216" w:rsidRDefault="00B43216" w:rsidP="004467DC">
      <w:pPr>
        <w:rPr>
          <w:rFonts w:cstheme="minorHAnsi"/>
          <w:sz w:val="18"/>
          <w:szCs w:val="18"/>
        </w:rPr>
      </w:pPr>
    </w:p>
    <w:p w:rsidR="00B43216" w:rsidRDefault="00B43216" w:rsidP="004467DC">
      <w:pPr>
        <w:rPr>
          <w:rFonts w:cstheme="minorHAnsi"/>
          <w:sz w:val="18"/>
          <w:szCs w:val="18"/>
        </w:rPr>
      </w:pPr>
    </w:p>
    <w:p w:rsidR="00B43216" w:rsidRDefault="00B43216" w:rsidP="004467DC">
      <w:pPr>
        <w:rPr>
          <w:rFonts w:cstheme="minorHAnsi"/>
          <w:sz w:val="18"/>
          <w:szCs w:val="18"/>
        </w:rPr>
      </w:pPr>
    </w:p>
    <w:p w:rsidR="00B43216" w:rsidRDefault="00B43216" w:rsidP="004467DC">
      <w:pPr>
        <w:rPr>
          <w:rFonts w:cstheme="minorHAnsi"/>
          <w:sz w:val="18"/>
          <w:szCs w:val="18"/>
        </w:rPr>
      </w:pPr>
    </w:p>
    <w:p w:rsidR="00322CE6" w:rsidRPr="004467DC" w:rsidRDefault="004467DC" w:rsidP="004467DC">
      <w:pPr>
        <w:rPr>
          <w:rFonts w:cstheme="minorHAnsi"/>
          <w:b/>
          <w:sz w:val="18"/>
          <w:szCs w:val="18"/>
        </w:rPr>
      </w:pPr>
      <w:r w:rsidRPr="004467DC">
        <w:rPr>
          <w:rFonts w:cstheme="minorHAnsi"/>
          <w:b/>
          <w:sz w:val="18"/>
          <w:szCs w:val="18"/>
        </w:rPr>
        <w:lastRenderedPageBreak/>
        <w:t>Primer</w:t>
      </w:r>
    </w:p>
    <w:p w:rsidR="004467DC" w:rsidRPr="004467DC" w:rsidRDefault="004467DC" w:rsidP="004467DC">
      <w:pPr>
        <w:rPr>
          <w:rFonts w:cstheme="minorHAnsi"/>
          <w:sz w:val="16"/>
          <w:szCs w:val="16"/>
        </w:rPr>
      </w:pPr>
      <w:r w:rsidRPr="004467DC">
        <w:rPr>
          <w:rFonts w:cstheme="minorHAnsi"/>
          <w:sz w:val="16"/>
          <w:szCs w:val="16"/>
        </w:rPr>
        <w:t xml:space="preserve">Oseba A iz Madžarske in oseba B iz Slovenije skleneta najemno pogodbo, s katero A za 1 mesec najame hišo na otoku Visu. </w:t>
      </w:r>
    </w:p>
    <w:p w:rsidR="004467DC" w:rsidRPr="004467DC" w:rsidRDefault="004467DC" w:rsidP="004467DC">
      <w:pPr>
        <w:rPr>
          <w:rFonts w:cstheme="minorHAnsi"/>
          <w:sz w:val="18"/>
          <w:szCs w:val="16"/>
        </w:rPr>
      </w:pPr>
      <w:r w:rsidRPr="004467DC">
        <w:rPr>
          <w:rFonts w:cstheme="minorHAnsi"/>
          <w:sz w:val="16"/>
          <w:szCs w:val="16"/>
        </w:rPr>
        <w:t>1. Se lahko stranki dogovorita, da se uporabi kitajsko pravo?</w:t>
      </w:r>
      <w:r>
        <w:rPr>
          <w:rFonts w:cstheme="minorHAnsi"/>
          <w:sz w:val="18"/>
          <w:szCs w:val="16"/>
        </w:rPr>
        <w:t xml:space="preserve"> DA.</w:t>
      </w:r>
    </w:p>
    <w:p w:rsidR="004467DC" w:rsidRPr="004467DC" w:rsidRDefault="004467DC" w:rsidP="004467DC">
      <w:pPr>
        <w:rPr>
          <w:rFonts w:cstheme="minorHAnsi"/>
          <w:sz w:val="16"/>
          <w:szCs w:val="16"/>
        </w:rPr>
      </w:pPr>
      <w:r w:rsidRPr="004467DC">
        <w:rPr>
          <w:rFonts w:cstheme="minorHAnsi"/>
          <w:sz w:val="16"/>
          <w:szCs w:val="16"/>
        </w:rPr>
        <w:t>2. Katero pravo se uporabi, če stranki ne izbereta prava?</w:t>
      </w:r>
    </w:p>
    <w:p w:rsidR="004467DC" w:rsidRPr="004467DC" w:rsidRDefault="004467DC" w:rsidP="004467DC">
      <w:pPr>
        <w:rPr>
          <w:rFonts w:cstheme="minorHAnsi"/>
          <w:sz w:val="16"/>
          <w:szCs w:val="16"/>
        </w:rPr>
      </w:pPr>
      <w:r w:rsidRPr="004467DC">
        <w:rPr>
          <w:rFonts w:cstheme="minorHAnsi"/>
          <w:sz w:val="16"/>
          <w:szCs w:val="16"/>
        </w:rPr>
        <w:t>3. Bi bil vaš odgovor drugačen, če obe stranki te najemne pogodbe živita v Sloveniji!?</w:t>
      </w:r>
    </w:p>
    <w:p w:rsidR="004467DC" w:rsidRDefault="004467DC" w:rsidP="004467DC">
      <w:pPr>
        <w:rPr>
          <w:rFonts w:cstheme="minorHAnsi"/>
          <w:sz w:val="18"/>
          <w:szCs w:val="18"/>
        </w:rPr>
      </w:pPr>
      <w:r w:rsidRPr="004467DC">
        <w:rPr>
          <w:rFonts w:cstheme="minorHAnsi"/>
          <w:sz w:val="18"/>
          <w:szCs w:val="18"/>
        </w:rPr>
        <w:t xml:space="preserve">    Tesnejša vez z nekim drugim poslom (SLO). TESNEJŠA VEZ LAHKO </w:t>
      </w:r>
      <w:r w:rsidRPr="004467DC">
        <w:rPr>
          <w:rFonts w:cstheme="minorHAnsi"/>
          <w:sz w:val="18"/>
          <w:szCs w:val="18"/>
          <w:u w:val="single"/>
        </w:rPr>
        <w:t>IZPODBIJE</w:t>
      </w:r>
      <w:r w:rsidRPr="004467DC">
        <w:rPr>
          <w:rFonts w:cstheme="minorHAnsi"/>
          <w:sz w:val="18"/>
          <w:szCs w:val="18"/>
        </w:rPr>
        <w:t xml:space="preserve"> POSEBNE DOLOČBE!!! </w:t>
      </w:r>
      <w:r w:rsidRPr="004467DC">
        <w:rPr>
          <w:rFonts w:cstheme="minorHAnsi"/>
          <w:sz w:val="18"/>
          <w:szCs w:val="18"/>
        </w:rPr>
        <w:sym w:font="Wingdings" w:char="00E0"/>
      </w:r>
      <w:r w:rsidRPr="004467DC">
        <w:rPr>
          <w:rFonts w:cstheme="minorHAnsi"/>
          <w:sz w:val="18"/>
          <w:szCs w:val="18"/>
        </w:rPr>
        <w:t xml:space="preserve"> člen 23. ZMZPP </w:t>
      </w:r>
    </w:p>
    <w:p w:rsidR="004467DC" w:rsidRDefault="004467DC" w:rsidP="004467DC">
      <w:pPr>
        <w:rPr>
          <w:rFonts w:cstheme="minorHAnsi"/>
          <w:sz w:val="18"/>
          <w:szCs w:val="18"/>
        </w:rPr>
      </w:pPr>
    </w:p>
    <w:p w:rsidR="004467DC" w:rsidRPr="004467DC" w:rsidRDefault="004467DC" w:rsidP="004467DC">
      <w:pPr>
        <w:rPr>
          <w:rFonts w:cstheme="minorHAnsi"/>
          <w:b/>
          <w:sz w:val="18"/>
          <w:szCs w:val="18"/>
        </w:rPr>
      </w:pPr>
      <w:r w:rsidRPr="004467DC">
        <w:rPr>
          <w:rFonts w:cstheme="minorHAnsi"/>
          <w:b/>
          <w:sz w:val="18"/>
          <w:szCs w:val="18"/>
        </w:rPr>
        <w:t>Primer</w:t>
      </w:r>
    </w:p>
    <w:p w:rsidR="004467DC" w:rsidRPr="004467DC" w:rsidRDefault="004467DC" w:rsidP="004467DC">
      <w:pPr>
        <w:jc w:val="both"/>
        <w:rPr>
          <w:rFonts w:cstheme="minorHAnsi"/>
          <w:sz w:val="16"/>
          <w:szCs w:val="16"/>
        </w:rPr>
      </w:pPr>
      <w:r w:rsidRPr="004467DC">
        <w:rPr>
          <w:rFonts w:cstheme="minorHAnsi"/>
          <w:sz w:val="16"/>
          <w:szCs w:val="16"/>
        </w:rPr>
        <w:t>Kupec s sedežem v državi X in prodajalec s sedežem v Sloveniji sta septembra 2006 sklenila pogodbo o prodaji štirih ladij. Prodajalec ne dobavi. Kupec 15. aprila 2007 vloži tožbo pred slovenskim sodiščem.</w:t>
      </w:r>
    </w:p>
    <w:p w:rsidR="004467DC" w:rsidRDefault="004467DC" w:rsidP="004467DC">
      <w:pPr>
        <w:rPr>
          <w:rFonts w:cstheme="minorHAnsi"/>
          <w:sz w:val="18"/>
          <w:szCs w:val="18"/>
        </w:rPr>
      </w:pPr>
      <w:r w:rsidRPr="004467DC">
        <w:rPr>
          <w:rFonts w:cstheme="minorHAnsi"/>
          <w:sz w:val="16"/>
          <w:szCs w:val="16"/>
        </w:rPr>
        <w:t>1. Je slovensko sodišče pristojno?</w:t>
      </w:r>
      <w:r>
        <w:rPr>
          <w:rFonts w:cstheme="minorHAnsi"/>
          <w:sz w:val="16"/>
          <w:szCs w:val="16"/>
        </w:rPr>
        <w:t xml:space="preserve"> </w:t>
      </w:r>
      <w:r>
        <w:rPr>
          <w:rFonts w:cstheme="minorHAnsi"/>
          <w:sz w:val="18"/>
          <w:szCs w:val="18"/>
        </w:rPr>
        <w:t xml:space="preserve"> </w:t>
      </w:r>
      <w:r w:rsidRPr="004467DC">
        <w:rPr>
          <w:rFonts w:cstheme="minorHAnsi"/>
          <w:sz w:val="18"/>
          <w:szCs w:val="18"/>
          <w:u w:val="single"/>
        </w:rPr>
        <w:t>DA.</w:t>
      </w:r>
      <w:r>
        <w:rPr>
          <w:rFonts w:cstheme="minorHAnsi"/>
          <w:sz w:val="18"/>
          <w:szCs w:val="18"/>
        </w:rPr>
        <w:t xml:space="preserve"> </w:t>
      </w:r>
      <w:r w:rsidR="00947CA3">
        <w:rPr>
          <w:rFonts w:cstheme="minorHAnsi"/>
          <w:sz w:val="18"/>
          <w:szCs w:val="18"/>
        </w:rPr>
        <w:t>Vski kriteriji so izpolnjeni. Uporabi se BU I.</w:t>
      </w:r>
    </w:p>
    <w:p w:rsidR="00207244" w:rsidRDefault="00207244" w:rsidP="004467DC">
      <w:pPr>
        <w:rPr>
          <w:rFonts w:cstheme="minorHAnsi"/>
          <w:sz w:val="18"/>
          <w:szCs w:val="18"/>
        </w:rPr>
      </w:pPr>
    </w:p>
    <w:p w:rsidR="00207244" w:rsidRDefault="00207244" w:rsidP="004467DC">
      <w:pPr>
        <w:rPr>
          <w:rFonts w:cstheme="minorHAnsi"/>
          <w:sz w:val="18"/>
          <w:szCs w:val="18"/>
        </w:rPr>
      </w:pPr>
    </w:p>
    <w:p w:rsidR="00207244" w:rsidRDefault="00207244" w:rsidP="004467DC">
      <w:pPr>
        <w:rPr>
          <w:rFonts w:cstheme="minorHAnsi"/>
          <w:sz w:val="18"/>
          <w:szCs w:val="18"/>
        </w:rPr>
      </w:pPr>
    </w:p>
    <w:p w:rsidR="00207244" w:rsidRDefault="00207244" w:rsidP="004467DC">
      <w:pPr>
        <w:rPr>
          <w:rFonts w:cstheme="minorHAnsi"/>
          <w:sz w:val="18"/>
          <w:szCs w:val="18"/>
        </w:rPr>
      </w:pPr>
    </w:p>
    <w:p w:rsidR="00207244" w:rsidRDefault="00207244" w:rsidP="004467DC">
      <w:pPr>
        <w:rPr>
          <w:rFonts w:cstheme="minorHAnsi"/>
          <w:sz w:val="18"/>
          <w:szCs w:val="18"/>
        </w:rPr>
      </w:pPr>
    </w:p>
    <w:p w:rsidR="00207244" w:rsidRPr="004467DC" w:rsidRDefault="00207244" w:rsidP="004467DC">
      <w:pPr>
        <w:rPr>
          <w:rFonts w:cstheme="minorHAnsi"/>
          <w:sz w:val="18"/>
          <w:szCs w:val="18"/>
        </w:rPr>
      </w:pPr>
    </w:p>
    <w:p w:rsidR="004467DC" w:rsidRPr="00947CA3" w:rsidRDefault="004467DC" w:rsidP="004467DC">
      <w:pPr>
        <w:rPr>
          <w:rFonts w:cstheme="minorHAnsi"/>
          <w:sz w:val="16"/>
          <w:szCs w:val="16"/>
        </w:rPr>
      </w:pPr>
      <w:r w:rsidRPr="004467DC">
        <w:rPr>
          <w:rFonts w:cstheme="minorHAnsi"/>
          <w:sz w:val="16"/>
          <w:szCs w:val="16"/>
        </w:rPr>
        <w:t>2. Katero pravo se uporabi?</w:t>
      </w:r>
      <w:r w:rsidR="00947CA3">
        <w:rPr>
          <w:rFonts w:cstheme="minorHAnsi"/>
          <w:sz w:val="16"/>
          <w:szCs w:val="16"/>
        </w:rPr>
        <w:t xml:space="preserve"> </w:t>
      </w:r>
      <w:r w:rsidRPr="004467DC">
        <w:rPr>
          <w:rFonts w:cstheme="minorHAnsi"/>
          <w:sz w:val="18"/>
          <w:szCs w:val="18"/>
        </w:rPr>
        <w:t xml:space="preserve"> </w:t>
      </w:r>
      <w:r w:rsidRPr="00947CA3">
        <w:rPr>
          <w:rFonts w:cstheme="minorHAnsi"/>
          <w:sz w:val="18"/>
          <w:szCs w:val="18"/>
        </w:rPr>
        <w:t>RIMSKA  KONVENCIJA.</w:t>
      </w:r>
      <w:r w:rsidRPr="004467DC">
        <w:rPr>
          <w:rFonts w:cstheme="minorHAnsi"/>
          <w:sz w:val="18"/>
          <w:szCs w:val="18"/>
        </w:rPr>
        <w:t xml:space="preserve"> Časovni kriterij: DA</w:t>
      </w:r>
      <w:r w:rsidR="00947CA3">
        <w:rPr>
          <w:rFonts w:cstheme="minorHAnsi"/>
          <w:sz w:val="18"/>
          <w:szCs w:val="18"/>
        </w:rPr>
        <w:t>, materialni kriterij: karakt. i</w:t>
      </w:r>
      <w:r w:rsidRPr="004467DC">
        <w:rPr>
          <w:rFonts w:cstheme="minorHAnsi"/>
          <w:sz w:val="18"/>
          <w:szCs w:val="18"/>
        </w:rPr>
        <w:t>zpolnitev SLO prodajalec</w:t>
      </w:r>
      <w:r w:rsidR="00947CA3">
        <w:rPr>
          <w:rFonts w:cstheme="minorHAnsi"/>
          <w:sz w:val="18"/>
          <w:szCs w:val="18"/>
        </w:rPr>
        <w:t>.</w:t>
      </w:r>
    </w:p>
    <w:p w:rsidR="004467DC" w:rsidRPr="004467DC" w:rsidRDefault="004467DC" w:rsidP="004467DC">
      <w:pPr>
        <w:rPr>
          <w:rFonts w:cstheme="minorHAnsi"/>
          <w:sz w:val="18"/>
          <w:szCs w:val="18"/>
        </w:rPr>
      </w:pPr>
    </w:p>
    <w:p w:rsidR="00364916" w:rsidRDefault="00364916" w:rsidP="00FA4BFB">
      <w:pPr>
        <w:rPr>
          <w:rFonts w:cstheme="minorHAnsi"/>
          <w:sz w:val="18"/>
          <w:szCs w:val="18"/>
        </w:rPr>
      </w:pPr>
    </w:p>
    <w:p w:rsidR="00364916" w:rsidRDefault="00364916" w:rsidP="00FA4BFB">
      <w:pPr>
        <w:rPr>
          <w:rFonts w:cstheme="minorHAnsi"/>
          <w:sz w:val="18"/>
          <w:szCs w:val="18"/>
        </w:rPr>
      </w:pPr>
    </w:p>
    <w:p w:rsidR="00AE4223" w:rsidRDefault="00AE4223" w:rsidP="00FA4BFB">
      <w:pPr>
        <w:rPr>
          <w:rFonts w:cstheme="minorHAnsi"/>
          <w:sz w:val="18"/>
          <w:szCs w:val="18"/>
        </w:rPr>
      </w:pPr>
    </w:p>
    <w:p w:rsidR="00AE4223" w:rsidRDefault="00AE4223" w:rsidP="00FA4BFB">
      <w:pPr>
        <w:rPr>
          <w:rFonts w:cstheme="minorHAnsi"/>
          <w:sz w:val="18"/>
          <w:szCs w:val="18"/>
        </w:rPr>
      </w:pPr>
    </w:p>
    <w:p w:rsidR="00AE4223" w:rsidRDefault="00AE4223" w:rsidP="00FA4BFB">
      <w:pPr>
        <w:rPr>
          <w:rFonts w:cstheme="minorHAnsi"/>
          <w:sz w:val="18"/>
          <w:szCs w:val="18"/>
        </w:rPr>
      </w:pPr>
    </w:p>
    <w:p w:rsidR="00AE4223" w:rsidRDefault="00AE4223" w:rsidP="00FA4BFB">
      <w:pPr>
        <w:rPr>
          <w:rFonts w:cstheme="minorHAnsi"/>
          <w:sz w:val="18"/>
          <w:szCs w:val="18"/>
        </w:rPr>
      </w:pPr>
    </w:p>
    <w:p w:rsidR="00AE4223" w:rsidRDefault="00AE4223" w:rsidP="00FA4BFB">
      <w:pPr>
        <w:rPr>
          <w:rFonts w:cstheme="minorHAnsi"/>
          <w:sz w:val="18"/>
          <w:szCs w:val="18"/>
        </w:rPr>
      </w:pPr>
    </w:p>
    <w:p w:rsidR="00AE4223" w:rsidRDefault="00AE4223" w:rsidP="00FA4BFB">
      <w:pPr>
        <w:rPr>
          <w:rFonts w:cstheme="minorHAnsi"/>
          <w:sz w:val="18"/>
          <w:szCs w:val="18"/>
        </w:rPr>
      </w:pPr>
    </w:p>
    <w:p w:rsidR="00AE4223" w:rsidRDefault="00AE4223" w:rsidP="00FA4BFB">
      <w:pPr>
        <w:rPr>
          <w:rFonts w:cstheme="minorHAnsi"/>
          <w:sz w:val="18"/>
          <w:szCs w:val="18"/>
        </w:rPr>
      </w:pPr>
    </w:p>
    <w:p w:rsidR="00AE4223" w:rsidRDefault="00AE4223" w:rsidP="00FA4BFB">
      <w:pPr>
        <w:rPr>
          <w:rFonts w:cstheme="minorHAnsi"/>
          <w:sz w:val="18"/>
          <w:szCs w:val="18"/>
        </w:rPr>
      </w:pPr>
    </w:p>
    <w:p w:rsidR="00AE4223" w:rsidRDefault="00AE4223" w:rsidP="00FA4BFB">
      <w:pPr>
        <w:rPr>
          <w:rFonts w:cstheme="minorHAnsi"/>
          <w:sz w:val="18"/>
          <w:szCs w:val="18"/>
        </w:rPr>
      </w:pPr>
    </w:p>
    <w:p w:rsidR="00AE4223" w:rsidRDefault="00AE4223" w:rsidP="00FA4BFB">
      <w:pPr>
        <w:rPr>
          <w:rFonts w:cstheme="minorHAnsi"/>
          <w:sz w:val="18"/>
          <w:szCs w:val="18"/>
        </w:rPr>
      </w:pPr>
    </w:p>
    <w:p w:rsidR="00207244" w:rsidRDefault="00207244" w:rsidP="00FA4BFB">
      <w:pPr>
        <w:rPr>
          <w:rFonts w:cstheme="minorHAnsi"/>
          <w:sz w:val="18"/>
          <w:szCs w:val="18"/>
        </w:rPr>
      </w:pPr>
    </w:p>
    <w:p w:rsidR="00AE4223" w:rsidRDefault="00AE4223" w:rsidP="00FA4BFB">
      <w:pPr>
        <w:rPr>
          <w:rFonts w:cstheme="minorHAnsi"/>
          <w:sz w:val="18"/>
          <w:szCs w:val="18"/>
        </w:rPr>
      </w:pPr>
    </w:p>
    <w:p w:rsidR="00AE4223" w:rsidRDefault="002D3A9C" w:rsidP="00FA4BFB">
      <w:pPr>
        <w:rPr>
          <w:rFonts w:cstheme="minorHAnsi"/>
          <w:sz w:val="18"/>
          <w:szCs w:val="18"/>
        </w:rPr>
      </w:pPr>
      <w:r>
        <w:rPr>
          <w:rFonts w:cstheme="minorHAnsi"/>
          <w:noProof/>
          <w:sz w:val="18"/>
          <w:szCs w:val="18"/>
          <w:lang w:eastAsia="sl-SI"/>
        </w:rPr>
        <w:lastRenderedPageBreak/>
        <mc:AlternateContent>
          <mc:Choice Requires="wps">
            <w:drawing>
              <wp:anchor distT="0" distB="0" distL="114300" distR="114300" simplePos="0" relativeHeight="251866112" behindDoc="0" locked="0" layoutInCell="1" allowOverlap="1">
                <wp:simplePos x="0" y="0"/>
                <wp:positionH relativeFrom="column">
                  <wp:posOffset>794385</wp:posOffset>
                </wp:positionH>
                <wp:positionV relativeFrom="paragraph">
                  <wp:posOffset>97155</wp:posOffset>
                </wp:positionV>
                <wp:extent cx="4667250" cy="285750"/>
                <wp:effectExtent l="9525" t="9525" r="19050" b="28575"/>
                <wp:wrapNone/>
                <wp:docPr id="3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8575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56D3B" w:rsidRPr="00E05E6F" w:rsidRDefault="00256D3B" w:rsidP="00AE4223">
                            <w:pPr>
                              <w:pStyle w:val="Brezrazmikov"/>
                              <w:jc w:val="center"/>
                              <w:rPr>
                                <w:rFonts w:ascii="Tekton Pro" w:hAnsi="Tekton Pro"/>
                              </w:rPr>
                            </w:pPr>
                            <w:r>
                              <w:rPr>
                                <w:rFonts w:ascii="Tekton Pro" w:hAnsi="Tekton Pro"/>
                              </w:rPr>
                              <w:t xml:space="preserve">D E L I T K T N </w:t>
                            </w:r>
                            <w:r w:rsidRPr="00E05E6F">
                              <w:rPr>
                                <w:rFonts w:ascii="Tekton Pro" w:hAnsi="Tekton Pro"/>
                              </w:rPr>
                              <w:t xml:space="preserve"> I    S T A T U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55" o:spid="_x0000_s1216" style="position:absolute;margin-left:62.55pt;margin-top:7.65pt;width:367.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Fw7gIAAAQHAAAOAAAAZHJzL2Uyb0RvYy54bWy0Vdtu1DAQfUfiHyy/02zSvavZqmopQuJS&#10;URDPXttJDI4dbO9my9czHmeXhVZQEOQhsmcmc+ZyZnJ2vms12UrnlTUlzU9GlEjDrVCmLumH99fP&#10;5pT4wIxg2hpZ0jvp6fnq6ZOzvlvKwjZWC+kIODF+2XclbULollnmeSNb5k9sJw0oK+taFuDq6kw4&#10;1oP3VmfFaDTNeutE5yyX3oP0KinpCv1XleThbVV5GYguKcQW8O3wvY7vbHXGlrVjXaP4EAb7iyha&#10;pgyAHlxdscDIxql7rlrFnfW2CifctpmtKsUl5gDZ5KOfsrltWCcxFyiO7w5l8v/OLX+zvXFEiZKe&#10;jikxrIUeXWyCRWhSTCaxQn3nl2B42924mKPvXln+2RNjLxtmannhnO0byQTElUf77IcP4sXDp2Td&#10;v7YC/DPwj8XaVa6NDqEMZIc9uTv0RO4C4SAcT6ezYgKt46Ar5pMZnCMEW+6/7pwPL6RtSTyU1NmN&#10;Ee+g8QjBtq98wMaIITsmPlFStRravGWa5FMAGDwOxuB773NoqbhWWhNnw0cVGixNjBOVfu/fk85C&#10;AZIY+SsvtSOAARlzLk2Y4Bd600IZknw6gieCsyWIgalJPN6LIZKDJ8y59gk0YU3QLkoOVr/Gg4l5&#10;CG++F/8GL492/z9BiKLel1UrQ4BjQKz5IqETz5mWQNhENRw57A9W0ZAeNMVsH6bV6qB8ZJH+uCn+&#10;GATphx2NE/HcCDwHpnQ6Q3LaxFAlbqeBPXYTpLttRE+EiiQu5qcL2JxCwao6nY+mo8WMEqZr2LE8&#10;OPogFR+ZXiLNPc4NNGS6a1gi0cHwHisO0SInjxLBwY+znnZG2K13uFvyaRFZHjfB2oo72AUwS3FW&#10;4q8DDo11XynpYQ2X1H/ZMCcp0S8NjNMiH4/j3sbLeDIr4OKONetjDTMcXJU0QLHweBnSrt90TtUN&#10;IOU4g8bGHVepAEFhzCmq4QKrNg1b+i3EXX58R6vvP6/VNwAAAP//AwBQSwMEFAAGAAgAAAAhAIiG&#10;blLgAAAACQEAAA8AAABkcnMvZG93bnJldi54bWxMj0FPwzAMhe9I/IfISNxYsk4rozSdEAKkHZhg&#10;24Vb2nhtWeOUJtvKv8ec4OZnPz1/L1+OrhMnHELrScN0okAgVd62VGvYbZ9vFiBCNGRN5wk1fGOA&#10;ZXF5kZvM+jO942kTa8EhFDKjoYmxz6QMVYPOhInvkfi294MzkeVQSzuYM4e7TiZKpdKZlvhDY3p8&#10;bLA6bI5Ow8fT2/7Wrr8+D7t1Uq62d+Pr6qXR+vpqfLgHEXGMf2b4xWd0KJip9EeyQXSsk/mUrTzM&#10;ZyDYsEgVL0oNqZqBLHL5v0HxAwAA//8DAFBLAQItABQABgAIAAAAIQC2gziS/gAAAOEBAAATAAAA&#10;AAAAAAAAAAAAAAAAAABbQ29udGVudF9UeXBlc10ueG1sUEsBAi0AFAAGAAgAAAAhADj9If/WAAAA&#10;lAEAAAsAAAAAAAAAAAAAAAAALwEAAF9yZWxzLy5yZWxzUEsBAi0AFAAGAAgAAAAhADauoXDuAgAA&#10;BAcAAA4AAAAAAAAAAAAAAAAALgIAAGRycy9lMm9Eb2MueG1sUEsBAi0AFAAGAAgAAAAhAIiGblLg&#10;AAAACQEAAA8AAAAAAAAAAAAAAAAASAUAAGRycy9kb3ducmV2LnhtbFBLBQYAAAAABAAEAPMAAABV&#10;BgAAAAA=&#10;" fillcolor="#92cddc [1944]" strokecolor="#92cddc [1944]" strokeweight="1pt">
                <v:fill color2="#daeef3 [664]" angle="135" focus="50%" type="gradient"/>
                <v:shadow on="t" color="#205867 [1608]" opacity=".5" offset="1pt"/>
                <v:textbox>
                  <w:txbxContent>
                    <w:p w:rsidR="00256D3B" w:rsidRPr="00E05E6F" w:rsidRDefault="00256D3B" w:rsidP="00AE4223">
                      <w:pPr>
                        <w:pStyle w:val="Brezrazmikov"/>
                        <w:jc w:val="center"/>
                        <w:rPr>
                          <w:rFonts w:ascii="Tekton Pro" w:hAnsi="Tekton Pro"/>
                        </w:rPr>
                      </w:pPr>
                      <w:r>
                        <w:rPr>
                          <w:rFonts w:ascii="Tekton Pro" w:hAnsi="Tekton Pro"/>
                        </w:rPr>
                        <w:t xml:space="preserve">D E L I T K T N </w:t>
                      </w:r>
                      <w:r w:rsidRPr="00E05E6F">
                        <w:rPr>
                          <w:rFonts w:ascii="Tekton Pro" w:hAnsi="Tekton Pro"/>
                        </w:rPr>
                        <w:t xml:space="preserve"> I    S T A T U T</w:t>
                      </w:r>
                    </w:p>
                  </w:txbxContent>
                </v:textbox>
              </v:roundrect>
            </w:pict>
          </mc:Fallback>
        </mc:AlternateContent>
      </w:r>
    </w:p>
    <w:p w:rsidR="00AE4223" w:rsidRDefault="00AE4223" w:rsidP="00FA4BFB">
      <w:pPr>
        <w:rPr>
          <w:rFonts w:cstheme="minorHAnsi"/>
          <w:sz w:val="18"/>
          <w:szCs w:val="18"/>
        </w:rPr>
      </w:pPr>
    </w:p>
    <w:p w:rsidR="00AE4223" w:rsidRDefault="00AE4223" w:rsidP="00FA4BFB">
      <w:pPr>
        <w:rPr>
          <w:rFonts w:cstheme="minorHAnsi"/>
          <w:sz w:val="18"/>
          <w:szCs w:val="18"/>
        </w:rPr>
      </w:pPr>
      <w:r>
        <w:rPr>
          <w:rFonts w:cstheme="minorHAnsi"/>
          <w:sz w:val="18"/>
          <w:szCs w:val="18"/>
        </w:rPr>
        <w:t>= norma v kolizijskem pravu, ki določa katero pravo se mora uporabiti v primeru neposlovnih obveznosti.</w:t>
      </w:r>
    </w:p>
    <w:p w:rsidR="00AE4223" w:rsidRPr="00AE4223" w:rsidRDefault="00AE4223" w:rsidP="00AE4223">
      <w:pPr>
        <w:rPr>
          <w:rFonts w:cstheme="minorHAnsi"/>
          <w:sz w:val="18"/>
          <w:szCs w:val="18"/>
        </w:rPr>
      </w:pPr>
      <w:r>
        <w:rPr>
          <w:rFonts w:cstheme="minorHAnsi"/>
          <w:sz w:val="18"/>
          <w:szCs w:val="18"/>
        </w:rPr>
        <w:t>Pravni viri:</w:t>
      </w:r>
    </w:p>
    <w:p w:rsidR="00AE4223" w:rsidRDefault="00AE4223" w:rsidP="00BA7C9A">
      <w:pPr>
        <w:pStyle w:val="Odstavekseznama"/>
        <w:numPr>
          <w:ilvl w:val="0"/>
          <w:numId w:val="89"/>
        </w:numPr>
        <w:rPr>
          <w:rFonts w:cstheme="minorHAnsi"/>
          <w:sz w:val="18"/>
          <w:szCs w:val="18"/>
        </w:rPr>
      </w:pPr>
      <w:r w:rsidRPr="00AE4223">
        <w:rPr>
          <w:rFonts w:cstheme="minorHAnsi"/>
          <w:b/>
          <w:sz w:val="18"/>
          <w:szCs w:val="18"/>
        </w:rPr>
        <w:t>RIM II.</w:t>
      </w:r>
      <w:r w:rsidRPr="00AE4223">
        <w:rPr>
          <w:rFonts w:cstheme="minorHAnsi"/>
          <w:sz w:val="18"/>
          <w:szCs w:val="18"/>
        </w:rPr>
        <w:t xml:space="preserve"> - Uredba ES št.864/2007 o pravu za nepogodbene obveznosti</w:t>
      </w:r>
    </w:p>
    <w:p w:rsidR="00AE4223" w:rsidRPr="00AE4223" w:rsidRDefault="00AE4223" w:rsidP="00BA7C9A">
      <w:pPr>
        <w:pStyle w:val="Odstavekseznama"/>
        <w:numPr>
          <w:ilvl w:val="0"/>
          <w:numId w:val="89"/>
        </w:numPr>
        <w:rPr>
          <w:rFonts w:cstheme="minorHAnsi"/>
          <w:sz w:val="18"/>
          <w:szCs w:val="18"/>
        </w:rPr>
      </w:pPr>
      <w:r w:rsidRPr="00AE4223">
        <w:rPr>
          <w:rFonts w:cstheme="minorHAnsi"/>
          <w:b/>
          <w:sz w:val="18"/>
          <w:szCs w:val="18"/>
        </w:rPr>
        <w:t>ZMZPP</w:t>
      </w:r>
    </w:p>
    <w:p w:rsidR="00AE4223" w:rsidRDefault="00AE4223" w:rsidP="00BA7C9A">
      <w:pPr>
        <w:pStyle w:val="Odstavekseznama"/>
        <w:numPr>
          <w:ilvl w:val="0"/>
          <w:numId w:val="89"/>
        </w:numPr>
        <w:rPr>
          <w:rFonts w:cstheme="minorHAnsi"/>
          <w:sz w:val="18"/>
          <w:szCs w:val="18"/>
        </w:rPr>
      </w:pPr>
      <w:r w:rsidRPr="00AE4223">
        <w:rPr>
          <w:rFonts w:cstheme="minorHAnsi"/>
          <w:b/>
          <w:sz w:val="18"/>
          <w:szCs w:val="18"/>
        </w:rPr>
        <w:t>Konvencija o zakonu, ki velja za prometne nesreče</w:t>
      </w:r>
      <w:r>
        <w:rPr>
          <w:rFonts w:cstheme="minorHAnsi"/>
          <w:sz w:val="18"/>
          <w:szCs w:val="18"/>
        </w:rPr>
        <w:t xml:space="preserve"> (1971)</w:t>
      </w:r>
    </w:p>
    <w:p w:rsidR="006824CB" w:rsidRPr="006824CB" w:rsidRDefault="00BA7C9A" w:rsidP="00BA7C9A">
      <w:pPr>
        <w:pStyle w:val="Odstavekseznama"/>
        <w:numPr>
          <w:ilvl w:val="0"/>
          <w:numId w:val="89"/>
        </w:numPr>
        <w:rPr>
          <w:rFonts w:cstheme="minorHAnsi"/>
          <w:sz w:val="18"/>
          <w:szCs w:val="18"/>
        </w:rPr>
      </w:pPr>
      <w:r w:rsidRPr="006824CB">
        <w:rPr>
          <w:rFonts w:cstheme="minorHAnsi"/>
          <w:b/>
          <w:sz w:val="18"/>
          <w:szCs w:val="18"/>
        </w:rPr>
        <w:t>Konvencija o zakonu, ki se uporablja v primerih odgovornosti proizvajalcev za njihove proizvod</w:t>
      </w:r>
      <w:r w:rsidR="006824CB" w:rsidRPr="006824CB">
        <w:rPr>
          <w:rFonts w:cstheme="minorHAnsi"/>
          <w:b/>
          <w:sz w:val="18"/>
          <w:szCs w:val="18"/>
        </w:rPr>
        <w:t>e</w:t>
      </w:r>
    </w:p>
    <w:p w:rsidR="00832C53" w:rsidRPr="00832C53" w:rsidRDefault="00832C53" w:rsidP="00832C53">
      <w:pPr>
        <w:pStyle w:val="Odstavekseznama"/>
        <w:rPr>
          <w:rFonts w:cstheme="minorHAnsi"/>
          <w:sz w:val="18"/>
          <w:szCs w:val="18"/>
        </w:rPr>
      </w:pPr>
    </w:p>
    <w:p w:rsidR="00207244" w:rsidRDefault="00207244" w:rsidP="00207244">
      <w:pPr>
        <w:pStyle w:val="Naslov4"/>
        <w:rPr>
          <w:rStyle w:val="Naslov1Znak"/>
          <w:b/>
          <w:i w:val="0"/>
        </w:rPr>
      </w:pPr>
      <w:r>
        <w:t xml:space="preserve">1. Uredba ES št. 864/2007 o pravu, ki se uporablja za nepogodbene obveznosti -  </w:t>
      </w:r>
      <w:r w:rsidRPr="00273DC6">
        <w:rPr>
          <w:rStyle w:val="Naslov1Znak"/>
          <w:b/>
          <w:i w:val="0"/>
        </w:rPr>
        <w:t xml:space="preserve">RIM </w:t>
      </w:r>
      <w:r>
        <w:rPr>
          <w:rStyle w:val="Naslov1Znak"/>
          <w:b/>
          <w:i w:val="0"/>
        </w:rPr>
        <w:t>I</w:t>
      </w:r>
      <w:r w:rsidRPr="00273DC6">
        <w:rPr>
          <w:rStyle w:val="Naslov1Znak"/>
          <w:b/>
          <w:i w:val="0"/>
        </w:rPr>
        <w:t>I.</w:t>
      </w:r>
    </w:p>
    <w:p w:rsidR="00207244" w:rsidRDefault="00207244" w:rsidP="00207244">
      <w:pPr>
        <w:pStyle w:val="Brezrazmikov"/>
      </w:pPr>
    </w:p>
    <w:p w:rsidR="009D2D23" w:rsidRPr="00832C53" w:rsidRDefault="009D2D23" w:rsidP="00CC62DF">
      <w:pPr>
        <w:tabs>
          <w:tab w:val="left" w:pos="2472"/>
        </w:tabs>
        <w:jc w:val="both"/>
        <w:rPr>
          <w:rFonts w:cstheme="minorHAnsi"/>
          <w:sz w:val="18"/>
          <w:szCs w:val="18"/>
        </w:rPr>
      </w:pPr>
      <w:r>
        <w:rPr>
          <w:rFonts w:cstheme="minorHAnsi"/>
          <w:sz w:val="18"/>
          <w:szCs w:val="18"/>
        </w:rPr>
        <w:t>= u</w:t>
      </w:r>
      <w:r w:rsidRPr="009D2D23">
        <w:rPr>
          <w:rFonts w:cstheme="minorHAnsi"/>
          <w:sz w:val="18"/>
          <w:szCs w:val="18"/>
        </w:rPr>
        <w:t xml:space="preserve">porabi se za </w:t>
      </w:r>
      <w:r w:rsidRPr="009D2D23">
        <w:rPr>
          <w:rFonts w:cstheme="minorHAnsi"/>
          <w:b/>
          <w:sz w:val="18"/>
          <w:szCs w:val="18"/>
        </w:rPr>
        <w:t>nepogodbene obveznosti</w:t>
      </w:r>
      <w:r w:rsidRPr="009D2D23">
        <w:rPr>
          <w:rFonts w:cstheme="minorHAnsi"/>
          <w:sz w:val="18"/>
          <w:szCs w:val="18"/>
        </w:rPr>
        <w:t xml:space="preserve"> (NE za davčne, carinske ali upravne zadeve ter ne za odgovornost države glede dejanj in opostitev pri izvajanju državne oblasti </w:t>
      </w:r>
      <w:r w:rsidRPr="009D2D23">
        <w:rPr>
          <w:rFonts w:cstheme="minorHAnsi"/>
          <w:i/>
          <w:sz w:val="18"/>
          <w:szCs w:val="18"/>
        </w:rPr>
        <w:t>»acta iure impreii«</w:t>
      </w:r>
      <w:r w:rsidRPr="009D2D23">
        <w:rPr>
          <w:rFonts w:cstheme="minorHAnsi"/>
          <w:sz w:val="18"/>
          <w:szCs w:val="18"/>
        </w:rPr>
        <w:t>)</w:t>
      </w:r>
      <w:r w:rsidR="00832C53">
        <w:rPr>
          <w:rFonts w:cstheme="minorHAnsi"/>
          <w:sz w:val="18"/>
          <w:szCs w:val="18"/>
        </w:rPr>
        <w:t xml:space="preserve">. </w:t>
      </w:r>
      <w:r w:rsidRPr="00832C53">
        <w:rPr>
          <w:rFonts w:cstheme="minorHAnsi"/>
          <w:sz w:val="18"/>
          <w:szCs w:val="18"/>
        </w:rPr>
        <w:t xml:space="preserve">Uporabi se, če je </w:t>
      </w:r>
      <w:r w:rsidRPr="00CC62DF">
        <w:rPr>
          <w:rFonts w:cstheme="minorHAnsi"/>
          <w:b/>
          <w:sz w:val="18"/>
          <w:szCs w:val="18"/>
        </w:rPr>
        <w:t>škodni dogodek storjen</w:t>
      </w:r>
      <w:r w:rsidRPr="00832C53">
        <w:rPr>
          <w:rFonts w:cstheme="minorHAnsi"/>
          <w:sz w:val="18"/>
          <w:szCs w:val="18"/>
        </w:rPr>
        <w:t xml:space="preserve"> </w:t>
      </w:r>
      <w:r w:rsidRPr="00CC62DF">
        <w:rPr>
          <w:rFonts w:cstheme="minorHAnsi"/>
          <w:b/>
          <w:sz w:val="18"/>
          <w:szCs w:val="18"/>
          <w:highlight w:val="lightGray"/>
        </w:rPr>
        <w:t>po 11.1.2009</w:t>
      </w:r>
    </w:p>
    <w:p w:rsidR="009D2D23" w:rsidRDefault="009D2D23" w:rsidP="00207244">
      <w:pPr>
        <w:pStyle w:val="Odstavekseznama"/>
        <w:numPr>
          <w:ilvl w:val="0"/>
          <w:numId w:val="56"/>
        </w:numPr>
        <w:tabs>
          <w:tab w:val="left" w:pos="2472"/>
        </w:tabs>
        <w:rPr>
          <w:rFonts w:cstheme="minorHAnsi"/>
          <w:sz w:val="18"/>
          <w:szCs w:val="18"/>
        </w:rPr>
      </w:pPr>
      <w:r w:rsidRPr="009D2D23">
        <w:rPr>
          <w:rFonts w:cstheme="minorHAnsi"/>
          <w:b/>
          <w:sz w:val="18"/>
          <w:szCs w:val="18"/>
        </w:rPr>
        <w:t>Nepogodbene obveznosti</w:t>
      </w:r>
      <w:r>
        <w:rPr>
          <w:rFonts w:cstheme="minorHAnsi"/>
          <w:sz w:val="18"/>
          <w:szCs w:val="18"/>
        </w:rPr>
        <w:t xml:space="preserve"> (3):</w:t>
      </w:r>
    </w:p>
    <w:p w:rsidR="009D2D23" w:rsidRPr="00CC62DF" w:rsidRDefault="002D3A9C" w:rsidP="00CC62DF">
      <w:pPr>
        <w:pStyle w:val="Odstavekseznama"/>
        <w:numPr>
          <w:ilvl w:val="0"/>
          <w:numId w:val="90"/>
        </w:numPr>
        <w:tabs>
          <w:tab w:val="left" w:pos="2472"/>
        </w:tabs>
        <w:jc w:val="both"/>
        <w:rPr>
          <w:rFonts w:ascii="Tekton Pro" w:hAnsi="Tekton Pro" w:cstheme="minorHAnsi"/>
          <w:sz w:val="20"/>
          <w:szCs w:val="20"/>
        </w:rPr>
      </w:pPr>
      <w:r>
        <w:rPr>
          <w:rFonts w:ascii="Tekton Pro" w:hAnsi="Tekton Pro" w:cstheme="minorHAnsi"/>
          <w:noProof/>
          <w:sz w:val="20"/>
          <w:szCs w:val="20"/>
          <w:lang w:eastAsia="sl-SI"/>
        </w:rPr>
        <mc:AlternateContent>
          <mc:Choice Requires="wps">
            <w:drawing>
              <wp:anchor distT="0" distB="0" distL="114300" distR="114300" simplePos="0" relativeHeight="251879424" behindDoc="0" locked="0" layoutInCell="1" allowOverlap="1">
                <wp:simplePos x="0" y="0"/>
                <wp:positionH relativeFrom="column">
                  <wp:posOffset>66040</wp:posOffset>
                </wp:positionH>
                <wp:positionV relativeFrom="paragraph">
                  <wp:posOffset>154940</wp:posOffset>
                </wp:positionV>
                <wp:extent cx="6174105" cy="1043305"/>
                <wp:effectExtent l="14605" t="12065" r="12065" b="11430"/>
                <wp:wrapNone/>
                <wp:docPr id="33"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0433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832C53" w:rsidRDefault="00256D3B" w:rsidP="00832C53">
                            <w:pPr>
                              <w:pStyle w:val="Brezrazmikov"/>
                              <w:jc w:val="both"/>
                              <w:rPr>
                                <w:rFonts w:ascii="Arial Narrow" w:eastAsia="Times New Roman" w:hAnsi="Arial Narrow"/>
                                <w:sz w:val="16"/>
                                <w:szCs w:val="16"/>
                                <w:lang w:eastAsia="sl-SI"/>
                              </w:rPr>
                            </w:pPr>
                            <w:r w:rsidRPr="00832C53">
                              <w:rPr>
                                <w:rFonts w:ascii="Arial Narrow" w:eastAsia="Times New Roman" w:hAnsi="Arial Narrow"/>
                                <w:b/>
                                <w:sz w:val="16"/>
                                <w:szCs w:val="16"/>
                                <w:lang w:eastAsia="sl-SI"/>
                              </w:rPr>
                              <w:t>Člen 10</w:t>
                            </w:r>
                            <w:r w:rsidRPr="00832C53">
                              <w:rPr>
                                <w:rFonts w:ascii="Arial Narrow" w:eastAsia="Times New Roman" w:hAnsi="Arial Narrow"/>
                                <w:sz w:val="16"/>
                                <w:szCs w:val="16"/>
                                <w:lang w:eastAsia="sl-SI"/>
                              </w:rPr>
                              <w:t xml:space="preserve"> RIM II.</w:t>
                            </w:r>
                          </w:p>
                          <w:p w:rsidR="00256D3B" w:rsidRPr="00832C53" w:rsidRDefault="00256D3B" w:rsidP="00832C53">
                            <w:pPr>
                              <w:pStyle w:val="Brezrazmikov"/>
                              <w:jc w:val="both"/>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1. Če se nepogodbena obveznost, nastala zaradi neupravičene obogatitve, vključno s prejemom neupravičenega plačila, nanaša na razmerje med strankama, denimo na pogodbo ali š</w:t>
                            </w:r>
                            <w:r>
                              <w:rPr>
                                <w:rFonts w:ascii="Arial Narrow" w:eastAsia="EUAlbertina-Regular-Identity-H" w:hAnsi="Arial Narrow" w:cs="EUAlbertina-Regular-Identity-H"/>
                                <w:sz w:val="16"/>
                                <w:szCs w:val="16"/>
                              </w:rPr>
                              <w:t xml:space="preserve">kodno dejanje, </w:t>
                            </w:r>
                            <w:r w:rsidRPr="00832C53">
                              <w:rPr>
                                <w:rFonts w:ascii="Arial Narrow" w:eastAsia="EUAlbertina-Regular-Identity-H" w:hAnsi="Arial Narrow" w:cs="EUAlbertina-Regular-Identity-H"/>
                                <w:sz w:val="16"/>
                                <w:szCs w:val="16"/>
                              </w:rPr>
                              <w:t>ki je v tesni zvezi s to neupravič</w:t>
                            </w:r>
                            <w:r>
                              <w:rPr>
                                <w:rFonts w:ascii="Arial Narrow" w:eastAsia="EUAlbertina-Regular-Identity-H" w:hAnsi="Arial Narrow" w:cs="EUAlbertina-Regular-Identity-H"/>
                                <w:sz w:val="16"/>
                                <w:szCs w:val="16"/>
                              </w:rPr>
                              <w:t xml:space="preserve">eno obogatitvijo, zanjo velja </w:t>
                            </w:r>
                            <w:r w:rsidRPr="00832C53">
                              <w:rPr>
                                <w:rFonts w:ascii="Arial Narrow" w:eastAsia="EUAlbertina-Regular-Identity-H" w:hAnsi="Arial Narrow" w:cs="EUAlbertina-Regular-Identity-H"/>
                                <w:sz w:val="16"/>
                                <w:szCs w:val="16"/>
                              </w:rPr>
                              <w:t>pravo, ki velja za to razmerje.</w:t>
                            </w:r>
                          </w:p>
                          <w:p w:rsidR="00256D3B" w:rsidRDefault="00256D3B" w:rsidP="00832C53">
                            <w:pPr>
                              <w:pStyle w:val="Brezrazmikov"/>
                              <w:jc w:val="both"/>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2. Kadar se pravo, ki se uporablja, ne more določ</w:t>
                            </w:r>
                            <w:r>
                              <w:rPr>
                                <w:rFonts w:ascii="Arial Narrow" w:eastAsia="EUAlbertina-Regular-Identity-H" w:hAnsi="Arial Narrow" w:cs="EUAlbertina-Regular-Identity-H"/>
                                <w:sz w:val="16"/>
                                <w:szCs w:val="16"/>
                              </w:rPr>
                              <w:t xml:space="preserve">iti na podlagi </w:t>
                            </w:r>
                            <w:r w:rsidRPr="00832C53">
                              <w:rPr>
                                <w:rFonts w:ascii="Arial Narrow" w:eastAsia="EUAlbertina-Regular-Identity-H" w:hAnsi="Arial Narrow" w:cs="EUAlbertina-Regular-Identity-H"/>
                                <w:sz w:val="16"/>
                                <w:szCs w:val="16"/>
                              </w:rPr>
                              <w:t>odstavka 1, stranki pa sta imeli v č</w:t>
                            </w:r>
                            <w:r>
                              <w:rPr>
                                <w:rFonts w:ascii="Arial Narrow" w:eastAsia="EUAlbertina-Regular-Identity-H" w:hAnsi="Arial Narrow" w:cs="EUAlbertina-Regular-Identity-H"/>
                                <w:sz w:val="16"/>
                                <w:szCs w:val="16"/>
                              </w:rPr>
                              <w:t xml:space="preserve">asu, ko se je zgodil dogodek, </w:t>
                            </w:r>
                            <w:r w:rsidRPr="00832C53">
                              <w:rPr>
                                <w:rFonts w:ascii="Arial Narrow" w:eastAsia="EUAlbertina-Regular-Identity-H" w:hAnsi="Arial Narrow" w:cs="EUAlbertina-Regular-Identity-H"/>
                                <w:sz w:val="16"/>
                                <w:szCs w:val="16"/>
                              </w:rPr>
                              <w:t>zaradi katerega je nastala neupravičena obogatitev, običa</w:t>
                            </w:r>
                            <w:r>
                              <w:rPr>
                                <w:rFonts w:ascii="Arial Narrow" w:eastAsia="EUAlbertina-Regular-Identity-H" w:hAnsi="Arial Narrow" w:cs="EUAlbertina-Regular-Identity-H"/>
                                <w:sz w:val="16"/>
                                <w:szCs w:val="16"/>
                              </w:rPr>
                              <w:t xml:space="preserve">jno </w:t>
                            </w:r>
                            <w:r w:rsidRPr="00832C53">
                              <w:rPr>
                                <w:rFonts w:ascii="Arial Narrow" w:eastAsia="EUAlbertina-Regular-Identity-H" w:hAnsi="Arial Narrow" w:cs="EUAlbertina-Regular-Identity-H"/>
                                <w:sz w:val="16"/>
                                <w:szCs w:val="16"/>
                              </w:rPr>
                              <w:t>prebivališče v isti državi, se uporablja pravo te države.</w:t>
                            </w:r>
                          </w:p>
                          <w:p w:rsidR="00256D3B" w:rsidRPr="00832C53" w:rsidRDefault="00256D3B" w:rsidP="00832C53">
                            <w:pPr>
                              <w:pStyle w:val="Brezrazmikov"/>
                              <w:jc w:val="both"/>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3. Kadar se pravo, ki se uporablja, ne more določiti na podlagiodstavkov 1 ali 2, se uporablja pravo države, v kateri je neupravičena obogatitev nastala.</w:t>
                            </w:r>
                          </w:p>
                          <w:p w:rsidR="00256D3B" w:rsidRPr="00832C53" w:rsidRDefault="00256D3B" w:rsidP="00832C53">
                            <w:pPr>
                              <w:pStyle w:val="Brezrazmikov"/>
                              <w:jc w:val="both"/>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4. Kadar je iz vseh okoliščin prim</w:t>
                            </w:r>
                            <w:r>
                              <w:rPr>
                                <w:rFonts w:ascii="Arial Narrow" w:eastAsia="EUAlbertina-Regular-Identity-H" w:hAnsi="Arial Narrow" w:cs="EUAlbertina-Regular-Identity-H"/>
                                <w:sz w:val="16"/>
                                <w:szCs w:val="16"/>
                              </w:rPr>
                              <w:t xml:space="preserve">era razvidno, da je nepogodbena </w:t>
                            </w:r>
                            <w:r w:rsidRPr="00832C53">
                              <w:rPr>
                                <w:rFonts w:ascii="Arial Narrow" w:eastAsia="EUAlbertina-Regular-Identity-H" w:hAnsi="Arial Narrow" w:cs="EUAlbertina-Regular-Identity-H"/>
                                <w:sz w:val="16"/>
                                <w:szCs w:val="16"/>
                              </w:rPr>
                              <w:t>obveznost, nastala zaradi neupravičene obogatitve, oč</w:t>
                            </w:r>
                            <w:r>
                              <w:rPr>
                                <w:rFonts w:ascii="Arial Narrow" w:eastAsia="EUAlbertina-Regular-Identity-H" w:hAnsi="Arial Narrow" w:cs="EUAlbertina-Regular-Identity-H"/>
                                <w:sz w:val="16"/>
                                <w:szCs w:val="16"/>
                              </w:rPr>
                              <w:t xml:space="preserve">itno </w:t>
                            </w:r>
                            <w:r w:rsidRPr="00832C53">
                              <w:rPr>
                                <w:rFonts w:ascii="Arial Narrow" w:eastAsia="EUAlbertina-Regular-Identity-H" w:hAnsi="Arial Narrow" w:cs="EUAlbertina-Regular-Identity-H"/>
                                <w:sz w:val="16"/>
                                <w:szCs w:val="16"/>
                              </w:rPr>
                              <w:t xml:space="preserve">v tesnejši zvezi z drugo državo kot z državo iz odstavkov 1, 2 </w:t>
                            </w:r>
                            <w:r>
                              <w:rPr>
                                <w:rFonts w:ascii="Arial Narrow" w:eastAsia="EUAlbertina-Regular-Identity-H" w:hAnsi="Arial Narrow" w:cs="EUAlbertina-Regular-Identity-H"/>
                                <w:sz w:val="16"/>
                                <w:szCs w:val="16"/>
                              </w:rPr>
                              <w:t xml:space="preserve">in </w:t>
                            </w:r>
                            <w:r w:rsidRPr="00832C53">
                              <w:rPr>
                                <w:rFonts w:ascii="Arial Narrow" w:eastAsia="EUAlbertina-Regular-Identity-H" w:hAnsi="Arial Narrow" w:cs="EUAlbertina-Regular-Identity-H"/>
                                <w:sz w:val="16"/>
                                <w:szCs w:val="16"/>
                              </w:rPr>
                              <w:t>3, se uporablja pravo te druge države.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9" o:spid="_x0000_s1217" style="position:absolute;left:0;text-align:left;margin-left:5.2pt;margin-top:12.2pt;width:486.15pt;height:82.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Mu7AIAAC0GAAAOAAAAZHJzL2Uyb0RvYy54bWysVF1v0zAUfUfiP1h+75I06ceipVPXtQhp&#10;wMRAPLu201g4drDdJgPx37l22qywBxBaK0W+1/bxuR/nXl13tUQHbqzQqsDJRYwRV1QzoXYF/vxp&#10;M5pjZB1RjEiteIEfucXXi9evrtom52Ndacm4QQCibN42Ba6ca/IosrTiNbEXuuEKNkttauLANLuI&#10;GdICei2jcRxPo1Yb1hhNubXgve038SLglyWn7kNZWu6QLDBwc+Frwnfrv9HiiuQ7Q5pK0CMN8h8s&#10;aiIUPDpA3RJH0N6IZ1C1oEZbXboLqutIl6WgPMQA0STxH9E8VKThIRZIjm2GNNmXg6XvD/cGCVbg&#10;NMVIkRpq9BGyRtROcjSeXvoMtY3N4eBDc298jLa50/SrRUqvKjjHl8botuKEAa/En49+u+ANC1fR&#10;tn2nGeCTvdMhWV1pag8IaUBdqMnjUBPeOUTBOU1mWRJPMKKwl8RZmoLh3yD56XpjrHvDdY38osAG&#10;6Ad4crizrj96OhLoaynYRkgZDN9ofCUNOhBoEemScFXua+Da+5LY//pOAT/0U+8PLqARetVDBFL2&#10;HF0q1ALr8Qzu/+1pQilXbvKSz/uob4mter4MVn0UtXAgOinqAs/PgvMlXCsGGSO5I0L2a4hQKu/i&#10;QU59SsHqHCyDHyoVWv3HcjOJZ1k6H81mk3SUpet4dDPfrEbLVTKdztY3q5t18tMHmGR5JRjjah0w&#10;7Ul5SfZvnX2cAb1mBu0NBD0rvYcYHyrWIiZ8V6STy3GCwQDx+3r4kiIidzC1qDMYGe2+CFcFyfkm&#10;9BjW7LZDa8yn/n9svQE91Pzs4ehZbP2JDlIFmTxlLSjEi6IXl+u2XRBhMk39C14yW80eQTTAKygD&#10;ZiwsKm2+Y9TCvCqw/bYnhmMk3yoQ3mWSZX7ABSObzMZgmPOd7fkOURSgCuwgB2G5cv1Q3DdG7Cp4&#10;qdeB0ksQaymCjJ5YQSzegJkUojrOTz/0zu1w6mnKL34BAAD//wMAUEsDBBQABgAIAAAAIQD0Kx5i&#10;3wAAAAkBAAAPAAAAZHJzL2Rvd25yZXYueG1sTI9BS8NAEIXvgv9hGcGb3TW0No3ZFBEURDzYSqG3&#10;TXZMgtnZJbtp4793POlpeLw3b74pt7MbxAnH2HvScLtQIJAab3tqNXzsn25yEDEZsmbwhBq+McK2&#10;urwoTWH9md7xtEut4BKKhdHQpRQKKWPToTNx4QMSe59+dCaxHFtpR3PmcjfITKk76UxPfKEzAR87&#10;bL52k2OMOqjn8LJ/nd+O7Wa1Oh5oag5aX1/ND/cgEs7pLwy/+LwDFTPVfiIbxcBaLTmpIVvyZH+T&#10;Z2sQNRt5vgZZlfL/B9UPAAAA//8DAFBLAQItABQABgAIAAAAIQC2gziS/gAAAOEBAAATAAAAAAAA&#10;AAAAAAAAAAAAAABbQ29udGVudF9UeXBlc10ueG1sUEsBAi0AFAAGAAgAAAAhADj9If/WAAAAlAEA&#10;AAsAAAAAAAAAAAAAAAAALwEAAF9yZWxzLy5yZWxzUEsBAi0AFAAGAAgAAAAhALqvAy7sAgAALQYA&#10;AA4AAAAAAAAAAAAAAAAALgIAAGRycy9lMm9Eb2MueG1sUEsBAi0AFAAGAAgAAAAhAPQrHmLfAAAA&#10;CQEAAA8AAAAAAAAAAAAAAAAARgUAAGRycy9kb3ducmV2LnhtbFBLBQYAAAAABAAEAPMAAABSBgAA&#10;AAA=&#10;" fillcolor="white [3201]" strokecolor="#4bacc6 [3208]" strokeweight="1pt">
                <v:stroke dashstyle="dash"/>
                <v:shadow color="#868686"/>
                <v:textbox>
                  <w:txbxContent>
                    <w:p w:rsidR="00256D3B" w:rsidRPr="00832C53" w:rsidRDefault="00256D3B" w:rsidP="00832C53">
                      <w:pPr>
                        <w:pStyle w:val="Brezrazmikov"/>
                        <w:jc w:val="both"/>
                        <w:rPr>
                          <w:rFonts w:ascii="Arial Narrow" w:eastAsia="Times New Roman" w:hAnsi="Arial Narrow"/>
                          <w:sz w:val="16"/>
                          <w:szCs w:val="16"/>
                          <w:lang w:eastAsia="sl-SI"/>
                        </w:rPr>
                      </w:pPr>
                      <w:r w:rsidRPr="00832C53">
                        <w:rPr>
                          <w:rFonts w:ascii="Arial Narrow" w:eastAsia="Times New Roman" w:hAnsi="Arial Narrow"/>
                          <w:b/>
                          <w:sz w:val="16"/>
                          <w:szCs w:val="16"/>
                          <w:lang w:eastAsia="sl-SI"/>
                        </w:rPr>
                        <w:t>Člen 10</w:t>
                      </w:r>
                      <w:r w:rsidRPr="00832C53">
                        <w:rPr>
                          <w:rFonts w:ascii="Arial Narrow" w:eastAsia="Times New Roman" w:hAnsi="Arial Narrow"/>
                          <w:sz w:val="16"/>
                          <w:szCs w:val="16"/>
                          <w:lang w:eastAsia="sl-SI"/>
                        </w:rPr>
                        <w:t xml:space="preserve"> RIM II.</w:t>
                      </w:r>
                    </w:p>
                    <w:p w:rsidR="00256D3B" w:rsidRPr="00832C53" w:rsidRDefault="00256D3B" w:rsidP="00832C53">
                      <w:pPr>
                        <w:pStyle w:val="Brezrazmikov"/>
                        <w:jc w:val="both"/>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1. Če se nepogodbena obveznost, nastala zaradi neupravičene obogatitve, vključno s prejemom neupravičenega plačila, nanaša na razmerje med strankama, denimo na pogodbo ali š</w:t>
                      </w:r>
                      <w:r>
                        <w:rPr>
                          <w:rFonts w:ascii="Arial Narrow" w:eastAsia="EUAlbertina-Regular-Identity-H" w:hAnsi="Arial Narrow" w:cs="EUAlbertina-Regular-Identity-H"/>
                          <w:sz w:val="16"/>
                          <w:szCs w:val="16"/>
                        </w:rPr>
                        <w:t xml:space="preserve">kodno dejanje, </w:t>
                      </w:r>
                      <w:r w:rsidRPr="00832C53">
                        <w:rPr>
                          <w:rFonts w:ascii="Arial Narrow" w:eastAsia="EUAlbertina-Regular-Identity-H" w:hAnsi="Arial Narrow" w:cs="EUAlbertina-Regular-Identity-H"/>
                          <w:sz w:val="16"/>
                          <w:szCs w:val="16"/>
                        </w:rPr>
                        <w:t>ki je v tesni zvezi s to neupravič</w:t>
                      </w:r>
                      <w:r>
                        <w:rPr>
                          <w:rFonts w:ascii="Arial Narrow" w:eastAsia="EUAlbertina-Regular-Identity-H" w:hAnsi="Arial Narrow" w:cs="EUAlbertina-Regular-Identity-H"/>
                          <w:sz w:val="16"/>
                          <w:szCs w:val="16"/>
                        </w:rPr>
                        <w:t xml:space="preserve">eno obogatitvijo, zanjo velja </w:t>
                      </w:r>
                      <w:r w:rsidRPr="00832C53">
                        <w:rPr>
                          <w:rFonts w:ascii="Arial Narrow" w:eastAsia="EUAlbertina-Regular-Identity-H" w:hAnsi="Arial Narrow" w:cs="EUAlbertina-Regular-Identity-H"/>
                          <w:sz w:val="16"/>
                          <w:szCs w:val="16"/>
                        </w:rPr>
                        <w:t>pravo, ki velja za to razmerje.</w:t>
                      </w:r>
                    </w:p>
                    <w:p w:rsidR="00256D3B" w:rsidRDefault="00256D3B" w:rsidP="00832C53">
                      <w:pPr>
                        <w:pStyle w:val="Brezrazmikov"/>
                        <w:jc w:val="both"/>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2. Kadar se pravo, ki se uporablja, ne more določ</w:t>
                      </w:r>
                      <w:r>
                        <w:rPr>
                          <w:rFonts w:ascii="Arial Narrow" w:eastAsia="EUAlbertina-Regular-Identity-H" w:hAnsi="Arial Narrow" w:cs="EUAlbertina-Regular-Identity-H"/>
                          <w:sz w:val="16"/>
                          <w:szCs w:val="16"/>
                        </w:rPr>
                        <w:t xml:space="preserve">iti na podlagi </w:t>
                      </w:r>
                      <w:r w:rsidRPr="00832C53">
                        <w:rPr>
                          <w:rFonts w:ascii="Arial Narrow" w:eastAsia="EUAlbertina-Regular-Identity-H" w:hAnsi="Arial Narrow" w:cs="EUAlbertina-Regular-Identity-H"/>
                          <w:sz w:val="16"/>
                          <w:szCs w:val="16"/>
                        </w:rPr>
                        <w:t>odstavka 1, stranki pa sta imeli v č</w:t>
                      </w:r>
                      <w:r>
                        <w:rPr>
                          <w:rFonts w:ascii="Arial Narrow" w:eastAsia="EUAlbertina-Regular-Identity-H" w:hAnsi="Arial Narrow" w:cs="EUAlbertina-Regular-Identity-H"/>
                          <w:sz w:val="16"/>
                          <w:szCs w:val="16"/>
                        </w:rPr>
                        <w:t xml:space="preserve">asu, ko se je zgodil dogodek, </w:t>
                      </w:r>
                      <w:r w:rsidRPr="00832C53">
                        <w:rPr>
                          <w:rFonts w:ascii="Arial Narrow" w:eastAsia="EUAlbertina-Regular-Identity-H" w:hAnsi="Arial Narrow" w:cs="EUAlbertina-Regular-Identity-H"/>
                          <w:sz w:val="16"/>
                          <w:szCs w:val="16"/>
                        </w:rPr>
                        <w:t>zaradi katerega je nastala neupravičena obogatitev, običa</w:t>
                      </w:r>
                      <w:r>
                        <w:rPr>
                          <w:rFonts w:ascii="Arial Narrow" w:eastAsia="EUAlbertina-Regular-Identity-H" w:hAnsi="Arial Narrow" w:cs="EUAlbertina-Regular-Identity-H"/>
                          <w:sz w:val="16"/>
                          <w:szCs w:val="16"/>
                        </w:rPr>
                        <w:t xml:space="preserve">jno </w:t>
                      </w:r>
                      <w:r w:rsidRPr="00832C53">
                        <w:rPr>
                          <w:rFonts w:ascii="Arial Narrow" w:eastAsia="EUAlbertina-Regular-Identity-H" w:hAnsi="Arial Narrow" w:cs="EUAlbertina-Regular-Identity-H"/>
                          <w:sz w:val="16"/>
                          <w:szCs w:val="16"/>
                        </w:rPr>
                        <w:t>prebivališče v isti državi, se uporablja pravo te države.</w:t>
                      </w:r>
                    </w:p>
                    <w:p w:rsidR="00256D3B" w:rsidRPr="00832C53" w:rsidRDefault="00256D3B" w:rsidP="00832C53">
                      <w:pPr>
                        <w:pStyle w:val="Brezrazmikov"/>
                        <w:jc w:val="both"/>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3. Kadar se pravo, ki se uporablja, ne more določiti na podlagiodstavkov 1 ali 2, se uporablja pravo države, v kateri je neupravičena obogatitev nastala.</w:t>
                      </w:r>
                    </w:p>
                    <w:p w:rsidR="00256D3B" w:rsidRPr="00832C53" w:rsidRDefault="00256D3B" w:rsidP="00832C53">
                      <w:pPr>
                        <w:pStyle w:val="Brezrazmikov"/>
                        <w:jc w:val="both"/>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4. Kadar je iz vseh okoliščin prim</w:t>
                      </w:r>
                      <w:r>
                        <w:rPr>
                          <w:rFonts w:ascii="Arial Narrow" w:eastAsia="EUAlbertina-Regular-Identity-H" w:hAnsi="Arial Narrow" w:cs="EUAlbertina-Regular-Identity-H"/>
                          <w:sz w:val="16"/>
                          <w:szCs w:val="16"/>
                        </w:rPr>
                        <w:t xml:space="preserve">era razvidno, da je nepogodbena </w:t>
                      </w:r>
                      <w:r w:rsidRPr="00832C53">
                        <w:rPr>
                          <w:rFonts w:ascii="Arial Narrow" w:eastAsia="EUAlbertina-Regular-Identity-H" w:hAnsi="Arial Narrow" w:cs="EUAlbertina-Regular-Identity-H"/>
                          <w:sz w:val="16"/>
                          <w:szCs w:val="16"/>
                        </w:rPr>
                        <w:t>obveznost, nastala zaradi neupravičene obogatitve, oč</w:t>
                      </w:r>
                      <w:r>
                        <w:rPr>
                          <w:rFonts w:ascii="Arial Narrow" w:eastAsia="EUAlbertina-Regular-Identity-H" w:hAnsi="Arial Narrow" w:cs="EUAlbertina-Regular-Identity-H"/>
                          <w:sz w:val="16"/>
                          <w:szCs w:val="16"/>
                        </w:rPr>
                        <w:t xml:space="preserve">itno </w:t>
                      </w:r>
                      <w:r w:rsidRPr="00832C53">
                        <w:rPr>
                          <w:rFonts w:ascii="Arial Narrow" w:eastAsia="EUAlbertina-Regular-Identity-H" w:hAnsi="Arial Narrow" w:cs="EUAlbertina-Regular-Identity-H"/>
                          <w:sz w:val="16"/>
                          <w:szCs w:val="16"/>
                        </w:rPr>
                        <w:t xml:space="preserve">v tesnejši zvezi z drugo državo kot z državo iz odstavkov 1, 2 </w:t>
                      </w:r>
                      <w:r>
                        <w:rPr>
                          <w:rFonts w:ascii="Arial Narrow" w:eastAsia="EUAlbertina-Regular-Identity-H" w:hAnsi="Arial Narrow" w:cs="EUAlbertina-Regular-Identity-H"/>
                          <w:sz w:val="16"/>
                          <w:szCs w:val="16"/>
                        </w:rPr>
                        <w:t xml:space="preserve">in </w:t>
                      </w:r>
                      <w:r w:rsidRPr="00832C53">
                        <w:rPr>
                          <w:rFonts w:ascii="Arial Narrow" w:eastAsia="EUAlbertina-Regular-Identity-H" w:hAnsi="Arial Narrow" w:cs="EUAlbertina-Regular-Identity-H"/>
                          <w:sz w:val="16"/>
                          <w:szCs w:val="16"/>
                        </w:rPr>
                        <w:t>3, se uporablja pravo te druge države.</w:t>
                      </w:r>
                    </w:p>
                  </w:txbxContent>
                </v:textbox>
              </v:rect>
            </w:pict>
          </mc:Fallback>
        </mc:AlternateContent>
      </w:r>
      <w:r w:rsidR="00CC62DF">
        <w:rPr>
          <w:rFonts w:ascii="Tekton Pro" w:hAnsi="Tekton Pro" w:cstheme="minorHAnsi"/>
          <w:sz w:val="20"/>
          <w:szCs w:val="20"/>
        </w:rPr>
        <w:t>NEUPRAVIČENA OBOGATITEV</w:t>
      </w:r>
    </w:p>
    <w:p w:rsidR="00832C53" w:rsidRDefault="00832C53" w:rsidP="00832C53">
      <w:pPr>
        <w:tabs>
          <w:tab w:val="left" w:pos="2472"/>
        </w:tabs>
        <w:rPr>
          <w:rFonts w:cstheme="minorHAnsi"/>
          <w:sz w:val="18"/>
          <w:szCs w:val="18"/>
        </w:rPr>
      </w:pPr>
    </w:p>
    <w:p w:rsidR="00832C53" w:rsidRPr="00832C53" w:rsidRDefault="00832C53" w:rsidP="00832C53">
      <w:pPr>
        <w:tabs>
          <w:tab w:val="left" w:pos="2472"/>
        </w:tabs>
        <w:rPr>
          <w:rFonts w:cstheme="minorHAnsi"/>
          <w:sz w:val="18"/>
          <w:szCs w:val="18"/>
        </w:rPr>
      </w:pPr>
    </w:p>
    <w:p w:rsidR="008B6DB6" w:rsidRDefault="008B6DB6" w:rsidP="00832C53">
      <w:pPr>
        <w:tabs>
          <w:tab w:val="left" w:pos="2472"/>
        </w:tabs>
        <w:rPr>
          <w:rFonts w:cstheme="minorHAnsi"/>
          <w:smallCaps/>
          <w:sz w:val="20"/>
          <w:szCs w:val="20"/>
        </w:rPr>
      </w:pPr>
    </w:p>
    <w:p w:rsidR="00832C53" w:rsidRPr="00832C53" w:rsidRDefault="00832C53" w:rsidP="00832C53">
      <w:pPr>
        <w:pStyle w:val="Brezrazmikov"/>
        <w:tabs>
          <w:tab w:val="left" w:pos="1915"/>
        </w:tabs>
        <w:rPr>
          <w:sz w:val="16"/>
          <w:szCs w:val="16"/>
        </w:rPr>
      </w:pPr>
    </w:p>
    <w:p w:rsidR="009D2D23" w:rsidRDefault="00CC62DF" w:rsidP="00BA7C9A">
      <w:pPr>
        <w:pStyle w:val="Odstavekseznama"/>
        <w:numPr>
          <w:ilvl w:val="0"/>
          <w:numId w:val="90"/>
        </w:numPr>
        <w:tabs>
          <w:tab w:val="left" w:pos="2472"/>
        </w:tabs>
        <w:rPr>
          <w:rFonts w:cstheme="minorHAnsi"/>
          <w:sz w:val="18"/>
          <w:szCs w:val="18"/>
        </w:rPr>
      </w:pPr>
      <w:r>
        <w:rPr>
          <w:rFonts w:ascii="Tekton Pro" w:hAnsi="Tekton Pro" w:cstheme="minorHAnsi"/>
          <w:i/>
          <w:sz w:val="20"/>
          <w:szCs w:val="20"/>
        </w:rPr>
        <w:t xml:space="preserve">NEGOTIORUM GESTIO </w:t>
      </w:r>
      <w:r w:rsidR="009D2D23" w:rsidRPr="009D2D23">
        <w:rPr>
          <w:rFonts w:cstheme="minorHAnsi"/>
          <w:sz w:val="18"/>
          <w:szCs w:val="18"/>
        </w:rPr>
        <w:t>- poslovodstvo brez naročila</w:t>
      </w:r>
      <w:r w:rsidR="00832C53">
        <w:rPr>
          <w:rFonts w:cstheme="minorHAnsi"/>
          <w:sz w:val="18"/>
          <w:szCs w:val="18"/>
        </w:rPr>
        <w:t xml:space="preserve"> </w:t>
      </w:r>
    </w:p>
    <w:p w:rsidR="00832C53" w:rsidRPr="00832C53" w:rsidRDefault="00832C53" w:rsidP="00832C53">
      <w:pPr>
        <w:pStyle w:val="Odstavekseznama"/>
        <w:tabs>
          <w:tab w:val="left" w:pos="2472"/>
        </w:tabs>
        <w:ind w:left="1080"/>
        <w:rPr>
          <w:rFonts w:cstheme="minorHAnsi"/>
          <w:sz w:val="12"/>
          <w:szCs w:val="12"/>
        </w:rPr>
      </w:pPr>
    </w:p>
    <w:p w:rsidR="009D2D23" w:rsidRPr="00CC62DF" w:rsidRDefault="00CC62DF" w:rsidP="00BA7C9A">
      <w:pPr>
        <w:pStyle w:val="Odstavekseznama"/>
        <w:numPr>
          <w:ilvl w:val="0"/>
          <w:numId w:val="90"/>
        </w:numPr>
        <w:tabs>
          <w:tab w:val="left" w:pos="2472"/>
        </w:tabs>
        <w:rPr>
          <w:rFonts w:ascii="Tekton Pro" w:hAnsi="Tekton Pro" w:cstheme="minorHAnsi"/>
          <w:sz w:val="20"/>
          <w:szCs w:val="20"/>
        </w:rPr>
      </w:pPr>
      <w:r>
        <w:rPr>
          <w:rFonts w:ascii="Tekton Pro" w:hAnsi="Tekton Pro" w:cstheme="minorHAnsi"/>
          <w:sz w:val="20"/>
          <w:szCs w:val="20"/>
        </w:rPr>
        <w:t>CULPA IN CONTRAHENDO</w:t>
      </w:r>
    </w:p>
    <w:p w:rsidR="00832C53" w:rsidRPr="00832C53" w:rsidRDefault="002D3A9C" w:rsidP="00832C53">
      <w:pPr>
        <w:pStyle w:val="Odstavekseznama"/>
        <w:rPr>
          <w:rFonts w:cstheme="minorHAnsi"/>
          <w:sz w:val="18"/>
          <w:szCs w:val="18"/>
        </w:rPr>
      </w:pPr>
      <w:r>
        <w:rPr>
          <w:rFonts w:cstheme="minorHAnsi"/>
          <w:i/>
          <w:smallCaps/>
          <w:noProof/>
          <w:sz w:val="20"/>
          <w:szCs w:val="20"/>
          <w:lang w:eastAsia="sl-SI"/>
        </w:rPr>
        <mc:AlternateContent>
          <mc:Choice Requires="wps">
            <w:drawing>
              <wp:anchor distT="0" distB="0" distL="114300" distR="114300" simplePos="0" relativeHeight="251880448" behindDoc="0" locked="0" layoutInCell="1" allowOverlap="1">
                <wp:simplePos x="0" y="0"/>
                <wp:positionH relativeFrom="column">
                  <wp:posOffset>66040</wp:posOffset>
                </wp:positionH>
                <wp:positionV relativeFrom="paragraph">
                  <wp:posOffset>10160</wp:posOffset>
                </wp:positionV>
                <wp:extent cx="6174105" cy="1172845"/>
                <wp:effectExtent l="14605" t="13335" r="12065" b="13970"/>
                <wp:wrapNone/>
                <wp:docPr id="32"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1728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832C53" w:rsidRDefault="00256D3B" w:rsidP="00832C53">
                            <w:pPr>
                              <w:pStyle w:val="Brezrazmikov"/>
                              <w:rPr>
                                <w:rFonts w:ascii="Arial Narrow" w:eastAsia="Times New Roman" w:hAnsi="Arial Narrow"/>
                                <w:sz w:val="16"/>
                                <w:szCs w:val="16"/>
                                <w:lang w:eastAsia="sl-SI"/>
                              </w:rPr>
                            </w:pPr>
                            <w:r w:rsidRPr="00832C53">
                              <w:rPr>
                                <w:rFonts w:ascii="Arial Narrow" w:eastAsia="Times New Roman" w:hAnsi="Arial Narrow"/>
                                <w:b/>
                                <w:sz w:val="16"/>
                                <w:szCs w:val="16"/>
                                <w:lang w:eastAsia="sl-SI"/>
                              </w:rPr>
                              <w:t>Člen 12</w:t>
                            </w:r>
                            <w:r w:rsidRPr="00832C53">
                              <w:rPr>
                                <w:rFonts w:ascii="Arial Narrow" w:eastAsia="Times New Roman" w:hAnsi="Arial Narrow"/>
                                <w:sz w:val="16"/>
                                <w:szCs w:val="16"/>
                                <w:lang w:eastAsia="sl-SI"/>
                              </w:rPr>
                              <w:t xml:space="preserve"> RIM II.</w:t>
                            </w:r>
                          </w:p>
                          <w:p w:rsidR="00256D3B" w:rsidRPr="00832C53" w:rsidRDefault="00256D3B" w:rsidP="00832C53">
                            <w:pPr>
                              <w:pStyle w:val="Brezrazmikov"/>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 xml:space="preserve">1. Pravo, ki se uporablja za </w:t>
                            </w:r>
                            <w:r>
                              <w:rPr>
                                <w:rFonts w:ascii="Arial Narrow" w:eastAsia="EUAlbertina-Regular-Identity-H" w:hAnsi="Arial Narrow" w:cs="EUAlbertina-Regular-Identity-H"/>
                                <w:sz w:val="16"/>
                                <w:szCs w:val="16"/>
                              </w:rPr>
                              <w:t xml:space="preserve">nepogodbene obveznosti, nastale </w:t>
                            </w:r>
                            <w:r w:rsidRPr="00832C53">
                              <w:rPr>
                                <w:rFonts w:ascii="Arial Narrow" w:eastAsia="EUAlbertina-Regular-Identity-H" w:hAnsi="Arial Narrow" w:cs="EUAlbertina-Regular-Identity-H"/>
                                <w:sz w:val="16"/>
                                <w:szCs w:val="16"/>
                              </w:rPr>
                              <w:t>zaradi dejanj pred sklenitvijo pogod</w:t>
                            </w:r>
                            <w:r>
                              <w:rPr>
                                <w:rFonts w:ascii="Arial Narrow" w:eastAsia="EUAlbertina-Regular-Identity-H" w:hAnsi="Arial Narrow" w:cs="EUAlbertina-Regular-Identity-H"/>
                                <w:sz w:val="16"/>
                                <w:szCs w:val="16"/>
                              </w:rPr>
                              <w:t xml:space="preserve">be, ne glede na to, ali je bila </w:t>
                            </w:r>
                            <w:r w:rsidRPr="00832C53">
                              <w:rPr>
                                <w:rFonts w:ascii="Arial Narrow" w:eastAsia="EUAlbertina-Regular-Identity-H" w:hAnsi="Arial Narrow" w:cs="EUAlbertina-Regular-Identity-H"/>
                                <w:sz w:val="16"/>
                                <w:szCs w:val="16"/>
                              </w:rPr>
                              <w:t>pogodba dejansko sklenjena, je pr</w:t>
                            </w:r>
                            <w:r>
                              <w:rPr>
                                <w:rFonts w:ascii="Arial Narrow" w:eastAsia="EUAlbertina-Regular-Identity-H" w:hAnsi="Arial Narrow" w:cs="EUAlbertina-Regular-Identity-H"/>
                                <w:sz w:val="16"/>
                                <w:szCs w:val="16"/>
                              </w:rPr>
                              <w:t xml:space="preserve">avo, ki se uporablja za pogodbo </w:t>
                            </w:r>
                            <w:r w:rsidRPr="00832C53">
                              <w:rPr>
                                <w:rFonts w:ascii="Arial Narrow" w:eastAsia="EUAlbertina-Regular-Identity-H" w:hAnsi="Arial Narrow" w:cs="EUAlbertina-Regular-Identity-H"/>
                                <w:sz w:val="16"/>
                                <w:szCs w:val="16"/>
                              </w:rPr>
                              <w:t>ali bi se uporabljalo za to pogodbo, če bi bila sklenjena.</w:t>
                            </w:r>
                          </w:p>
                          <w:p w:rsidR="00256D3B" w:rsidRPr="00832C53" w:rsidRDefault="00256D3B" w:rsidP="00832C53">
                            <w:pPr>
                              <w:pStyle w:val="Brezrazmikov"/>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2. Kjer se pravo, ki se uporablja, ne more določ</w:t>
                            </w:r>
                            <w:r>
                              <w:rPr>
                                <w:rFonts w:ascii="Arial Narrow" w:eastAsia="EUAlbertina-Regular-Identity-H" w:hAnsi="Arial Narrow" w:cs="EUAlbertina-Regular-Identity-H"/>
                                <w:sz w:val="16"/>
                                <w:szCs w:val="16"/>
                              </w:rPr>
                              <w:t xml:space="preserve">iti na podlagi </w:t>
                            </w:r>
                            <w:r w:rsidRPr="00832C53">
                              <w:rPr>
                                <w:rFonts w:ascii="Arial Narrow" w:eastAsia="EUAlbertina-Regular-Identity-H" w:hAnsi="Arial Narrow" w:cs="EUAlbertina-Regular-Identity-H"/>
                                <w:sz w:val="16"/>
                                <w:szCs w:val="16"/>
                              </w:rPr>
                              <w:t>odstavka 1, je pravo, ki se uporablja:</w:t>
                            </w:r>
                          </w:p>
                          <w:p w:rsidR="00256D3B" w:rsidRPr="00832C53" w:rsidRDefault="00256D3B" w:rsidP="00832C53">
                            <w:pPr>
                              <w:pStyle w:val="Brezrazmikov"/>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(a) pravo države, v kateri je škoda nastala, ne glede na drž</w:t>
                            </w:r>
                            <w:r>
                              <w:rPr>
                                <w:rFonts w:ascii="Arial Narrow" w:eastAsia="EUAlbertina-Regular-Identity-H" w:hAnsi="Arial Narrow" w:cs="EUAlbertina-Regular-Identity-H"/>
                                <w:sz w:val="16"/>
                                <w:szCs w:val="16"/>
                              </w:rPr>
                              <w:t xml:space="preserve">avo, </w:t>
                            </w:r>
                            <w:r w:rsidRPr="00832C53">
                              <w:rPr>
                                <w:rFonts w:ascii="Arial Narrow" w:eastAsia="EUAlbertina-Regular-Identity-H" w:hAnsi="Arial Narrow" w:cs="EUAlbertina-Regular-Identity-H"/>
                                <w:sz w:val="16"/>
                                <w:szCs w:val="16"/>
                              </w:rPr>
                              <w:t>v kateri se je zgodil dogodek, ki je povzročil nastalo š</w:t>
                            </w:r>
                            <w:r>
                              <w:rPr>
                                <w:rFonts w:ascii="Arial Narrow" w:eastAsia="EUAlbertina-Regular-Identity-H" w:hAnsi="Arial Narrow" w:cs="EUAlbertina-Regular-Identity-H"/>
                                <w:sz w:val="16"/>
                                <w:szCs w:val="16"/>
                              </w:rPr>
                              <w:t xml:space="preserve">kodo, </w:t>
                            </w:r>
                            <w:r w:rsidRPr="00832C53">
                              <w:rPr>
                                <w:rFonts w:ascii="Arial Narrow" w:eastAsia="EUAlbertina-Regular-Identity-H" w:hAnsi="Arial Narrow" w:cs="EUAlbertina-Regular-Identity-H"/>
                                <w:sz w:val="16"/>
                                <w:szCs w:val="16"/>
                              </w:rPr>
                              <w:t>in ne glede na državo ali države, v ka</w:t>
                            </w:r>
                            <w:r>
                              <w:rPr>
                                <w:rFonts w:ascii="Arial Narrow" w:eastAsia="EUAlbertina-Regular-Identity-H" w:hAnsi="Arial Narrow" w:cs="EUAlbertina-Regular-Identity-H"/>
                                <w:sz w:val="16"/>
                                <w:szCs w:val="16"/>
                              </w:rPr>
                              <w:t xml:space="preserve">terih so nastale </w:t>
                            </w:r>
                            <w:r w:rsidRPr="00832C53">
                              <w:rPr>
                                <w:rFonts w:ascii="Arial Narrow" w:eastAsia="EUAlbertina-Regular-Identity-H" w:hAnsi="Arial Narrow" w:cs="EUAlbertina-Regular-Identity-H"/>
                                <w:sz w:val="16"/>
                                <w:szCs w:val="16"/>
                              </w:rPr>
                              <w:t>posredne posledice; ali</w:t>
                            </w:r>
                          </w:p>
                          <w:p w:rsidR="00256D3B" w:rsidRPr="00832C53" w:rsidRDefault="00256D3B" w:rsidP="00832C53">
                            <w:pPr>
                              <w:pStyle w:val="Brezrazmikov"/>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(b) kadar imata stranki v ča</w:t>
                            </w:r>
                            <w:r>
                              <w:rPr>
                                <w:rFonts w:ascii="Arial Narrow" w:eastAsia="EUAlbertina-Regular-Identity-H" w:hAnsi="Arial Narrow" w:cs="EUAlbertina-Regular-Identity-H"/>
                                <w:sz w:val="16"/>
                                <w:szCs w:val="16"/>
                              </w:rPr>
                              <w:t xml:space="preserve">su, ko je nastal dogodek, ki je </w:t>
                            </w:r>
                            <w:r w:rsidRPr="00832C53">
                              <w:rPr>
                                <w:rFonts w:ascii="Arial Narrow" w:eastAsia="EUAlbertina-Regular-Identity-H" w:hAnsi="Arial Narrow" w:cs="EUAlbertina-Regular-Identity-H"/>
                                <w:sz w:val="16"/>
                                <w:szCs w:val="16"/>
                              </w:rPr>
                              <w:t>povzročil škodo, običajno prebivališče v isti drž</w:t>
                            </w:r>
                            <w:r>
                              <w:rPr>
                                <w:rFonts w:ascii="Arial Narrow" w:eastAsia="EUAlbertina-Regular-Identity-H" w:hAnsi="Arial Narrow" w:cs="EUAlbertina-Regular-Identity-H"/>
                                <w:sz w:val="16"/>
                                <w:szCs w:val="16"/>
                              </w:rPr>
                              <w:t xml:space="preserve">avi, pravo te </w:t>
                            </w:r>
                            <w:r w:rsidRPr="00832C53">
                              <w:rPr>
                                <w:rFonts w:ascii="Arial Narrow" w:eastAsia="EUAlbertina-Regular-Identity-H" w:hAnsi="Arial Narrow" w:cs="EUAlbertina-Regular-Identity-H"/>
                                <w:sz w:val="16"/>
                                <w:szCs w:val="16"/>
                              </w:rPr>
                              <w:t>države; ali</w:t>
                            </w:r>
                          </w:p>
                          <w:p w:rsidR="00256D3B" w:rsidRPr="00832C53" w:rsidRDefault="00256D3B" w:rsidP="00832C53">
                            <w:pPr>
                              <w:pStyle w:val="Brezrazmikov"/>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(c) kadar je iz vseh okoliščin prim</w:t>
                            </w:r>
                            <w:r>
                              <w:rPr>
                                <w:rFonts w:ascii="Arial Narrow" w:eastAsia="EUAlbertina-Regular-Identity-H" w:hAnsi="Arial Narrow" w:cs="EUAlbertina-Regular-Identity-H"/>
                                <w:sz w:val="16"/>
                                <w:szCs w:val="16"/>
                              </w:rPr>
                              <w:t xml:space="preserve">era razvidno, da je nepogodbena </w:t>
                            </w:r>
                            <w:r w:rsidRPr="00832C53">
                              <w:rPr>
                                <w:rFonts w:ascii="Arial Narrow" w:eastAsia="EUAlbertina-Regular-Identity-H" w:hAnsi="Arial Narrow" w:cs="EUAlbertina-Regular-Identity-H"/>
                                <w:sz w:val="16"/>
                                <w:szCs w:val="16"/>
                              </w:rPr>
                              <w:t>obveznost, ki je nas</w:t>
                            </w:r>
                            <w:r>
                              <w:rPr>
                                <w:rFonts w:ascii="Arial Narrow" w:eastAsia="EUAlbertina-Regular-Identity-H" w:hAnsi="Arial Narrow" w:cs="EUAlbertina-Regular-Identity-H"/>
                                <w:sz w:val="16"/>
                                <w:szCs w:val="16"/>
                              </w:rPr>
                              <w:t xml:space="preserve">tala z dejanji pred sklenitvijo </w:t>
                            </w:r>
                            <w:r w:rsidRPr="00832C53">
                              <w:rPr>
                                <w:rFonts w:ascii="Arial Narrow" w:eastAsia="EUAlbertina-Regular-Identity-H" w:hAnsi="Arial Narrow" w:cs="EUAlbertina-Regular-Identity-H"/>
                                <w:sz w:val="16"/>
                                <w:szCs w:val="16"/>
                              </w:rPr>
                              <w:t>pogodbe, očitno v tesnejši zvezi z drugo državo kot z drž</w:t>
                            </w:r>
                            <w:r>
                              <w:rPr>
                                <w:rFonts w:ascii="Arial Narrow" w:eastAsia="EUAlbertina-Regular-Identity-H" w:hAnsi="Arial Narrow" w:cs="EUAlbertina-Regular-Identity-H"/>
                                <w:sz w:val="16"/>
                                <w:szCs w:val="16"/>
                              </w:rPr>
                              <w:t xml:space="preserve">avo </w:t>
                            </w:r>
                            <w:r w:rsidRPr="00832C53">
                              <w:rPr>
                                <w:rFonts w:ascii="Arial Narrow" w:eastAsia="EUAlbertina-Regular-Identity-H" w:hAnsi="Arial Narrow" w:cs="EUAlbertina-Regular-Identity-H"/>
                                <w:sz w:val="16"/>
                                <w:szCs w:val="16"/>
                              </w:rPr>
                              <w:t>iz odstavkov (a) in (b), pravo te druge države.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0" o:spid="_x0000_s1218" style="position:absolute;left:0;text-align:left;margin-left:5.2pt;margin-top:.8pt;width:486.15pt;height:92.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728AIAAC0GAAAOAAAAZHJzL2Uyb0RvYy54bWysVN9v2jAQfp+0/8HyO00MgdCooaIUpknd&#10;Vq2b9mwch1hz7Mw2JN20/31nB1K6vkxTQYruzvZ3P7+7uu5qiQ7cWKFVjslFjBFXTBdC7XL89ctm&#10;NMfIOqoKKrXiOX7kFl8v3r65apuMj3WlZcENAhBls7bJceVck0WRZRWvqb3QDVdwWGpTUweq2UWF&#10;oS2g1zIax/EsarUpGqMZtxast/0hXgT8suTMfSpLyx2SOYbYXPia8N36b7S4otnO0KYS7BgG/Y8o&#10;aioUOB2gbqmjaG/EC6haMKOtLt0F03Wky1IwHnKAbEj8VzYPFW14yAWKY5uhTPb1YNnHw71Bosjx&#10;ZIyRojX06DNUjaqd5Gichgq1jc3g4kNzb3yOtrnT7LtFSq8quMeXxui24rSAuIivaPTsgVcsPEXb&#10;9oMuAJ/unQ7F6kpTe0AoA+pCTx6HnvDOIQbGGUkTEk8xYnBGSDqeJ9Pgg2an542x7h3XNfJCjg2E&#10;H+Dp4c46Hw7NTldC+FqKYiOkDIofNL6SBh0ojIh0JDyV+xpi7W0k9r9+UsAO89Tbgwmww6x6iODJ&#10;nqNLhVqIGsoYB9hnh8O7Ho4yxpWbvqZ7n/UttVXvoACpz6IWDkgnRZ3j+VlyvoVrVQRKOCpkL0OG&#10;UvlS8UCnvqSgdQ7EYIdOhVH/tdxM4zSZzEdpOp2Mksk6Ht3MN6vRckVms3R9s7pZk98+QZJklSgK&#10;rtYB056YR5J/m+zjDug5M3BvCNBHpfeQ40NVtKgQfiom08sxwaAA+X0/fEsRlTvYWswZjIx234Sr&#10;AuX8EHoMa3bbYTTmM/8/jt6AHnp+5jh6kVt/o4NSQSVPVQsM8aTwi8pmrtt2gYRklngP3rbVxSOQ&#10;BuIKzIAdC0KlzU+MWthXObY/9tRwjOR7BcS7JEniF1xQkmk6BsWcn2zPT6hiAJVjBzUI4sr1S3Hf&#10;GLGrwFPPA6WXQNZSBBo9RQW5eAV2UsjquD/90jvXw62nLb/4AwAA//8DAFBLAwQUAAYACAAAACEA&#10;eogkUt4AAAAIAQAADwAAAGRycy9kb3ducmV2LnhtbEyPQUvEMBCF74L/IYzgzU1c3dqtTRcRFEQ8&#10;uCsLe0ubsS02k9Cku/XfO570NDzemzfflJvZDeKIY+w9abheKBBIjbc9tRo+dk9XOYiYDFkzeEIN&#10;3xhhU52flaaw/kTveNymVnAJxcJo6FIKhZSx6dCZuPABib1PPzqTWI6ttKM5cbkb5FKpTDrTE1/o&#10;TMDHDpuv7eQYow7qObzsXue3Q7terQ57mpq91pcX88M9iIRz+gvDLz7vQMVMtZ/IRjGwVrec5JmB&#10;YHudL+9A1Kzz7AZkVcr/D1Q/AAAA//8DAFBLAQItABQABgAIAAAAIQC2gziS/gAAAOEBAAATAAAA&#10;AAAAAAAAAAAAAAAAAABbQ29udGVudF9UeXBlc10ueG1sUEsBAi0AFAAGAAgAAAAhADj9If/WAAAA&#10;lAEAAAsAAAAAAAAAAAAAAAAALwEAAF9yZWxzLy5yZWxzUEsBAi0AFAAGAAgAAAAhAFuBfvbwAgAA&#10;LQYAAA4AAAAAAAAAAAAAAAAALgIAAGRycy9lMm9Eb2MueG1sUEsBAi0AFAAGAAgAAAAhAHqIJFLe&#10;AAAACAEAAA8AAAAAAAAAAAAAAAAASgUAAGRycy9kb3ducmV2LnhtbFBLBQYAAAAABAAEAPMAAABV&#10;BgAAAAA=&#10;" fillcolor="white [3201]" strokecolor="#4bacc6 [3208]" strokeweight="1pt">
                <v:stroke dashstyle="dash"/>
                <v:shadow color="#868686"/>
                <v:textbox>
                  <w:txbxContent>
                    <w:p w:rsidR="00256D3B" w:rsidRPr="00832C53" w:rsidRDefault="00256D3B" w:rsidP="00832C53">
                      <w:pPr>
                        <w:pStyle w:val="Brezrazmikov"/>
                        <w:rPr>
                          <w:rFonts w:ascii="Arial Narrow" w:eastAsia="Times New Roman" w:hAnsi="Arial Narrow"/>
                          <w:sz w:val="16"/>
                          <w:szCs w:val="16"/>
                          <w:lang w:eastAsia="sl-SI"/>
                        </w:rPr>
                      </w:pPr>
                      <w:r w:rsidRPr="00832C53">
                        <w:rPr>
                          <w:rFonts w:ascii="Arial Narrow" w:eastAsia="Times New Roman" w:hAnsi="Arial Narrow"/>
                          <w:b/>
                          <w:sz w:val="16"/>
                          <w:szCs w:val="16"/>
                          <w:lang w:eastAsia="sl-SI"/>
                        </w:rPr>
                        <w:t>Člen 12</w:t>
                      </w:r>
                      <w:r w:rsidRPr="00832C53">
                        <w:rPr>
                          <w:rFonts w:ascii="Arial Narrow" w:eastAsia="Times New Roman" w:hAnsi="Arial Narrow"/>
                          <w:sz w:val="16"/>
                          <w:szCs w:val="16"/>
                          <w:lang w:eastAsia="sl-SI"/>
                        </w:rPr>
                        <w:t xml:space="preserve"> RIM II.</w:t>
                      </w:r>
                    </w:p>
                    <w:p w:rsidR="00256D3B" w:rsidRPr="00832C53" w:rsidRDefault="00256D3B" w:rsidP="00832C53">
                      <w:pPr>
                        <w:pStyle w:val="Brezrazmikov"/>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 xml:space="preserve">1. Pravo, ki se uporablja za </w:t>
                      </w:r>
                      <w:r>
                        <w:rPr>
                          <w:rFonts w:ascii="Arial Narrow" w:eastAsia="EUAlbertina-Regular-Identity-H" w:hAnsi="Arial Narrow" w:cs="EUAlbertina-Regular-Identity-H"/>
                          <w:sz w:val="16"/>
                          <w:szCs w:val="16"/>
                        </w:rPr>
                        <w:t xml:space="preserve">nepogodbene obveznosti, nastale </w:t>
                      </w:r>
                      <w:r w:rsidRPr="00832C53">
                        <w:rPr>
                          <w:rFonts w:ascii="Arial Narrow" w:eastAsia="EUAlbertina-Regular-Identity-H" w:hAnsi="Arial Narrow" w:cs="EUAlbertina-Regular-Identity-H"/>
                          <w:sz w:val="16"/>
                          <w:szCs w:val="16"/>
                        </w:rPr>
                        <w:t>zaradi dejanj pred sklenitvijo pogod</w:t>
                      </w:r>
                      <w:r>
                        <w:rPr>
                          <w:rFonts w:ascii="Arial Narrow" w:eastAsia="EUAlbertina-Regular-Identity-H" w:hAnsi="Arial Narrow" w:cs="EUAlbertina-Regular-Identity-H"/>
                          <w:sz w:val="16"/>
                          <w:szCs w:val="16"/>
                        </w:rPr>
                        <w:t xml:space="preserve">be, ne glede na to, ali je bila </w:t>
                      </w:r>
                      <w:r w:rsidRPr="00832C53">
                        <w:rPr>
                          <w:rFonts w:ascii="Arial Narrow" w:eastAsia="EUAlbertina-Regular-Identity-H" w:hAnsi="Arial Narrow" w:cs="EUAlbertina-Regular-Identity-H"/>
                          <w:sz w:val="16"/>
                          <w:szCs w:val="16"/>
                        </w:rPr>
                        <w:t>pogodba dejansko sklenjena, je pr</w:t>
                      </w:r>
                      <w:r>
                        <w:rPr>
                          <w:rFonts w:ascii="Arial Narrow" w:eastAsia="EUAlbertina-Regular-Identity-H" w:hAnsi="Arial Narrow" w:cs="EUAlbertina-Regular-Identity-H"/>
                          <w:sz w:val="16"/>
                          <w:szCs w:val="16"/>
                        </w:rPr>
                        <w:t xml:space="preserve">avo, ki se uporablja za pogodbo </w:t>
                      </w:r>
                      <w:r w:rsidRPr="00832C53">
                        <w:rPr>
                          <w:rFonts w:ascii="Arial Narrow" w:eastAsia="EUAlbertina-Regular-Identity-H" w:hAnsi="Arial Narrow" w:cs="EUAlbertina-Regular-Identity-H"/>
                          <w:sz w:val="16"/>
                          <w:szCs w:val="16"/>
                        </w:rPr>
                        <w:t>ali bi se uporabljalo za to pogodbo, če bi bila sklenjena.</w:t>
                      </w:r>
                    </w:p>
                    <w:p w:rsidR="00256D3B" w:rsidRPr="00832C53" w:rsidRDefault="00256D3B" w:rsidP="00832C53">
                      <w:pPr>
                        <w:pStyle w:val="Brezrazmikov"/>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2. Kjer se pravo, ki se uporablja, ne more določ</w:t>
                      </w:r>
                      <w:r>
                        <w:rPr>
                          <w:rFonts w:ascii="Arial Narrow" w:eastAsia="EUAlbertina-Regular-Identity-H" w:hAnsi="Arial Narrow" w:cs="EUAlbertina-Regular-Identity-H"/>
                          <w:sz w:val="16"/>
                          <w:szCs w:val="16"/>
                        </w:rPr>
                        <w:t xml:space="preserve">iti na podlagi </w:t>
                      </w:r>
                      <w:r w:rsidRPr="00832C53">
                        <w:rPr>
                          <w:rFonts w:ascii="Arial Narrow" w:eastAsia="EUAlbertina-Regular-Identity-H" w:hAnsi="Arial Narrow" w:cs="EUAlbertina-Regular-Identity-H"/>
                          <w:sz w:val="16"/>
                          <w:szCs w:val="16"/>
                        </w:rPr>
                        <w:t>odstavka 1, je pravo, ki se uporablja:</w:t>
                      </w:r>
                    </w:p>
                    <w:p w:rsidR="00256D3B" w:rsidRPr="00832C53" w:rsidRDefault="00256D3B" w:rsidP="00832C53">
                      <w:pPr>
                        <w:pStyle w:val="Brezrazmikov"/>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(a) pravo države, v kateri je škoda nastala, ne glede na drž</w:t>
                      </w:r>
                      <w:r>
                        <w:rPr>
                          <w:rFonts w:ascii="Arial Narrow" w:eastAsia="EUAlbertina-Regular-Identity-H" w:hAnsi="Arial Narrow" w:cs="EUAlbertina-Regular-Identity-H"/>
                          <w:sz w:val="16"/>
                          <w:szCs w:val="16"/>
                        </w:rPr>
                        <w:t xml:space="preserve">avo, </w:t>
                      </w:r>
                      <w:r w:rsidRPr="00832C53">
                        <w:rPr>
                          <w:rFonts w:ascii="Arial Narrow" w:eastAsia="EUAlbertina-Regular-Identity-H" w:hAnsi="Arial Narrow" w:cs="EUAlbertina-Regular-Identity-H"/>
                          <w:sz w:val="16"/>
                          <w:szCs w:val="16"/>
                        </w:rPr>
                        <w:t>v kateri se je zgodil dogodek, ki je povzročil nastalo š</w:t>
                      </w:r>
                      <w:r>
                        <w:rPr>
                          <w:rFonts w:ascii="Arial Narrow" w:eastAsia="EUAlbertina-Regular-Identity-H" w:hAnsi="Arial Narrow" w:cs="EUAlbertina-Regular-Identity-H"/>
                          <w:sz w:val="16"/>
                          <w:szCs w:val="16"/>
                        </w:rPr>
                        <w:t xml:space="preserve">kodo, </w:t>
                      </w:r>
                      <w:r w:rsidRPr="00832C53">
                        <w:rPr>
                          <w:rFonts w:ascii="Arial Narrow" w:eastAsia="EUAlbertina-Regular-Identity-H" w:hAnsi="Arial Narrow" w:cs="EUAlbertina-Regular-Identity-H"/>
                          <w:sz w:val="16"/>
                          <w:szCs w:val="16"/>
                        </w:rPr>
                        <w:t>in ne glede na državo ali države, v ka</w:t>
                      </w:r>
                      <w:r>
                        <w:rPr>
                          <w:rFonts w:ascii="Arial Narrow" w:eastAsia="EUAlbertina-Regular-Identity-H" w:hAnsi="Arial Narrow" w:cs="EUAlbertina-Regular-Identity-H"/>
                          <w:sz w:val="16"/>
                          <w:szCs w:val="16"/>
                        </w:rPr>
                        <w:t xml:space="preserve">terih so nastale </w:t>
                      </w:r>
                      <w:r w:rsidRPr="00832C53">
                        <w:rPr>
                          <w:rFonts w:ascii="Arial Narrow" w:eastAsia="EUAlbertina-Regular-Identity-H" w:hAnsi="Arial Narrow" w:cs="EUAlbertina-Regular-Identity-H"/>
                          <w:sz w:val="16"/>
                          <w:szCs w:val="16"/>
                        </w:rPr>
                        <w:t>posredne posledice; ali</w:t>
                      </w:r>
                    </w:p>
                    <w:p w:rsidR="00256D3B" w:rsidRPr="00832C53" w:rsidRDefault="00256D3B" w:rsidP="00832C53">
                      <w:pPr>
                        <w:pStyle w:val="Brezrazmikov"/>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(b) kadar imata stranki v ča</w:t>
                      </w:r>
                      <w:r>
                        <w:rPr>
                          <w:rFonts w:ascii="Arial Narrow" w:eastAsia="EUAlbertina-Regular-Identity-H" w:hAnsi="Arial Narrow" w:cs="EUAlbertina-Regular-Identity-H"/>
                          <w:sz w:val="16"/>
                          <w:szCs w:val="16"/>
                        </w:rPr>
                        <w:t xml:space="preserve">su, ko je nastal dogodek, ki je </w:t>
                      </w:r>
                      <w:r w:rsidRPr="00832C53">
                        <w:rPr>
                          <w:rFonts w:ascii="Arial Narrow" w:eastAsia="EUAlbertina-Regular-Identity-H" w:hAnsi="Arial Narrow" w:cs="EUAlbertina-Regular-Identity-H"/>
                          <w:sz w:val="16"/>
                          <w:szCs w:val="16"/>
                        </w:rPr>
                        <w:t>povzročil škodo, običajno prebivališče v isti drž</w:t>
                      </w:r>
                      <w:r>
                        <w:rPr>
                          <w:rFonts w:ascii="Arial Narrow" w:eastAsia="EUAlbertina-Regular-Identity-H" w:hAnsi="Arial Narrow" w:cs="EUAlbertina-Regular-Identity-H"/>
                          <w:sz w:val="16"/>
                          <w:szCs w:val="16"/>
                        </w:rPr>
                        <w:t xml:space="preserve">avi, pravo te </w:t>
                      </w:r>
                      <w:r w:rsidRPr="00832C53">
                        <w:rPr>
                          <w:rFonts w:ascii="Arial Narrow" w:eastAsia="EUAlbertina-Regular-Identity-H" w:hAnsi="Arial Narrow" w:cs="EUAlbertina-Regular-Identity-H"/>
                          <w:sz w:val="16"/>
                          <w:szCs w:val="16"/>
                        </w:rPr>
                        <w:t>države; ali</w:t>
                      </w:r>
                    </w:p>
                    <w:p w:rsidR="00256D3B" w:rsidRPr="00832C53" w:rsidRDefault="00256D3B" w:rsidP="00832C53">
                      <w:pPr>
                        <w:pStyle w:val="Brezrazmikov"/>
                        <w:rPr>
                          <w:rFonts w:ascii="Arial Narrow" w:eastAsia="EUAlbertina-Regular-Identity-H" w:hAnsi="Arial Narrow" w:cs="EUAlbertina-Regular-Identity-H"/>
                          <w:sz w:val="16"/>
                          <w:szCs w:val="16"/>
                        </w:rPr>
                      </w:pPr>
                      <w:r w:rsidRPr="00832C53">
                        <w:rPr>
                          <w:rFonts w:ascii="Arial Narrow" w:eastAsia="EUAlbertina-Regular-Identity-H" w:hAnsi="Arial Narrow" w:cs="EUAlbertina-Regular-Identity-H"/>
                          <w:sz w:val="16"/>
                          <w:szCs w:val="16"/>
                        </w:rPr>
                        <w:t>(c) kadar je iz vseh okoliščin prim</w:t>
                      </w:r>
                      <w:r>
                        <w:rPr>
                          <w:rFonts w:ascii="Arial Narrow" w:eastAsia="EUAlbertina-Regular-Identity-H" w:hAnsi="Arial Narrow" w:cs="EUAlbertina-Regular-Identity-H"/>
                          <w:sz w:val="16"/>
                          <w:szCs w:val="16"/>
                        </w:rPr>
                        <w:t xml:space="preserve">era razvidno, da je nepogodbena </w:t>
                      </w:r>
                      <w:r w:rsidRPr="00832C53">
                        <w:rPr>
                          <w:rFonts w:ascii="Arial Narrow" w:eastAsia="EUAlbertina-Regular-Identity-H" w:hAnsi="Arial Narrow" w:cs="EUAlbertina-Regular-Identity-H"/>
                          <w:sz w:val="16"/>
                          <w:szCs w:val="16"/>
                        </w:rPr>
                        <w:t>obveznost, ki je nas</w:t>
                      </w:r>
                      <w:r>
                        <w:rPr>
                          <w:rFonts w:ascii="Arial Narrow" w:eastAsia="EUAlbertina-Regular-Identity-H" w:hAnsi="Arial Narrow" w:cs="EUAlbertina-Regular-Identity-H"/>
                          <w:sz w:val="16"/>
                          <w:szCs w:val="16"/>
                        </w:rPr>
                        <w:t xml:space="preserve">tala z dejanji pred sklenitvijo </w:t>
                      </w:r>
                      <w:r w:rsidRPr="00832C53">
                        <w:rPr>
                          <w:rFonts w:ascii="Arial Narrow" w:eastAsia="EUAlbertina-Regular-Identity-H" w:hAnsi="Arial Narrow" w:cs="EUAlbertina-Regular-Identity-H"/>
                          <w:sz w:val="16"/>
                          <w:szCs w:val="16"/>
                        </w:rPr>
                        <w:t>pogodbe, očitno v tesnejši zvezi z drugo državo kot z drž</w:t>
                      </w:r>
                      <w:r>
                        <w:rPr>
                          <w:rFonts w:ascii="Arial Narrow" w:eastAsia="EUAlbertina-Regular-Identity-H" w:hAnsi="Arial Narrow" w:cs="EUAlbertina-Regular-Identity-H"/>
                          <w:sz w:val="16"/>
                          <w:szCs w:val="16"/>
                        </w:rPr>
                        <w:t xml:space="preserve">avo </w:t>
                      </w:r>
                      <w:r w:rsidRPr="00832C53">
                        <w:rPr>
                          <w:rFonts w:ascii="Arial Narrow" w:eastAsia="EUAlbertina-Regular-Identity-H" w:hAnsi="Arial Narrow" w:cs="EUAlbertina-Regular-Identity-H"/>
                          <w:sz w:val="16"/>
                          <w:szCs w:val="16"/>
                        </w:rPr>
                        <w:t>iz odstavkov (a) in (b), pravo te druge države.</w:t>
                      </w:r>
                    </w:p>
                  </w:txbxContent>
                </v:textbox>
              </v:rect>
            </w:pict>
          </mc:Fallback>
        </mc:AlternateContent>
      </w:r>
    </w:p>
    <w:p w:rsidR="00832C53" w:rsidRDefault="00832C53" w:rsidP="00832C53">
      <w:pPr>
        <w:pStyle w:val="Odstavekseznama"/>
        <w:tabs>
          <w:tab w:val="left" w:pos="2472"/>
        </w:tabs>
        <w:ind w:left="1080"/>
        <w:rPr>
          <w:rFonts w:cstheme="minorHAnsi"/>
          <w:sz w:val="18"/>
          <w:szCs w:val="18"/>
        </w:rPr>
      </w:pPr>
    </w:p>
    <w:p w:rsidR="00832C53" w:rsidRPr="00832C53" w:rsidRDefault="00832C53" w:rsidP="00832C53">
      <w:pPr>
        <w:pStyle w:val="Odstavekseznama"/>
        <w:rPr>
          <w:rFonts w:cstheme="minorHAnsi"/>
          <w:sz w:val="18"/>
          <w:szCs w:val="18"/>
        </w:rPr>
      </w:pPr>
    </w:p>
    <w:p w:rsidR="00832C53" w:rsidRDefault="00832C53" w:rsidP="00832C53">
      <w:pPr>
        <w:pStyle w:val="Odstavekseznama"/>
        <w:tabs>
          <w:tab w:val="left" w:pos="2472"/>
        </w:tabs>
        <w:ind w:left="1080"/>
        <w:rPr>
          <w:rFonts w:cstheme="minorHAnsi"/>
          <w:sz w:val="18"/>
          <w:szCs w:val="18"/>
        </w:rPr>
      </w:pPr>
    </w:p>
    <w:p w:rsidR="00832C53" w:rsidRDefault="00832C53" w:rsidP="00832C53">
      <w:pPr>
        <w:pStyle w:val="Odstavekseznama"/>
        <w:tabs>
          <w:tab w:val="left" w:pos="2472"/>
        </w:tabs>
        <w:ind w:left="1080"/>
        <w:rPr>
          <w:rFonts w:cstheme="minorHAnsi"/>
          <w:sz w:val="18"/>
          <w:szCs w:val="18"/>
        </w:rPr>
      </w:pPr>
    </w:p>
    <w:p w:rsidR="00832C53" w:rsidRDefault="00832C53" w:rsidP="00832C53">
      <w:pPr>
        <w:pStyle w:val="Odstavekseznama"/>
        <w:tabs>
          <w:tab w:val="left" w:pos="2472"/>
        </w:tabs>
        <w:ind w:left="1080"/>
        <w:rPr>
          <w:rFonts w:cstheme="minorHAnsi"/>
          <w:sz w:val="18"/>
          <w:szCs w:val="18"/>
        </w:rPr>
      </w:pPr>
    </w:p>
    <w:p w:rsidR="00832C53" w:rsidRDefault="00832C53" w:rsidP="00832C53">
      <w:pPr>
        <w:pStyle w:val="Odstavekseznama"/>
        <w:tabs>
          <w:tab w:val="left" w:pos="2472"/>
        </w:tabs>
        <w:ind w:left="1080"/>
        <w:rPr>
          <w:rFonts w:cstheme="minorHAnsi"/>
          <w:sz w:val="18"/>
          <w:szCs w:val="18"/>
        </w:rPr>
      </w:pPr>
    </w:p>
    <w:p w:rsidR="009D2D23" w:rsidRDefault="009D2D23" w:rsidP="009D2D23">
      <w:pPr>
        <w:pStyle w:val="Odstavekseznama"/>
        <w:tabs>
          <w:tab w:val="left" w:pos="2472"/>
        </w:tabs>
        <w:ind w:left="1080"/>
        <w:rPr>
          <w:rFonts w:cstheme="minorHAnsi"/>
          <w:sz w:val="18"/>
          <w:szCs w:val="18"/>
        </w:rPr>
      </w:pPr>
    </w:p>
    <w:p w:rsidR="009D2D23" w:rsidRPr="00DF34BC" w:rsidRDefault="00CC62DF" w:rsidP="009D2D23">
      <w:pPr>
        <w:pStyle w:val="Odstavekseznama"/>
        <w:numPr>
          <w:ilvl w:val="0"/>
          <w:numId w:val="56"/>
        </w:numPr>
        <w:tabs>
          <w:tab w:val="left" w:pos="2472"/>
        </w:tabs>
        <w:rPr>
          <w:rFonts w:cstheme="minorHAnsi"/>
          <w:sz w:val="18"/>
          <w:szCs w:val="18"/>
        </w:rPr>
      </w:pPr>
      <w:r>
        <w:rPr>
          <w:rFonts w:cstheme="minorHAnsi"/>
          <w:b/>
          <w:sz w:val="18"/>
          <w:szCs w:val="18"/>
        </w:rPr>
        <w:t>N</w:t>
      </w:r>
      <w:r w:rsidR="002E267D" w:rsidRPr="00DF34BC">
        <w:rPr>
          <w:rFonts w:cstheme="minorHAnsi"/>
          <w:b/>
          <w:sz w:val="18"/>
          <w:szCs w:val="18"/>
        </w:rPr>
        <w:t xml:space="preserve">avezna </w:t>
      </w:r>
      <w:r w:rsidR="00207244" w:rsidRPr="00DF34BC">
        <w:rPr>
          <w:rFonts w:cstheme="minorHAnsi"/>
          <w:b/>
          <w:sz w:val="18"/>
          <w:szCs w:val="18"/>
        </w:rPr>
        <w:t>okoliščina</w:t>
      </w:r>
      <w:r w:rsidRPr="00CC62DF">
        <w:rPr>
          <w:rFonts w:cstheme="minorHAnsi"/>
          <w:b/>
          <w:sz w:val="18"/>
          <w:szCs w:val="18"/>
        </w:rPr>
        <w:t>?</w:t>
      </w:r>
      <w:r w:rsidR="00207244">
        <w:rPr>
          <w:rFonts w:cstheme="minorHAnsi"/>
          <w:sz w:val="18"/>
          <w:szCs w:val="18"/>
        </w:rPr>
        <w:t xml:space="preserve"> </w:t>
      </w:r>
      <w:r>
        <w:rPr>
          <w:rStyle w:val="Intenzivenpoudarek"/>
        </w:rPr>
        <w:t>K</w:t>
      </w:r>
      <w:r w:rsidR="00207244" w:rsidRPr="006824CB">
        <w:rPr>
          <w:rStyle w:val="Intenzivenpoudarek"/>
        </w:rPr>
        <w:t>raj škodnega dogodka</w:t>
      </w:r>
      <w:r w:rsidR="002E267D" w:rsidRPr="00207244">
        <w:rPr>
          <w:rFonts w:cstheme="minorHAnsi"/>
          <w:sz w:val="18"/>
          <w:szCs w:val="18"/>
        </w:rPr>
        <w:t xml:space="preserve"> </w:t>
      </w:r>
      <w:r w:rsidR="00DF34BC">
        <w:rPr>
          <w:rFonts w:cstheme="minorHAnsi"/>
          <w:sz w:val="18"/>
          <w:szCs w:val="18"/>
        </w:rPr>
        <w:t>(</w:t>
      </w:r>
      <w:r w:rsidR="00DF34BC" w:rsidRPr="00207244">
        <w:rPr>
          <w:rFonts w:cstheme="minorHAnsi"/>
          <w:i/>
          <w:iCs/>
          <w:sz w:val="18"/>
          <w:szCs w:val="18"/>
        </w:rPr>
        <w:t>lex loci delicti commissi</w:t>
      </w:r>
      <w:r w:rsidR="00DF34BC">
        <w:rPr>
          <w:rFonts w:cstheme="minorHAnsi"/>
          <w:i/>
          <w:iCs/>
          <w:sz w:val="18"/>
          <w:szCs w:val="18"/>
        </w:rPr>
        <w:t xml:space="preserve">) – </w:t>
      </w:r>
      <w:r w:rsidR="00DF34BC" w:rsidRPr="00DF34BC">
        <w:rPr>
          <w:rFonts w:cstheme="minorHAnsi"/>
          <w:iCs/>
          <w:sz w:val="18"/>
          <w:szCs w:val="18"/>
        </w:rPr>
        <w:t>splošno pravilo.</w:t>
      </w:r>
    </w:p>
    <w:p w:rsidR="00DF34BC" w:rsidRDefault="002D3A9C" w:rsidP="00DF34BC">
      <w:pPr>
        <w:pStyle w:val="Odstavekseznama"/>
        <w:tabs>
          <w:tab w:val="left" w:pos="2472"/>
        </w:tabs>
        <w:rPr>
          <w:rFonts w:cstheme="minorHAnsi"/>
          <w:b/>
          <w:sz w:val="18"/>
          <w:szCs w:val="18"/>
        </w:rPr>
      </w:pPr>
      <w:r>
        <w:rPr>
          <w:rFonts w:cstheme="minorHAnsi"/>
          <w:noProof/>
          <w:sz w:val="18"/>
          <w:szCs w:val="18"/>
          <w:lang w:eastAsia="sl-SI"/>
        </w:rPr>
        <mc:AlternateContent>
          <mc:Choice Requires="wps">
            <w:drawing>
              <wp:anchor distT="0" distB="0" distL="114300" distR="114300" simplePos="0" relativeHeight="251877376" behindDoc="0" locked="0" layoutInCell="1" allowOverlap="1">
                <wp:simplePos x="0" y="0"/>
                <wp:positionH relativeFrom="column">
                  <wp:posOffset>66040</wp:posOffset>
                </wp:positionH>
                <wp:positionV relativeFrom="paragraph">
                  <wp:posOffset>40640</wp:posOffset>
                </wp:positionV>
                <wp:extent cx="6174105" cy="681355"/>
                <wp:effectExtent l="14605" t="8890" r="12065" b="14605"/>
                <wp:wrapNone/>
                <wp:docPr id="3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8135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DF34BC">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Člen 23 </w:t>
                            </w:r>
                            <w:r>
                              <w:rPr>
                                <w:rFonts w:ascii="Arial Narrow" w:eastAsia="Times New Roman" w:hAnsi="Arial Narrow"/>
                                <w:sz w:val="16"/>
                                <w:szCs w:val="16"/>
                                <w:lang w:eastAsia="sl-SI"/>
                              </w:rPr>
                              <w:t>RIM II.</w:t>
                            </w:r>
                          </w:p>
                          <w:p w:rsidR="00256D3B" w:rsidRPr="00DF34BC" w:rsidRDefault="00256D3B" w:rsidP="00DF34BC">
                            <w:pPr>
                              <w:pStyle w:val="Brezrazmikov"/>
                              <w:jc w:val="both"/>
                              <w:rPr>
                                <w:rFonts w:ascii="Arial Narrow" w:eastAsia="EUAlbertina-Regular-Identity-H" w:hAnsi="Arial Narrow" w:cs="EUAlbertina-Regular-Identity-H"/>
                                <w:sz w:val="16"/>
                                <w:szCs w:val="16"/>
                              </w:rPr>
                            </w:pPr>
                            <w:r w:rsidRPr="00DF34BC">
                              <w:rPr>
                                <w:rFonts w:ascii="Arial Narrow" w:eastAsia="EUAlbertina-Regular-Identity-H" w:hAnsi="Arial Narrow" w:cs="EUAlbertina-Regular-Identity-H"/>
                                <w:sz w:val="16"/>
                                <w:szCs w:val="16"/>
                              </w:rPr>
                              <w:t>1. Za namene te uredbe velja za običajno prebivališče družb in drugih pravnih oseb kraj njihove glavne uprave. Kadar dogodek, ki povzroči škodo, ali škoda nastane med poslovanjem podružnice, agencije ali katere koli druge poslovne enote, kraj, kjer je ta podružnica, agencija ali druga poslovna enota,</w:t>
                            </w:r>
                          </w:p>
                          <w:p w:rsidR="00256D3B" w:rsidRPr="00DF34BC" w:rsidRDefault="00256D3B" w:rsidP="00DF34BC">
                            <w:pPr>
                              <w:pStyle w:val="Brezrazmikov"/>
                              <w:jc w:val="both"/>
                              <w:rPr>
                                <w:rFonts w:ascii="Arial Narrow" w:eastAsia="EUAlbertina-Regular-Identity-H" w:hAnsi="Arial Narrow" w:cs="EUAlbertina-Regular-Identity-H"/>
                                <w:sz w:val="16"/>
                                <w:szCs w:val="16"/>
                              </w:rPr>
                            </w:pPr>
                            <w:r w:rsidRPr="00DF34BC">
                              <w:rPr>
                                <w:rFonts w:ascii="Arial Narrow" w:eastAsia="EUAlbertina-Regular-Identity-H" w:hAnsi="Arial Narrow" w:cs="EUAlbertina-Regular-Identity-H"/>
                                <w:sz w:val="16"/>
                                <w:szCs w:val="16"/>
                              </w:rPr>
                              <w:t>predstavlja običajno prebivališče.</w:t>
                            </w:r>
                          </w:p>
                          <w:p w:rsidR="00256D3B" w:rsidRPr="00DF34BC" w:rsidRDefault="00256D3B" w:rsidP="00DF34BC">
                            <w:pPr>
                              <w:pStyle w:val="Brezrazmikov"/>
                              <w:jc w:val="both"/>
                              <w:rPr>
                                <w:rFonts w:ascii="Arial Narrow" w:eastAsia="EUAlbertina-Regular-Identity-H" w:hAnsi="Arial Narrow" w:cs="EUAlbertina-Regular-Identity-H"/>
                                <w:sz w:val="16"/>
                                <w:szCs w:val="16"/>
                              </w:rPr>
                            </w:pPr>
                            <w:r w:rsidRPr="00DF34BC">
                              <w:rPr>
                                <w:rFonts w:ascii="Arial Narrow" w:eastAsia="EUAlbertina-Regular-Identity-H" w:hAnsi="Arial Narrow" w:cs="EUAlbertina-Regular-Identity-H"/>
                                <w:sz w:val="16"/>
                                <w:szCs w:val="16"/>
                              </w:rPr>
                              <w:t>2. Za namene te uredbe velja za običajno prebivališče fizične osebe, ki deluje v okviru svoje poslovne dejavnosti, glavni kraj poslovanja.</w:t>
                            </w:r>
                          </w:p>
                          <w:p w:rsidR="00256D3B" w:rsidRPr="009D3365" w:rsidRDefault="00256D3B" w:rsidP="00DF34BC">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7" o:spid="_x0000_s1219" style="position:absolute;left:0;text-align:left;margin-left:5.2pt;margin-top:3.2pt;width:486.15pt;height:53.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DI7AIAACwGAAAOAAAAZHJzL2Uyb0RvYy54bWysVFtv0zAUfkfiP1h+75K0uXTR0qnrWoQ0&#10;YGIgnl3baSwcO9hu04H47xw7bVfYAwitlSIfX77znct3rq73rUQ7bqzQqsLJRYwRV1QzoTYV/vxp&#10;NZpiZB1RjEiteIUfucXXs9evrvqu5GPdaMm4QQCibNl3FW6c68oosrThLbEXuuMKDmttWuLANJuI&#10;GdIDeiujcRznUa8N64ym3FrYvR0O8Szg1zWn7kNdW+6QrDBwc+Frwnftv9HsipQbQ7pG0AMN8h8s&#10;WiIUOD1B3RJH0NaIZ1CtoEZbXbsLqttI17WgPMQA0STxH9E8NKTjIRZIju1OabIvB0vf7+4NEqzC&#10;kwQjRVqo0UfIGlEbydE4L3yG+s6WcPGhuzc+RtvdafrVIqUXDdzjc2N033DCgFfi70e/PfCGhado&#10;3b/TDPDJ1umQrH1tWg8IaUD7UJPHU0343iEKm3lSpEmcYUThLJ8mkywLLkh5fN0Z695w3SK/qLAB&#10;9gGd7O6s82xIebwS2Gsp2EpIGQzfZ3whDdoR6BDpkvBUblugOuwlsf8NjQL70E7DftgC7NCqHiJ4&#10;sufoUqEeUjIu4P3fXBNKuXLZS7r3Ud8S2wx8GayGKFrhQHNStBWengXnK7hULCjCESGHNUQolSfP&#10;g5qGlIK1d7AM+1Co0Ok/5qssLtLJdFQU2WSUTpbx6Ga6WozmiyTPi+XN4maZ/PQBJmnZCMa4WgZM&#10;exRekv5bYx9GwCCZk/ROBD0rvYUYHxrWIyZ8V0yyyzE0OBOgfV8PX1JE5AaGFnUGI6PdF+GaoDjf&#10;gx7Dms361BrT3P8PrXdCDzU/cxw9i224sYdUQSaPWQsC8ZoYtOX2633QYJKH5vaKWWv2CJoBXkEY&#10;MGJh0WjzHaMexlWF7bctMRwj+VaB7i6TNPXzLRhpVozBMOcn6/MToihAVdhBDsJy4YaZuO2M2DTg&#10;adCB0nPQai2CjJ5YQSzegJEUojqMTz/zzu1w62nIz34BAAD//wMAUEsDBBQABgAIAAAAIQA8Cifm&#10;3gAAAAgBAAAPAAAAZHJzL2Rvd25yZXYueG1sTE/LTsMwELwj8Q/WInGjdgt9pXEqhAQSQhxoUaXe&#10;nHibRMRrK3ba8PcsJzitZmd2Zjbfjq4TZ+xj60nDdKJAIFXetlRr+Nw/361AxGTIms4TavjGCNvi&#10;+io3mfUX+sDzLtWCTShmRkOTUsikjFWDzsSJD0jMnXzvTGLY19L25sLmrpMzpRbSmZY4oTEBnxqs&#10;vnaD4xplUC/hdf82vh/r9Xx+PNBQHbS+vRkfNyASjulPDL/1+QYK7lT6gWwUHWP1wEoNCx5Mr1ez&#10;JYiS99P7Jcgil/8fKH4AAAD//wMAUEsBAi0AFAAGAAgAAAAhALaDOJL+AAAA4QEAABMAAAAAAAAA&#10;AAAAAAAAAAAAAFtDb250ZW50X1R5cGVzXS54bWxQSwECLQAUAAYACAAAACEAOP0h/9YAAACUAQAA&#10;CwAAAAAAAAAAAAAAAAAvAQAAX3JlbHMvLnJlbHNQSwECLQAUAAYACAAAACEAM3WgyOwCAAAsBgAA&#10;DgAAAAAAAAAAAAAAAAAuAgAAZHJzL2Uyb0RvYy54bWxQSwECLQAUAAYACAAAACEAPAon5t4AAAAI&#10;AQAADwAAAAAAAAAAAAAAAABGBQAAZHJzL2Rvd25yZXYueG1sUEsFBgAAAAAEAAQA8wAAAFEGAAAA&#10;AA==&#10;" fillcolor="white [3201]" strokecolor="#4bacc6 [3208]" strokeweight="1pt">
                <v:stroke dashstyle="dash"/>
                <v:shadow color="#868686"/>
                <v:textbox>
                  <w:txbxContent>
                    <w:p w:rsidR="00256D3B" w:rsidRDefault="00256D3B" w:rsidP="00DF34BC">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Člen 23 </w:t>
                      </w:r>
                      <w:r>
                        <w:rPr>
                          <w:rFonts w:ascii="Arial Narrow" w:eastAsia="Times New Roman" w:hAnsi="Arial Narrow"/>
                          <w:sz w:val="16"/>
                          <w:szCs w:val="16"/>
                          <w:lang w:eastAsia="sl-SI"/>
                        </w:rPr>
                        <w:t>RIM II.</w:t>
                      </w:r>
                    </w:p>
                    <w:p w:rsidR="00256D3B" w:rsidRPr="00DF34BC" w:rsidRDefault="00256D3B" w:rsidP="00DF34BC">
                      <w:pPr>
                        <w:pStyle w:val="Brezrazmikov"/>
                        <w:jc w:val="both"/>
                        <w:rPr>
                          <w:rFonts w:ascii="Arial Narrow" w:eastAsia="EUAlbertina-Regular-Identity-H" w:hAnsi="Arial Narrow" w:cs="EUAlbertina-Regular-Identity-H"/>
                          <w:sz w:val="16"/>
                          <w:szCs w:val="16"/>
                        </w:rPr>
                      </w:pPr>
                      <w:r w:rsidRPr="00DF34BC">
                        <w:rPr>
                          <w:rFonts w:ascii="Arial Narrow" w:eastAsia="EUAlbertina-Regular-Identity-H" w:hAnsi="Arial Narrow" w:cs="EUAlbertina-Regular-Identity-H"/>
                          <w:sz w:val="16"/>
                          <w:szCs w:val="16"/>
                        </w:rPr>
                        <w:t>1. Za namene te uredbe velja za običajno prebivališče družb in drugih pravnih oseb kraj njihove glavne uprave. Kadar dogodek, ki povzroči škodo, ali škoda nastane med poslovanjem podružnice, agencije ali katere koli druge poslovne enote, kraj, kjer je ta podružnica, agencija ali druga poslovna enota,</w:t>
                      </w:r>
                    </w:p>
                    <w:p w:rsidR="00256D3B" w:rsidRPr="00DF34BC" w:rsidRDefault="00256D3B" w:rsidP="00DF34BC">
                      <w:pPr>
                        <w:pStyle w:val="Brezrazmikov"/>
                        <w:jc w:val="both"/>
                        <w:rPr>
                          <w:rFonts w:ascii="Arial Narrow" w:eastAsia="EUAlbertina-Regular-Identity-H" w:hAnsi="Arial Narrow" w:cs="EUAlbertina-Regular-Identity-H"/>
                          <w:sz w:val="16"/>
                          <w:szCs w:val="16"/>
                        </w:rPr>
                      </w:pPr>
                      <w:r w:rsidRPr="00DF34BC">
                        <w:rPr>
                          <w:rFonts w:ascii="Arial Narrow" w:eastAsia="EUAlbertina-Regular-Identity-H" w:hAnsi="Arial Narrow" w:cs="EUAlbertina-Regular-Identity-H"/>
                          <w:sz w:val="16"/>
                          <w:szCs w:val="16"/>
                        </w:rPr>
                        <w:t>predstavlja običajno prebivališče.</w:t>
                      </w:r>
                    </w:p>
                    <w:p w:rsidR="00256D3B" w:rsidRPr="00DF34BC" w:rsidRDefault="00256D3B" w:rsidP="00DF34BC">
                      <w:pPr>
                        <w:pStyle w:val="Brezrazmikov"/>
                        <w:jc w:val="both"/>
                        <w:rPr>
                          <w:rFonts w:ascii="Arial Narrow" w:eastAsia="EUAlbertina-Regular-Identity-H" w:hAnsi="Arial Narrow" w:cs="EUAlbertina-Regular-Identity-H"/>
                          <w:sz w:val="16"/>
                          <w:szCs w:val="16"/>
                        </w:rPr>
                      </w:pPr>
                      <w:r w:rsidRPr="00DF34BC">
                        <w:rPr>
                          <w:rFonts w:ascii="Arial Narrow" w:eastAsia="EUAlbertina-Regular-Identity-H" w:hAnsi="Arial Narrow" w:cs="EUAlbertina-Regular-Identity-H"/>
                          <w:sz w:val="16"/>
                          <w:szCs w:val="16"/>
                        </w:rPr>
                        <w:t>2. Za namene te uredbe velja za običajno prebivališče fizične osebe, ki deluje v okviru svoje poslovne dejavnosti, glavni kraj poslovanja.</w:t>
                      </w:r>
                    </w:p>
                    <w:p w:rsidR="00256D3B" w:rsidRPr="009D3365" w:rsidRDefault="00256D3B" w:rsidP="00DF34BC">
                      <w:pPr>
                        <w:pStyle w:val="Brezrazmikov"/>
                        <w:rPr>
                          <w:rFonts w:ascii="Arial Narrow" w:eastAsia="EUAlbertina-Regular-Identity-H" w:hAnsi="Arial Narrow" w:cs="EUAlbertina-Regular-Identity-H"/>
                          <w:sz w:val="16"/>
                          <w:szCs w:val="16"/>
                        </w:rPr>
                      </w:pPr>
                    </w:p>
                  </w:txbxContent>
                </v:textbox>
              </v:rect>
            </w:pict>
          </mc:Fallback>
        </mc:AlternateContent>
      </w:r>
    </w:p>
    <w:p w:rsidR="00DF34BC" w:rsidRDefault="00DF34BC" w:rsidP="00DF34BC">
      <w:pPr>
        <w:pStyle w:val="Odstavekseznama"/>
        <w:tabs>
          <w:tab w:val="left" w:pos="2472"/>
        </w:tabs>
        <w:rPr>
          <w:rFonts w:cstheme="minorHAnsi"/>
          <w:b/>
          <w:sz w:val="18"/>
          <w:szCs w:val="18"/>
        </w:rPr>
      </w:pPr>
    </w:p>
    <w:p w:rsidR="00DF34BC" w:rsidRDefault="00DF34BC" w:rsidP="00DF34BC">
      <w:pPr>
        <w:pStyle w:val="Odstavekseznama"/>
        <w:tabs>
          <w:tab w:val="left" w:pos="2472"/>
        </w:tabs>
        <w:rPr>
          <w:rFonts w:cstheme="minorHAnsi"/>
          <w:b/>
          <w:sz w:val="18"/>
          <w:szCs w:val="18"/>
        </w:rPr>
      </w:pPr>
    </w:p>
    <w:p w:rsidR="00DF34BC" w:rsidRPr="00DF34BC" w:rsidRDefault="00DF34BC" w:rsidP="00DF34BC">
      <w:pPr>
        <w:pStyle w:val="Odstavekseznama"/>
        <w:tabs>
          <w:tab w:val="left" w:pos="2472"/>
        </w:tabs>
        <w:rPr>
          <w:rFonts w:cstheme="minorHAnsi"/>
          <w:sz w:val="18"/>
          <w:szCs w:val="18"/>
        </w:rPr>
      </w:pPr>
    </w:p>
    <w:p w:rsidR="00DF34BC" w:rsidRDefault="00DF34BC" w:rsidP="00DF34BC">
      <w:pPr>
        <w:pStyle w:val="Odstavekseznama"/>
        <w:tabs>
          <w:tab w:val="left" w:pos="2472"/>
        </w:tabs>
        <w:rPr>
          <w:rFonts w:cstheme="minorHAnsi"/>
          <w:b/>
          <w:sz w:val="18"/>
          <w:szCs w:val="18"/>
        </w:rPr>
      </w:pPr>
    </w:p>
    <w:p w:rsidR="003E1C61" w:rsidRDefault="002E267D" w:rsidP="009D2D23">
      <w:pPr>
        <w:pStyle w:val="Odstavekseznama"/>
        <w:numPr>
          <w:ilvl w:val="0"/>
          <w:numId w:val="56"/>
        </w:numPr>
        <w:tabs>
          <w:tab w:val="left" w:pos="2472"/>
        </w:tabs>
        <w:rPr>
          <w:rFonts w:cstheme="minorHAnsi"/>
          <w:sz w:val="18"/>
          <w:szCs w:val="18"/>
        </w:rPr>
      </w:pPr>
      <w:r w:rsidRPr="00DF34BC">
        <w:rPr>
          <w:rFonts w:cstheme="minorHAnsi"/>
          <w:b/>
          <w:sz w:val="18"/>
          <w:szCs w:val="18"/>
        </w:rPr>
        <w:t>Druge?</w:t>
      </w:r>
      <w:r w:rsidR="009D2D23">
        <w:rPr>
          <w:rFonts w:cstheme="minorHAnsi"/>
          <w:sz w:val="18"/>
          <w:szCs w:val="18"/>
        </w:rPr>
        <w:t xml:space="preserve">  </w:t>
      </w:r>
      <w:r w:rsidR="00CC62DF">
        <w:rPr>
          <w:rStyle w:val="Intenzivenpoudarek"/>
        </w:rPr>
        <w:t>A</w:t>
      </w:r>
      <w:r w:rsidRPr="006824CB">
        <w:rPr>
          <w:rStyle w:val="Intenzivenpoudarek"/>
        </w:rPr>
        <w:t>vtonomija volje</w:t>
      </w:r>
      <w:r w:rsidRPr="00DF34BC">
        <w:rPr>
          <w:rFonts w:cstheme="minorHAnsi"/>
          <w:sz w:val="18"/>
          <w:szCs w:val="18"/>
        </w:rPr>
        <w:t xml:space="preserve"> </w:t>
      </w:r>
      <w:r w:rsidR="009D2D23" w:rsidRPr="00DF34BC">
        <w:rPr>
          <w:rFonts w:cstheme="minorHAnsi"/>
          <w:sz w:val="18"/>
          <w:szCs w:val="18"/>
        </w:rPr>
        <w:t>(ne pri ZMZPP), najtesnejša vez, akcesorne navezne okoliščine.</w:t>
      </w:r>
    </w:p>
    <w:p w:rsidR="00E635A3" w:rsidRDefault="002D3A9C" w:rsidP="00E635A3">
      <w:pPr>
        <w:pStyle w:val="Odstavekseznama"/>
        <w:tabs>
          <w:tab w:val="left" w:pos="2472"/>
        </w:tabs>
        <w:rPr>
          <w:rFonts w:cstheme="minorHAnsi"/>
          <w:b/>
          <w:sz w:val="18"/>
          <w:szCs w:val="18"/>
        </w:rPr>
      </w:pPr>
      <w:r>
        <w:rPr>
          <w:rFonts w:cstheme="minorHAnsi"/>
          <w:b/>
          <w:noProof/>
          <w:sz w:val="18"/>
          <w:szCs w:val="18"/>
          <w:lang w:eastAsia="sl-SI"/>
        </w:rPr>
        <mc:AlternateContent>
          <mc:Choice Requires="wps">
            <w:drawing>
              <wp:anchor distT="0" distB="0" distL="114300" distR="114300" simplePos="0" relativeHeight="251878400" behindDoc="0" locked="0" layoutInCell="1" allowOverlap="1">
                <wp:simplePos x="0" y="0"/>
                <wp:positionH relativeFrom="column">
                  <wp:posOffset>66040</wp:posOffset>
                </wp:positionH>
                <wp:positionV relativeFrom="paragraph">
                  <wp:posOffset>61595</wp:posOffset>
                </wp:positionV>
                <wp:extent cx="6174105" cy="1259205"/>
                <wp:effectExtent l="14605" t="8890" r="12065" b="8255"/>
                <wp:wrapNone/>
                <wp:docPr id="3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2592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E635A3" w:rsidRDefault="00256D3B" w:rsidP="00E635A3">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Člen 1</w:t>
                            </w:r>
                            <w:r w:rsidRPr="00E635A3">
                              <w:rPr>
                                <w:rFonts w:ascii="Arial Narrow" w:eastAsia="Times New Roman" w:hAnsi="Arial Narrow"/>
                                <w:b/>
                                <w:sz w:val="16"/>
                                <w:szCs w:val="16"/>
                                <w:lang w:eastAsia="sl-SI"/>
                              </w:rPr>
                              <w:t>4</w:t>
                            </w:r>
                            <w:r w:rsidRPr="00E635A3">
                              <w:rPr>
                                <w:rFonts w:ascii="Arial Narrow" w:eastAsia="Times New Roman" w:hAnsi="Arial Narrow"/>
                                <w:sz w:val="16"/>
                                <w:szCs w:val="16"/>
                                <w:lang w:eastAsia="sl-SI"/>
                              </w:rPr>
                              <w:t xml:space="preserve"> RIM II.</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1. Stranki se lahko d</w:t>
                            </w:r>
                            <w:r>
                              <w:rPr>
                                <w:rFonts w:ascii="Arial Narrow" w:eastAsia="EUAlbertina-Regular-Identity-H" w:hAnsi="Arial Narrow" w:cs="EUAlbertina-Regular-Identity-H"/>
                                <w:sz w:val="16"/>
                                <w:szCs w:val="16"/>
                              </w:rPr>
                              <w:t xml:space="preserve">ogovorita, da se za nepogodbene </w:t>
                            </w:r>
                            <w:r w:rsidRPr="00E635A3">
                              <w:rPr>
                                <w:rFonts w:ascii="Arial Narrow" w:eastAsia="EUAlbertina-Regular-Identity-H" w:hAnsi="Arial Narrow" w:cs="EUAlbertina-Regular-Identity-H"/>
                                <w:sz w:val="16"/>
                                <w:szCs w:val="16"/>
                              </w:rPr>
                              <w:t>obveznosti uporablja pravo po njuni izbiri, in sicer:</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 xml:space="preserve">(a) s sporazumom, sklenjenim </w:t>
                            </w:r>
                            <w:r w:rsidRPr="00E635A3">
                              <w:rPr>
                                <w:rFonts w:ascii="Arial Narrow" w:eastAsia="EUAlbertina-Regular-Identity-H" w:hAnsi="Arial Narrow" w:cs="EUAlbertina-Regular-Identity-H"/>
                                <w:sz w:val="16"/>
                                <w:szCs w:val="16"/>
                                <w:u w:val="single"/>
                              </w:rPr>
                              <w:t>po dogodku</w:t>
                            </w:r>
                            <w:r w:rsidRPr="00E635A3">
                              <w:rPr>
                                <w:rFonts w:ascii="Arial Narrow" w:eastAsia="EUAlbertina-Regular-Identity-H" w:hAnsi="Arial Narrow" w:cs="EUAlbertina-Regular-Identity-H"/>
                                <w:sz w:val="16"/>
                                <w:szCs w:val="16"/>
                              </w:rPr>
                              <w:t>, ki je povzroč</w:t>
                            </w:r>
                            <w:r>
                              <w:rPr>
                                <w:rFonts w:ascii="Arial Narrow" w:eastAsia="EUAlbertina-Regular-Identity-H" w:hAnsi="Arial Narrow" w:cs="EUAlbertina-Regular-Identity-H"/>
                                <w:sz w:val="16"/>
                                <w:szCs w:val="16"/>
                              </w:rPr>
                              <w:t xml:space="preserve">il </w:t>
                            </w:r>
                            <w:r w:rsidRPr="00E635A3">
                              <w:rPr>
                                <w:rFonts w:ascii="Arial Narrow" w:eastAsia="EUAlbertina-Regular-Identity-H" w:hAnsi="Arial Narrow" w:cs="EUAlbertina-Regular-Identity-H"/>
                                <w:sz w:val="16"/>
                                <w:szCs w:val="16"/>
                              </w:rPr>
                              <w:t>nastalo š</w:t>
                            </w:r>
                            <w:r>
                              <w:rPr>
                                <w:rFonts w:ascii="Arial Narrow" w:eastAsia="EUAlbertina-Regular-Identity-H" w:hAnsi="Arial Narrow" w:cs="EUAlbertina-Regular-Identity-H"/>
                                <w:sz w:val="16"/>
                                <w:szCs w:val="16"/>
                              </w:rPr>
                              <w:t xml:space="preserve">kodo; </w:t>
                            </w:r>
                            <w:r w:rsidRPr="00E635A3">
                              <w:rPr>
                                <w:rFonts w:ascii="Arial Narrow" w:eastAsia="EUAlbertina-Regular-Identity-H" w:hAnsi="Arial Narrow" w:cs="EUAlbertina-Regular-Identity-H"/>
                                <w:sz w:val="16"/>
                                <w:szCs w:val="16"/>
                              </w:rPr>
                              <w:t>ali</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(b) kadar obe stranki opravlj</w:t>
                            </w:r>
                            <w:r>
                              <w:rPr>
                                <w:rFonts w:ascii="Arial Narrow" w:eastAsia="EUAlbertina-Regular-Identity-H" w:hAnsi="Arial Narrow" w:cs="EUAlbertina-Regular-Identity-H"/>
                                <w:sz w:val="16"/>
                                <w:szCs w:val="16"/>
                              </w:rPr>
                              <w:t xml:space="preserve">ata gospodarsko dejavnost, tudi </w:t>
                            </w:r>
                            <w:r w:rsidRPr="00E635A3">
                              <w:rPr>
                                <w:rFonts w:ascii="Arial Narrow" w:eastAsia="EUAlbertina-Regular-Identity-H" w:hAnsi="Arial Narrow" w:cs="EUAlbertina-Regular-Identity-H"/>
                                <w:sz w:val="16"/>
                                <w:szCs w:val="16"/>
                              </w:rPr>
                              <w:t>s sporazumom, o katerem sta</w:t>
                            </w:r>
                            <w:r>
                              <w:rPr>
                                <w:rFonts w:ascii="Arial Narrow" w:eastAsia="EUAlbertina-Regular-Identity-H" w:hAnsi="Arial Narrow" w:cs="EUAlbertina-Regular-Identity-H"/>
                                <w:sz w:val="16"/>
                                <w:szCs w:val="16"/>
                              </w:rPr>
                              <w:t xml:space="preserve"> se stranki svobodno dogovorili </w:t>
                            </w:r>
                            <w:r w:rsidRPr="00E635A3">
                              <w:rPr>
                                <w:rFonts w:ascii="Arial Narrow" w:eastAsia="EUAlbertina-Regular-Identity-H" w:hAnsi="Arial Narrow" w:cs="EUAlbertina-Regular-Identity-H"/>
                                <w:sz w:val="16"/>
                                <w:szCs w:val="16"/>
                                <w:u w:val="single"/>
                              </w:rPr>
                              <w:t>pred dogodkom</w:t>
                            </w:r>
                            <w:r w:rsidRPr="00E635A3">
                              <w:rPr>
                                <w:rFonts w:ascii="Arial Narrow" w:eastAsia="EUAlbertina-Regular-Identity-H" w:hAnsi="Arial Narrow" w:cs="EUAlbertina-Regular-Identity-H"/>
                                <w:sz w:val="16"/>
                                <w:szCs w:val="16"/>
                              </w:rPr>
                              <w:t>, ki je povzročil nastalo š</w:t>
                            </w:r>
                            <w:r>
                              <w:rPr>
                                <w:rFonts w:ascii="Arial Narrow" w:eastAsia="EUAlbertina-Regular-Identity-H" w:hAnsi="Arial Narrow" w:cs="EUAlbertina-Regular-Identity-H"/>
                                <w:sz w:val="16"/>
                                <w:szCs w:val="16"/>
                              </w:rPr>
                              <w:t xml:space="preserve">kodo. </w:t>
                            </w:r>
                            <w:r w:rsidRPr="00E635A3">
                              <w:rPr>
                                <w:rFonts w:ascii="Arial Narrow" w:eastAsia="EUAlbertina-Regular-Identity-H" w:hAnsi="Arial Narrow" w:cs="EUAlbertina-Regular-Identity-H"/>
                                <w:sz w:val="16"/>
                                <w:szCs w:val="16"/>
                              </w:rPr>
                              <w:t>Izbiro je treba izraziti ali poka</w:t>
                            </w:r>
                            <w:r>
                              <w:rPr>
                                <w:rFonts w:ascii="Arial Narrow" w:eastAsia="EUAlbertina-Regular-Identity-H" w:hAnsi="Arial Narrow" w:cs="EUAlbertina-Regular-Identity-H"/>
                                <w:sz w:val="16"/>
                                <w:szCs w:val="16"/>
                              </w:rPr>
                              <w:t xml:space="preserve">zati z razumno gotovostjo glede </w:t>
                            </w:r>
                            <w:r w:rsidRPr="00E635A3">
                              <w:rPr>
                                <w:rFonts w:ascii="Arial Narrow" w:eastAsia="EUAlbertina-Regular-Identity-H" w:hAnsi="Arial Narrow" w:cs="EUAlbertina-Regular-Identity-H"/>
                                <w:sz w:val="16"/>
                                <w:szCs w:val="16"/>
                              </w:rPr>
                              <w:t>na okoliščine primera. Izbira ne vpliva na pravice tretjih oseb.</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2. Kadar so vsi dejavniki, pomembni za situacijo v č</w:t>
                            </w:r>
                            <w:r>
                              <w:rPr>
                                <w:rFonts w:ascii="Arial Narrow" w:eastAsia="EUAlbertina-Regular-Identity-H" w:hAnsi="Arial Narrow" w:cs="EUAlbertina-Regular-Identity-H"/>
                                <w:sz w:val="16"/>
                                <w:szCs w:val="16"/>
                              </w:rPr>
                              <w:t xml:space="preserve">asu </w:t>
                            </w:r>
                            <w:r w:rsidRPr="00E635A3">
                              <w:rPr>
                                <w:rFonts w:ascii="Arial Narrow" w:eastAsia="EUAlbertina-Regular-Identity-H" w:hAnsi="Arial Narrow" w:cs="EUAlbertina-Regular-Identity-H"/>
                                <w:sz w:val="16"/>
                                <w:szCs w:val="16"/>
                              </w:rPr>
                              <w:t>dogodka, ki je povzročil nastalo škodo, prisotni v drž</w:t>
                            </w:r>
                            <w:r>
                              <w:rPr>
                                <w:rFonts w:ascii="Arial Narrow" w:eastAsia="EUAlbertina-Regular-Identity-H" w:hAnsi="Arial Narrow" w:cs="EUAlbertina-Regular-Identity-H"/>
                                <w:sz w:val="16"/>
                                <w:szCs w:val="16"/>
                              </w:rPr>
                              <w:t xml:space="preserve">avi, katere </w:t>
                            </w:r>
                            <w:r w:rsidRPr="00E635A3">
                              <w:rPr>
                                <w:rFonts w:ascii="Arial Narrow" w:eastAsia="EUAlbertina-Regular-Identity-H" w:hAnsi="Arial Narrow" w:cs="EUAlbertina-Regular-Identity-H"/>
                                <w:sz w:val="16"/>
                                <w:szCs w:val="16"/>
                              </w:rPr>
                              <w:t>prava stranki nista izbrali, izb</w:t>
                            </w:r>
                            <w:r>
                              <w:rPr>
                                <w:rFonts w:ascii="Arial Narrow" w:eastAsia="EUAlbertina-Regular-Identity-H" w:hAnsi="Arial Narrow" w:cs="EUAlbertina-Regular-Identity-H"/>
                                <w:sz w:val="16"/>
                                <w:szCs w:val="16"/>
                              </w:rPr>
                              <w:t xml:space="preserve">ira strank ne vpliva na uporabo </w:t>
                            </w:r>
                            <w:r w:rsidRPr="00E635A3">
                              <w:rPr>
                                <w:rFonts w:ascii="Arial Narrow" w:eastAsia="EUAlbertina-Regular-Identity-H" w:hAnsi="Arial Narrow" w:cs="EUAlbertina-Regular-Identity-H"/>
                                <w:sz w:val="16"/>
                                <w:szCs w:val="16"/>
                              </w:rPr>
                              <w:t>določb prava te druge države, od katerih ni dovol</w:t>
                            </w:r>
                            <w:r>
                              <w:rPr>
                                <w:rFonts w:ascii="Arial Narrow" w:eastAsia="EUAlbertina-Regular-Identity-H" w:hAnsi="Arial Narrow" w:cs="EUAlbertina-Regular-Identity-H"/>
                                <w:sz w:val="16"/>
                                <w:szCs w:val="16"/>
                              </w:rPr>
                              <w:t xml:space="preserve">jeno odstopiti </w:t>
                            </w:r>
                            <w:r w:rsidRPr="00E635A3">
                              <w:rPr>
                                <w:rFonts w:ascii="Arial Narrow" w:eastAsia="EUAlbertina-Regular-Identity-H" w:hAnsi="Arial Narrow" w:cs="EUAlbertina-Regular-Identity-H"/>
                                <w:sz w:val="16"/>
                                <w:szCs w:val="16"/>
                              </w:rPr>
                              <w:t>s sporazumom.</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3. Kadar so vsi dejavniki, pomembni za situacijo v č</w:t>
                            </w:r>
                            <w:r>
                              <w:rPr>
                                <w:rFonts w:ascii="Arial Narrow" w:eastAsia="EUAlbertina-Regular-Identity-H" w:hAnsi="Arial Narrow" w:cs="EUAlbertina-Regular-Identity-H"/>
                                <w:sz w:val="16"/>
                                <w:szCs w:val="16"/>
                              </w:rPr>
                              <w:t xml:space="preserve">asu </w:t>
                            </w:r>
                            <w:r w:rsidRPr="00E635A3">
                              <w:rPr>
                                <w:rFonts w:ascii="Arial Narrow" w:eastAsia="EUAlbertina-Regular-Identity-H" w:hAnsi="Arial Narrow" w:cs="EUAlbertina-Regular-Identity-H"/>
                                <w:sz w:val="16"/>
                                <w:szCs w:val="16"/>
                              </w:rPr>
                              <w:t>dogodka, ki je povzročil nastalo škodo, prisotni v eni ali več drž</w:t>
                            </w:r>
                            <w:r>
                              <w:rPr>
                                <w:rFonts w:ascii="Arial Narrow" w:eastAsia="EUAlbertina-Regular-Identity-H" w:hAnsi="Arial Narrow" w:cs="EUAlbertina-Regular-Identity-H"/>
                                <w:sz w:val="16"/>
                                <w:szCs w:val="16"/>
                              </w:rPr>
                              <w:t xml:space="preserve">avah </w:t>
                            </w:r>
                            <w:r w:rsidRPr="00E635A3">
                              <w:rPr>
                                <w:rFonts w:ascii="Arial Narrow" w:eastAsia="EUAlbertina-Regular-Identity-H" w:hAnsi="Arial Narrow" w:cs="EUAlbertina-Regular-Identity-H"/>
                                <w:sz w:val="16"/>
                                <w:szCs w:val="16"/>
                              </w:rPr>
                              <w:t>članicah, izbira strank glede p</w:t>
                            </w:r>
                            <w:r>
                              <w:rPr>
                                <w:rFonts w:ascii="Arial Narrow" w:eastAsia="EUAlbertina-Regular-Identity-H" w:hAnsi="Arial Narrow" w:cs="EUAlbertina-Regular-Identity-H"/>
                                <w:sz w:val="16"/>
                                <w:szCs w:val="16"/>
                              </w:rPr>
                              <w:t xml:space="preserve">rava, ki se uporablja, in ki ni </w:t>
                            </w:r>
                            <w:r w:rsidRPr="00E635A3">
                              <w:rPr>
                                <w:rFonts w:ascii="Arial Narrow" w:eastAsia="EUAlbertina-Regular-Identity-H" w:hAnsi="Arial Narrow" w:cs="EUAlbertina-Regular-Identity-H"/>
                                <w:sz w:val="16"/>
                                <w:szCs w:val="16"/>
                              </w:rPr>
                              <w:t>pravo države članice, ne sme ovirati uporabe določ</w:t>
                            </w:r>
                            <w:r>
                              <w:rPr>
                                <w:rFonts w:ascii="Arial Narrow" w:eastAsia="EUAlbertina-Regular-Identity-H" w:hAnsi="Arial Narrow" w:cs="EUAlbertina-Regular-Identity-H"/>
                                <w:sz w:val="16"/>
                                <w:szCs w:val="16"/>
                              </w:rPr>
                              <w:t xml:space="preserve">b prava Skupnosti, </w:t>
                            </w:r>
                            <w:r w:rsidRPr="00E635A3">
                              <w:rPr>
                                <w:rFonts w:ascii="Arial Narrow" w:eastAsia="EUAlbertina-Regular-Identity-H" w:hAnsi="Arial Narrow" w:cs="EUAlbertina-Regular-Identity-H"/>
                                <w:sz w:val="16"/>
                                <w:szCs w:val="16"/>
                              </w:rPr>
                              <w:t>in kadar je to primerno, njihovega izvajanja s strani pristojnega</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sodišča države članice, od</w:t>
                            </w:r>
                            <w:r>
                              <w:rPr>
                                <w:rFonts w:ascii="Arial Narrow" w:eastAsia="EUAlbertina-Regular-Identity-H" w:hAnsi="Arial Narrow" w:cs="EUAlbertina-Regular-Identity-H"/>
                                <w:sz w:val="16"/>
                                <w:szCs w:val="16"/>
                              </w:rPr>
                              <w:t xml:space="preserve"> katerih ni dovoljeno odstopiti </w:t>
                            </w:r>
                            <w:r w:rsidRPr="00E635A3">
                              <w:rPr>
                                <w:rFonts w:ascii="Arial Narrow" w:eastAsia="EUAlbertina-Regular-Identity-H" w:hAnsi="Arial Narrow" w:cs="EUAlbertina-Regular-Identity-H"/>
                                <w:sz w:val="16"/>
                                <w:szCs w:val="16"/>
                              </w:rPr>
                              <w:t>s sporazumom.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8" o:spid="_x0000_s1220" style="position:absolute;left:0;text-align:left;margin-left:5.2pt;margin-top:4.85pt;width:486.15pt;height:99.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th6gIAAC0GAAAOAAAAZHJzL2Uyb0RvYy54bWysVF1v0zAUfUfiP1h+75K06ceipVPXtQhp&#10;wMRAPLu2k1g4drDdJgPx37l22qywBxBaK0W+1/bxuR/nXl13tUQHbqzQKsfJRYwRV1Qzococf/60&#10;HS0wso4oRqRWPMeP3OLr5etXV22T8bGutGTcIABRNmubHFfONVkUWVrxmtgL3XAFm4U2NXFgmjJi&#10;hrSAXstoHMezqNWGNUZTbi14b/tNvAz4RcGp+1AUljskcwzcXPia8N35b7S8IllpSFMJeqRB/oNF&#10;TYSCRweoW+II2hvxDKoW1GirC3dBdR3pohCUhxggmiT+I5qHijQ8xALJsc2QJvtysPT94d4gwXI8&#10;gfQoUkONPkLWiColR+PZwmeobWwGBx+ae+NjtM2dpl8tUnpdwTm+Mka3FScMeCX+fPTbBW9YuIp2&#10;7TvNAJ/snQ7J6gpTe0BIA+pCTR6HmvDOIQrOWTJPk3iKEYW9ZDy9HIPh3yDZ6XpjrHvDdY38IscG&#10;6Ad4crizrj96OhLoaynYVkgZDN9ofC0NOhBoEemScFXua+Da+5LY//pOAT/0U+8PLqARetVDBFL2&#10;HF0q1HrWc7j/t6cJpVy56Us+76O+Jbbq+TJY9VHUwoHopKhzvDgLzpdwoxhkjGSOCNmvIUKpvIsH&#10;OfUpBatzsAx+qFRo9R+r7TSep5PFaD6fTkbpZBOPbhbb9Wi1Tmaz+eZmfbNJfvoAkzSrBGNcbQKm&#10;PSkvSf+ts48zoNfMoL2BoGel9xDjQ8VaxITvigl0ToLBAPH7eviSIiJLmFrUGYyMdl+Eq4LkfBN6&#10;DGvK3dAai5n/H1tvQA81P3s4ehZbf6KDVEEmT1kLCvGi6MXlul0XRAh58i94yew0ewTRAK+gDJix&#10;sKi0+Y5RC/Mqx/bbnhiOkXyrQHiXSZr6AReMdDofg2HOd3bnO0RRgMqxgxyE5dr1Q3HfGFFW8FKv&#10;A6VXINZCBBk9sYJYvAEzKUR1nJ9+6J3b4dTTlF/+AgAA//8DAFBLAwQUAAYACAAAACEACwyRw90A&#10;AAAIAQAADwAAAGRycy9kb3ducmV2LnhtbEyPQUvEMBCF74L/IYzgzU0srra16SKCgogHd2Vhb2kz&#10;tsVmEpp0t/57x5Pe5vHevPmm2ixuFEec4uBJw/VKgUBqvR2o0/Cxe7rKQcRkyJrRE2r4xgib+vys&#10;MqX1J3rH4zZ1gksolkZDn1IopYxtj87ElQ9I7H36yZnEcuqkncyJy90oM6VupTMD8YXeBHzssf3a&#10;zo4xmqCew8vudXk7dMV6fdjT3O61vrxYHu5BJFzSXxh+8XkHamZq/Ew2ipG1uuGkhuIOBNtFnvHQ&#10;aMhUrkDWlfz/QP0DAAD//wMAUEsBAi0AFAAGAAgAAAAhALaDOJL+AAAA4QEAABMAAAAAAAAAAAAA&#10;AAAAAAAAAFtDb250ZW50X1R5cGVzXS54bWxQSwECLQAUAAYACAAAACEAOP0h/9YAAACUAQAACwAA&#10;AAAAAAAAAAAAAAAvAQAAX3JlbHMvLnJlbHNQSwECLQAUAAYACAAAACEAxNKrYeoCAAAtBgAADgAA&#10;AAAAAAAAAAAAAAAuAgAAZHJzL2Uyb0RvYy54bWxQSwECLQAUAAYACAAAACEACwyRw90AAAAIAQAA&#10;DwAAAAAAAAAAAAAAAABEBQAAZHJzL2Rvd25yZXYueG1sUEsFBgAAAAAEAAQA8wAAAE4GAAAAAA==&#10;" fillcolor="white [3201]" strokecolor="#4bacc6 [3208]" strokeweight="1pt">
                <v:stroke dashstyle="dash"/>
                <v:shadow color="#868686"/>
                <v:textbox>
                  <w:txbxContent>
                    <w:p w:rsidR="00256D3B" w:rsidRPr="00E635A3" w:rsidRDefault="00256D3B" w:rsidP="00E635A3">
                      <w:pPr>
                        <w:pStyle w:val="Brezrazmikov"/>
                        <w:jc w:val="both"/>
                        <w:rPr>
                          <w:rFonts w:ascii="Arial Narrow" w:eastAsia="Times New Roman" w:hAnsi="Arial Narrow"/>
                          <w:sz w:val="16"/>
                          <w:szCs w:val="16"/>
                          <w:lang w:eastAsia="sl-SI"/>
                        </w:rPr>
                      </w:pPr>
                      <w:r>
                        <w:rPr>
                          <w:rFonts w:ascii="Arial Narrow" w:eastAsia="Times New Roman" w:hAnsi="Arial Narrow"/>
                          <w:b/>
                          <w:sz w:val="16"/>
                          <w:szCs w:val="16"/>
                          <w:lang w:eastAsia="sl-SI"/>
                        </w:rPr>
                        <w:t>Člen 1</w:t>
                      </w:r>
                      <w:r w:rsidRPr="00E635A3">
                        <w:rPr>
                          <w:rFonts w:ascii="Arial Narrow" w:eastAsia="Times New Roman" w:hAnsi="Arial Narrow"/>
                          <w:b/>
                          <w:sz w:val="16"/>
                          <w:szCs w:val="16"/>
                          <w:lang w:eastAsia="sl-SI"/>
                        </w:rPr>
                        <w:t>4</w:t>
                      </w:r>
                      <w:r w:rsidRPr="00E635A3">
                        <w:rPr>
                          <w:rFonts w:ascii="Arial Narrow" w:eastAsia="Times New Roman" w:hAnsi="Arial Narrow"/>
                          <w:sz w:val="16"/>
                          <w:szCs w:val="16"/>
                          <w:lang w:eastAsia="sl-SI"/>
                        </w:rPr>
                        <w:t xml:space="preserve"> RIM II.</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1. Stranki se lahko d</w:t>
                      </w:r>
                      <w:r>
                        <w:rPr>
                          <w:rFonts w:ascii="Arial Narrow" w:eastAsia="EUAlbertina-Regular-Identity-H" w:hAnsi="Arial Narrow" w:cs="EUAlbertina-Regular-Identity-H"/>
                          <w:sz w:val="16"/>
                          <w:szCs w:val="16"/>
                        </w:rPr>
                        <w:t xml:space="preserve">ogovorita, da se za nepogodbene </w:t>
                      </w:r>
                      <w:r w:rsidRPr="00E635A3">
                        <w:rPr>
                          <w:rFonts w:ascii="Arial Narrow" w:eastAsia="EUAlbertina-Regular-Identity-H" w:hAnsi="Arial Narrow" w:cs="EUAlbertina-Regular-Identity-H"/>
                          <w:sz w:val="16"/>
                          <w:szCs w:val="16"/>
                        </w:rPr>
                        <w:t>obveznosti uporablja pravo po njuni izbiri, in sicer:</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 xml:space="preserve">(a) s sporazumom, sklenjenim </w:t>
                      </w:r>
                      <w:r w:rsidRPr="00E635A3">
                        <w:rPr>
                          <w:rFonts w:ascii="Arial Narrow" w:eastAsia="EUAlbertina-Regular-Identity-H" w:hAnsi="Arial Narrow" w:cs="EUAlbertina-Regular-Identity-H"/>
                          <w:sz w:val="16"/>
                          <w:szCs w:val="16"/>
                          <w:u w:val="single"/>
                        </w:rPr>
                        <w:t>po dogodku</w:t>
                      </w:r>
                      <w:r w:rsidRPr="00E635A3">
                        <w:rPr>
                          <w:rFonts w:ascii="Arial Narrow" w:eastAsia="EUAlbertina-Regular-Identity-H" w:hAnsi="Arial Narrow" w:cs="EUAlbertina-Regular-Identity-H"/>
                          <w:sz w:val="16"/>
                          <w:szCs w:val="16"/>
                        </w:rPr>
                        <w:t>, ki je povzroč</w:t>
                      </w:r>
                      <w:r>
                        <w:rPr>
                          <w:rFonts w:ascii="Arial Narrow" w:eastAsia="EUAlbertina-Regular-Identity-H" w:hAnsi="Arial Narrow" w:cs="EUAlbertina-Regular-Identity-H"/>
                          <w:sz w:val="16"/>
                          <w:szCs w:val="16"/>
                        </w:rPr>
                        <w:t xml:space="preserve">il </w:t>
                      </w:r>
                      <w:r w:rsidRPr="00E635A3">
                        <w:rPr>
                          <w:rFonts w:ascii="Arial Narrow" w:eastAsia="EUAlbertina-Regular-Identity-H" w:hAnsi="Arial Narrow" w:cs="EUAlbertina-Regular-Identity-H"/>
                          <w:sz w:val="16"/>
                          <w:szCs w:val="16"/>
                        </w:rPr>
                        <w:t>nastalo š</w:t>
                      </w:r>
                      <w:r>
                        <w:rPr>
                          <w:rFonts w:ascii="Arial Narrow" w:eastAsia="EUAlbertina-Regular-Identity-H" w:hAnsi="Arial Narrow" w:cs="EUAlbertina-Regular-Identity-H"/>
                          <w:sz w:val="16"/>
                          <w:szCs w:val="16"/>
                        </w:rPr>
                        <w:t xml:space="preserve">kodo; </w:t>
                      </w:r>
                      <w:r w:rsidRPr="00E635A3">
                        <w:rPr>
                          <w:rFonts w:ascii="Arial Narrow" w:eastAsia="EUAlbertina-Regular-Identity-H" w:hAnsi="Arial Narrow" w:cs="EUAlbertina-Regular-Identity-H"/>
                          <w:sz w:val="16"/>
                          <w:szCs w:val="16"/>
                        </w:rPr>
                        <w:t>ali</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(b) kadar obe stranki opravlj</w:t>
                      </w:r>
                      <w:r>
                        <w:rPr>
                          <w:rFonts w:ascii="Arial Narrow" w:eastAsia="EUAlbertina-Regular-Identity-H" w:hAnsi="Arial Narrow" w:cs="EUAlbertina-Regular-Identity-H"/>
                          <w:sz w:val="16"/>
                          <w:szCs w:val="16"/>
                        </w:rPr>
                        <w:t xml:space="preserve">ata gospodarsko dejavnost, tudi </w:t>
                      </w:r>
                      <w:r w:rsidRPr="00E635A3">
                        <w:rPr>
                          <w:rFonts w:ascii="Arial Narrow" w:eastAsia="EUAlbertina-Regular-Identity-H" w:hAnsi="Arial Narrow" w:cs="EUAlbertina-Regular-Identity-H"/>
                          <w:sz w:val="16"/>
                          <w:szCs w:val="16"/>
                        </w:rPr>
                        <w:t>s sporazumom, o katerem sta</w:t>
                      </w:r>
                      <w:r>
                        <w:rPr>
                          <w:rFonts w:ascii="Arial Narrow" w:eastAsia="EUAlbertina-Regular-Identity-H" w:hAnsi="Arial Narrow" w:cs="EUAlbertina-Regular-Identity-H"/>
                          <w:sz w:val="16"/>
                          <w:szCs w:val="16"/>
                        </w:rPr>
                        <w:t xml:space="preserve"> se stranki svobodno dogovorili </w:t>
                      </w:r>
                      <w:r w:rsidRPr="00E635A3">
                        <w:rPr>
                          <w:rFonts w:ascii="Arial Narrow" w:eastAsia="EUAlbertina-Regular-Identity-H" w:hAnsi="Arial Narrow" w:cs="EUAlbertina-Regular-Identity-H"/>
                          <w:sz w:val="16"/>
                          <w:szCs w:val="16"/>
                          <w:u w:val="single"/>
                        </w:rPr>
                        <w:t>pred dogodkom</w:t>
                      </w:r>
                      <w:r w:rsidRPr="00E635A3">
                        <w:rPr>
                          <w:rFonts w:ascii="Arial Narrow" w:eastAsia="EUAlbertina-Regular-Identity-H" w:hAnsi="Arial Narrow" w:cs="EUAlbertina-Regular-Identity-H"/>
                          <w:sz w:val="16"/>
                          <w:szCs w:val="16"/>
                        </w:rPr>
                        <w:t>, ki je povzročil nastalo š</w:t>
                      </w:r>
                      <w:r>
                        <w:rPr>
                          <w:rFonts w:ascii="Arial Narrow" w:eastAsia="EUAlbertina-Regular-Identity-H" w:hAnsi="Arial Narrow" w:cs="EUAlbertina-Regular-Identity-H"/>
                          <w:sz w:val="16"/>
                          <w:szCs w:val="16"/>
                        </w:rPr>
                        <w:t xml:space="preserve">kodo. </w:t>
                      </w:r>
                      <w:r w:rsidRPr="00E635A3">
                        <w:rPr>
                          <w:rFonts w:ascii="Arial Narrow" w:eastAsia="EUAlbertina-Regular-Identity-H" w:hAnsi="Arial Narrow" w:cs="EUAlbertina-Regular-Identity-H"/>
                          <w:sz w:val="16"/>
                          <w:szCs w:val="16"/>
                        </w:rPr>
                        <w:t>Izbiro je treba izraziti ali poka</w:t>
                      </w:r>
                      <w:r>
                        <w:rPr>
                          <w:rFonts w:ascii="Arial Narrow" w:eastAsia="EUAlbertina-Regular-Identity-H" w:hAnsi="Arial Narrow" w:cs="EUAlbertina-Regular-Identity-H"/>
                          <w:sz w:val="16"/>
                          <w:szCs w:val="16"/>
                        </w:rPr>
                        <w:t xml:space="preserve">zati z razumno gotovostjo glede </w:t>
                      </w:r>
                      <w:r w:rsidRPr="00E635A3">
                        <w:rPr>
                          <w:rFonts w:ascii="Arial Narrow" w:eastAsia="EUAlbertina-Regular-Identity-H" w:hAnsi="Arial Narrow" w:cs="EUAlbertina-Regular-Identity-H"/>
                          <w:sz w:val="16"/>
                          <w:szCs w:val="16"/>
                        </w:rPr>
                        <w:t>na okoliščine primera. Izbira ne vpliva na pravice tretjih oseb.</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2. Kadar so vsi dejavniki, pomembni za situacijo v č</w:t>
                      </w:r>
                      <w:r>
                        <w:rPr>
                          <w:rFonts w:ascii="Arial Narrow" w:eastAsia="EUAlbertina-Regular-Identity-H" w:hAnsi="Arial Narrow" w:cs="EUAlbertina-Regular-Identity-H"/>
                          <w:sz w:val="16"/>
                          <w:szCs w:val="16"/>
                        </w:rPr>
                        <w:t xml:space="preserve">asu </w:t>
                      </w:r>
                      <w:r w:rsidRPr="00E635A3">
                        <w:rPr>
                          <w:rFonts w:ascii="Arial Narrow" w:eastAsia="EUAlbertina-Regular-Identity-H" w:hAnsi="Arial Narrow" w:cs="EUAlbertina-Regular-Identity-H"/>
                          <w:sz w:val="16"/>
                          <w:szCs w:val="16"/>
                        </w:rPr>
                        <w:t>dogodka, ki je povzročil nastalo škodo, prisotni v drž</w:t>
                      </w:r>
                      <w:r>
                        <w:rPr>
                          <w:rFonts w:ascii="Arial Narrow" w:eastAsia="EUAlbertina-Regular-Identity-H" w:hAnsi="Arial Narrow" w:cs="EUAlbertina-Regular-Identity-H"/>
                          <w:sz w:val="16"/>
                          <w:szCs w:val="16"/>
                        </w:rPr>
                        <w:t xml:space="preserve">avi, katere </w:t>
                      </w:r>
                      <w:r w:rsidRPr="00E635A3">
                        <w:rPr>
                          <w:rFonts w:ascii="Arial Narrow" w:eastAsia="EUAlbertina-Regular-Identity-H" w:hAnsi="Arial Narrow" w:cs="EUAlbertina-Regular-Identity-H"/>
                          <w:sz w:val="16"/>
                          <w:szCs w:val="16"/>
                        </w:rPr>
                        <w:t>prava stranki nista izbrali, izb</w:t>
                      </w:r>
                      <w:r>
                        <w:rPr>
                          <w:rFonts w:ascii="Arial Narrow" w:eastAsia="EUAlbertina-Regular-Identity-H" w:hAnsi="Arial Narrow" w:cs="EUAlbertina-Regular-Identity-H"/>
                          <w:sz w:val="16"/>
                          <w:szCs w:val="16"/>
                        </w:rPr>
                        <w:t xml:space="preserve">ira strank ne vpliva na uporabo </w:t>
                      </w:r>
                      <w:r w:rsidRPr="00E635A3">
                        <w:rPr>
                          <w:rFonts w:ascii="Arial Narrow" w:eastAsia="EUAlbertina-Regular-Identity-H" w:hAnsi="Arial Narrow" w:cs="EUAlbertina-Regular-Identity-H"/>
                          <w:sz w:val="16"/>
                          <w:szCs w:val="16"/>
                        </w:rPr>
                        <w:t>določb prava te druge države, od katerih ni dovol</w:t>
                      </w:r>
                      <w:r>
                        <w:rPr>
                          <w:rFonts w:ascii="Arial Narrow" w:eastAsia="EUAlbertina-Regular-Identity-H" w:hAnsi="Arial Narrow" w:cs="EUAlbertina-Regular-Identity-H"/>
                          <w:sz w:val="16"/>
                          <w:szCs w:val="16"/>
                        </w:rPr>
                        <w:t xml:space="preserve">jeno odstopiti </w:t>
                      </w:r>
                      <w:r w:rsidRPr="00E635A3">
                        <w:rPr>
                          <w:rFonts w:ascii="Arial Narrow" w:eastAsia="EUAlbertina-Regular-Identity-H" w:hAnsi="Arial Narrow" w:cs="EUAlbertina-Regular-Identity-H"/>
                          <w:sz w:val="16"/>
                          <w:szCs w:val="16"/>
                        </w:rPr>
                        <w:t>s sporazumom.</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3. Kadar so vsi dejavniki, pomembni za situacijo v č</w:t>
                      </w:r>
                      <w:r>
                        <w:rPr>
                          <w:rFonts w:ascii="Arial Narrow" w:eastAsia="EUAlbertina-Regular-Identity-H" w:hAnsi="Arial Narrow" w:cs="EUAlbertina-Regular-Identity-H"/>
                          <w:sz w:val="16"/>
                          <w:szCs w:val="16"/>
                        </w:rPr>
                        <w:t xml:space="preserve">asu </w:t>
                      </w:r>
                      <w:r w:rsidRPr="00E635A3">
                        <w:rPr>
                          <w:rFonts w:ascii="Arial Narrow" w:eastAsia="EUAlbertina-Regular-Identity-H" w:hAnsi="Arial Narrow" w:cs="EUAlbertina-Regular-Identity-H"/>
                          <w:sz w:val="16"/>
                          <w:szCs w:val="16"/>
                        </w:rPr>
                        <w:t>dogodka, ki je povzročil nastalo škodo, prisotni v eni ali več drž</w:t>
                      </w:r>
                      <w:r>
                        <w:rPr>
                          <w:rFonts w:ascii="Arial Narrow" w:eastAsia="EUAlbertina-Regular-Identity-H" w:hAnsi="Arial Narrow" w:cs="EUAlbertina-Regular-Identity-H"/>
                          <w:sz w:val="16"/>
                          <w:szCs w:val="16"/>
                        </w:rPr>
                        <w:t xml:space="preserve">avah </w:t>
                      </w:r>
                      <w:r w:rsidRPr="00E635A3">
                        <w:rPr>
                          <w:rFonts w:ascii="Arial Narrow" w:eastAsia="EUAlbertina-Regular-Identity-H" w:hAnsi="Arial Narrow" w:cs="EUAlbertina-Regular-Identity-H"/>
                          <w:sz w:val="16"/>
                          <w:szCs w:val="16"/>
                        </w:rPr>
                        <w:t>članicah, izbira strank glede p</w:t>
                      </w:r>
                      <w:r>
                        <w:rPr>
                          <w:rFonts w:ascii="Arial Narrow" w:eastAsia="EUAlbertina-Regular-Identity-H" w:hAnsi="Arial Narrow" w:cs="EUAlbertina-Regular-Identity-H"/>
                          <w:sz w:val="16"/>
                          <w:szCs w:val="16"/>
                        </w:rPr>
                        <w:t xml:space="preserve">rava, ki se uporablja, in ki ni </w:t>
                      </w:r>
                      <w:r w:rsidRPr="00E635A3">
                        <w:rPr>
                          <w:rFonts w:ascii="Arial Narrow" w:eastAsia="EUAlbertina-Regular-Identity-H" w:hAnsi="Arial Narrow" w:cs="EUAlbertina-Regular-Identity-H"/>
                          <w:sz w:val="16"/>
                          <w:szCs w:val="16"/>
                        </w:rPr>
                        <w:t>pravo države članice, ne sme ovirati uporabe določ</w:t>
                      </w:r>
                      <w:r>
                        <w:rPr>
                          <w:rFonts w:ascii="Arial Narrow" w:eastAsia="EUAlbertina-Regular-Identity-H" w:hAnsi="Arial Narrow" w:cs="EUAlbertina-Regular-Identity-H"/>
                          <w:sz w:val="16"/>
                          <w:szCs w:val="16"/>
                        </w:rPr>
                        <w:t xml:space="preserve">b prava Skupnosti, </w:t>
                      </w:r>
                      <w:r w:rsidRPr="00E635A3">
                        <w:rPr>
                          <w:rFonts w:ascii="Arial Narrow" w:eastAsia="EUAlbertina-Regular-Identity-H" w:hAnsi="Arial Narrow" w:cs="EUAlbertina-Regular-Identity-H"/>
                          <w:sz w:val="16"/>
                          <w:szCs w:val="16"/>
                        </w:rPr>
                        <w:t>in kadar je to primerno, njihovega izvajanja s strani pristojnega</w:t>
                      </w:r>
                    </w:p>
                    <w:p w:rsidR="00256D3B" w:rsidRPr="00E635A3" w:rsidRDefault="00256D3B" w:rsidP="00E635A3">
                      <w:pPr>
                        <w:pStyle w:val="Brezrazmikov"/>
                        <w:jc w:val="both"/>
                        <w:rPr>
                          <w:rFonts w:ascii="Arial Narrow" w:eastAsia="EUAlbertina-Regular-Identity-H" w:hAnsi="Arial Narrow" w:cs="EUAlbertina-Regular-Identity-H"/>
                          <w:sz w:val="16"/>
                          <w:szCs w:val="16"/>
                        </w:rPr>
                      </w:pPr>
                      <w:r w:rsidRPr="00E635A3">
                        <w:rPr>
                          <w:rFonts w:ascii="Arial Narrow" w:eastAsia="EUAlbertina-Regular-Identity-H" w:hAnsi="Arial Narrow" w:cs="EUAlbertina-Regular-Identity-H"/>
                          <w:sz w:val="16"/>
                          <w:szCs w:val="16"/>
                        </w:rPr>
                        <w:t>sodišča države članice, od</w:t>
                      </w:r>
                      <w:r>
                        <w:rPr>
                          <w:rFonts w:ascii="Arial Narrow" w:eastAsia="EUAlbertina-Regular-Identity-H" w:hAnsi="Arial Narrow" w:cs="EUAlbertina-Regular-Identity-H"/>
                          <w:sz w:val="16"/>
                          <w:szCs w:val="16"/>
                        </w:rPr>
                        <w:t xml:space="preserve"> katerih ni dovoljeno odstopiti </w:t>
                      </w:r>
                      <w:r w:rsidRPr="00E635A3">
                        <w:rPr>
                          <w:rFonts w:ascii="Arial Narrow" w:eastAsia="EUAlbertina-Regular-Identity-H" w:hAnsi="Arial Narrow" w:cs="EUAlbertina-Regular-Identity-H"/>
                          <w:sz w:val="16"/>
                          <w:szCs w:val="16"/>
                        </w:rPr>
                        <w:t>s sporazumom.</w:t>
                      </w:r>
                    </w:p>
                  </w:txbxContent>
                </v:textbox>
              </v:rect>
            </w:pict>
          </mc:Fallback>
        </mc:AlternateContent>
      </w:r>
    </w:p>
    <w:p w:rsidR="00E635A3" w:rsidRDefault="00E635A3" w:rsidP="00E635A3">
      <w:pPr>
        <w:pStyle w:val="Odstavekseznama"/>
        <w:tabs>
          <w:tab w:val="left" w:pos="2472"/>
        </w:tabs>
        <w:rPr>
          <w:rFonts w:cstheme="minorHAnsi"/>
          <w:b/>
          <w:sz w:val="18"/>
          <w:szCs w:val="18"/>
        </w:rPr>
      </w:pPr>
    </w:p>
    <w:p w:rsidR="00E635A3" w:rsidRDefault="00E635A3" w:rsidP="00E635A3">
      <w:pPr>
        <w:pStyle w:val="Odstavekseznama"/>
        <w:tabs>
          <w:tab w:val="left" w:pos="2472"/>
        </w:tabs>
        <w:rPr>
          <w:rFonts w:cstheme="minorHAnsi"/>
          <w:b/>
          <w:sz w:val="18"/>
          <w:szCs w:val="18"/>
        </w:rPr>
      </w:pPr>
    </w:p>
    <w:p w:rsidR="00E635A3" w:rsidRDefault="00E635A3" w:rsidP="00E635A3">
      <w:pPr>
        <w:pStyle w:val="Odstavekseznama"/>
        <w:tabs>
          <w:tab w:val="left" w:pos="2472"/>
        </w:tabs>
        <w:rPr>
          <w:rFonts w:cstheme="minorHAnsi"/>
          <w:b/>
          <w:sz w:val="18"/>
          <w:szCs w:val="18"/>
        </w:rPr>
      </w:pPr>
    </w:p>
    <w:p w:rsidR="00E635A3" w:rsidRPr="00E635A3" w:rsidRDefault="00E635A3" w:rsidP="00E635A3">
      <w:pPr>
        <w:tabs>
          <w:tab w:val="left" w:pos="2472"/>
        </w:tabs>
        <w:rPr>
          <w:rFonts w:cstheme="minorHAnsi"/>
          <w:sz w:val="18"/>
          <w:szCs w:val="18"/>
        </w:rPr>
      </w:pPr>
    </w:p>
    <w:p w:rsidR="00E635A3" w:rsidRDefault="00E635A3" w:rsidP="00E635A3">
      <w:pPr>
        <w:pStyle w:val="Odstavekseznama"/>
        <w:tabs>
          <w:tab w:val="left" w:pos="2472"/>
        </w:tabs>
        <w:rPr>
          <w:rFonts w:cstheme="minorHAnsi"/>
          <w:sz w:val="18"/>
          <w:szCs w:val="18"/>
        </w:rPr>
      </w:pPr>
    </w:p>
    <w:p w:rsidR="00E635A3" w:rsidRPr="00DF34BC" w:rsidRDefault="00E635A3" w:rsidP="00E635A3">
      <w:pPr>
        <w:pStyle w:val="Odstavekseznama"/>
        <w:tabs>
          <w:tab w:val="left" w:pos="2472"/>
        </w:tabs>
        <w:rPr>
          <w:rFonts w:cstheme="minorHAnsi"/>
          <w:sz w:val="18"/>
          <w:szCs w:val="18"/>
        </w:rPr>
      </w:pPr>
    </w:p>
    <w:p w:rsidR="009D2D23" w:rsidRDefault="009D2D23" w:rsidP="009D2D23">
      <w:pPr>
        <w:pStyle w:val="Odstavekseznama"/>
        <w:numPr>
          <w:ilvl w:val="0"/>
          <w:numId w:val="56"/>
        </w:numPr>
        <w:tabs>
          <w:tab w:val="left" w:pos="2472"/>
        </w:tabs>
        <w:rPr>
          <w:rFonts w:cstheme="minorHAnsi"/>
          <w:sz w:val="18"/>
          <w:szCs w:val="18"/>
        </w:rPr>
      </w:pPr>
      <w:r w:rsidRPr="009D2D23">
        <w:rPr>
          <w:rFonts w:cstheme="minorHAnsi"/>
          <w:b/>
          <w:sz w:val="18"/>
          <w:szCs w:val="18"/>
        </w:rPr>
        <w:t>Renvoi (zavračanje)?</w:t>
      </w:r>
      <w:r w:rsidR="00CC62DF">
        <w:rPr>
          <w:rFonts w:cstheme="minorHAnsi"/>
          <w:sz w:val="18"/>
          <w:szCs w:val="18"/>
        </w:rPr>
        <w:t xml:space="preserve"> </w:t>
      </w:r>
      <w:r w:rsidR="00CC62DF" w:rsidRPr="00CC62DF">
        <w:rPr>
          <w:rFonts w:cstheme="minorHAnsi"/>
          <w:b/>
          <w:sz w:val="18"/>
          <w:szCs w:val="18"/>
          <w:highlight w:val="lightGray"/>
        </w:rPr>
        <w:t>IZKLJUČENO</w:t>
      </w:r>
      <w:r>
        <w:rPr>
          <w:rFonts w:cstheme="minorHAnsi"/>
          <w:sz w:val="18"/>
          <w:szCs w:val="18"/>
        </w:rPr>
        <w:t>.</w:t>
      </w:r>
    </w:p>
    <w:p w:rsidR="009D2D23" w:rsidRDefault="002D3A9C" w:rsidP="009D2D23">
      <w:pPr>
        <w:pStyle w:val="Odstavekseznama"/>
        <w:tabs>
          <w:tab w:val="left" w:pos="2472"/>
        </w:tabs>
        <w:rPr>
          <w:rFonts w:cstheme="minorHAnsi"/>
          <w:b/>
          <w:sz w:val="18"/>
          <w:szCs w:val="18"/>
        </w:rPr>
      </w:pPr>
      <w:r>
        <w:rPr>
          <w:rFonts w:cstheme="minorHAnsi"/>
          <w:b/>
          <w:noProof/>
          <w:sz w:val="18"/>
          <w:szCs w:val="18"/>
          <w:lang w:eastAsia="sl-SI"/>
        </w:rPr>
        <mc:AlternateContent>
          <mc:Choice Requires="wps">
            <w:drawing>
              <wp:anchor distT="0" distB="0" distL="114300" distR="114300" simplePos="0" relativeHeight="251876352" behindDoc="0" locked="0" layoutInCell="1" allowOverlap="1">
                <wp:simplePos x="0" y="0"/>
                <wp:positionH relativeFrom="column">
                  <wp:posOffset>66040</wp:posOffset>
                </wp:positionH>
                <wp:positionV relativeFrom="paragraph">
                  <wp:posOffset>39370</wp:posOffset>
                </wp:positionV>
                <wp:extent cx="6174105" cy="448310"/>
                <wp:effectExtent l="14605" t="10160" r="12065" b="8255"/>
                <wp:wrapNone/>
                <wp:docPr id="2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483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9D2D23">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Člen 24 </w:t>
                            </w:r>
                            <w:r>
                              <w:rPr>
                                <w:rFonts w:ascii="Arial Narrow" w:eastAsia="Times New Roman" w:hAnsi="Arial Narrow"/>
                                <w:sz w:val="16"/>
                                <w:szCs w:val="16"/>
                                <w:lang w:eastAsia="sl-SI"/>
                              </w:rPr>
                              <w:t>RIM II.</w:t>
                            </w:r>
                          </w:p>
                          <w:p w:rsidR="00256D3B" w:rsidRPr="00E40E82" w:rsidRDefault="00256D3B" w:rsidP="00E40E82">
                            <w:pPr>
                              <w:pStyle w:val="Brezrazmikov"/>
                              <w:jc w:val="both"/>
                              <w:rPr>
                                <w:rFonts w:ascii="Arial Narrow" w:eastAsia="EUAlbertina-Regular-Identity-H" w:hAnsi="Arial Narrow"/>
                                <w:sz w:val="16"/>
                                <w:szCs w:val="16"/>
                              </w:rPr>
                            </w:pPr>
                            <w:r w:rsidRPr="00E40E82">
                              <w:rPr>
                                <w:rFonts w:ascii="Arial Narrow" w:eastAsia="EUAlbertina-Regular-Identity-H" w:hAnsi="Arial Narrow"/>
                                <w:sz w:val="16"/>
                                <w:szCs w:val="16"/>
                              </w:rPr>
                              <w:t>Uporaba prava katere koli države, določenega s to uredbo, pomeni uporabo veljavnih pravnih predpisov te države razen predpisov mednarodnega zasebnega prava.</w:t>
                            </w:r>
                          </w:p>
                          <w:p w:rsidR="00256D3B" w:rsidRPr="009D3365" w:rsidRDefault="00256D3B" w:rsidP="009D2D23">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6" o:spid="_x0000_s1221" style="position:absolute;left:0;text-align:left;margin-left:5.2pt;margin-top:3.1pt;width:486.15pt;height:35.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66wIAACwGAAAOAAAAZHJzL2Uyb0RvYy54bWysVF1v0zAUfUfiP1h+75K0adJFS6euaxHS&#10;gImBeHZtp7Fw7GC7TQriv3PtrF1hDyC0Vop8/XHuuR/nXl33jUR7bqzQqsTJRYwRV1QzobYl/vxp&#10;PZphZB1RjEiteIkP3OLr+etXV11b8LGutWTcIABRtujaEtfOtUUUWVrzhtgL3XIFh5U2DXFgmm3E&#10;DOkAvZHROI6zqNOGtUZTbi3s3g6HeB7wq4pT96GqLHdIlhi4ufA14bvx32h+RYqtIW0t6CMN8h8s&#10;GiIUOD1B3RJH0M6IZ1CNoEZbXbkLqptIV5WgPMQA0STxH9E81KTlIRZIjm1PabIvB0vf7+8NEqzE&#10;40uMFGmgRh8ha0RtJUfjLPMZ6lpbwMWH9t74GG17p+lXi5Re1nCPL4zRXc0JA16Jvx/99sAbFp6i&#10;TfdOM8AnO6dDsvrKNB4Q0oD6UJPDqSa8d4jCZpbkaRJPMaJwlqazSRKKFpHi+Lo11r3hukF+UWID&#10;7AM62d9Z59mQ4nglsNdSsLWQMhi+z/hSGrQn0CHSJeGp3DVAddhLYv8bGgX2oZ2G/SON0KoeIniy&#10;5+hSoQ5SMs7h/d9cE0q5ctOXdO+jviW2HvgyWA1RNMKB5qRoSjw7C85XcKVYUIQjQg5ryJ5UnjwP&#10;ahpSClbvYBn2oVCh038s1tM4TyezUZ5PJ6N0sopHN7P1crRYJlmWr26WN6vkpw8wSYtaMMbVKmDa&#10;o/CS9N8a+3EEDJI5Se9E0LPSO4jxoWYdYsJ3xWR6OU4wGKB9Xw9fUkTkFoYWdQYjo90X4eqgON+D&#10;HsOa7ebUGrPM/0N3n6GHmp85jp7FNtzoIVWQyWPWgkC8JgZtuX7TBw0mWe49eMVsNDuAZoBXEAaM&#10;WFjU2nzHqINxVWL7bUcMx0i+VaC7yyRN/XwLRjrNx2CY85PN+QlRFKBK7CAHYbl0w0zctUZsa/A0&#10;6EDpBWi1EkFGT6wgFm/ASApRPY5PP/PO7XDracjPfwEAAP//AwBQSwMEFAAGAAgAAAAhAHkNgznc&#10;AAAABwEAAA8AAABkcnMvZG93bnJldi54bWxMjs1Kw0AUhfeC7zBcwZ2dMdg0TTMpIiiIuLCVQneT&#10;zG0SzNwJmUkb397rSpeH8/cV29n14oxj6DxpuF8oEEi1tx01Gj73z3cZiBANWdN7Qg3fGGBbXl8V&#10;Jrf+Qh943sVG8AiF3GhoYxxyKUPdojNh4Qck9k5+dCayHBtpR3PhcdfLRKlUOtMRP7RmwKcW66/d&#10;5BijGtTL8Lp/m9+PzXq5PB5oqg9a397MjxsQEef4F4ZffO5AyUyVn8gG0bNWD5zUkCYg2F5nyQpE&#10;pWGVZiDLQv7nL38AAAD//wMAUEsBAi0AFAAGAAgAAAAhALaDOJL+AAAA4QEAABMAAAAAAAAAAAAA&#10;AAAAAAAAAFtDb250ZW50X1R5cGVzXS54bWxQSwECLQAUAAYACAAAACEAOP0h/9YAAACUAQAACwAA&#10;AAAAAAAAAAAAAAAvAQAAX3JlbHMvLnJlbHNQSwECLQAUAAYACAAAACEAni9vuusCAAAsBgAADgAA&#10;AAAAAAAAAAAAAAAuAgAAZHJzL2Uyb0RvYy54bWxQSwECLQAUAAYACAAAACEAeQ2DOdwAAAAHAQAA&#10;DwAAAAAAAAAAAAAAAABFBQAAZHJzL2Rvd25yZXYueG1sUEsFBgAAAAAEAAQA8wAAAE4GAAAAAA==&#10;" fillcolor="white [3201]" strokecolor="#4bacc6 [3208]" strokeweight="1pt">
                <v:stroke dashstyle="dash"/>
                <v:shadow color="#868686"/>
                <v:textbox>
                  <w:txbxContent>
                    <w:p w:rsidR="00256D3B" w:rsidRDefault="00256D3B" w:rsidP="009D2D23">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Člen 24 </w:t>
                      </w:r>
                      <w:r>
                        <w:rPr>
                          <w:rFonts w:ascii="Arial Narrow" w:eastAsia="Times New Roman" w:hAnsi="Arial Narrow"/>
                          <w:sz w:val="16"/>
                          <w:szCs w:val="16"/>
                          <w:lang w:eastAsia="sl-SI"/>
                        </w:rPr>
                        <w:t>RIM II.</w:t>
                      </w:r>
                    </w:p>
                    <w:p w:rsidR="00256D3B" w:rsidRPr="00E40E82" w:rsidRDefault="00256D3B" w:rsidP="00E40E82">
                      <w:pPr>
                        <w:pStyle w:val="Brezrazmikov"/>
                        <w:jc w:val="both"/>
                        <w:rPr>
                          <w:rFonts w:ascii="Arial Narrow" w:eastAsia="EUAlbertina-Regular-Identity-H" w:hAnsi="Arial Narrow"/>
                          <w:sz w:val="16"/>
                          <w:szCs w:val="16"/>
                        </w:rPr>
                      </w:pPr>
                      <w:r w:rsidRPr="00E40E82">
                        <w:rPr>
                          <w:rFonts w:ascii="Arial Narrow" w:eastAsia="EUAlbertina-Regular-Identity-H" w:hAnsi="Arial Narrow"/>
                          <w:sz w:val="16"/>
                          <w:szCs w:val="16"/>
                        </w:rPr>
                        <w:t>Uporaba prava katere koli države, določenega s to uredbo, pomeni uporabo veljavnih pravnih predpisov te države razen predpisov mednarodnega zasebnega prava.</w:t>
                      </w:r>
                    </w:p>
                    <w:p w:rsidR="00256D3B" w:rsidRPr="009D3365" w:rsidRDefault="00256D3B" w:rsidP="009D2D23">
                      <w:pPr>
                        <w:pStyle w:val="Brezrazmikov"/>
                        <w:rPr>
                          <w:rFonts w:ascii="Arial Narrow" w:eastAsia="EUAlbertina-Regular-Identity-H" w:hAnsi="Arial Narrow" w:cs="EUAlbertina-Regular-Identity-H"/>
                          <w:sz w:val="16"/>
                          <w:szCs w:val="16"/>
                        </w:rPr>
                      </w:pPr>
                    </w:p>
                  </w:txbxContent>
                </v:textbox>
              </v:rect>
            </w:pict>
          </mc:Fallback>
        </mc:AlternateContent>
      </w:r>
    </w:p>
    <w:p w:rsidR="008B6DB6" w:rsidRDefault="00832C53" w:rsidP="00832C53">
      <w:pPr>
        <w:pStyle w:val="Naslov1"/>
      </w:pPr>
      <w:r>
        <w:lastRenderedPageBreak/>
        <w:t>2. ZMZPP</w:t>
      </w:r>
    </w:p>
    <w:p w:rsidR="00832C53" w:rsidRDefault="002D3A9C" w:rsidP="00832C53">
      <w:pPr>
        <w:rPr>
          <w:sz w:val="18"/>
          <w:szCs w:val="18"/>
        </w:rPr>
      </w:pPr>
      <w:r>
        <w:rPr>
          <w:noProof/>
          <w:sz w:val="18"/>
          <w:szCs w:val="18"/>
          <w:lang w:eastAsia="sl-SI"/>
        </w:rPr>
        <mc:AlternateContent>
          <mc:Choice Requires="wps">
            <w:drawing>
              <wp:anchor distT="0" distB="0" distL="114300" distR="114300" simplePos="0" relativeHeight="251881472" behindDoc="0" locked="0" layoutInCell="1" allowOverlap="1">
                <wp:simplePos x="0" y="0"/>
                <wp:positionH relativeFrom="column">
                  <wp:posOffset>-7620</wp:posOffset>
                </wp:positionH>
                <wp:positionV relativeFrom="paragraph">
                  <wp:posOffset>182880</wp:posOffset>
                </wp:positionV>
                <wp:extent cx="6174105" cy="666750"/>
                <wp:effectExtent l="8890" t="11430" r="8255" b="7620"/>
                <wp:wrapNone/>
                <wp:docPr id="28"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667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052EC3">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30. člen </w:t>
                            </w:r>
                            <w:r>
                              <w:rPr>
                                <w:rFonts w:ascii="Arial Narrow" w:eastAsia="Times New Roman" w:hAnsi="Arial Narrow"/>
                                <w:sz w:val="16"/>
                                <w:szCs w:val="16"/>
                                <w:lang w:eastAsia="sl-SI"/>
                              </w:rPr>
                              <w:t>ZMZPP</w:t>
                            </w:r>
                          </w:p>
                          <w:p w:rsidR="00256D3B" w:rsidRDefault="00256D3B" w:rsidP="00052EC3">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 (1) Za nepogodbeno odškodninsko odgovornost se uporabi pravo kraja, kjer je bilo dejanje storjeno. Če je za oškodovanca ugodnejše, se namesto tega uporabi pravo kraja, kjer je nastopila posledica, vendar le, če je povzročitelj kraj posledice mogel in moral predvideti.</w:t>
                            </w:r>
                          </w:p>
                          <w:p w:rsidR="00256D3B" w:rsidRPr="000A0AC7" w:rsidRDefault="00256D3B" w:rsidP="00052EC3">
                            <w:pPr>
                              <w:pStyle w:val="Brezrazmikov"/>
                              <w:jc w:val="both"/>
                              <w:rPr>
                                <w:rFonts w:ascii="Arial Narrow" w:eastAsia="Times New Roman" w:hAnsi="Arial Narrow"/>
                                <w:sz w:val="16"/>
                                <w:szCs w:val="16"/>
                                <w:lang w:eastAsia="sl-SI"/>
                              </w:rPr>
                            </w:pPr>
                            <w:r w:rsidRPr="000A0AC7">
                              <w:rPr>
                                <w:rFonts w:ascii="Arial Narrow" w:eastAsia="Times New Roman" w:hAnsi="Arial Narrow"/>
                                <w:sz w:val="16"/>
                                <w:szCs w:val="16"/>
                                <w:lang w:eastAsia="sl-SI"/>
                              </w:rPr>
                              <w:t>(2) Če pravo, določeno po prvem odstavku tega člena nima z razmerjem tesnejše zveze, pač pa je podana očitna zveza z nekim drugim pravom, se uporabi to pravo.</w:t>
                            </w:r>
                          </w:p>
                          <w:p w:rsidR="00256D3B" w:rsidRPr="009D3365" w:rsidRDefault="00256D3B" w:rsidP="00052EC3">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1" o:spid="_x0000_s1222" style="position:absolute;margin-left:-.6pt;margin-top:14.4pt;width:486.15pt;height:5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4s6wIAACwGAAAOAAAAZHJzL2Uyb0RvYy54bWysVF1v2jAUfZ+0/2D5nSaBQChqqCiFadI+&#10;qnXTno3tEGuOndmG0E3777u+KYytD5umghT52tfH536ce3V9aDTZS+eVNSXNLlJKpOFWKLMt6aeP&#10;68GUEh+YEUxbI0v6ID29nr98cdW1Mzm0tdVCOgIgxs+6tqR1CO0sSTyvZcP8hW2lgcPKuoYFMN02&#10;EY51gN7oZJimk6SzTrTOcuk97N72h3SO+FUleXhfVV4GoksK3AJ+HX438ZvMr9hs61hbK/5Ig/0H&#10;i4YpA4+eoG5ZYGTn1BOoRnFnva3CBbdNYqtKcYkxQDRZ+kc09zVrJcYCyfHtKU3++WD5u/2dI0qU&#10;dAiVMqyBGn2ArDGz1ZIMiyxmqGv9DBzv2zsXY/TtG8u/eGLssgY/uXDOdrVkAnihf/LbhWh4uEo2&#10;3VsrAJ/tgsVkHSrXREBIAzlgTR5ONZGHQDhsTrIiz9IxJRzOJpNJMcaiJWx2vN06H15J25C4KKkD&#10;9ojO9m98APbgenRB9lYrsVZaoxH7TC61I3sGHaJDhlf1rgGq/V6Wxl/fKLAP7dTvH2lgq0YIfMmf&#10;o2tDOkjJsID7f3uacS5NGD/n8zHqW+brnq+AVR9FowJoTqumpNOz4GIFV0agIgJTul9D9rSJ5CWq&#10;qU8pWIcAS9yHQmGnf1+sx2mRj6aDohiPBvlolQ5upuvlYLHMoG6rm+XNKvsRA8zyWa2EkGaFmP4o&#10;vCz/t8Z+HAG9ZE7SOxGMrOwOYryvRUeEil0xGl8OMwoGaD/WI5aUML2FocWDo8TZ8FmFGhUXezBi&#10;eLfdnFpjOon/mEDIyAkdrbOHkyex9R4HSBXcO2YNBRI10WsrHDYH1GA2mR71trHiATQDvFAYMGJh&#10;UVv3jZIOxlVJ/dcdc5IS/dqA7i6zPI/zDY18XAzBcOcnm/MTZjhAlTRADnC5DP1M3LVObWt4qdeB&#10;sQvQaqVQRlHHPSuIJRowkjCqx/EZZ965jV6/hvz8JwAAAP//AwBQSwMEFAAGAAgAAAAhAAMwHpzg&#10;AAAACQEAAA8AAABkcnMvZG93bnJldi54bWxMj0FLw0AQhe+C/2EZwVu7SUo1jdkUERREPNhKobdN&#10;dkyC2dklu2njv3c82ePwvvfmvXI720GccAy9IwXpMgGB1DjTU6vgc/+8yEGEqMnowREq+MEA2+r6&#10;qtSFcWf6wNMutoJDKBRaQRejL6QMTYdWh6XzSKx9udHqyOfYSjPqM4fbQWZJciet7ok/dNrjU4fN&#10;926yXKP2yYt/3b/N78d2s14fDzQ1B6Vub+bHBxAR5/gPw1999kDFnWo3kQliULBIMyYVZDkvYH1z&#10;n6YgagZXqxxkVcrLBdUvAAAA//8DAFBLAQItABQABgAIAAAAIQC2gziS/gAAAOEBAAATAAAAAAAA&#10;AAAAAAAAAAAAAABbQ29udGVudF9UeXBlc10ueG1sUEsBAi0AFAAGAAgAAAAhADj9If/WAAAAlAEA&#10;AAsAAAAAAAAAAAAAAAAALwEAAF9yZWxzLy5yZWxzUEsBAi0AFAAGAAgAAAAhAAKRXizrAgAALAYA&#10;AA4AAAAAAAAAAAAAAAAALgIAAGRycy9lMm9Eb2MueG1sUEsBAi0AFAAGAAgAAAAhAAMwHpzgAAAA&#10;CQEAAA8AAAAAAAAAAAAAAAAARQUAAGRycy9kb3ducmV2LnhtbFBLBQYAAAAABAAEAPMAAABSBgAA&#10;AAA=&#10;" fillcolor="white [3201]" strokecolor="#4bacc6 [3208]" strokeweight="1pt">
                <v:stroke dashstyle="dash"/>
                <v:shadow color="#868686"/>
                <v:textbox>
                  <w:txbxContent>
                    <w:p w:rsidR="00256D3B" w:rsidRDefault="00256D3B" w:rsidP="00052EC3">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30. člen </w:t>
                      </w:r>
                      <w:r>
                        <w:rPr>
                          <w:rFonts w:ascii="Arial Narrow" w:eastAsia="Times New Roman" w:hAnsi="Arial Narrow"/>
                          <w:sz w:val="16"/>
                          <w:szCs w:val="16"/>
                          <w:lang w:eastAsia="sl-SI"/>
                        </w:rPr>
                        <w:t>ZMZPP</w:t>
                      </w:r>
                    </w:p>
                    <w:p w:rsidR="00256D3B" w:rsidRDefault="00256D3B" w:rsidP="00052EC3">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 (1) Za nepogodbeno odškodninsko odgovornost se uporabi pravo kraja, kjer je bilo dejanje storjeno. Če je za oškodovanca ugodnejše, se namesto tega uporabi pravo kraja, kjer je nastopila posledica, vendar le, če je povzročitelj kraj posledice mogel in moral predvideti.</w:t>
                      </w:r>
                    </w:p>
                    <w:p w:rsidR="00256D3B" w:rsidRPr="000A0AC7" w:rsidRDefault="00256D3B" w:rsidP="00052EC3">
                      <w:pPr>
                        <w:pStyle w:val="Brezrazmikov"/>
                        <w:jc w:val="both"/>
                        <w:rPr>
                          <w:rFonts w:ascii="Arial Narrow" w:eastAsia="Times New Roman" w:hAnsi="Arial Narrow"/>
                          <w:sz w:val="16"/>
                          <w:szCs w:val="16"/>
                          <w:lang w:eastAsia="sl-SI"/>
                        </w:rPr>
                      </w:pPr>
                      <w:r w:rsidRPr="000A0AC7">
                        <w:rPr>
                          <w:rFonts w:ascii="Arial Narrow" w:eastAsia="Times New Roman" w:hAnsi="Arial Narrow"/>
                          <w:sz w:val="16"/>
                          <w:szCs w:val="16"/>
                          <w:lang w:eastAsia="sl-SI"/>
                        </w:rPr>
                        <w:t>(2) Če pravo, določeno po prvem odstavku tega člena nima z razmerjem tesnejše zveze, pač pa je podana očitna zveza z nekim drugim pravom, se uporabi to pravo.</w:t>
                      </w:r>
                    </w:p>
                    <w:p w:rsidR="00256D3B" w:rsidRPr="009D3365" w:rsidRDefault="00256D3B" w:rsidP="00052EC3">
                      <w:pPr>
                        <w:pStyle w:val="Brezrazmikov"/>
                        <w:rPr>
                          <w:rFonts w:ascii="Arial Narrow" w:eastAsia="EUAlbertina-Regular-Identity-H" w:hAnsi="Arial Narrow" w:cs="EUAlbertina-Regular-Identity-H"/>
                          <w:sz w:val="16"/>
                          <w:szCs w:val="16"/>
                        </w:rPr>
                      </w:pPr>
                    </w:p>
                  </w:txbxContent>
                </v:textbox>
              </v:rect>
            </w:pict>
          </mc:Fallback>
        </mc:AlternateContent>
      </w:r>
    </w:p>
    <w:p w:rsidR="00052EC3" w:rsidRPr="00052EC3" w:rsidRDefault="00052EC3" w:rsidP="00052EC3">
      <w:pPr>
        <w:tabs>
          <w:tab w:val="left" w:pos="1168"/>
        </w:tabs>
        <w:rPr>
          <w:sz w:val="18"/>
          <w:szCs w:val="18"/>
        </w:rPr>
      </w:pPr>
    </w:p>
    <w:p w:rsidR="00052EC3" w:rsidRDefault="00052EC3" w:rsidP="00832C53">
      <w:pPr>
        <w:rPr>
          <w:sz w:val="18"/>
          <w:szCs w:val="18"/>
        </w:rPr>
      </w:pPr>
    </w:p>
    <w:p w:rsidR="00052EC3" w:rsidRDefault="009E7E7B" w:rsidP="009E7E7B">
      <w:pPr>
        <w:pStyle w:val="Odstavekseznama"/>
        <w:tabs>
          <w:tab w:val="left" w:pos="1128"/>
        </w:tabs>
        <w:rPr>
          <w:sz w:val="18"/>
          <w:szCs w:val="18"/>
        </w:rPr>
      </w:pPr>
      <w:r>
        <w:rPr>
          <w:sz w:val="18"/>
          <w:szCs w:val="18"/>
        </w:rPr>
        <w:tab/>
      </w:r>
    </w:p>
    <w:p w:rsidR="009E7E7B" w:rsidRPr="009E7E7B" w:rsidRDefault="009E7E7B" w:rsidP="00BA7C9A">
      <w:pPr>
        <w:numPr>
          <w:ilvl w:val="0"/>
          <w:numId w:val="91"/>
        </w:numPr>
        <w:jc w:val="both"/>
        <w:rPr>
          <w:rFonts w:cstheme="minorHAnsi"/>
          <w:sz w:val="18"/>
          <w:szCs w:val="18"/>
        </w:rPr>
      </w:pPr>
      <w:r w:rsidRPr="009E7E7B">
        <w:rPr>
          <w:rFonts w:cstheme="minorHAnsi"/>
          <w:b/>
          <w:sz w:val="18"/>
          <w:szCs w:val="18"/>
        </w:rPr>
        <w:t>Predhodna vprašanja v deliktnem statutu?</w:t>
      </w:r>
      <w:r>
        <w:rPr>
          <w:rFonts w:cstheme="minorHAnsi"/>
          <w:sz w:val="18"/>
          <w:szCs w:val="18"/>
        </w:rPr>
        <w:t xml:space="preserve"> </w:t>
      </w:r>
      <w:r w:rsidR="00F953F5">
        <w:rPr>
          <w:rFonts w:cstheme="minorHAnsi"/>
          <w:sz w:val="18"/>
          <w:szCs w:val="18"/>
        </w:rPr>
        <w:t xml:space="preserve">V postopku je treba dati odgovore, preden se sploh lahko o sporu vsebinsko odloči. </w:t>
      </w:r>
      <w:r w:rsidR="00060A8D" w:rsidRPr="00060A8D">
        <w:rPr>
          <w:rFonts w:cstheme="minorHAnsi"/>
          <w:b/>
          <w:sz w:val="18"/>
          <w:szCs w:val="18"/>
        </w:rPr>
        <w:t>Pravna praznina</w:t>
      </w:r>
      <w:r w:rsidR="00060A8D">
        <w:rPr>
          <w:rFonts w:cstheme="minorHAnsi"/>
          <w:sz w:val="18"/>
          <w:szCs w:val="18"/>
        </w:rPr>
        <w:t xml:space="preserve"> -</w:t>
      </w:r>
      <w:r>
        <w:rPr>
          <w:rFonts w:cstheme="minorHAnsi"/>
          <w:sz w:val="18"/>
          <w:szCs w:val="18"/>
        </w:rPr>
        <w:t xml:space="preserve"> 3.člen ZMZPP</w:t>
      </w:r>
      <w:r w:rsidR="00060A8D">
        <w:rPr>
          <w:rFonts w:cstheme="minorHAnsi"/>
          <w:sz w:val="18"/>
          <w:szCs w:val="18"/>
        </w:rPr>
        <w:t>.</w:t>
      </w:r>
    </w:p>
    <w:p w:rsidR="009E7E7B" w:rsidRDefault="009E7E7B" w:rsidP="00BA7C9A">
      <w:pPr>
        <w:numPr>
          <w:ilvl w:val="0"/>
          <w:numId w:val="91"/>
        </w:numPr>
        <w:jc w:val="both"/>
        <w:rPr>
          <w:rFonts w:cstheme="minorHAnsi"/>
          <w:sz w:val="18"/>
          <w:szCs w:val="18"/>
        </w:rPr>
      </w:pPr>
      <w:r w:rsidRPr="009E7E7B">
        <w:rPr>
          <w:rFonts w:cstheme="minorHAnsi"/>
          <w:b/>
          <w:sz w:val="18"/>
          <w:szCs w:val="18"/>
        </w:rPr>
        <w:t>Kvalifikacija v deliktnem statutu?</w:t>
      </w:r>
      <w:r w:rsidRPr="009E7E7B">
        <w:rPr>
          <w:rFonts w:cstheme="minorHAnsi"/>
          <w:sz w:val="18"/>
          <w:szCs w:val="18"/>
        </w:rPr>
        <w:t xml:space="preserve"> </w:t>
      </w:r>
      <w:r>
        <w:rPr>
          <w:rFonts w:cstheme="minorHAnsi"/>
          <w:smallCaps/>
          <w:sz w:val="20"/>
          <w:szCs w:val="18"/>
        </w:rPr>
        <w:t>t</w:t>
      </w:r>
      <w:r w:rsidRPr="009E7E7B">
        <w:rPr>
          <w:rFonts w:cstheme="minorHAnsi"/>
          <w:smallCaps/>
          <w:sz w:val="20"/>
          <w:szCs w:val="18"/>
        </w:rPr>
        <w:t>eorije kvalifikacij</w:t>
      </w:r>
      <w:r>
        <w:rPr>
          <w:rFonts w:cstheme="minorHAnsi"/>
          <w:sz w:val="18"/>
          <w:szCs w:val="18"/>
        </w:rPr>
        <w:t xml:space="preserve"> = po pravilih o kvalifikacijah v več stopnjah pridemo do uporabe </w:t>
      </w:r>
      <w:r w:rsidRPr="00060A8D">
        <w:rPr>
          <w:rFonts w:cstheme="minorHAnsi"/>
          <w:b/>
          <w:i/>
          <w:sz w:val="18"/>
          <w:szCs w:val="18"/>
        </w:rPr>
        <w:t>lex fori</w:t>
      </w:r>
      <w:r>
        <w:rPr>
          <w:rFonts w:cstheme="minorHAnsi"/>
          <w:sz w:val="18"/>
          <w:szCs w:val="18"/>
        </w:rPr>
        <w:t xml:space="preserve"> in nato še </w:t>
      </w:r>
      <w:r w:rsidRPr="00060A8D">
        <w:rPr>
          <w:rFonts w:cstheme="minorHAnsi"/>
          <w:b/>
          <w:i/>
          <w:sz w:val="18"/>
          <w:szCs w:val="18"/>
        </w:rPr>
        <w:t>lex causae</w:t>
      </w:r>
      <w:r>
        <w:rPr>
          <w:rFonts w:cstheme="minorHAnsi"/>
          <w:sz w:val="18"/>
          <w:szCs w:val="18"/>
        </w:rPr>
        <w:t>.</w:t>
      </w:r>
    </w:p>
    <w:p w:rsidR="009E7E7B" w:rsidRDefault="009E7E7B" w:rsidP="00BA7C9A">
      <w:pPr>
        <w:numPr>
          <w:ilvl w:val="0"/>
          <w:numId w:val="91"/>
        </w:numPr>
        <w:jc w:val="both"/>
        <w:rPr>
          <w:rFonts w:cstheme="minorHAnsi"/>
          <w:sz w:val="18"/>
          <w:szCs w:val="18"/>
        </w:rPr>
      </w:pPr>
      <w:r w:rsidRPr="009E7E7B">
        <w:rPr>
          <w:rFonts w:cstheme="minorHAnsi"/>
          <w:b/>
          <w:sz w:val="18"/>
          <w:szCs w:val="18"/>
        </w:rPr>
        <w:t>Deliktna sposobnost?</w:t>
      </w:r>
      <w:r>
        <w:rPr>
          <w:rFonts w:cstheme="minorHAnsi"/>
          <w:sz w:val="18"/>
          <w:szCs w:val="18"/>
        </w:rPr>
        <w:t xml:space="preserve"> 2 vidika presoje:  deliktni  ali osebni statut (po domačem pravu osebe)</w:t>
      </w:r>
    </w:p>
    <w:p w:rsidR="009E7E7B" w:rsidRDefault="009E7E7B" w:rsidP="00BA7C9A">
      <w:pPr>
        <w:numPr>
          <w:ilvl w:val="0"/>
          <w:numId w:val="91"/>
        </w:numPr>
        <w:jc w:val="both"/>
        <w:rPr>
          <w:rFonts w:cstheme="minorHAnsi"/>
          <w:sz w:val="18"/>
          <w:szCs w:val="18"/>
        </w:rPr>
      </w:pPr>
      <w:r>
        <w:rPr>
          <w:rFonts w:cstheme="minorHAnsi"/>
          <w:b/>
          <w:sz w:val="18"/>
          <w:szCs w:val="18"/>
        </w:rPr>
        <w:t>Renvoi (zavračanje)?</w:t>
      </w:r>
      <w:r>
        <w:rPr>
          <w:rFonts w:cstheme="minorHAnsi"/>
          <w:sz w:val="18"/>
          <w:szCs w:val="18"/>
        </w:rPr>
        <w:t xml:space="preserve"> </w:t>
      </w:r>
      <w:r w:rsidR="00060A8D" w:rsidRPr="00060A8D">
        <w:rPr>
          <w:rFonts w:cstheme="minorHAnsi"/>
          <w:b/>
          <w:sz w:val="18"/>
          <w:szCs w:val="18"/>
          <w:highlight w:val="lightGray"/>
        </w:rPr>
        <w:t>IZKLJUČENO.</w:t>
      </w:r>
      <w:r w:rsidR="00060A8D">
        <w:rPr>
          <w:rFonts w:cstheme="minorHAnsi"/>
          <w:sz w:val="18"/>
          <w:szCs w:val="18"/>
        </w:rPr>
        <w:t xml:space="preserve"> </w:t>
      </w:r>
      <w:r w:rsidR="00F953F5">
        <w:rPr>
          <w:rFonts w:cstheme="minorHAnsi"/>
          <w:sz w:val="18"/>
          <w:szCs w:val="18"/>
        </w:rPr>
        <w:t>Z</w:t>
      </w:r>
      <w:r w:rsidR="00060A8D">
        <w:rPr>
          <w:rFonts w:cstheme="minorHAnsi"/>
          <w:sz w:val="18"/>
          <w:szCs w:val="18"/>
        </w:rPr>
        <w:t>MZPP določa, da se v vsakem pri</w:t>
      </w:r>
      <w:r w:rsidR="00F953F5">
        <w:rPr>
          <w:rFonts w:cstheme="minorHAnsi"/>
          <w:sz w:val="18"/>
          <w:szCs w:val="18"/>
        </w:rPr>
        <w:t>m</w:t>
      </w:r>
      <w:r w:rsidR="00060A8D">
        <w:rPr>
          <w:rFonts w:cstheme="minorHAnsi"/>
          <w:sz w:val="18"/>
          <w:szCs w:val="18"/>
        </w:rPr>
        <w:t>e</w:t>
      </w:r>
      <w:r w:rsidR="00F953F5">
        <w:rPr>
          <w:rFonts w:cstheme="minorHAnsi"/>
          <w:sz w:val="18"/>
          <w:szCs w:val="18"/>
        </w:rPr>
        <w:t xml:space="preserve">ru upošteva zavračanje, razen če pride do začaranega kroga. </w:t>
      </w:r>
      <w:r w:rsidR="00060A8D">
        <w:rPr>
          <w:rFonts w:cstheme="minorHAnsi"/>
          <w:sz w:val="18"/>
          <w:szCs w:val="18"/>
        </w:rPr>
        <w:t xml:space="preserve"> Renvoi se NE</w:t>
      </w:r>
      <w:r>
        <w:rPr>
          <w:rFonts w:cstheme="minorHAnsi"/>
          <w:sz w:val="18"/>
          <w:szCs w:val="18"/>
        </w:rPr>
        <w:t xml:space="preserve"> upošteva, če sta stranki imeli pravico izbrati pravo. (6.člen ZMZPP)</w:t>
      </w:r>
      <w:r w:rsidR="00060A8D">
        <w:rPr>
          <w:rFonts w:cstheme="minorHAnsi"/>
          <w:sz w:val="18"/>
          <w:szCs w:val="18"/>
        </w:rPr>
        <w:t>!</w:t>
      </w:r>
    </w:p>
    <w:p w:rsidR="009E7E7B" w:rsidRPr="009E7E7B" w:rsidRDefault="009E7E7B" w:rsidP="00BA7C9A">
      <w:pPr>
        <w:numPr>
          <w:ilvl w:val="0"/>
          <w:numId w:val="91"/>
        </w:numPr>
        <w:jc w:val="both"/>
        <w:rPr>
          <w:rFonts w:cstheme="minorHAnsi"/>
          <w:sz w:val="18"/>
          <w:szCs w:val="18"/>
        </w:rPr>
      </w:pPr>
      <w:r>
        <w:rPr>
          <w:rFonts w:cstheme="minorHAnsi"/>
          <w:b/>
          <w:sz w:val="18"/>
          <w:szCs w:val="18"/>
        </w:rPr>
        <w:t>Čas?</w:t>
      </w:r>
      <w:r>
        <w:rPr>
          <w:rFonts w:cstheme="minorHAnsi"/>
          <w:sz w:val="18"/>
          <w:szCs w:val="18"/>
        </w:rPr>
        <w:t xml:space="preserve"> Odločilni trenutek je tisti, </w:t>
      </w:r>
      <w:r w:rsidRPr="00060A8D">
        <w:rPr>
          <w:rFonts w:cstheme="minorHAnsi"/>
          <w:b/>
          <w:sz w:val="18"/>
          <w:szCs w:val="18"/>
          <w:highlight w:val="lightGray"/>
        </w:rPr>
        <w:t>ko je dejanje bilo storjeno</w:t>
      </w:r>
      <w:r>
        <w:rPr>
          <w:rFonts w:cstheme="minorHAnsi"/>
          <w:sz w:val="18"/>
          <w:szCs w:val="18"/>
        </w:rPr>
        <w:t xml:space="preserve"> ali </w:t>
      </w:r>
      <w:r w:rsidRPr="00060A8D">
        <w:rPr>
          <w:rFonts w:cstheme="minorHAnsi"/>
          <w:b/>
          <w:sz w:val="18"/>
          <w:szCs w:val="18"/>
          <w:highlight w:val="lightGray"/>
        </w:rPr>
        <w:t>trenutek nastanka škode</w:t>
      </w:r>
      <w:r>
        <w:rPr>
          <w:rFonts w:cstheme="minorHAnsi"/>
          <w:sz w:val="18"/>
          <w:szCs w:val="18"/>
        </w:rPr>
        <w:t xml:space="preserve"> (navezna okoliščina kraja, kjer je nastopila škodna posledica).</w:t>
      </w:r>
    </w:p>
    <w:p w:rsidR="009E7E7B" w:rsidRDefault="009E7E7B" w:rsidP="009E7E7B">
      <w:pPr>
        <w:pStyle w:val="Odstavekseznama"/>
        <w:numPr>
          <w:ilvl w:val="0"/>
          <w:numId w:val="56"/>
        </w:numPr>
        <w:rPr>
          <w:sz w:val="18"/>
          <w:szCs w:val="18"/>
        </w:rPr>
      </w:pPr>
      <w:r w:rsidRPr="009E7E7B">
        <w:rPr>
          <w:b/>
          <w:sz w:val="18"/>
          <w:szCs w:val="18"/>
        </w:rPr>
        <w:t>Navezne okoliščine</w:t>
      </w:r>
      <w:r>
        <w:rPr>
          <w:sz w:val="18"/>
          <w:szCs w:val="18"/>
        </w:rPr>
        <w:t xml:space="preserve">: </w:t>
      </w:r>
    </w:p>
    <w:p w:rsidR="00060A8D" w:rsidRDefault="00060A8D" w:rsidP="00060A8D">
      <w:pPr>
        <w:pStyle w:val="Odstavekseznama"/>
        <w:rPr>
          <w:sz w:val="18"/>
          <w:szCs w:val="18"/>
        </w:rPr>
      </w:pPr>
    </w:p>
    <w:p w:rsidR="00D6145B" w:rsidRPr="00060A8D" w:rsidRDefault="00D6145B" w:rsidP="00060A8D">
      <w:pPr>
        <w:pStyle w:val="Odstavekseznama"/>
        <w:numPr>
          <w:ilvl w:val="0"/>
          <w:numId w:val="92"/>
        </w:numPr>
        <w:rPr>
          <w:b/>
          <w:bCs/>
          <w:i/>
          <w:iCs/>
          <w:color w:val="4F81BD" w:themeColor="accent1"/>
        </w:rPr>
      </w:pPr>
      <w:r>
        <w:rPr>
          <w:rStyle w:val="Intenzivenpoudarek"/>
        </w:rPr>
        <w:t xml:space="preserve">Lex  l o c i    </w:t>
      </w:r>
      <w:r w:rsidR="009E7E7B">
        <w:rPr>
          <w:rStyle w:val="Intenzivenpoudarek"/>
        </w:rPr>
        <w:t xml:space="preserve">d e l i c t i    </w:t>
      </w:r>
      <w:r>
        <w:rPr>
          <w:rStyle w:val="Intenzivenpoudarek"/>
        </w:rPr>
        <w:t xml:space="preserve">c o m m i s s i </w:t>
      </w:r>
      <w:r w:rsidR="00060A8D">
        <w:rPr>
          <w:rStyle w:val="Intenzivenpoudarek"/>
        </w:rPr>
        <w:t xml:space="preserve"> </w:t>
      </w:r>
      <w:r w:rsidRPr="00060A8D">
        <w:rPr>
          <w:sz w:val="18"/>
          <w:szCs w:val="18"/>
        </w:rPr>
        <w:t xml:space="preserve">= pravo kraja, kjer je bilo dejanje storjeno – </w:t>
      </w:r>
      <w:r w:rsidRPr="00060A8D">
        <w:rPr>
          <w:b/>
          <w:sz w:val="18"/>
          <w:szCs w:val="18"/>
        </w:rPr>
        <w:t>primarna navezna okoliščina</w:t>
      </w:r>
    </w:p>
    <w:p w:rsidR="00D6145B" w:rsidRDefault="00D6145B" w:rsidP="00D6145B">
      <w:pPr>
        <w:pStyle w:val="Odstavekseznama"/>
        <w:numPr>
          <w:ilvl w:val="0"/>
          <w:numId w:val="56"/>
        </w:numPr>
        <w:rPr>
          <w:sz w:val="18"/>
          <w:szCs w:val="18"/>
        </w:rPr>
      </w:pPr>
      <w:r w:rsidRPr="00D6145B">
        <w:rPr>
          <w:i/>
          <w:sz w:val="18"/>
          <w:szCs w:val="18"/>
        </w:rPr>
        <w:t>Problem:</w:t>
      </w:r>
      <w:r>
        <w:rPr>
          <w:sz w:val="18"/>
          <w:szCs w:val="18"/>
        </w:rPr>
        <w:t xml:space="preserve"> vprašanje opredelitve kraja, kjer se je dejanje zgodilo (prevozna sredstva, letalo, ...)</w:t>
      </w:r>
    </w:p>
    <w:p w:rsidR="00D6145B" w:rsidRDefault="00D6145B" w:rsidP="00D6145B">
      <w:pPr>
        <w:pStyle w:val="Odstavekseznama"/>
        <w:numPr>
          <w:ilvl w:val="0"/>
          <w:numId w:val="56"/>
        </w:numPr>
        <w:jc w:val="both"/>
        <w:rPr>
          <w:sz w:val="18"/>
          <w:szCs w:val="18"/>
        </w:rPr>
      </w:pPr>
      <w:r>
        <w:rPr>
          <w:sz w:val="18"/>
          <w:szCs w:val="18"/>
        </w:rPr>
        <w:t xml:space="preserve">Tudi </w:t>
      </w:r>
      <w:r w:rsidRPr="00CE4856">
        <w:rPr>
          <w:b/>
          <w:sz w:val="18"/>
          <w:szCs w:val="18"/>
        </w:rPr>
        <w:t>za stvari v prevozu</w:t>
      </w:r>
      <w:r>
        <w:rPr>
          <w:sz w:val="18"/>
          <w:szCs w:val="18"/>
        </w:rPr>
        <w:t xml:space="preserve"> oz. škode, ki nastanejo zaradi prevoza. Onesnaževanje rek (posledica lahko nastopi kasneje) – oškodovanci imajo pravico izbrati </w:t>
      </w:r>
      <w:r w:rsidRPr="00CE4856">
        <w:rPr>
          <w:b/>
          <w:sz w:val="18"/>
          <w:szCs w:val="18"/>
          <w:highlight w:val="lightGray"/>
        </w:rPr>
        <w:t>pravo kateregakoli kraja</w:t>
      </w:r>
      <w:r>
        <w:rPr>
          <w:sz w:val="18"/>
          <w:szCs w:val="18"/>
        </w:rPr>
        <w:t>, kjer je nastopila pravna posledica.</w:t>
      </w:r>
    </w:p>
    <w:p w:rsidR="00CE4856" w:rsidRDefault="00CE4856" w:rsidP="00CE4856">
      <w:pPr>
        <w:pStyle w:val="Odstavekseznama"/>
        <w:jc w:val="both"/>
        <w:rPr>
          <w:sz w:val="18"/>
          <w:szCs w:val="18"/>
        </w:rPr>
      </w:pPr>
    </w:p>
    <w:p w:rsidR="00D6145B" w:rsidRDefault="00D6145B" w:rsidP="00D6145B">
      <w:pPr>
        <w:pStyle w:val="Odstavekseznama"/>
        <w:numPr>
          <w:ilvl w:val="0"/>
          <w:numId w:val="56"/>
        </w:numPr>
        <w:rPr>
          <w:sz w:val="18"/>
          <w:szCs w:val="18"/>
        </w:rPr>
      </w:pPr>
      <w:r w:rsidRPr="00D6145B">
        <w:rPr>
          <w:b/>
          <w:sz w:val="18"/>
          <w:szCs w:val="18"/>
        </w:rPr>
        <w:t>Ali pripravljalna dejanja vplivajo na navezne okoliščine?</w:t>
      </w:r>
      <w:r>
        <w:rPr>
          <w:sz w:val="18"/>
          <w:szCs w:val="18"/>
        </w:rPr>
        <w:t xml:space="preserve"> </w:t>
      </w:r>
      <w:r w:rsidRPr="00CE4856">
        <w:rPr>
          <w:b/>
          <w:sz w:val="18"/>
          <w:szCs w:val="18"/>
          <w:highlight w:val="lightGray"/>
        </w:rPr>
        <w:t>NE.</w:t>
      </w:r>
    </w:p>
    <w:p w:rsidR="00D6145B" w:rsidRDefault="00D6145B" w:rsidP="00D6145B">
      <w:pPr>
        <w:pStyle w:val="Odstavekseznama"/>
        <w:numPr>
          <w:ilvl w:val="0"/>
          <w:numId w:val="56"/>
        </w:numPr>
        <w:rPr>
          <w:sz w:val="18"/>
          <w:szCs w:val="18"/>
        </w:rPr>
      </w:pPr>
      <w:r>
        <w:rPr>
          <w:sz w:val="18"/>
          <w:szCs w:val="18"/>
        </w:rPr>
        <w:t>Ločitev med:</w:t>
      </w:r>
    </w:p>
    <w:p w:rsidR="00B061A3" w:rsidRDefault="00B061A3" w:rsidP="00D6145B">
      <w:pPr>
        <w:pStyle w:val="Odstavekseznama"/>
        <w:rPr>
          <w:sz w:val="18"/>
          <w:szCs w:val="18"/>
        </w:rPr>
        <w:sectPr w:rsidR="00B061A3" w:rsidSect="00A25657">
          <w:type w:val="continuous"/>
          <w:pgSz w:w="11906" w:h="16838"/>
          <w:pgMar w:top="851" w:right="851" w:bottom="851" w:left="1134" w:header="709" w:footer="709" w:gutter="0"/>
          <w:cols w:space="708"/>
          <w:docGrid w:linePitch="360"/>
        </w:sectPr>
      </w:pPr>
    </w:p>
    <w:p w:rsidR="00D6145B" w:rsidRDefault="00D6145B" w:rsidP="00B061A3">
      <w:pPr>
        <w:pStyle w:val="Odstavekseznama"/>
        <w:jc w:val="center"/>
        <w:rPr>
          <w:sz w:val="18"/>
          <w:szCs w:val="18"/>
        </w:rPr>
      </w:pPr>
      <w:r>
        <w:rPr>
          <w:sz w:val="18"/>
          <w:szCs w:val="18"/>
        </w:rPr>
        <w:lastRenderedPageBreak/>
        <w:t>OPUSTITVENO DEJANJE</w:t>
      </w:r>
    </w:p>
    <w:p w:rsidR="00B061A3" w:rsidRDefault="00D6145B" w:rsidP="00B061A3">
      <w:pPr>
        <w:pStyle w:val="Odstavekseznama"/>
        <w:jc w:val="both"/>
        <w:rPr>
          <w:sz w:val="18"/>
          <w:szCs w:val="18"/>
        </w:rPr>
      </w:pPr>
      <w:r>
        <w:rPr>
          <w:sz w:val="18"/>
          <w:szCs w:val="18"/>
        </w:rPr>
        <w:t>= ne moremo govoriti o kraju, kjer je nekdo nekaj storil – šteje se kraj, kjer bi dejanje moralo biti storjeno, pa NI bilo!</w:t>
      </w:r>
    </w:p>
    <w:p w:rsidR="00B061A3" w:rsidRPr="00B061A3" w:rsidRDefault="00B061A3" w:rsidP="00B061A3">
      <w:pPr>
        <w:pStyle w:val="Brezrazmikov"/>
        <w:rPr>
          <w:sz w:val="18"/>
          <w:szCs w:val="18"/>
        </w:rPr>
      </w:pPr>
      <w:r>
        <w:lastRenderedPageBreak/>
        <w:t xml:space="preserve">        </w:t>
      </w:r>
      <w:r w:rsidR="00D6145B" w:rsidRPr="00B061A3">
        <w:rPr>
          <w:sz w:val="18"/>
          <w:szCs w:val="18"/>
        </w:rPr>
        <w:t>OBJEKTIV</w:t>
      </w:r>
      <w:r w:rsidRPr="00B061A3">
        <w:rPr>
          <w:sz w:val="18"/>
          <w:szCs w:val="18"/>
        </w:rPr>
        <w:t>NA ODGOVORNOST za NEVARNE STVARI</w:t>
      </w:r>
    </w:p>
    <w:p w:rsidR="00D6145B" w:rsidRPr="00B061A3" w:rsidRDefault="00D6145B" w:rsidP="00B061A3">
      <w:pPr>
        <w:rPr>
          <w:sz w:val="18"/>
          <w:szCs w:val="18"/>
        </w:rPr>
      </w:pPr>
      <w:r w:rsidRPr="00B061A3">
        <w:rPr>
          <w:sz w:val="18"/>
          <w:szCs w:val="18"/>
        </w:rPr>
        <w:t>= uporabimo lahko ne glede na odgovornost, ki ji je podvržena odškodninska odgovornost</w:t>
      </w:r>
    </w:p>
    <w:p w:rsidR="00B061A3" w:rsidRDefault="00B061A3" w:rsidP="00D6145B">
      <w:pPr>
        <w:pStyle w:val="Odstavekseznama"/>
        <w:rPr>
          <w:rStyle w:val="Intenzivenpoudarek"/>
          <w:b w:val="0"/>
          <w:i w:val="0"/>
        </w:rPr>
        <w:sectPr w:rsidR="00B061A3" w:rsidSect="00B061A3">
          <w:type w:val="continuous"/>
          <w:pgSz w:w="11906" w:h="16838"/>
          <w:pgMar w:top="851" w:right="851" w:bottom="851" w:left="1134" w:header="709" w:footer="709" w:gutter="0"/>
          <w:cols w:num="2" w:space="708"/>
          <w:docGrid w:linePitch="360"/>
        </w:sectPr>
      </w:pPr>
    </w:p>
    <w:p w:rsidR="00D6145B" w:rsidRPr="00D6145B" w:rsidRDefault="00D6145B" w:rsidP="00D6145B">
      <w:pPr>
        <w:pStyle w:val="Odstavekseznama"/>
        <w:rPr>
          <w:rStyle w:val="Intenzivenpoudarek"/>
          <w:b w:val="0"/>
          <w:i w:val="0"/>
        </w:rPr>
      </w:pPr>
    </w:p>
    <w:p w:rsidR="00AA5D17" w:rsidRDefault="00D6145B" w:rsidP="00BA7C9A">
      <w:pPr>
        <w:pStyle w:val="Odstavekseznama"/>
        <w:numPr>
          <w:ilvl w:val="0"/>
          <w:numId w:val="92"/>
        </w:numPr>
        <w:rPr>
          <w:rStyle w:val="Intenzivenpoudarek"/>
        </w:rPr>
      </w:pPr>
      <w:r>
        <w:rPr>
          <w:rStyle w:val="Intenzivenpoudarek"/>
        </w:rPr>
        <w:t xml:space="preserve">Lex   l o c i    d a m n i </w:t>
      </w:r>
    </w:p>
    <w:p w:rsidR="00AA5D17" w:rsidRPr="00D6145B" w:rsidRDefault="00AA5D17" w:rsidP="00AA5D17">
      <w:pPr>
        <w:pStyle w:val="Odstavekseznama"/>
        <w:jc w:val="both"/>
        <w:rPr>
          <w:b/>
          <w:bCs/>
          <w:i/>
          <w:iCs/>
          <w:color w:val="4F81BD" w:themeColor="accent1"/>
        </w:rPr>
      </w:pPr>
      <w:r w:rsidRPr="00D6145B">
        <w:rPr>
          <w:sz w:val="18"/>
          <w:szCs w:val="18"/>
        </w:rPr>
        <w:t xml:space="preserve">= pravo kraja, </w:t>
      </w:r>
      <w:r w:rsidRPr="00CE4856">
        <w:rPr>
          <w:b/>
          <w:sz w:val="18"/>
          <w:szCs w:val="18"/>
        </w:rPr>
        <w:t>kjer je nastopila posledica</w:t>
      </w:r>
      <w:r w:rsidRPr="00D6145B">
        <w:rPr>
          <w:sz w:val="18"/>
          <w:szCs w:val="18"/>
        </w:rPr>
        <w:t>, vendar le, če je storilec (povzročitelj)</w:t>
      </w:r>
      <w:r>
        <w:rPr>
          <w:sz w:val="18"/>
          <w:szCs w:val="18"/>
        </w:rPr>
        <w:t xml:space="preserve"> </w:t>
      </w:r>
      <w:r w:rsidRPr="00D6145B">
        <w:rPr>
          <w:sz w:val="18"/>
          <w:szCs w:val="18"/>
        </w:rPr>
        <w:t xml:space="preserve">kraj posledice moral ali mogel predvidevati – </w:t>
      </w:r>
      <w:r w:rsidRPr="00D6145B">
        <w:rPr>
          <w:b/>
          <w:sz w:val="18"/>
          <w:szCs w:val="18"/>
        </w:rPr>
        <w:t>sekunadarna navezna okoliščina</w:t>
      </w:r>
      <w:r w:rsidRPr="00D6145B">
        <w:rPr>
          <w:sz w:val="18"/>
          <w:szCs w:val="18"/>
        </w:rPr>
        <w:t xml:space="preserve"> (NI alternativna!)</w:t>
      </w:r>
    </w:p>
    <w:p w:rsidR="00AA5D17" w:rsidRDefault="00AA5D17" w:rsidP="00AA5D17">
      <w:pPr>
        <w:pStyle w:val="Odstavekseznama"/>
        <w:rPr>
          <w:rStyle w:val="Intenzivenpoudarek"/>
        </w:rPr>
      </w:pPr>
    </w:p>
    <w:p w:rsidR="00D6145B" w:rsidRDefault="00AA5D17" w:rsidP="00BA7C9A">
      <w:pPr>
        <w:pStyle w:val="Odstavekseznama"/>
        <w:numPr>
          <w:ilvl w:val="0"/>
          <w:numId w:val="92"/>
        </w:numPr>
        <w:rPr>
          <w:rStyle w:val="Intenzivenpoudarek"/>
        </w:rPr>
      </w:pPr>
      <w:r>
        <w:rPr>
          <w:rStyle w:val="Intenzivenpoudarek"/>
        </w:rPr>
        <w:t>Avtonomija volje</w:t>
      </w:r>
    </w:p>
    <w:p w:rsidR="00AA5D17" w:rsidRDefault="00AA5D17" w:rsidP="00AA5D17">
      <w:pPr>
        <w:pStyle w:val="Odstavekseznama"/>
        <w:rPr>
          <w:rStyle w:val="Intenzivenpoudarek"/>
          <w:b w:val="0"/>
          <w:i w:val="0"/>
          <w:color w:val="auto"/>
          <w:sz w:val="18"/>
          <w:szCs w:val="18"/>
        </w:rPr>
      </w:pPr>
      <w:r w:rsidRPr="00AA5D17">
        <w:rPr>
          <w:rStyle w:val="Intenzivenpoudarek"/>
          <w:b w:val="0"/>
          <w:i w:val="0"/>
          <w:color w:val="auto"/>
          <w:sz w:val="18"/>
          <w:szCs w:val="18"/>
        </w:rPr>
        <w:t xml:space="preserve">= je </w:t>
      </w:r>
      <w:r w:rsidRPr="00CE4856">
        <w:rPr>
          <w:rStyle w:val="Intenzivenpoudarek"/>
          <w:i w:val="0"/>
          <w:color w:val="auto"/>
          <w:sz w:val="18"/>
          <w:szCs w:val="18"/>
        </w:rPr>
        <w:t>NI v ZMZPP</w:t>
      </w:r>
      <w:r w:rsidRPr="00AA5D17">
        <w:rPr>
          <w:rStyle w:val="Intenzivenpoudarek"/>
          <w:b w:val="0"/>
          <w:i w:val="0"/>
          <w:color w:val="auto"/>
          <w:sz w:val="18"/>
          <w:szCs w:val="18"/>
        </w:rPr>
        <w:t>!</w:t>
      </w:r>
    </w:p>
    <w:p w:rsidR="00AA5D17" w:rsidRPr="00AA5D17" w:rsidRDefault="00AA5D17" w:rsidP="00AA5D17">
      <w:pPr>
        <w:pStyle w:val="Odstavekseznama"/>
        <w:rPr>
          <w:rStyle w:val="Intenzivenpoudarek"/>
          <w:b w:val="0"/>
          <w:i w:val="0"/>
          <w:color w:val="auto"/>
          <w:sz w:val="18"/>
          <w:szCs w:val="18"/>
        </w:rPr>
      </w:pPr>
    </w:p>
    <w:p w:rsidR="00AA5D17" w:rsidRDefault="00AA5D17" w:rsidP="00BA7C9A">
      <w:pPr>
        <w:pStyle w:val="Odstavekseznama"/>
        <w:numPr>
          <w:ilvl w:val="0"/>
          <w:numId w:val="92"/>
        </w:numPr>
        <w:rPr>
          <w:rStyle w:val="Intenzivenpoudarek"/>
        </w:rPr>
      </w:pPr>
      <w:r>
        <w:rPr>
          <w:rStyle w:val="Intenzivenpoudarek"/>
        </w:rPr>
        <w:t>Izbira najugodnejšega prava</w:t>
      </w:r>
    </w:p>
    <w:p w:rsidR="00AA5D17" w:rsidRDefault="00AA5D17" w:rsidP="00CE1D64">
      <w:pPr>
        <w:pStyle w:val="Odstavekseznama"/>
        <w:jc w:val="both"/>
        <w:rPr>
          <w:rStyle w:val="Intenzivenpoudarek"/>
          <w:b w:val="0"/>
          <w:i w:val="0"/>
          <w:color w:val="auto"/>
          <w:sz w:val="18"/>
          <w:szCs w:val="18"/>
        </w:rPr>
      </w:pPr>
      <w:r>
        <w:rPr>
          <w:rStyle w:val="Intenzivenpoudarek"/>
          <w:b w:val="0"/>
          <w:i w:val="0"/>
          <w:color w:val="auto"/>
          <w:sz w:val="18"/>
          <w:szCs w:val="18"/>
        </w:rPr>
        <w:t xml:space="preserve">=  namenjena je izključno </w:t>
      </w:r>
      <w:r w:rsidRPr="009E7E7B">
        <w:rPr>
          <w:rStyle w:val="Intenzivenpoudarek"/>
          <w:i w:val="0"/>
          <w:color w:val="auto"/>
          <w:sz w:val="18"/>
          <w:szCs w:val="18"/>
        </w:rPr>
        <w:t>pravni varnosti oškodovanca</w:t>
      </w:r>
      <w:r>
        <w:rPr>
          <w:rStyle w:val="Intenzivenpoudarek"/>
          <w:b w:val="0"/>
          <w:i w:val="0"/>
          <w:color w:val="auto"/>
          <w:sz w:val="18"/>
          <w:szCs w:val="18"/>
        </w:rPr>
        <w:t xml:space="preserve">, ki si lahko izbere </w:t>
      </w:r>
      <w:r w:rsidR="00CE1D64">
        <w:rPr>
          <w:rStyle w:val="Intenzivenpoudarek"/>
          <w:b w:val="0"/>
          <w:i w:val="0"/>
          <w:color w:val="auto"/>
          <w:sz w:val="18"/>
          <w:szCs w:val="18"/>
        </w:rPr>
        <w:t xml:space="preserve">sebi ustreznejšo pravo. Gre za »simpatija z žrtvijo je večja« - </w:t>
      </w:r>
      <w:r w:rsidR="00CE1D64" w:rsidRPr="00CE1D64">
        <w:rPr>
          <w:rStyle w:val="Intenzivenpoudarek"/>
          <w:b w:val="0"/>
          <w:i w:val="0"/>
          <w:smallCaps/>
          <w:color w:val="auto"/>
          <w:sz w:val="20"/>
          <w:szCs w:val="20"/>
        </w:rPr>
        <w:t>teorija žrtve</w:t>
      </w:r>
      <w:r w:rsidR="00CE1D64">
        <w:rPr>
          <w:rStyle w:val="Intenzivenpoudarek"/>
          <w:b w:val="0"/>
          <w:i w:val="0"/>
          <w:color w:val="auto"/>
          <w:sz w:val="18"/>
          <w:szCs w:val="18"/>
        </w:rPr>
        <w:t xml:space="preserve">. Gre za ugodnost sodišča, uporabiti </w:t>
      </w:r>
      <w:r w:rsidR="00CE1D64" w:rsidRPr="009E7E7B">
        <w:rPr>
          <w:rStyle w:val="Intenzivenpoudarek"/>
          <w:i w:val="0"/>
          <w:color w:val="auto"/>
          <w:sz w:val="18"/>
          <w:szCs w:val="18"/>
        </w:rPr>
        <w:t>njegovo pravo</w:t>
      </w:r>
      <w:r w:rsidR="00CE1D64">
        <w:rPr>
          <w:rStyle w:val="Intenzivenpoudarek"/>
          <w:b w:val="0"/>
          <w:i w:val="0"/>
          <w:color w:val="auto"/>
          <w:sz w:val="18"/>
          <w:szCs w:val="18"/>
        </w:rPr>
        <w:t xml:space="preserve"> (sodba mora vedno vsebovati obrazložitev). Če obrazložitve NI, sodbe ni mogoče preizkusiti i</w:t>
      </w:r>
      <w:r w:rsidR="00CE4856">
        <w:rPr>
          <w:rStyle w:val="Intenzivenpoudarek"/>
          <w:b w:val="0"/>
          <w:i w:val="0"/>
          <w:color w:val="auto"/>
          <w:sz w:val="18"/>
          <w:szCs w:val="18"/>
        </w:rPr>
        <w:t>n zato je podana pro</w:t>
      </w:r>
      <w:r w:rsidR="009E7E7B">
        <w:rPr>
          <w:rStyle w:val="Intenzivenpoudarek"/>
          <w:b w:val="0"/>
          <w:i w:val="0"/>
          <w:color w:val="auto"/>
          <w:sz w:val="18"/>
          <w:szCs w:val="18"/>
        </w:rPr>
        <w:t>tipravnost (339.člen ZPP)</w:t>
      </w:r>
      <w:r w:rsidR="00CE4856">
        <w:rPr>
          <w:rStyle w:val="Intenzivenpoudarek"/>
          <w:b w:val="0"/>
          <w:i w:val="0"/>
          <w:color w:val="auto"/>
          <w:sz w:val="18"/>
          <w:szCs w:val="18"/>
        </w:rPr>
        <w:t>.</w:t>
      </w:r>
    </w:p>
    <w:p w:rsidR="00AA5D17" w:rsidRPr="00CE1D64" w:rsidRDefault="00AA5D17" w:rsidP="00AA5D17">
      <w:pPr>
        <w:pStyle w:val="Odstavekseznama"/>
        <w:rPr>
          <w:rStyle w:val="Intenzivenpoudarek"/>
          <w:b w:val="0"/>
          <w:i w:val="0"/>
          <w:sz w:val="18"/>
          <w:szCs w:val="18"/>
        </w:rPr>
      </w:pPr>
    </w:p>
    <w:p w:rsidR="00AA5D17" w:rsidRDefault="00AA5D17" w:rsidP="00BA7C9A">
      <w:pPr>
        <w:pStyle w:val="Odstavekseznama"/>
        <w:numPr>
          <w:ilvl w:val="0"/>
          <w:numId w:val="92"/>
        </w:numPr>
        <w:rPr>
          <w:rStyle w:val="Intenzivenpoudarek"/>
        </w:rPr>
      </w:pPr>
      <w:r>
        <w:rPr>
          <w:rStyle w:val="Intenzivenpoudarek"/>
        </w:rPr>
        <w:t xml:space="preserve">Lex   c o n n e x i t a t i s </w:t>
      </w:r>
    </w:p>
    <w:p w:rsidR="00D6145B" w:rsidRDefault="009E7E7B" w:rsidP="00AA5D17">
      <w:pPr>
        <w:pStyle w:val="Odstavekseznama"/>
        <w:jc w:val="both"/>
        <w:rPr>
          <w:sz w:val="18"/>
          <w:szCs w:val="18"/>
        </w:rPr>
      </w:pPr>
      <w:r>
        <w:rPr>
          <w:sz w:val="18"/>
          <w:szCs w:val="18"/>
        </w:rPr>
        <w:t xml:space="preserve">= navezovanje na pravo, ki </w:t>
      </w:r>
      <w:r w:rsidRPr="00CE4856">
        <w:rPr>
          <w:b/>
          <w:sz w:val="18"/>
          <w:szCs w:val="18"/>
        </w:rPr>
        <w:t>ima z razmerjem najtesnejšo vez</w:t>
      </w:r>
      <w:r>
        <w:rPr>
          <w:sz w:val="18"/>
          <w:szCs w:val="18"/>
        </w:rPr>
        <w:t xml:space="preserve">. Gre za objektivno navezno okoliščino, s katero se »omili« uporaba </w:t>
      </w:r>
      <w:r w:rsidRPr="009E7E7B">
        <w:rPr>
          <w:i/>
          <w:sz w:val="18"/>
          <w:szCs w:val="18"/>
        </w:rPr>
        <w:t>lex loci delicti commisssi</w:t>
      </w:r>
      <w:r>
        <w:rPr>
          <w:sz w:val="18"/>
          <w:szCs w:val="18"/>
        </w:rPr>
        <w:t xml:space="preserve"> – povezanost mora biti </w:t>
      </w:r>
      <w:r w:rsidRPr="009E7E7B">
        <w:rPr>
          <w:b/>
          <w:sz w:val="18"/>
          <w:szCs w:val="18"/>
        </w:rPr>
        <w:t>očitna</w:t>
      </w:r>
      <w:r>
        <w:rPr>
          <w:sz w:val="18"/>
          <w:szCs w:val="18"/>
        </w:rPr>
        <w:t>!</w:t>
      </w:r>
    </w:p>
    <w:p w:rsidR="00AA5D17" w:rsidRDefault="00AA5D17" w:rsidP="00AA5D17">
      <w:pPr>
        <w:pStyle w:val="Odstavekseznama"/>
        <w:jc w:val="both"/>
        <w:rPr>
          <w:sz w:val="18"/>
          <w:szCs w:val="18"/>
        </w:rPr>
      </w:pPr>
    </w:p>
    <w:p w:rsidR="009E7E7B" w:rsidRDefault="009E7E7B" w:rsidP="00AA5D17">
      <w:pPr>
        <w:pStyle w:val="Odstavekseznama"/>
        <w:jc w:val="both"/>
        <w:rPr>
          <w:sz w:val="18"/>
          <w:szCs w:val="18"/>
        </w:rPr>
      </w:pPr>
    </w:p>
    <w:p w:rsidR="009E7E7B" w:rsidRDefault="009E7E7B" w:rsidP="00AA5D17">
      <w:pPr>
        <w:pStyle w:val="Odstavekseznama"/>
        <w:jc w:val="both"/>
        <w:rPr>
          <w:sz w:val="18"/>
          <w:szCs w:val="18"/>
        </w:rPr>
      </w:pPr>
    </w:p>
    <w:p w:rsidR="009E7E7B" w:rsidRDefault="009E7E7B" w:rsidP="009E7E7B">
      <w:pPr>
        <w:pStyle w:val="Brezrazmikov"/>
        <w:tabs>
          <w:tab w:val="left" w:pos="1263"/>
        </w:tabs>
        <w:jc w:val="both"/>
        <w:rPr>
          <w:rFonts w:ascii="Arial Narrow" w:hAnsi="Arial Narrow"/>
          <w:sz w:val="16"/>
          <w:szCs w:val="16"/>
        </w:rPr>
      </w:pPr>
    </w:p>
    <w:p w:rsidR="009E7E7B" w:rsidRDefault="009E7E7B" w:rsidP="009E7E7B">
      <w:pPr>
        <w:pStyle w:val="Naslov1"/>
      </w:pPr>
      <w:r w:rsidRPr="009E7E7B">
        <w:rPr>
          <w:rFonts w:asciiTheme="minorHAnsi" w:hAnsiTheme="minorHAnsi"/>
        </w:rPr>
        <w:lastRenderedPageBreak/>
        <w:t xml:space="preserve">3. </w:t>
      </w:r>
      <w:r>
        <w:t>KONVENCIJA, ki ureja PROMETNE NESREČE</w:t>
      </w:r>
    </w:p>
    <w:p w:rsidR="009E7E7B" w:rsidRDefault="009E7E7B" w:rsidP="009E7E7B">
      <w:pPr>
        <w:pStyle w:val="Brezrazmikov"/>
        <w:tabs>
          <w:tab w:val="left" w:pos="1263"/>
        </w:tabs>
        <w:jc w:val="both"/>
        <w:rPr>
          <w:rFonts w:cstheme="minorHAnsi"/>
          <w:sz w:val="18"/>
          <w:szCs w:val="18"/>
        </w:rPr>
      </w:pPr>
    </w:p>
    <w:p w:rsidR="006824CB" w:rsidRDefault="006824CB" w:rsidP="006824CB">
      <w:pPr>
        <w:pStyle w:val="Brezrazmikov"/>
        <w:numPr>
          <w:ilvl w:val="0"/>
          <w:numId w:val="56"/>
        </w:numPr>
        <w:tabs>
          <w:tab w:val="left" w:pos="1263"/>
        </w:tabs>
        <w:jc w:val="both"/>
        <w:rPr>
          <w:rFonts w:cstheme="minorHAnsi"/>
          <w:sz w:val="18"/>
          <w:szCs w:val="18"/>
          <w:lang w:val="sl-SI"/>
        </w:rPr>
      </w:pPr>
      <w:r>
        <w:rPr>
          <w:rFonts w:cstheme="minorHAnsi"/>
          <w:sz w:val="18"/>
          <w:szCs w:val="18"/>
          <w:lang w:val="sl-SI"/>
        </w:rPr>
        <w:t>Sprejeta 4.5. 1971 v Haagu</w:t>
      </w:r>
    </w:p>
    <w:p w:rsidR="0062484B" w:rsidRPr="006824CB" w:rsidRDefault="006824CB" w:rsidP="006824CB">
      <w:pPr>
        <w:pStyle w:val="Brezrazmikov"/>
        <w:numPr>
          <w:ilvl w:val="0"/>
          <w:numId w:val="56"/>
        </w:numPr>
        <w:tabs>
          <w:tab w:val="left" w:pos="1263"/>
        </w:tabs>
        <w:jc w:val="both"/>
        <w:rPr>
          <w:rFonts w:cstheme="minorHAnsi"/>
          <w:sz w:val="18"/>
          <w:szCs w:val="18"/>
          <w:lang w:val="sl-SI"/>
        </w:rPr>
      </w:pPr>
      <w:r>
        <w:rPr>
          <w:rFonts w:cstheme="minorHAnsi"/>
          <w:sz w:val="18"/>
          <w:szCs w:val="18"/>
          <w:lang w:val="sl-SI"/>
        </w:rPr>
        <w:t xml:space="preserve">za določene zadeve </w:t>
      </w:r>
      <w:r w:rsidRPr="006824CB">
        <w:rPr>
          <w:rFonts w:cstheme="minorHAnsi"/>
          <w:b/>
          <w:sz w:val="18"/>
          <w:szCs w:val="18"/>
          <w:lang w:val="sl-SI"/>
        </w:rPr>
        <w:t>se NE</w:t>
      </w:r>
      <w:r w:rsidR="00BA7C9A" w:rsidRPr="006824CB">
        <w:rPr>
          <w:rFonts w:cstheme="minorHAnsi"/>
          <w:b/>
          <w:sz w:val="18"/>
          <w:szCs w:val="18"/>
          <w:lang w:val="sl-SI"/>
        </w:rPr>
        <w:t xml:space="preserve"> uporablja</w:t>
      </w:r>
      <w:r w:rsidR="00BA7C9A" w:rsidRPr="006824CB">
        <w:rPr>
          <w:rFonts w:cstheme="minorHAnsi"/>
          <w:sz w:val="18"/>
          <w:szCs w:val="18"/>
          <w:lang w:val="sl-SI"/>
        </w:rPr>
        <w:t xml:space="preserve"> kot npr. za odgovornost proizvajalcev, prodajalcev ter tistih, ki popravljajo vozila, za odgovornost lastnika ceste, za regresne tožbe med odgovornimi osebami…</w:t>
      </w:r>
    </w:p>
    <w:p w:rsidR="0062484B" w:rsidRPr="006824CB" w:rsidRDefault="006824CB" w:rsidP="006824CB">
      <w:pPr>
        <w:pStyle w:val="Brezrazmikov"/>
        <w:numPr>
          <w:ilvl w:val="0"/>
          <w:numId w:val="56"/>
        </w:numPr>
        <w:tabs>
          <w:tab w:val="left" w:pos="1263"/>
        </w:tabs>
        <w:jc w:val="both"/>
        <w:rPr>
          <w:rFonts w:cstheme="minorHAnsi"/>
          <w:sz w:val="18"/>
          <w:szCs w:val="18"/>
          <w:lang w:val="sl-SI"/>
        </w:rPr>
      </w:pPr>
      <w:r w:rsidRPr="006824CB">
        <w:rPr>
          <w:rFonts w:cstheme="minorHAnsi"/>
          <w:b/>
          <w:sz w:val="18"/>
          <w:szCs w:val="18"/>
          <w:lang w:val="sl-SI"/>
        </w:rPr>
        <w:t>NI  vzajemnosti</w:t>
      </w:r>
      <w:r w:rsidR="00BA7C9A" w:rsidRPr="006824CB">
        <w:rPr>
          <w:rFonts w:cstheme="minorHAnsi"/>
          <w:sz w:val="18"/>
          <w:szCs w:val="18"/>
          <w:lang w:val="sl-SI"/>
        </w:rPr>
        <w:t xml:space="preserve">  – z ratifikacijo postala del našega prava</w:t>
      </w:r>
    </w:p>
    <w:p w:rsidR="0062484B" w:rsidRPr="006824CB" w:rsidRDefault="00BA7C9A" w:rsidP="006824CB">
      <w:pPr>
        <w:pStyle w:val="Brezrazmikov"/>
        <w:numPr>
          <w:ilvl w:val="0"/>
          <w:numId w:val="56"/>
        </w:numPr>
        <w:tabs>
          <w:tab w:val="left" w:pos="1263"/>
        </w:tabs>
        <w:jc w:val="both"/>
        <w:rPr>
          <w:rFonts w:cstheme="minorHAnsi"/>
          <w:sz w:val="18"/>
          <w:szCs w:val="18"/>
          <w:lang w:val="sl-SI"/>
        </w:rPr>
      </w:pPr>
      <w:r w:rsidRPr="006824CB">
        <w:rPr>
          <w:rFonts w:cstheme="minorHAnsi"/>
          <w:b/>
          <w:sz w:val="18"/>
          <w:szCs w:val="18"/>
          <w:lang w:val="sl-SI"/>
        </w:rPr>
        <w:t>Javni red</w:t>
      </w:r>
      <w:r w:rsidRPr="006824CB">
        <w:rPr>
          <w:rFonts w:cstheme="minorHAnsi"/>
          <w:sz w:val="18"/>
          <w:szCs w:val="18"/>
          <w:lang w:val="sl-SI"/>
        </w:rPr>
        <w:t xml:space="preserve"> </w:t>
      </w:r>
      <w:r w:rsidR="006824CB">
        <w:rPr>
          <w:rFonts w:cstheme="minorHAnsi"/>
          <w:sz w:val="18"/>
          <w:szCs w:val="18"/>
          <w:lang w:val="sl-SI"/>
        </w:rPr>
        <w:t>= sme se zavrniti le, če očitno nasprotuje javnemu redu.</w:t>
      </w:r>
    </w:p>
    <w:p w:rsidR="00CE4856" w:rsidRDefault="00CE4856" w:rsidP="006824CB">
      <w:pPr>
        <w:pStyle w:val="Brezrazmikov"/>
        <w:numPr>
          <w:ilvl w:val="0"/>
          <w:numId w:val="56"/>
        </w:numPr>
        <w:tabs>
          <w:tab w:val="left" w:pos="1263"/>
        </w:tabs>
        <w:jc w:val="both"/>
        <w:rPr>
          <w:rFonts w:cstheme="minorHAnsi"/>
          <w:sz w:val="18"/>
          <w:szCs w:val="18"/>
          <w:lang w:val="sl-SI"/>
        </w:rPr>
      </w:pPr>
      <w:r w:rsidRPr="001518ED">
        <w:rPr>
          <w:rFonts w:ascii="Hobo Std" w:hAnsi="Hobo Std" w:cs="Aharoni"/>
          <w:b/>
          <w:sz w:val="18"/>
          <w:szCs w:val="18"/>
        </w:rPr>
        <w:t>I</w:t>
      </w:r>
      <w:r>
        <w:rPr>
          <w:rFonts w:ascii="Hobo Std" w:hAnsi="Hobo Std" w:cs="Aharoni"/>
          <w:b/>
          <w:sz w:val="18"/>
          <w:szCs w:val="18"/>
        </w:rPr>
        <w:t xml:space="preserve"> z j e m a</w:t>
      </w:r>
      <w:r w:rsidRPr="001518ED">
        <w:rPr>
          <w:rFonts w:ascii="Hobo Std" w:hAnsi="Hobo Std" w:cs="Aharoni"/>
          <w:b/>
          <w:sz w:val="18"/>
          <w:szCs w:val="18"/>
        </w:rPr>
        <w:t xml:space="preserve"> :</w:t>
      </w:r>
      <w:r>
        <w:rPr>
          <w:rFonts w:ascii="Hobo Std" w:hAnsi="Hobo Std"/>
          <w:sz w:val="18"/>
          <w:szCs w:val="18"/>
        </w:rPr>
        <w:t xml:space="preserve"> </w:t>
      </w:r>
      <w:r>
        <w:rPr>
          <w:rFonts w:cstheme="minorHAnsi"/>
          <w:sz w:val="18"/>
          <w:szCs w:val="18"/>
        </w:rPr>
        <w:t xml:space="preserve"> </w:t>
      </w:r>
      <w:r>
        <w:rPr>
          <w:rFonts w:cstheme="minorHAnsi"/>
          <w:sz w:val="18"/>
          <w:szCs w:val="18"/>
          <w:lang w:val="sl-SI"/>
        </w:rPr>
        <w:t>n</w:t>
      </w:r>
      <w:r w:rsidR="00BA7C9A" w:rsidRPr="006824CB">
        <w:rPr>
          <w:rFonts w:cstheme="minorHAnsi"/>
          <w:sz w:val="18"/>
          <w:szCs w:val="18"/>
          <w:lang w:val="sl-SI"/>
        </w:rPr>
        <w:t>e glede na pravo, ki se uporabi, je treba pri določanju odgovornosti upoštevati prometna in varnostna pravila, ki veljajo na kraju in ob času nesreče</w:t>
      </w:r>
    </w:p>
    <w:p w:rsidR="0062484B" w:rsidRDefault="0062484B" w:rsidP="00CE4856">
      <w:pPr>
        <w:pStyle w:val="Brezrazmikov"/>
        <w:tabs>
          <w:tab w:val="left" w:pos="1263"/>
        </w:tabs>
        <w:ind w:left="720"/>
        <w:jc w:val="both"/>
        <w:rPr>
          <w:rFonts w:cstheme="minorHAnsi"/>
          <w:sz w:val="18"/>
          <w:szCs w:val="18"/>
          <w:lang w:val="sl-SI"/>
        </w:rPr>
      </w:pPr>
    </w:p>
    <w:p w:rsidR="006824CB" w:rsidRPr="006824CB" w:rsidRDefault="006824CB" w:rsidP="006824CB">
      <w:pPr>
        <w:pStyle w:val="Brezrazmikov"/>
        <w:numPr>
          <w:ilvl w:val="0"/>
          <w:numId w:val="56"/>
        </w:numPr>
        <w:tabs>
          <w:tab w:val="left" w:pos="1263"/>
        </w:tabs>
        <w:jc w:val="both"/>
        <w:rPr>
          <w:rFonts w:cstheme="minorHAnsi"/>
          <w:b/>
          <w:sz w:val="18"/>
          <w:szCs w:val="18"/>
          <w:lang w:val="sl-SI"/>
        </w:rPr>
      </w:pPr>
      <w:r w:rsidRPr="006824CB">
        <w:rPr>
          <w:rFonts w:cstheme="minorHAnsi"/>
          <w:b/>
          <w:sz w:val="18"/>
          <w:szCs w:val="18"/>
          <w:lang w:val="sl-SI"/>
        </w:rPr>
        <w:t>Katero pravo se uporabi?</w:t>
      </w:r>
    </w:p>
    <w:p w:rsidR="0062484B" w:rsidRPr="006824CB" w:rsidRDefault="006824CB" w:rsidP="00BA7C9A">
      <w:pPr>
        <w:pStyle w:val="Brezrazmikov"/>
        <w:numPr>
          <w:ilvl w:val="0"/>
          <w:numId w:val="94"/>
        </w:numPr>
        <w:tabs>
          <w:tab w:val="left" w:pos="1263"/>
        </w:tabs>
        <w:jc w:val="both"/>
        <w:rPr>
          <w:rFonts w:cstheme="minorHAnsi"/>
          <w:sz w:val="18"/>
          <w:szCs w:val="18"/>
        </w:rPr>
      </w:pPr>
      <w:r>
        <w:rPr>
          <w:rFonts w:cstheme="minorHAnsi"/>
          <w:sz w:val="18"/>
          <w:szCs w:val="18"/>
        </w:rPr>
        <w:t xml:space="preserve"> </w:t>
      </w:r>
      <w:r w:rsidR="00CE4856">
        <w:rPr>
          <w:rFonts w:cstheme="minorHAnsi"/>
          <w:sz w:val="18"/>
          <w:szCs w:val="18"/>
        </w:rPr>
        <w:t>k</w:t>
      </w:r>
      <w:r w:rsidR="00BA7C9A" w:rsidRPr="006824CB">
        <w:rPr>
          <w:rFonts w:cstheme="minorHAnsi"/>
          <w:sz w:val="18"/>
          <w:szCs w:val="18"/>
        </w:rPr>
        <w:t xml:space="preserve">ombinacija </w:t>
      </w:r>
      <w:r w:rsidR="00BA7C9A" w:rsidRPr="006824CB">
        <w:rPr>
          <w:rFonts w:cstheme="minorHAnsi"/>
          <w:i/>
          <w:iCs/>
          <w:sz w:val="18"/>
          <w:szCs w:val="18"/>
        </w:rPr>
        <w:t xml:space="preserve">lex loci delicti commissi (kraj škodnega dogodka) </w:t>
      </w:r>
      <w:r w:rsidR="00BA7C9A" w:rsidRPr="006824CB">
        <w:rPr>
          <w:rFonts w:cstheme="minorHAnsi"/>
          <w:sz w:val="18"/>
          <w:szCs w:val="18"/>
        </w:rPr>
        <w:t>in države registracije vozila</w:t>
      </w:r>
    </w:p>
    <w:p w:rsidR="0062484B" w:rsidRPr="006824CB" w:rsidRDefault="006824CB" w:rsidP="00BA7C9A">
      <w:pPr>
        <w:pStyle w:val="Brezrazmikov"/>
        <w:numPr>
          <w:ilvl w:val="0"/>
          <w:numId w:val="94"/>
        </w:numPr>
        <w:tabs>
          <w:tab w:val="left" w:pos="1263"/>
        </w:tabs>
        <w:jc w:val="both"/>
        <w:rPr>
          <w:rFonts w:cstheme="minorHAnsi"/>
          <w:sz w:val="18"/>
          <w:szCs w:val="18"/>
        </w:rPr>
      </w:pPr>
      <w:r>
        <w:rPr>
          <w:rFonts w:cstheme="minorHAnsi"/>
          <w:sz w:val="18"/>
          <w:szCs w:val="18"/>
        </w:rPr>
        <w:t xml:space="preserve"> </w:t>
      </w:r>
      <w:r w:rsidR="00CE4856">
        <w:rPr>
          <w:rFonts w:cstheme="minorHAnsi"/>
          <w:sz w:val="18"/>
          <w:szCs w:val="18"/>
        </w:rPr>
        <w:t>u</w:t>
      </w:r>
      <w:r w:rsidR="00BA7C9A" w:rsidRPr="006824CB">
        <w:rPr>
          <w:rFonts w:cstheme="minorHAnsi"/>
          <w:sz w:val="18"/>
          <w:szCs w:val="18"/>
        </w:rPr>
        <w:t xml:space="preserve">porabi se </w:t>
      </w:r>
      <w:r w:rsidR="00BA7C9A" w:rsidRPr="006824CB">
        <w:rPr>
          <w:rFonts w:cstheme="minorHAnsi"/>
          <w:b/>
          <w:bCs/>
          <w:sz w:val="18"/>
          <w:szCs w:val="18"/>
        </w:rPr>
        <w:t>pravo države, kjer se je zgodila nesreča</w:t>
      </w:r>
      <w:r w:rsidR="00BA7C9A" w:rsidRPr="006824CB">
        <w:rPr>
          <w:rFonts w:cstheme="minorHAnsi"/>
          <w:sz w:val="18"/>
          <w:szCs w:val="18"/>
        </w:rPr>
        <w:t>, kolikor okoliščine primera ne kažejo na uporabo prava države registracije (izpolnjevanje posebnih pogojev)</w:t>
      </w:r>
    </w:p>
    <w:p w:rsidR="0062484B" w:rsidRDefault="006824CB" w:rsidP="00BA7C9A">
      <w:pPr>
        <w:pStyle w:val="Brezrazmikov"/>
        <w:numPr>
          <w:ilvl w:val="0"/>
          <w:numId w:val="94"/>
        </w:numPr>
        <w:tabs>
          <w:tab w:val="left" w:pos="1263"/>
        </w:tabs>
        <w:jc w:val="both"/>
        <w:rPr>
          <w:rFonts w:cstheme="minorHAnsi"/>
          <w:sz w:val="18"/>
          <w:szCs w:val="18"/>
        </w:rPr>
      </w:pPr>
      <w:r>
        <w:rPr>
          <w:rFonts w:cstheme="minorHAnsi"/>
          <w:sz w:val="18"/>
          <w:szCs w:val="18"/>
        </w:rPr>
        <w:t xml:space="preserve"> </w:t>
      </w:r>
      <w:r w:rsidR="00CE4856">
        <w:rPr>
          <w:rFonts w:cstheme="minorHAnsi"/>
          <w:sz w:val="18"/>
          <w:szCs w:val="18"/>
        </w:rPr>
        <w:t>z</w:t>
      </w:r>
      <w:r w:rsidR="00BA7C9A" w:rsidRPr="006824CB">
        <w:rPr>
          <w:rFonts w:cstheme="minorHAnsi"/>
          <w:sz w:val="18"/>
          <w:szCs w:val="18"/>
        </w:rPr>
        <w:t>a vozila, ki niso registrirana ali so registrirana v več državah – pravo države, kjer vozila praviloma vozijo.</w:t>
      </w:r>
    </w:p>
    <w:p w:rsidR="006824CB" w:rsidRPr="006824CB" w:rsidRDefault="006824CB" w:rsidP="006824CB">
      <w:pPr>
        <w:pStyle w:val="Brezrazmikov"/>
        <w:tabs>
          <w:tab w:val="left" w:pos="1263"/>
        </w:tabs>
        <w:ind w:left="720"/>
        <w:jc w:val="both"/>
        <w:rPr>
          <w:rFonts w:cstheme="minorHAnsi"/>
          <w:sz w:val="18"/>
          <w:szCs w:val="18"/>
        </w:rPr>
      </w:pPr>
    </w:p>
    <w:p w:rsidR="006824CB" w:rsidRPr="006824CB" w:rsidRDefault="006824CB" w:rsidP="006824CB">
      <w:pPr>
        <w:pStyle w:val="Brezrazmikov"/>
        <w:tabs>
          <w:tab w:val="left" w:pos="1263"/>
        </w:tabs>
        <w:ind w:left="720"/>
        <w:jc w:val="both"/>
        <w:rPr>
          <w:rFonts w:cstheme="minorHAnsi"/>
          <w:sz w:val="18"/>
          <w:szCs w:val="18"/>
          <w:lang w:val="sl-SI"/>
        </w:rPr>
      </w:pPr>
    </w:p>
    <w:p w:rsidR="009E7E7B" w:rsidRPr="009E7E7B" w:rsidRDefault="009E7E7B" w:rsidP="009E7E7B">
      <w:pPr>
        <w:pStyle w:val="Brezrazmikov"/>
        <w:tabs>
          <w:tab w:val="left" w:pos="1263"/>
        </w:tabs>
        <w:jc w:val="both"/>
        <w:rPr>
          <w:rFonts w:cstheme="minorHAnsi"/>
          <w:sz w:val="18"/>
          <w:szCs w:val="18"/>
        </w:rPr>
      </w:pPr>
    </w:p>
    <w:p w:rsidR="00AE4223" w:rsidRPr="00DF34BC" w:rsidRDefault="00AE4223" w:rsidP="00DF34BC">
      <w:pPr>
        <w:pStyle w:val="Brezrazmikov"/>
        <w:jc w:val="both"/>
        <w:rPr>
          <w:rFonts w:ascii="Arial Narrow" w:hAnsi="Arial Narrow"/>
          <w:sz w:val="16"/>
          <w:szCs w:val="16"/>
        </w:rPr>
      </w:pPr>
    </w:p>
    <w:p w:rsidR="006824CB" w:rsidRPr="006824CB" w:rsidRDefault="006824CB" w:rsidP="006824CB">
      <w:pPr>
        <w:jc w:val="both"/>
        <w:rPr>
          <w:rFonts w:cstheme="minorHAnsi"/>
          <w:b/>
          <w:sz w:val="16"/>
          <w:szCs w:val="16"/>
        </w:rPr>
      </w:pPr>
      <w:r w:rsidRPr="006824CB">
        <w:rPr>
          <w:rFonts w:cstheme="minorHAnsi"/>
          <w:b/>
          <w:sz w:val="16"/>
          <w:szCs w:val="16"/>
        </w:rPr>
        <w:t>Primer</w:t>
      </w:r>
    </w:p>
    <w:p w:rsidR="006824CB" w:rsidRDefault="006824CB" w:rsidP="006824CB">
      <w:pPr>
        <w:jc w:val="both"/>
        <w:rPr>
          <w:rFonts w:cstheme="minorHAnsi"/>
          <w:sz w:val="16"/>
          <w:szCs w:val="16"/>
        </w:rPr>
      </w:pPr>
      <w:r w:rsidRPr="006824CB">
        <w:rPr>
          <w:rFonts w:cstheme="minorHAnsi"/>
          <w:sz w:val="16"/>
          <w:szCs w:val="16"/>
        </w:rPr>
        <w:t xml:space="preserve">Tožeča stranka (hrvaška državljanka) s stalnim prebivališčem v Sloveniji je bila hudo telesno poškodovana v prometni nesreči, ki se je marca 2000 pripetila na Hrvaškem. Bila je sopotnica v avtomobilu, ki ga je opravljal njen mož, odgovoren za prometno nesrečo; ta je iz neznanega vzroka zapeljal v betonsko ograjo. Za vozilo s slovensko registracijo je bilo sklenjeno obvezno avtomobilsko zavarovanje odgovornosti pri toženi stranki – zavarovalnici s sedežem v Sloveniji. </w:t>
      </w:r>
    </w:p>
    <w:p w:rsidR="006824CB" w:rsidRPr="006824CB" w:rsidRDefault="006824CB" w:rsidP="006824CB">
      <w:pPr>
        <w:jc w:val="both"/>
        <w:rPr>
          <w:rFonts w:cstheme="minorHAnsi"/>
          <w:sz w:val="16"/>
          <w:szCs w:val="16"/>
        </w:rPr>
      </w:pPr>
      <w:r w:rsidRPr="006824CB">
        <w:rPr>
          <w:rFonts w:cstheme="minorHAnsi"/>
          <w:sz w:val="16"/>
          <w:szCs w:val="16"/>
        </w:rPr>
        <w:t xml:space="preserve">Tožeča stranka je novembra 2000 vložila tožbo pred slovenskim sodiščem in iz zgornjega škodnega dogodka zahtevala plačilo premoženjske in nepremoženjske škode. </w:t>
      </w:r>
    </w:p>
    <w:p w:rsidR="006824CB" w:rsidRPr="006824CB" w:rsidRDefault="006824CB" w:rsidP="006824CB">
      <w:pPr>
        <w:rPr>
          <w:rFonts w:cstheme="minorHAnsi"/>
          <w:sz w:val="18"/>
          <w:szCs w:val="18"/>
        </w:rPr>
      </w:pPr>
      <w:r w:rsidRPr="006824CB">
        <w:rPr>
          <w:rFonts w:cstheme="minorHAnsi"/>
          <w:i/>
          <w:sz w:val="16"/>
          <w:szCs w:val="16"/>
        </w:rPr>
        <w:t>1. Ali gre v danem primeru za razmerje z mednarodnim elementom?</w:t>
      </w:r>
      <w:r w:rsidRPr="006824CB">
        <w:rPr>
          <w:rFonts w:cstheme="minorHAnsi"/>
          <w:sz w:val="18"/>
          <w:szCs w:val="18"/>
        </w:rPr>
        <w:t xml:space="preserve"> </w:t>
      </w:r>
      <w:r w:rsidR="008D2C6A">
        <w:rPr>
          <w:rFonts w:cstheme="minorHAnsi"/>
          <w:sz w:val="18"/>
          <w:szCs w:val="18"/>
        </w:rPr>
        <w:t xml:space="preserve"> </w:t>
      </w:r>
      <w:r w:rsidRPr="006824CB">
        <w:rPr>
          <w:rFonts w:cstheme="minorHAnsi"/>
          <w:sz w:val="18"/>
          <w:szCs w:val="18"/>
          <w:u w:val="single"/>
        </w:rPr>
        <w:t>DA.</w:t>
      </w:r>
      <w:r w:rsidRPr="006824CB">
        <w:rPr>
          <w:rFonts w:cstheme="minorHAnsi"/>
          <w:sz w:val="18"/>
          <w:szCs w:val="18"/>
        </w:rPr>
        <w:t xml:space="preserve"> Različne osebe.</w:t>
      </w:r>
    </w:p>
    <w:p w:rsidR="006824CB" w:rsidRDefault="006824CB" w:rsidP="006824CB">
      <w:pPr>
        <w:rPr>
          <w:rFonts w:cstheme="minorHAnsi"/>
          <w:i/>
          <w:sz w:val="16"/>
          <w:szCs w:val="16"/>
        </w:rPr>
      </w:pPr>
      <w:r w:rsidRPr="006824CB">
        <w:rPr>
          <w:rFonts w:cstheme="minorHAnsi"/>
          <w:i/>
          <w:sz w:val="16"/>
          <w:szCs w:val="16"/>
        </w:rPr>
        <w:t>2. Ali je v danem primeru podana pristojnost slovenskega sodišča in na podlagi katerega pravnega akta?</w:t>
      </w:r>
      <w:r w:rsidRPr="006824CB">
        <w:rPr>
          <w:rFonts w:cstheme="minorHAnsi"/>
          <w:i/>
          <w:iCs/>
          <w:sz w:val="16"/>
          <w:szCs w:val="16"/>
        </w:rPr>
        <w:t xml:space="preserve"> </w:t>
      </w:r>
      <w:r w:rsidRPr="008D2C6A">
        <w:rPr>
          <w:rFonts w:cstheme="minorHAnsi"/>
          <w:i/>
          <w:iCs/>
          <w:sz w:val="16"/>
          <w:szCs w:val="16"/>
        </w:rPr>
        <w:t xml:space="preserve">Tožnik v tožbi navaja pristojnost slovenskega sodišča na podlagi določbe </w:t>
      </w:r>
      <w:r w:rsidRPr="008D2C6A">
        <w:rPr>
          <w:rFonts w:cstheme="minorHAnsi"/>
          <w:bCs/>
          <w:i/>
          <w:iCs/>
          <w:sz w:val="16"/>
          <w:szCs w:val="16"/>
        </w:rPr>
        <w:t>48 ZPP</w:t>
      </w:r>
      <w:r w:rsidRPr="008D2C6A">
        <w:rPr>
          <w:rFonts w:cstheme="minorHAnsi"/>
          <w:i/>
          <w:iCs/>
          <w:sz w:val="16"/>
          <w:szCs w:val="16"/>
        </w:rPr>
        <w:t>.</w:t>
      </w:r>
      <w:r w:rsidRPr="008D2C6A">
        <w:rPr>
          <w:rFonts w:cstheme="minorHAnsi"/>
          <w:i/>
          <w:sz w:val="16"/>
          <w:szCs w:val="16"/>
        </w:rPr>
        <w:t xml:space="preserve"> </w:t>
      </w:r>
    </w:p>
    <w:p w:rsidR="008D2C6A" w:rsidRDefault="008D2C6A" w:rsidP="006824CB">
      <w:pPr>
        <w:rPr>
          <w:rFonts w:cstheme="minorHAnsi"/>
          <w:i/>
          <w:sz w:val="16"/>
          <w:szCs w:val="16"/>
        </w:rPr>
      </w:pPr>
    </w:p>
    <w:p w:rsidR="008D2C6A" w:rsidRDefault="008D2C6A" w:rsidP="006824CB">
      <w:pPr>
        <w:rPr>
          <w:rFonts w:cstheme="minorHAnsi"/>
          <w:i/>
          <w:sz w:val="16"/>
          <w:szCs w:val="16"/>
        </w:rPr>
      </w:pPr>
    </w:p>
    <w:p w:rsidR="008D2C6A" w:rsidRDefault="008D2C6A" w:rsidP="006824CB">
      <w:pPr>
        <w:rPr>
          <w:rFonts w:cstheme="minorHAnsi"/>
          <w:i/>
          <w:sz w:val="16"/>
          <w:szCs w:val="16"/>
        </w:rPr>
      </w:pPr>
    </w:p>
    <w:p w:rsidR="008D2C6A" w:rsidRDefault="008D2C6A" w:rsidP="006824CB">
      <w:pPr>
        <w:rPr>
          <w:rFonts w:cstheme="minorHAnsi"/>
          <w:i/>
          <w:sz w:val="16"/>
          <w:szCs w:val="16"/>
        </w:rPr>
      </w:pPr>
    </w:p>
    <w:p w:rsidR="008D2C6A" w:rsidRDefault="008D2C6A" w:rsidP="006824CB">
      <w:pPr>
        <w:rPr>
          <w:rFonts w:cstheme="minorHAnsi"/>
          <w:i/>
          <w:sz w:val="16"/>
          <w:szCs w:val="16"/>
        </w:rPr>
      </w:pPr>
    </w:p>
    <w:p w:rsidR="008D2C6A" w:rsidRPr="008D2C6A" w:rsidRDefault="008D2C6A" w:rsidP="006824CB">
      <w:pPr>
        <w:rPr>
          <w:rFonts w:cstheme="minorHAnsi"/>
          <w:i/>
          <w:sz w:val="16"/>
          <w:szCs w:val="16"/>
        </w:rPr>
      </w:pPr>
    </w:p>
    <w:p w:rsidR="006824CB" w:rsidRPr="008D2C6A" w:rsidRDefault="006824CB" w:rsidP="006824CB">
      <w:pPr>
        <w:rPr>
          <w:rFonts w:cstheme="minorHAnsi"/>
          <w:i/>
          <w:sz w:val="16"/>
          <w:szCs w:val="16"/>
        </w:rPr>
      </w:pPr>
      <w:r w:rsidRPr="008D2C6A">
        <w:rPr>
          <w:rFonts w:cstheme="minorHAnsi"/>
          <w:i/>
          <w:sz w:val="16"/>
          <w:szCs w:val="16"/>
        </w:rPr>
        <w:t>3. Kateri pravni predpis se bo v danem primeru uporabil za določitev prava, ki se bo uporabilo za rešitev spora?</w:t>
      </w:r>
      <w:r w:rsidRPr="008D2C6A">
        <w:rPr>
          <w:rFonts w:cstheme="minorHAnsi"/>
          <w:b/>
          <w:bCs/>
          <w:i/>
          <w:sz w:val="16"/>
          <w:szCs w:val="16"/>
        </w:rPr>
        <w:t xml:space="preserve"> </w:t>
      </w:r>
    </w:p>
    <w:p w:rsidR="006824CB" w:rsidRDefault="006824CB" w:rsidP="00FA4BFB">
      <w:pPr>
        <w:rPr>
          <w:rFonts w:cstheme="minorHAnsi"/>
          <w:sz w:val="18"/>
          <w:szCs w:val="18"/>
        </w:rPr>
      </w:pPr>
    </w:p>
    <w:p w:rsidR="00AE4223" w:rsidRDefault="00AE4223" w:rsidP="00FA4BFB">
      <w:pPr>
        <w:rPr>
          <w:rFonts w:cstheme="minorHAnsi"/>
          <w:sz w:val="18"/>
          <w:szCs w:val="18"/>
        </w:rPr>
      </w:pPr>
    </w:p>
    <w:p w:rsidR="00AE4223" w:rsidRDefault="00AE4223" w:rsidP="008D2C6A">
      <w:pPr>
        <w:ind w:firstLine="708"/>
        <w:rPr>
          <w:rFonts w:cstheme="minorHAnsi"/>
          <w:sz w:val="18"/>
          <w:szCs w:val="18"/>
        </w:rPr>
      </w:pPr>
    </w:p>
    <w:p w:rsidR="008D2C6A" w:rsidRDefault="008D2C6A" w:rsidP="008D2C6A">
      <w:pPr>
        <w:ind w:firstLine="708"/>
        <w:rPr>
          <w:rFonts w:cstheme="minorHAnsi"/>
          <w:sz w:val="18"/>
          <w:szCs w:val="18"/>
        </w:rPr>
      </w:pPr>
    </w:p>
    <w:p w:rsidR="008D2C6A" w:rsidRDefault="008D2C6A" w:rsidP="008D2C6A">
      <w:pPr>
        <w:ind w:firstLine="708"/>
        <w:rPr>
          <w:rFonts w:cstheme="minorHAnsi"/>
          <w:sz w:val="18"/>
          <w:szCs w:val="18"/>
        </w:rPr>
      </w:pPr>
    </w:p>
    <w:p w:rsidR="00AE4223" w:rsidRDefault="00AE4223" w:rsidP="00FA4BFB">
      <w:pPr>
        <w:rPr>
          <w:rFonts w:cstheme="minorHAnsi"/>
          <w:sz w:val="18"/>
          <w:szCs w:val="18"/>
        </w:rPr>
      </w:pPr>
    </w:p>
    <w:p w:rsidR="008D2C6A" w:rsidRDefault="008D2C6A" w:rsidP="00FA4BFB">
      <w:pPr>
        <w:rPr>
          <w:rFonts w:cstheme="minorHAnsi"/>
          <w:sz w:val="18"/>
          <w:szCs w:val="18"/>
        </w:rPr>
      </w:pPr>
    </w:p>
    <w:p w:rsidR="008D2C6A" w:rsidRDefault="008D2C6A" w:rsidP="00FA4BFB">
      <w:pPr>
        <w:rPr>
          <w:rFonts w:cstheme="minorHAnsi"/>
          <w:sz w:val="18"/>
          <w:szCs w:val="18"/>
        </w:rPr>
      </w:pPr>
    </w:p>
    <w:p w:rsidR="008D2C6A" w:rsidRDefault="008D2C6A" w:rsidP="00FA4BFB">
      <w:pPr>
        <w:rPr>
          <w:rFonts w:cstheme="minorHAnsi"/>
          <w:sz w:val="18"/>
          <w:szCs w:val="18"/>
        </w:rPr>
      </w:pPr>
    </w:p>
    <w:p w:rsidR="008D2C6A" w:rsidRDefault="002D3A9C" w:rsidP="00FA4BFB">
      <w:pPr>
        <w:rPr>
          <w:rFonts w:cstheme="minorHAnsi"/>
          <w:sz w:val="18"/>
          <w:szCs w:val="18"/>
        </w:rPr>
      </w:pPr>
      <w:r>
        <w:rPr>
          <w:rFonts w:cstheme="minorHAnsi"/>
          <w:noProof/>
          <w:sz w:val="18"/>
          <w:szCs w:val="18"/>
          <w:lang w:eastAsia="sl-SI"/>
        </w:rPr>
        <w:lastRenderedPageBreak/>
        <mc:AlternateContent>
          <mc:Choice Requires="wps">
            <w:drawing>
              <wp:anchor distT="0" distB="0" distL="114300" distR="114300" simplePos="0" relativeHeight="251882496" behindDoc="0" locked="0" layoutInCell="1" allowOverlap="1">
                <wp:simplePos x="0" y="0"/>
                <wp:positionH relativeFrom="column">
                  <wp:posOffset>901700</wp:posOffset>
                </wp:positionH>
                <wp:positionV relativeFrom="paragraph">
                  <wp:posOffset>15240</wp:posOffset>
                </wp:positionV>
                <wp:extent cx="4667250" cy="285750"/>
                <wp:effectExtent l="13335" t="13335" r="15240" b="34290"/>
                <wp:wrapNone/>
                <wp:docPr id="27"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8575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56D3B" w:rsidRPr="00E05E6F" w:rsidRDefault="00256D3B" w:rsidP="008D2C6A">
                            <w:pPr>
                              <w:pStyle w:val="Brezrazmikov"/>
                              <w:jc w:val="center"/>
                              <w:rPr>
                                <w:rFonts w:ascii="Tekton Pro" w:hAnsi="Tekton Pro"/>
                              </w:rPr>
                            </w:pPr>
                            <w:r>
                              <w:rPr>
                                <w:rFonts w:ascii="Tekton Pro" w:hAnsi="Tekton Pro"/>
                              </w:rPr>
                              <w:t xml:space="preserve">S T V A R  N </w:t>
                            </w:r>
                            <w:r w:rsidRPr="00E05E6F">
                              <w:rPr>
                                <w:rFonts w:ascii="Tekton Pro" w:hAnsi="Tekton Pro"/>
                              </w:rPr>
                              <w:t xml:space="preserve"> I    S T A T U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72" o:spid="_x0000_s1223" style="position:absolute;margin-left:71pt;margin-top:1.2pt;width:367.5pt;height:2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JE7QIAAAQHAAAOAAAAZHJzL2Uyb0RvYy54bWy0Vdtu1DAQfUfiHyy/02zSvavZqmopQuJS&#10;URDPXttJDI4dbO9my9czHmeXhVZQEOQhsmcmc+ZyZnJ2vms12UrnlTUlzU9GlEjDrVCmLumH99fP&#10;5pT4wIxg2hpZ0jvp6fnq6ZOzvlvKwjZWC+kIODF+2XclbULollnmeSNb5k9sJw0oK+taFuDq6kw4&#10;1oP3VmfFaDTNeutE5yyX3oP0KinpCv1XleThbVV5GYguKcQW8O3wvY7vbHXGlrVjXaP4EAb7iyha&#10;pgyAHlxdscDIxql7rlrFnfW2CifctpmtKsUl5gDZ5KOfsrltWCcxFyiO7w5l8v/OLX+zvXFEiZIW&#10;M0oMa6FHF5tgEZoUsyJWqO/8EgxvuxsXc/TdK8s/e2LsZcNMLS+cs30jmYC48mif/fBBvHj4lKz7&#10;11aAfwb+sVi7yrXRIZSB7LAnd4eeyF0gHITj6XRWTKB1HHTFfDKDc4Rgy/3XnfPhhbQtiYeSOrsx&#10;4h00HiHY9pUP2BgxZMfEJ0qqVkObt0yTfAoAg8fBGHzvfQ4tFddKa+Js+KhCg6WJcaLS7/170lko&#10;QBIjf+WldgQwIGPOpQkT/EJvWihDkk9H8ERwtgQxMDWJx3sxRHLwhDnXPoEmrAnaRcnB6td4MDEP&#10;4c334t/g5dHu/ycIUdT7smplCHAMiDVfJHTiOdMSCJuohiOH/cEqGtKDppjtw7RaHZSPLNIfN8Uf&#10;gyD9sKNxIp4bgefAlE5nSE6bGKrE7TSwx26CdLeN6IlQkcTF/HQBm1MoWFWn89F0tIDpZLqGHcuD&#10;ow9S8ZHpJdLc49xAQ6a7hiUSHQzvseIQLXLyKBEc/DjraWeE3XqHuyWfLiLL4yZYW3EHuwBmKc5K&#10;/HXAobHuKyU9rOGS+i8b5iQl+qWBcVrk43Hc23gZT2YFXNyxZn2sYYaDq5IGKBYeL0Pa9ZvOqboB&#10;pBxn0Ni44yoVICiMOUU1XGDVpmFLv4W4y4/vaPX957X6BgAA//8DAFBLAwQUAAYACAAAACEAOoZa&#10;et8AAAAIAQAADwAAAGRycy9kb3ducmV2LnhtbEyPwU7DMBBE70j8g7VI3KhDFJES4lQIAVIPVKXt&#10;hZsTb+PQeB1itw1/z3KC49OsZt+Ui8n14oRj6DwpuJ0lIJAabzpqFey2LzdzECFqMrr3hAq+McCi&#10;urwodWH8md7xtImt4BIKhVZgYxwKKUNj0ekw8wMSZ3s/Oh0Zx1aaUZ+53PUyTZI76XRH/MHqAZ8s&#10;NofN0Sn4eF7vc7P6+jzsVmm93N5Pb8tXq9T11fT4ACLiFP+O4Vef1aFip9ofyQTRM2cpb4kK0gwE&#10;5/M8Z64VZHkGsirl/wHVDwAAAP//AwBQSwECLQAUAAYACAAAACEAtoM4kv4AAADhAQAAEwAAAAAA&#10;AAAAAAAAAAAAAAAAW0NvbnRlbnRfVHlwZXNdLnhtbFBLAQItABQABgAIAAAAIQA4/SH/1gAAAJQB&#10;AAALAAAAAAAAAAAAAAAAAC8BAABfcmVscy8ucmVsc1BLAQItABQABgAIAAAAIQCHWmJE7QIAAAQH&#10;AAAOAAAAAAAAAAAAAAAAAC4CAABkcnMvZTJvRG9jLnhtbFBLAQItABQABgAIAAAAIQA6hlp63wAA&#10;AAgBAAAPAAAAAAAAAAAAAAAAAEcFAABkcnMvZG93bnJldi54bWxQSwUGAAAAAAQABADzAAAAUwYA&#10;AAAA&#10;" fillcolor="#92cddc [1944]" strokecolor="#92cddc [1944]" strokeweight="1pt">
                <v:fill color2="#daeef3 [664]" angle="135" focus="50%" type="gradient"/>
                <v:shadow on="t" color="#205867 [1608]" opacity=".5" offset="1pt"/>
                <v:textbox>
                  <w:txbxContent>
                    <w:p w:rsidR="00256D3B" w:rsidRPr="00E05E6F" w:rsidRDefault="00256D3B" w:rsidP="008D2C6A">
                      <w:pPr>
                        <w:pStyle w:val="Brezrazmikov"/>
                        <w:jc w:val="center"/>
                        <w:rPr>
                          <w:rFonts w:ascii="Tekton Pro" w:hAnsi="Tekton Pro"/>
                        </w:rPr>
                      </w:pPr>
                      <w:r>
                        <w:rPr>
                          <w:rFonts w:ascii="Tekton Pro" w:hAnsi="Tekton Pro"/>
                        </w:rPr>
                        <w:t xml:space="preserve">S T V A R  N </w:t>
                      </w:r>
                      <w:r w:rsidRPr="00E05E6F">
                        <w:rPr>
                          <w:rFonts w:ascii="Tekton Pro" w:hAnsi="Tekton Pro"/>
                        </w:rPr>
                        <w:t xml:space="preserve"> I    S T A T U T</w:t>
                      </w:r>
                    </w:p>
                  </w:txbxContent>
                </v:textbox>
              </v:roundrect>
            </w:pict>
          </mc:Fallback>
        </mc:AlternateContent>
      </w:r>
    </w:p>
    <w:p w:rsidR="008D2C6A" w:rsidRDefault="008D2C6A" w:rsidP="00FA4BFB">
      <w:pPr>
        <w:rPr>
          <w:rFonts w:cstheme="minorHAnsi"/>
          <w:sz w:val="18"/>
          <w:szCs w:val="18"/>
        </w:rPr>
      </w:pPr>
    </w:p>
    <w:p w:rsidR="008D2C6A" w:rsidRDefault="00DF3F2C" w:rsidP="00FA4BFB">
      <w:pPr>
        <w:rPr>
          <w:rFonts w:cstheme="minorHAnsi"/>
          <w:sz w:val="18"/>
          <w:szCs w:val="18"/>
        </w:rPr>
      </w:pPr>
      <w:r>
        <w:rPr>
          <w:rFonts w:cstheme="minorHAnsi"/>
          <w:sz w:val="18"/>
          <w:szCs w:val="18"/>
        </w:rPr>
        <w:t>= lahko se uporablja vporedno s pogodenim statutom, če:</w:t>
      </w:r>
    </w:p>
    <w:p w:rsidR="00DF3F2C" w:rsidRDefault="00DF3F2C" w:rsidP="00BA7C9A">
      <w:pPr>
        <w:pStyle w:val="Odstavekseznama"/>
        <w:numPr>
          <w:ilvl w:val="0"/>
          <w:numId w:val="95"/>
        </w:numPr>
        <w:rPr>
          <w:rFonts w:cstheme="minorHAnsi"/>
          <w:sz w:val="18"/>
          <w:szCs w:val="18"/>
        </w:rPr>
      </w:pPr>
      <w:r>
        <w:rPr>
          <w:rFonts w:cstheme="minorHAnsi"/>
          <w:sz w:val="18"/>
          <w:szCs w:val="18"/>
        </w:rPr>
        <w:t xml:space="preserve">je predmet pogodbe </w:t>
      </w:r>
      <w:r w:rsidRPr="00CE4856">
        <w:rPr>
          <w:rFonts w:cstheme="minorHAnsi"/>
          <w:smallCaps/>
          <w:sz w:val="20"/>
          <w:szCs w:val="20"/>
          <w:highlight w:val="lightGray"/>
        </w:rPr>
        <w:t>nepremičnina</w:t>
      </w:r>
      <w:r>
        <w:rPr>
          <w:rFonts w:cstheme="minorHAnsi"/>
          <w:sz w:val="18"/>
          <w:szCs w:val="18"/>
        </w:rPr>
        <w:t xml:space="preserve">, se uporabi </w:t>
      </w:r>
      <w:r w:rsidRPr="00DF3F2C">
        <w:rPr>
          <w:rFonts w:cstheme="minorHAnsi"/>
          <w:b/>
          <w:sz w:val="18"/>
          <w:szCs w:val="18"/>
        </w:rPr>
        <w:t>pravo države, kjer nepremičnina leži</w:t>
      </w:r>
      <w:r>
        <w:rPr>
          <w:rFonts w:cstheme="minorHAnsi"/>
          <w:sz w:val="18"/>
          <w:szCs w:val="18"/>
        </w:rPr>
        <w:t>. Druge možnosti ni!</w:t>
      </w:r>
    </w:p>
    <w:p w:rsidR="00DF3F2C" w:rsidRDefault="00DF3F2C" w:rsidP="00BA7C9A">
      <w:pPr>
        <w:pStyle w:val="Odstavekseznama"/>
        <w:numPr>
          <w:ilvl w:val="0"/>
          <w:numId w:val="95"/>
        </w:numPr>
        <w:rPr>
          <w:rFonts w:cstheme="minorHAnsi"/>
          <w:sz w:val="18"/>
          <w:szCs w:val="18"/>
        </w:rPr>
      </w:pPr>
      <w:r>
        <w:rPr>
          <w:rFonts w:cstheme="minorHAnsi"/>
          <w:sz w:val="18"/>
          <w:szCs w:val="18"/>
        </w:rPr>
        <w:t xml:space="preserve">je predmet pogodbe </w:t>
      </w:r>
      <w:r w:rsidRPr="00CE4856">
        <w:rPr>
          <w:rFonts w:cstheme="minorHAnsi"/>
          <w:smallCaps/>
          <w:sz w:val="20"/>
          <w:szCs w:val="20"/>
          <w:highlight w:val="lightGray"/>
        </w:rPr>
        <w:t>premičnina</w:t>
      </w:r>
      <w:r>
        <w:rPr>
          <w:rFonts w:cstheme="minorHAnsi"/>
          <w:sz w:val="18"/>
          <w:szCs w:val="18"/>
        </w:rPr>
        <w:t xml:space="preserve">, lahko </w:t>
      </w:r>
      <w:r w:rsidRPr="00DF3F2C">
        <w:rPr>
          <w:rFonts w:cstheme="minorHAnsi"/>
          <w:i/>
          <w:sz w:val="18"/>
          <w:szCs w:val="18"/>
        </w:rPr>
        <w:t>stranke izberejo pravo</w:t>
      </w:r>
      <w:r>
        <w:rPr>
          <w:rFonts w:cstheme="minorHAnsi"/>
          <w:sz w:val="18"/>
          <w:szCs w:val="18"/>
        </w:rPr>
        <w:t xml:space="preserve">, vendar to pravo ne bo nujno urejalo lastninskega razmerja – za ta namen se uporabi </w:t>
      </w:r>
      <w:r w:rsidRPr="00DF3F2C">
        <w:rPr>
          <w:rFonts w:cstheme="minorHAnsi"/>
          <w:b/>
          <w:sz w:val="18"/>
          <w:szCs w:val="18"/>
        </w:rPr>
        <w:t>pravo kraja, kjer se stvar nahaja</w:t>
      </w:r>
      <w:r>
        <w:rPr>
          <w:rFonts w:cstheme="minorHAnsi"/>
          <w:sz w:val="18"/>
          <w:szCs w:val="18"/>
        </w:rPr>
        <w:t xml:space="preserve"> (</w:t>
      </w:r>
      <w:r w:rsidRPr="00DF3F2C">
        <w:rPr>
          <w:rFonts w:cstheme="minorHAnsi"/>
          <w:i/>
          <w:sz w:val="18"/>
          <w:szCs w:val="18"/>
        </w:rPr>
        <w:t>lex situs</w:t>
      </w:r>
      <w:r>
        <w:rPr>
          <w:rFonts w:cstheme="minorHAnsi"/>
          <w:sz w:val="18"/>
          <w:szCs w:val="18"/>
        </w:rPr>
        <w:t>).</w:t>
      </w:r>
    </w:p>
    <w:p w:rsidR="00C33551" w:rsidRDefault="00C33551" w:rsidP="00C33551">
      <w:pPr>
        <w:pStyle w:val="Odstavekseznama"/>
        <w:rPr>
          <w:rFonts w:cstheme="minorHAnsi"/>
          <w:sz w:val="18"/>
          <w:szCs w:val="18"/>
        </w:rPr>
      </w:pPr>
    </w:p>
    <w:p w:rsidR="00C33551" w:rsidRDefault="002D3A9C" w:rsidP="00C33551">
      <w:pPr>
        <w:pStyle w:val="Odstavekseznama"/>
        <w:numPr>
          <w:ilvl w:val="0"/>
          <w:numId w:val="56"/>
        </w:numPr>
        <w:rPr>
          <w:rFonts w:cstheme="minorHAnsi"/>
          <w:sz w:val="18"/>
          <w:szCs w:val="18"/>
        </w:rPr>
      </w:pPr>
      <w:r>
        <w:rPr>
          <w:rFonts w:cstheme="minorHAnsi"/>
          <w:b/>
          <w:noProof/>
          <w:sz w:val="18"/>
          <w:szCs w:val="18"/>
          <w:lang w:eastAsia="sl-SI"/>
        </w:rPr>
        <mc:AlternateContent>
          <mc:Choice Requires="wps">
            <w:drawing>
              <wp:anchor distT="0" distB="0" distL="114300" distR="114300" simplePos="0" relativeHeight="251883520" behindDoc="0" locked="0" layoutInCell="1" allowOverlap="1">
                <wp:simplePos x="0" y="0"/>
                <wp:positionH relativeFrom="column">
                  <wp:posOffset>-27305</wp:posOffset>
                </wp:positionH>
                <wp:positionV relativeFrom="paragraph">
                  <wp:posOffset>200660</wp:posOffset>
                </wp:positionV>
                <wp:extent cx="6174105" cy="718185"/>
                <wp:effectExtent l="8255" t="14605" r="8890" b="10160"/>
                <wp:wrapNone/>
                <wp:docPr id="2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7181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C33551">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18. člen </w:t>
                            </w:r>
                            <w:r>
                              <w:rPr>
                                <w:rFonts w:ascii="Arial Narrow" w:eastAsia="Times New Roman" w:hAnsi="Arial Narrow"/>
                                <w:sz w:val="16"/>
                                <w:szCs w:val="16"/>
                                <w:lang w:eastAsia="sl-SI"/>
                              </w:rPr>
                              <w:t>ZMZPP</w:t>
                            </w:r>
                          </w:p>
                          <w:p w:rsidR="00256D3B" w:rsidRPr="000A0AC7" w:rsidRDefault="00256D3B" w:rsidP="00C33551">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(1) Za lastninskopravna razmerja in druge pravice na stvareh se uporabi pravo </w:t>
                            </w:r>
                            <w:r w:rsidRPr="00C33551">
                              <w:rPr>
                                <w:rFonts w:ascii="Arial Narrow" w:eastAsia="Times New Roman" w:hAnsi="Arial Narrow"/>
                                <w:sz w:val="16"/>
                                <w:szCs w:val="16"/>
                                <w:u w:val="single"/>
                                <w:lang w:eastAsia="sl-SI"/>
                              </w:rPr>
                              <w:t>kraja, kjer je stvar</w:t>
                            </w:r>
                            <w:r w:rsidRPr="000A0AC7">
                              <w:rPr>
                                <w:rFonts w:ascii="Arial Narrow" w:eastAsia="Times New Roman" w:hAnsi="Arial Narrow"/>
                                <w:sz w:val="16"/>
                                <w:szCs w:val="16"/>
                                <w:lang w:eastAsia="sl-SI"/>
                              </w:rPr>
                              <w:t>.</w:t>
                            </w:r>
                            <w:r w:rsidRPr="000A0AC7">
                              <w:rPr>
                                <w:rFonts w:ascii="Arial Narrow" w:eastAsia="Times New Roman" w:hAnsi="Arial Narrow"/>
                                <w:sz w:val="16"/>
                                <w:szCs w:val="16"/>
                                <w:lang w:eastAsia="sl-SI"/>
                              </w:rPr>
                              <w:br/>
                              <w:t xml:space="preserve">(2) Za razmerja iz prvega odstavka tega člena glede stvari, ki so v prevozu, se uporabi pravo </w:t>
                            </w:r>
                            <w:r w:rsidRPr="00C33551">
                              <w:rPr>
                                <w:rFonts w:ascii="Arial Narrow" w:eastAsia="Times New Roman" w:hAnsi="Arial Narrow"/>
                                <w:sz w:val="16"/>
                                <w:szCs w:val="16"/>
                                <w:u w:val="single"/>
                                <w:lang w:eastAsia="sl-SI"/>
                              </w:rPr>
                              <w:t>namembnega kraja</w:t>
                            </w:r>
                            <w:r w:rsidRPr="000A0AC7">
                              <w:rPr>
                                <w:rFonts w:ascii="Arial Narrow" w:eastAsia="Times New Roman" w:hAnsi="Arial Narrow"/>
                                <w:sz w:val="16"/>
                                <w:szCs w:val="16"/>
                                <w:lang w:eastAsia="sl-SI"/>
                              </w:rPr>
                              <w:t>.</w:t>
                            </w:r>
                            <w:r w:rsidRPr="000A0AC7">
                              <w:rPr>
                                <w:rFonts w:ascii="Arial Narrow" w:eastAsia="Times New Roman" w:hAnsi="Arial Narrow"/>
                                <w:sz w:val="16"/>
                                <w:szCs w:val="16"/>
                                <w:lang w:eastAsia="sl-SI"/>
                              </w:rPr>
                              <w:br/>
                              <w:t>(3) Za razmerja iz prvega odstavka člena glede prevoznih sredstev se uporabi pravo države, katere državno pripadnost imajo ta sredstva, če s predpisi Republike Slovenije ni določeno drugače.</w:t>
                            </w:r>
                          </w:p>
                          <w:p w:rsidR="00256D3B" w:rsidRPr="009D3365" w:rsidRDefault="00256D3B" w:rsidP="00C33551">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3" o:spid="_x0000_s1224" style="position:absolute;left:0;text-align:left;margin-left:-2.15pt;margin-top:15.8pt;width:486.15pt;height:56.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0Su6wIAACwGAAAOAAAAZHJzL2Uyb0RvYy54bWysVF1v0zAUfUfiP1h+7xK3adNFS6euaxHS&#10;gImBeHZtp7Fw7GC7TQfiv3PttF1hDyC0Vop8/XHuuR/nXl3vG4V2wjppdInJRYqR0MxwqTcl/vxp&#10;NZhi5DzVnCqjRYkfhcPXs9evrrq2EENTG8WFRQCiXdG1Ja69b4skcawWDXUXphUaDitjG+rBtJuE&#10;W9oBeqOSYZpOks5Y3lrDhHOwe9sf4lnEryrB/IeqcsIjVWLg5uPXxu86fJPZFS02lra1ZAca9D9Y&#10;NFRqcHqCuqWeoq2Vz6AayaxxpvIXzDSJqSrJRIwBoiHpH9E81LQVMRZIjmtPaXIvB8ve7+4tkrzE&#10;wwlGmjZQo4+QNao3SqBhPgoZ6lpXwMWH9t6GGF17Z9hXh7RZ1HBPzK01XS0oB14k3E9+exAMB0/R&#10;untnOODTrTcxWfvKNgEQ0oD2sSaPp5qIvUcMNickz0g6xojBWU6mZDqOLmhxfN1a598I06CwKLEF&#10;9hGd7u6cD2xocbwS2Rsl+UoqFY3QZ2KhLNpR6BDlSXyqtg1Q7fdIGn59o8A+tFO/H7cAO7ZqgIie&#10;3Dm60qiDlAxzeP8315Qxof34Jd2HqG+pq3u+HFZ9FI30oDklmxJPz4ILFVxqHhXhqVT9GiJUOpAX&#10;UU19SsHae1jGfShU7PQf89U4zbPRdJDn49EgGy3Twc10tRjMF2QyyZc3i5sl+RkCJFlRS86FXkZM&#10;dxQeyf6tsQ8joJfMSXongoGV2UKMDzXvEJehK0bjyyHBYID2Qz1CSRFVGxhazFuMrPFfpK+j4kIP&#10;BgxnN+tTa0wn4X9ovRN6rPmZ4+RZbP2NPaQKMnnMWhRI0ESvLb9f76MGSR67KihmbfgjaAZ4RWHA&#10;iIVFbex3jDoYVyV237bUCozUWw26uyRZFuZbNLJxPgTDnp+sz0+oZgBVYg85iMuF72fitrVyU4On&#10;XgfazEGrlYwyemIFsQQDRlKM6jA+w8w7t+OtpyE/+wUAAP//AwBQSwMEFAAGAAgAAAAhACSAIEPg&#10;AAAACQEAAA8AAABkcnMvZG93bnJldi54bWxMj0FLw0AQhe+C/2EZwVu7qU1jG7MpIiiI9GArhd42&#10;2TEJZmeX7KaN/97xpMfhfe/Ne8V2sr044xA6RwoW8wQEUu1MR42Cj8PzbA0iRE1G945QwTcG2JbX&#10;V4XOjbvQO573sREcQiHXCtoYfS5lqFu0OsydR2Lt0w1WRz6HRppBXzjc9vIuSTJpdUf8odUen1qs&#10;v/aj5RqVT1786+Ft2p2azWp1OtJYH5W6vZkeH0BEnOIfDL/12QMld6rcSCaIXsEsXTKpYLnIQLC+&#10;yda8rWIwTe9BloX8v6D8AQAA//8DAFBLAQItABQABgAIAAAAIQC2gziS/gAAAOEBAAATAAAAAAAA&#10;AAAAAAAAAAAAAABbQ29udGVudF9UeXBlc10ueG1sUEsBAi0AFAAGAAgAAAAhADj9If/WAAAAlAEA&#10;AAsAAAAAAAAAAAAAAAAALwEAAF9yZWxzLy5yZWxzUEsBAi0AFAAGAAgAAAAhALzXRK7rAgAALAYA&#10;AA4AAAAAAAAAAAAAAAAALgIAAGRycy9lMm9Eb2MueG1sUEsBAi0AFAAGAAgAAAAhACSAIEPgAAAA&#10;CQEAAA8AAAAAAAAAAAAAAAAARQUAAGRycy9kb3ducmV2LnhtbFBLBQYAAAAABAAEAPMAAABSBgAA&#10;AAA=&#10;" fillcolor="white [3201]" strokecolor="#4bacc6 [3208]" strokeweight="1pt">
                <v:stroke dashstyle="dash"/>
                <v:shadow color="#868686"/>
                <v:textbox>
                  <w:txbxContent>
                    <w:p w:rsidR="00256D3B" w:rsidRDefault="00256D3B" w:rsidP="00C33551">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18. člen </w:t>
                      </w:r>
                      <w:r>
                        <w:rPr>
                          <w:rFonts w:ascii="Arial Narrow" w:eastAsia="Times New Roman" w:hAnsi="Arial Narrow"/>
                          <w:sz w:val="16"/>
                          <w:szCs w:val="16"/>
                          <w:lang w:eastAsia="sl-SI"/>
                        </w:rPr>
                        <w:t>ZMZPP</w:t>
                      </w:r>
                    </w:p>
                    <w:p w:rsidR="00256D3B" w:rsidRPr="000A0AC7" w:rsidRDefault="00256D3B" w:rsidP="00C33551">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(1) Za lastninskopravna razmerja in druge pravice na stvareh se uporabi pravo </w:t>
                      </w:r>
                      <w:r w:rsidRPr="00C33551">
                        <w:rPr>
                          <w:rFonts w:ascii="Arial Narrow" w:eastAsia="Times New Roman" w:hAnsi="Arial Narrow"/>
                          <w:sz w:val="16"/>
                          <w:szCs w:val="16"/>
                          <w:u w:val="single"/>
                          <w:lang w:eastAsia="sl-SI"/>
                        </w:rPr>
                        <w:t>kraja, kjer je stvar</w:t>
                      </w:r>
                      <w:r w:rsidRPr="000A0AC7">
                        <w:rPr>
                          <w:rFonts w:ascii="Arial Narrow" w:eastAsia="Times New Roman" w:hAnsi="Arial Narrow"/>
                          <w:sz w:val="16"/>
                          <w:szCs w:val="16"/>
                          <w:lang w:eastAsia="sl-SI"/>
                        </w:rPr>
                        <w:t>.</w:t>
                      </w:r>
                      <w:r w:rsidRPr="000A0AC7">
                        <w:rPr>
                          <w:rFonts w:ascii="Arial Narrow" w:eastAsia="Times New Roman" w:hAnsi="Arial Narrow"/>
                          <w:sz w:val="16"/>
                          <w:szCs w:val="16"/>
                          <w:lang w:eastAsia="sl-SI"/>
                        </w:rPr>
                        <w:br/>
                        <w:t xml:space="preserve">(2) Za razmerja iz prvega odstavka tega člena glede stvari, ki so v prevozu, se uporabi pravo </w:t>
                      </w:r>
                      <w:r w:rsidRPr="00C33551">
                        <w:rPr>
                          <w:rFonts w:ascii="Arial Narrow" w:eastAsia="Times New Roman" w:hAnsi="Arial Narrow"/>
                          <w:sz w:val="16"/>
                          <w:szCs w:val="16"/>
                          <w:u w:val="single"/>
                          <w:lang w:eastAsia="sl-SI"/>
                        </w:rPr>
                        <w:t>namembnega kraja</w:t>
                      </w:r>
                      <w:r w:rsidRPr="000A0AC7">
                        <w:rPr>
                          <w:rFonts w:ascii="Arial Narrow" w:eastAsia="Times New Roman" w:hAnsi="Arial Narrow"/>
                          <w:sz w:val="16"/>
                          <w:szCs w:val="16"/>
                          <w:lang w:eastAsia="sl-SI"/>
                        </w:rPr>
                        <w:t>.</w:t>
                      </w:r>
                      <w:r w:rsidRPr="000A0AC7">
                        <w:rPr>
                          <w:rFonts w:ascii="Arial Narrow" w:eastAsia="Times New Roman" w:hAnsi="Arial Narrow"/>
                          <w:sz w:val="16"/>
                          <w:szCs w:val="16"/>
                          <w:lang w:eastAsia="sl-SI"/>
                        </w:rPr>
                        <w:br/>
                        <w:t>(3) Za razmerja iz prvega odstavka člena glede prevoznih sredstev se uporabi pravo države, katere državno pripadnost imajo ta sredstva, če s predpisi Republike Slovenije ni določeno drugače.</w:t>
                      </w:r>
                    </w:p>
                    <w:p w:rsidR="00256D3B" w:rsidRPr="009D3365" w:rsidRDefault="00256D3B" w:rsidP="00C33551">
                      <w:pPr>
                        <w:pStyle w:val="Brezrazmikov"/>
                        <w:rPr>
                          <w:rFonts w:ascii="Arial Narrow" w:eastAsia="EUAlbertina-Regular-Identity-H" w:hAnsi="Arial Narrow" w:cs="EUAlbertina-Regular-Identity-H"/>
                          <w:sz w:val="16"/>
                          <w:szCs w:val="16"/>
                        </w:rPr>
                      </w:pPr>
                    </w:p>
                  </w:txbxContent>
                </v:textbox>
              </v:rect>
            </w:pict>
          </mc:Fallback>
        </mc:AlternateContent>
      </w:r>
      <w:r w:rsidR="00C33551" w:rsidRPr="00C33551">
        <w:rPr>
          <w:rFonts w:cstheme="minorHAnsi"/>
          <w:b/>
          <w:sz w:val="18"/>
          <w:szCs w:val="18"/>
        </w:rPr>
        <w:t>Splošno pravilo</w:t>
      </w:r>
      <w:r w:rsidR="00C33551">
        <w:rPr>
          <w:rFonts w:cstheme="minorHAnsi"/>
          <w:sz w:val="18"/>
          <w:szCs w:val="18"/>
        </w:rPr>
        <w:t xml:space="preserve">: </w:t>
      </w:r>
    </w:p>
    <w:p w:rsidR="00C33551" w:rsidRDefault="00C33551" w:rsidP="00C33551">
      <w:pPr>
        <w:rPr>
          <w:rFonts w:cstheme="minorHAnsi"/>
          <w:sz w:val="18"/>
          <w:szCs w:val="18"/>
        </w:rPr>
      </w:pPr>
    </w:p>
    <w:p w:rsidR="00C33551" w:rsidRDefault="00C33551" w:rsidP="00C33551">
      <w:pPr>
        <w:rPr>
          <w:rFonts w:cstheme="minorHAnsi"/>
          <w:sz w:val="18"/>
          <w:szCs w:val="18"/>
        </w:rPr>
      </w:pPr>
    </w:p>
    <w:p w:rsidR="00C33551" w:rsidRPr="00C33551" w:rsidRDefault="00C33551" w:rsidP="00C33551">
      <w:pPr>
        <w:pStyle w:val="Brezrazmikov"/>
      </w:pPr>
    </w:p>
    <w:p w:rsidR="00C33551" w:rsidRDefault="00C33551" w:rsidP="00EC1CB4">
      <w:pPr>
        <w:pStyle w:val="Odstavekseznama"/>
        <w:jc w:val="both"/>
        <w:rPr>
          <w:rFonts w:cstheme="minorHAnsi"/>
          <w:noProof/>
          <w:sz w:val="18"/>
          <w:szCs w:val="18"/>
          <w:lang w:eastAsia="sl-SI"/>
        </w:rPr>
      </w:pPr>
      <w:r>
        <w:rPr>
          <w:rFonts w:cstheme="minorHAnsi"/>
          <w:noProof/>
          <w:sz w:val="18"/>
          <w:szCs w:val="18"/>
          <w:lang w:eastAsia="sl-SI"/>
        </w:rPr>
        <w:t xml:space="preserve">Za lastninskopravna razmerja in druge pravice na stvareh se uporabi </w:t>
      </w:r>
      <w:r w:rsidRPr="00CE4856">
        <w:rPr>
          <w:rFonts w:cstheme="minorHAnsi"/>
          <w:b/>
          <w:noProof/>
          <w:sz w:val="18"/>
          <w:szCs w:val="18"/>
          <w:lang w:eastAsia="sl-SI"/>
        </w:rPr>
        <w:t>pravo kraja, kjer je stvar</w:t>
      </w:r>
      <w:r>
        <w:rPr>
          <w:rFonts w:cstheme="minorHAnsi"/>
          <w:noProof/>
          <w:sz w:val="18"/>
          <w:szCs w:val="18"/>
          <w:lang w:eastAsia="sl-SI"/>
        </w:rPr>
        <w:t xml:space="preserve"> (</w:t>
      </w:r>
      <w:r w:rsidRPr="00C33551">
        <w:rPr>
          <w:rFonts w:cstheme="minorHAnsi"/>
          <w:i/>
          <w:noProof/>
          <w:sz w:val="18"/>
          <w:szCs w:val="18"/>
          <w:lang w:eastAsia="sl-SI"/>
        </w:rPr>
        <w:t>lex rei sitae</w:t>
      </w:r>
      <w:r>
        <w:rPr>
          <w:rFonts w:cstheme="minorHAnsi"/>
          <w:noProof/>
          <w:sz w:val="18"/>
          <w:szCs w:val="18"/>
          <w:lang w:eastAsia="sl-SI"/>
        </w:rPr>
        <w:t>)</w:t>
      </w:r>
    </w:p>
    <w:p w:rsidR="00C33551" w:rsidRDefault="00C33551" w:rsidP="00EC1CB4">
      <w:pPr>
        <w:pStyle w:val="Odstavekseznama"/>
        <w:jc w:val="both"/>
        <w:rPr>
          <w:rFonts w:cstheme="minorHAnsi"/>
          <w:noProof/>
          <w:sz w:val="18"/>
          <w:szCs w:val="18"/>
          <w:lang w:eastAsia="sl-SI"/>
        </w:rPr>
      </w:pPr>
      <w:r>
        <w:rPr>
          <w:rFonts w:cstheme="minorHAnsi"/>
          <w:noProof/>
          <w:sz w:val="18"/>
          <w:szCs w:val="18"/>
          <w:lang w:eastAsia="sl-SI"/>
        </w:rPr>
        <w:t xml:space="preserve">= </w:t>
      </w:r>
      <w:r w:rsidRPr="00EC1CB4">
        <w:rPr>
          <w:rFonts w:cstheme="minorHAnsi"/>
          <w:b/>
          <w:noProof/>
          <w:sz w:val="18"/>
          <w:szCs w:val="18"/>
          <w:lang w:eastAsia="sl-SI"/>
        </w:rPr>
        <w:t>NI avtonomije volje!</w:t>
      </w:r>
      <w:r>
        <w:rPr>
          <w:rFonts w:cstheme="minorHAnsi"/>
          <w:noProof/>
          <w:sz w:val="18"/>
          <w:szCs w:val="18"/>
          <w:lang w:eastAsia="sl-SI"/>
        </w:rPr>
        <w:t xml:space="preserve"> Za stvarni statut se ne more uporabiti navezna okoliščina avtonomije volje strank. Stvarno pravo je togo.</w:t>
      </w:r>
    </w:p>
    <w:p w:rsidR="00EC1CB4" w:rsidRDefault="00EC1CB4" w:rsidP="00C33551">
      <w:pPr>
        <w:pStyle w:val="Odstavekseznama"/>
        <w:rPr>
          <w:rFonts w:cstheme="minorHAnsi"/>
          <w:noProof/>
          <w:sz w:val="18"/>
          <w:szCs w:val="18"/>
          <w:lang w:eastAsia="sl-SI"/>
        </w:rPr>
      </w:pPr>
    </w:p>
    <w:p w:rsidR="00EC1CB4" w:rsidRDefault="00EC1CB4" w:rsidP="00C33551">
      <w:pPr>
        <w:pStyle w:val="Odstavekseznama"/>
        <w:rPr>
          <w:rFonts w:eastAsia="Times New Roman" w:cstheme="minorHAnsi"/>
          <w:sz w:val="18"/>
          <w:szCs w:val="18"/>
          <w:lang w:eastAsia="sl-SI"/>
        </w:rPr>
      </w:pPr>
      <w:r w:rsidRPr="00EC1CB4">
        <w:rPr>
          <w:rFonts w:eastAsia="Times New Roman" w:cstheme="minorHAnsi"/>
          <w:sz w:val="18"/>
          <w:szCs w:val="18"/>
          <w:lang w:eastAsia="sl-SI"/>
        </w:rPr>
        <w:t>Za razmerj</w:t>
      </w:r>
      <w:r>
        <w:rPr>
          <w:rFonts w:eastAsia="Times New Roman" w:cstheme="minorHAnsi"/>
          <w:sz w:val="18"/>
          <w:szCs w:val="18"/>
          <w:lang w:eastAsia="sl-SI"/>
        </w:rPr>
        <w:t xml:space="preserve">a </w:t>
      </w:r>
      <w:r w:rsidRPr="00EC1CB4">
        <w:rPr>
          <w:rFonts w:eastAsia="Times New Roman" w:cstheme="minorHAnsi"/>
          <w:sz w:val="18"/>
          <w:szCs w:val="18"/>
          <w:lang w:eastAsia="sl-SI"/>
        </w:rPr>
        <w:t xml:space="preserve">glede stvari, ki so v prevozu, se uporabi </w:t>
      </w:r>
      <w:r w:rsidRPr="00CE4856">
        <w:rPr>
          <w:rFonts w:eastAsia="Times New Roman" w:cstheme="minorHAnsi"/>
          <w:b/>
          <w:sz w:val="18"/>
          <w:szCs w:val="18"/>
          <w:lang w:eastAsia="sl-SI"/>
        </w:rPr>
        <w:t>pravo namembnega kraja</w:t>
      </w:r>
      <w:r w:rsidRPr="00EC1CB4">
        <w:rPr>
          <w:rFonts w:eastAsia="Times New Roman" w:cstheme="minorHAnsi"/>
          <w:sz w:val="18"/>
          <w:szCs w:val="18"/>
          <w:lang w:eastAsia="sl-SI"/>
        </w:rPr>
        <w:t>.</w:t>
      </w:r>
    </w:p>
    <w:p w:rsidR="00EC1CB4" w:rsidRDefault="00EC1CB4" w:rsidP="00EC1CB4">
      <w:pPr>
        <w:pStyle w:val="Odstavekseznama"/>
        <w:jc w:val="both"/>
        <w:rPr>
          <w:rFonts w:eastAsia="Times New Roman" w:cstheme="minorHAnsi"/>
          <w:sz w:val="18"/>
          <w:szCs w:val="18"/>
          <w:lang w:eastAsia="sl-SI"/>
        </w:rPr>
      </w:pPr>
      <w:r>
        <w:rPr>
          <w:rFonts w:eastAsia="Times New Roman" w:cstheme="minorHAnsi"/>
          <w:sz w:val="18"/>
          <w:szCs w:val="18"/>
          <w:lang w:eastAsia="sl-SI"/>
        </w:rPr>
        <w:t xml:space="preserve">= </w:t>
      </w:r>
      <w:r w:rsidRPr="00EC1CB4">
        <w:rPr>
          <w:rFonts w:eastAsia="Times New Roman" w:cstheme="minorHAnsi"/>
          <w:b/>
          <w:sz w:val="18"/>
          <w:szCs w:val="18"/>
          <w:lang w:eastAsia="sl-SI"/>
        </w:rPr>
        <w:t>premičnine</w:t>
      </w:r>
      <w:r>
        <w:rPr>
          <w:rFonts w:eastAsia="Times New Roman" w:cstheme="minorHAnsi"/>
          <w:sz w:val="18"/>
          <w:szCs w:val="18"/>
          <w:lang w:eastAsia="sl-SI"/>
        </w:rPr>
        <w:t xml:space="preserve"> – stvar menja svoj položaj in se tako težko podreja večim pravnim redom. Ko so stvari v prevozu, se uporabi pravo namembnega kraja. Ko pa stvar prispe na kraj, se presoja po novem </w:t>
      </w:r>
      <w:r w:rsidRPr="00EC1CB4">
        <w:rPr>
          <w:rFonts w:eastAsia="Times New Roman" w:cstheme="minorHAnsi"/>
          <w:i/>
          <w:sz w:val="18"/>
          <w:szCs w:val="18"/>
          <w:lang w:eastAsia="sl-SI"/>
        </w:rPr>
        <w:t>lex rei sitae</w:t>
      </w:r>
      <w:r>
        <w:rPr>
          <w:rFonts w:eastAsia="Times New Roman" w:cstheme="minorHAnsi"/>
          <w:sz w:val="18"/>
          <w:szCs w:val="18"/>
          <w:lang w:eastAsia="sl-SI"/>
        </w:rPr>
        <w:t>.</w:t>
      </w:r>
    </w:p>
    <w:p w:rsidR="00EC1CB4" w:rsidRDefault="00EC1CB4" w:rsidP="00EC1CB4">
      <w:pPr>
        <w:pStyle w:val="Odstavekseznama"/>
        <w:jc w:val="both"/>
        <w:rPr>
          <w:rFonts w:eastAsia="Times New Roman" w:cstheme="minorHAnsi"/>
          <w:sz w:val="18"/>
          <w:szCs w:val="18"/>
          <w:lang w:eastAsia="sl-SI"/>
        </w:rPr>
      </w:pPr>
      <w:r w:rsidRPr="00EC1CB4">
        <w:rPr>
          <w:rFonts w:eastAsia="Times New Roman" w:cstheme="minorHAnsi"/>
          <w:i/>
          <w:sz w:val="18"/>
          <w:szCs w:val="18"/>
          <w:lang w:eastAsia="sl-SI"/>
        </w:rPr>
        <w:t>Problem:</w:t>
      </w:r>
      <w:r>
        <w:rPr>
          <w:rFonts w:eastAsia="Times New Roman" w:cstheme="minorHAnsi"/>
          <w:sz w:val="18"/>
          <w:szCs w:val="18"/>
          <w:lang w:eastAsia="sl-SI"/>
        </w:rPr>
        <w:t xml:space="preserve"> če se med transportom stvari izvrši kakšna stvarna pravica (ali se uporabi </w:t>
      </w:r>
      <w:r w:rsidRPr="00EC1CB4">
        <w:rPr>
          <w:rFonts w:eastAsia="Times New Roman" w:cstheme="minorHAnsi"/>
          <w:i/>
          <w:sz w:val="18"/>
          <w:szCs w:val="18"/>
          <w:lang w:eastAsia="sl-SI"/>
        </w:rPr>
        <w:t>lex rei sitae</w:t>
      </w:r>
      <w:r>
        <w:rPr>
          <w:rFonts w:eastAsia="Times New Roman" w:cstheme="minorHAnsi"/>
          <w:sz w:val="18"/>
          <w:szCs w:val="18"/>
          <w:lang w:eastAsia="sl-SI"/>
        </w:rPr>
        <w:t xml:space="preserve"> ali pravo namembnega kraja)? Odvisno od okoliščin.</w:t>
      </w:r>
    </w:p>
    <w:p w:rsidR="00EC1CB4" w:rsidRDefault="00EC1CB4" w:rsidP="00EC1CB4">
      <w:pPr>
        <w:pStyle w:val="Odstavekseznama"/>
        <w:jc w:val="both"/>
        <w:rPr>
          <w:rFonts w:eastAsia="Times New Roman" w:cstheme="minorHAnsi"/>
          <w:smallCaps/>
          <w:sz w:val="20"/>
          <w:szCs w:val="20"/>
          <w:lang w:eastAsia="sl-SI"/>
        </w:rPr>
      </w:pPr>
      <w:r w:rsidRPr="00EC1CB4">
        <w:rPr>
          <w:rFonts w:eastAsia="Times New Roman" w:cstheme="minorHAnsi"/>
          <w:smallCaps/>
          <w:sz w:val="20"/>
          <w:szCs w:val="20"/>
          <w:lang w:eastAsia="sl-SI"/>
        </w:rPr>
        <w:t>Conflict mobile!</w:t>
      </w:r>
    </w:p>
    <w:p w:rsidR="00EC1CB4" w:rsidRDefault="00EC1CB4" w:rsidP="00EC1CB4">
      <w:pPr>
        <w:pStyle w:val="Odstavekseznama"/>
        <w:jc w:val="both"/>
        <w:rPr>
          <w:rFonts w:eastAsia="Times New Roman" w:cstheme="minorHAnsi"/>
          <w:sz w:val="18"/>
          <w:szCs w:val="18"/>
          <w:lang w:eastAsia="sl-SI"/>
        </w:rPr>
      </w:pPr>
      <w:r w:rsidRPr="00EC1CB4">
        <w:rPr>
          <w:rFonts w:eastAsia="Times New Roman" w:cstheme="minorHAnsi"/>
          <w:sz w:val="18"/>
          <w:szCs w:val="18"/>
          <w:lang w:eastAsia="sl-SI"/>
        </w:rPr>
        <w:br/>
        <w:t xml:space="preserve">Za razmerja glede prevoznih sredstev se uporabi pravo države, katere državno pripadnost imajo ta sredstva, če s predpisi </w:t>
      </w:r>
      <w:r>
        <w:rPr>
          <w:rFonts w:eastAsia="Times New Roman" w:cstheme="minorHAnsi"/>
          <w:sz w:val="18"/>
          <w:szCs w:val="18"/>
          <w:lang w:eastAsia="sl-SI"/>
        </w:rPr>
        <w:t xml:space="preserve">RS </w:t>
      </w:r>
      <w:r w:rsidRPr="00EC1CB4">
        <w:rPr>
          <w:rFonts w:eastAsia="Times New Roman" w:cstheme="minorHAnsi"/>
          <w:sz w:val="18"/>
          <w:szCs w:val="18"/>
          <w:lang w:eastAsia="sl-SI"/>
        </w:rPr>
        <w:t>ni določeno drugače.</w:t>
      </w:r>
    </w:p>
    <w:p w:rsidR="00EC1CB4" w:rsidRPr="00EC1CB4" w:rsidRDefault="00EC1CB4" w:rsidP="00EC1CB4">
      <w:pPr>
        <w:pStyle w:val="Odstavekseznama"/>
        <w:jc w:val="both"/>
        <w:rPr>
          <w:rFonts w:eastAsia="Times New Roman" w:cstheme="minorHAnsi"/>
          <w:smallCaps/>
          <w:sz w:val="20"/>
          <w:szCs w:val="20"/>
          <w:lang w:eastAsia="sl-SI"/>
        </w:rPr>
      </w:pPr>
      <w:r>
        <w:rPr>
          <w:rFonts w:eastAsia="Times New Roman" w:cstheme="minorHAnsi"/>
          <w:sz w:val="18"/>
          <w:szCs w:val="18"/>
          <w:lang w:eastAsia="sl-SI"/>
        </w:rPr>
        <w:t xml:space="preserve">= šteje se, da ima prevozno sredstvo državno pripadnost tiste države, </w:t>
      </w:r>
      <w:r w:rsidRPr="00EC1CB4">
        <w:rPr>
          <w:rFonts w:eastAsia="Times New Roman" w:cstheme="minorHAnsi"/>
          <w:b/>
          <w:sz w:val="18"/>
          <w:szCs w:val="18"/>
          <w:lang w:eastAsia="sl-SI"/>
        </w:rPr>
        <w:t>kjer je vpisano v register</w:t>
      </w:r>
      <w:r>
        <w:rPr>
          <w:rFonts w:eastAsia="Times New Roman" w:cstheme="minorHAnsi"/>
          <w:sz w:val="18"/>
          <w:szCs w:val="18"/>
          <w:lang w:eastAsia="sl-SI"/>
        </w:rPr>
        <w:t xml:space="preserve"> in katere oznako nosi.</w:t>
      </w:r>
    </w:p>
    <w:p w:rsidR="00EC1CB4" w:rsidRDefault="00EC1CB4" w:rsidP="00EC1CB4">
      <w:pPr>
        <w:pStyle w:val="Brezrazmikov"/>
        <w:jc w:val="both"/>
        <w:rPr>
          <w:rFonts w:eastAsia="Times New Roman" w:cstheme="minorHAnsi"/>
          <w:sz w:val="18"/>
          <w:szCs w:val="18"/>
          <w:lang w:eastAsia="sl-SI"/>
        </w:rPr>
      </w:pPr>
    </w:p>
    <w:p w:rsidR="00EC1CB4" w:rsidRDefault="00EC1CB4" w:rsidP="00EC1CB4">
      <w:pPr>
        <w:pStyle w:val="Brezrazmikov"/>
        <w:numPr>
          <w:ilvl w:val="0"/>
          <w:numId w:val="56"/>
        </w:numPr>
        <w:jc w:val="both"/>
        <w:rPr>
          <w:rFonts w:eastAsia="Times New Roman" w:cstheme="minorHAnsi"/>
          <w:sz w:val="18"/>
          <w:szCs w:val="18"/>
          <w:lang w:eastAsia="sl-SI"/>
        </w:rPr>
      </w:pPr>
      <w:r>
        <w:rPr>
          <w:rFonts w:eastAsia="Times New Roman" w:cstheme="minorHAnsi"/>
          <w:sz w:val="18"/>
          <w:szCs w:val="18"/>
          <w:lang w:eastAsia="sl-SI"/>
        </w:rPr>
        <w:t xml:space="preserve">3 pravni naslovi, na podlagi katerih lahko pridobimo stvarnopravno razmerje: </w:t>
      </w:r>
      <w:r w:rsidRPr="00EC1CB4">
        <w:rPr>
          <w:rFonts w:eastAsia="Times New Roman" w:cstheme="minorHAnsi"/>
          <w:b/>
          <w:sz w:val="18"/>
          <w:szCs w:val="18"/>
          <w:lang w:eastAsia="sl-SI"/>
        </w:rPr>
        <w:t>pravni posel</w:t>
      </w:r>
      <w:r>
        <w:rPr>
          <w:rFonts w:eastAsia="Times New Roman" w:cstheme="minorHAnsi"/>
          <w:sz w:val="18"/>
          <w:szCs w:val="18"/>
          <w:lang w:eastAsia="sl-SI"/>
        </w:rPr>
        <w:t xml:space="preserve">, </w:t>
      </w:r>
      <w:r w:rsidRPr="00EC1CB4">
        <w:rPr>
          <w:rFonts w:eastAsia="Times New Roman" w:cstheme="minorHAnsi"/>
          <w:b/>
          <w:sz w:val="18"/>
          <w:szCs w:val="18"/>
          <w:lang w:eastAsia="sl-SI"/>
        </w:rPr>
        <w:t>sodna odločba</w:t>
      </w:r>
      <w:r>
        <w:rPr>
          <w:rFonts w:eastAsia="Times New Roman" w:cstheme="minorHAnsi"/>
          <w:sz w:val="18"/>
          <w:szCs w:val="18"/>
          <w:lang w:eastAsia="sl-SI"/>
        </w:rPr>
        <w:t xml:space="preserve">, </w:t>
      </w:r>
      <w:r w:rsidRPr="00EC1CB4">
        <w:rPr>
          <w:rFonts w:eastAsia="Times New Roman" w:cstheme="minorHAnsi"/>
          <w:b/>
          <w:sz w:val="18"/>
          <w:szCs w:val="18"/>
          <w:lang w:eastAsia="sl-SI"/>
        </w:rPr>
        <w:t>dedovanje</w:t>
      </w:r>
      <w:r>
        <w:rPr>
          <w:rFonts w:eastAsia="Times New Roman" w:cstheme="minorHAnsi"/>
          <w:sz w:val="18"/>
          <w:szCs w:val="18"/>
          <w:lang w:eastAsia="sl-SI"/>
        </w:rPr>
        <w:t>.</w:t>
      </w:r>
    </w:p>
    <w:p w:rsidR="00EC1CB4" w:rsidRDefault="00EC1CB4" w:rsidP="00EC1CB4">
      <w:pPr>
        <w:pStyle w:val="Brezrazmikov"/>
        <w:ind w:left="720"/>
        <w:jc w:val="both"/>
        <w:rPr>
          <w:rFonts w:eastAsia="Times New Roman" w:cstheme="minorHAnsi"/>
          <w:sz w:val="18"/>
          <w:szCs w:val="18"/>
          <w:lang w:eastAsia="sl-SI"/>
        </w:rPr>
      </w:pPr>
    </w:p>
    <w:p w:rsidR="00EC1CB4" w:rsidRDefault="002D3A9C" w:rsidP="00004538">
      <w:pPr>
        <w:pStyle w:val="Brezrazmikov"/>
        <w:jc w:val="both"/>
        <w:rPr>
          <w:rFonts w:eastAsia="Times New Roman" w:cstheme="minorHAnsi"/>
          <w:sz w:val="18"/>
          <w:szCs w:val="18"/>
          <w:lang w:eastAsia="sl-SI"/>
        </w:rPr>
      </w:pPr>
      <w:r>
        <w:rPr>
          <w:rFonts w:eastAsia="Times New Roman" w:cstheme="minorHAnsi"/>
          <w:noProof/>
          <w:sz w:val="18"/>
          <w:szCs w:val="18"/>
          <w:lang w:val="sl-SI" w:eastAsia="sl-SI"/>
        </w:rPr>
        <mc:AlternateContent>
          <mc:Choice Requires="wps">
            <w:drawing>
              <wp:anchor distT="0" distB="0" distL="114300" distR="114300" simplePos="0" relativeHeight="251884544" behindDoc="0" locked="0" layoutInCell="1" allowOverlap="1">
                <wp:simplePos x="0" y="0"/>
                <wp:positionH relativeFrom="column">
                  <wp:posOffset>136525</wp:posOffset>
                </wp:positionH>
                <wp:positionV relativeFrom="paragraph">
                  <wp:posOffset>92710</wp:posOffset>
                </wp:positionV>
                <wp:extent cx="6174105" cy="355600"/>
                <wp:effectExtent l="10160" t="6350" r="6985" b="9525"/>
                <wp:wrapNone/>
                <wp:docPr id="2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556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004538">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23. člen </w:t>
                            </w:r>
                            <w:r>
                              <w:rPr>
                                <w:rFonts w:ascii="Arial Narrow" w:eastAsia="Times New Roman" w:hAnsi="Arial Narrow"/>
                                <w:sz w:val="16"/>
                                <w:szCs w:val="16"/>
                                <w:lang w:eastAsia="sl-SI"/>
                              </w:rPr>
                              <w:t>ZMZPP</w:t>
                            </w:r>
                          </w:p>
                          <w:p w:rsidR="00256D3B" w:rsidRPr="000A0AC7" w:rsidRDefault="00256D3B" w:rsidP="00004538">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Za pogodbe, ki se nanašajo na nepremičnine, je treba vedno uporabiti pravo države, na katere ozemlju je nepremičnina.</w:t>
                            </w:r>
                          </w:p>
                          <w:p w:rsidR="00256D3B" w:rsidRPr="009D3365" w:rsidRDefault="00256D3B" w:rsidP="00004538">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4" o:spid="_x0000_s1225" style="position:absolute;left:0;text-align:left;margin-left:10.75pt;margin-top:7.3pt;width:486.15pt;height:2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F/6gIAACwGAAAOAAAAZHJzL2Uyb0RvYy54bWysVF1v0zAUfUfiP1h+75K0SdNFS6euaxHS&#10;gImBeHZtp7Fw7GC7TQriv3PtrF1hDyC0Vop87evjcz/OvbruG4n23FihVYmTixgjrqhmQm1L/PnT&#10;ejTDyDqiGJFa8RIfuMXX89evrrq24GNda8m4QQCibNG1Ja6da4sosrTmDbEXuuUKDittGuLANNuI&#10;GdIBeiOjcRxPo04b1hpNubWwezsc4nnArypO3YeqstwhWWLg5sLXhO/Gf6P5FSm2hrS1oI80yH+w&#10;aIhQ8OgJ6pY4gnZGPINqBDXa6spdUN1EuqoE5SEGiCaJ/4jmoSYtD7FAcmx7SpN9OVj6fn9vkGAl&#10;HmcYKdJAjT5C1ojaSo7Geeoz1LW2AMeH9t74GG17p+lXi5Re1uDHF8boruaEAa/E+0e/XfCGhato&#10;073TDPDJzumQrL4yjQeENKA+1ORwqgnvHaKwOU3yNImBG4WzSZZN41C0iBTH262x7g3XDfKLEhtg&#10;H9DJ/s46z4YUR5fAXkvB1kLKYPg+40tp0J5Ah0iXhKty1wDVYS+J/W9oFNiHdhr2jzRCq3qI8JI9&#10;R5cKdZCScQ73//Y0oZQrl73k8z7qW2LrgS+D1RBFIxxoToqmxLOz4HwFV4oFRTgi5LCG7EnlyfOg&#10;piGlYPUOlmEfChU6/cdincV5OpmN8jybjNLJKh7dzNbL0WKZTKf56mZ5s0p++gCTtKgFY1ytAqY9&#10;Ci9J/62xH0fAIJmT9E4EPSu9gxgfatYhJnxXTLLLcYLBAO37eviSIiK3MLSoMxgZ7b4IVwfF+R70&#10;GNZsN6fWmE39P3T3GXqo+dnD0bPYBo8eUgWZPGYtCMRrYtCW6zd90GCSB/14xWw0O4BmgFcQBoxY&#10;WNTafMeog3FVYvttRwzHSL5VoLvLJE39fAtGmuVjMMz5yeb8hCgKUCV2kIOwXLphJu5aI7Y1vDTo&#10;QOkFaLUSQUZPrCAWb8BIClE9jk8/887t4PU05Oe/AAAA//8DAFBLAwQUAAYACAAAACEAr7ZP8t8A&#10;AAAIAQAADwAAAGRycy9kb3ducmV2LnhtbEyPQU/DMAyF70j8h8hI3FiyQQvtmk4ICSSEOLChSbul&#10;rddWNE7UpFv595gTHO33/Py9YjPbQZxwDL0jDcuFAoFUu6anVsPn7vnmAUSIhhozOEIN3xhgU15e&#10;FCZv3Jk+8LSNreAQCrnR0MXocylD3aE1YeE8EmtHN1oTeRxb2YzmzOF2kCulUmlNT/yhMx6fOqy/&#10;tpNljMqrF/+6e5vfD22WJIc9TfVe6+ur+XENIuIc/8zwi883UDJT5SZqghg0rJYJO3l/l4JgPctu&#10;uUql4V6lIMtC/i9Q/gAAAP//AwBQSwECLQAUAAYACAAAACEAtoM4kv4AAADhAQAAEwAAAAAAAAAA&#10;AAAAAAAAAAAAW0NvbnRlbnRfVHlwZXNdLnhtbFBLAQItABQABgAIAAAAIQA4/SH/1gAAAJQBAAAL&#10;AAAAAAAAAAAAAAAAAC8BAABfcmVscy8ucmVsc1BLAQItABQABgAIAAAAIQCgOJF/6gIAACwGAAAO&#10;AAAAAAAAAAAAAAAAAC4CAABkcnMvZTJvRG9jLnhtbFBLAQItABQABgAIAAAAIQCvtk/y3wAAAAgB&#10;AAAPAAAAAAAAAAAAAAAAAEQFAABkcnMvZG93bnJldi54bWxQSwUGAAAAAAQABADzAAAAUAYAAAAA&#10;" fillcolor="white [3201]" strokecolor="#4bacc6 [3208]" strokeweight="1pt">
                <v:stroke dashstyle="dash"/>
                <v:shadow color="#868686"/>
                <v:textbox>
                  <w:txbxContent>
                    <w:p w:rsidR="00256D3B" w:rsidRDefault="00256D3B" w:rsidP="00004538">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23. člen </w:t>
                      </w:r>
                      <w:r>
                        <w:rPr>
                          <w:rFonts w:ascii="Arial Narrow" w:eastAsia="Times New Roman" w:hAnsi="Arial Narrow"/>
                          <w:sz w:val="16"/>
                          <w:szCs w:val="16"/>
                          <w:lang w:eastAsia="sl-SI"/>
                        </w:rPr>
                        <w:t>ZMZPP</w:t>
                      </w:r>
                    </w:p>
                    <w:p w:rsidR="00256D3B" w:rsidRPr="000A0AC7" w:rsidRDefault="00256D3B" w:rsidP="00004538">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Za pogodbe, ki se nanašajo na nepremičnine, je treba vedno uporabiti pravo države, na katere ozemlju je nepremičnina.</w:t>
                      </w:r>
                    </w:p>
                    <w:p w:rsidR="00256D3B" w:rsidRPr="009D3365" w:rsidRDefault="00256D3B" w:rsidP="00004538">
                      <w:pPr>
                        <w:pStyle w:val="Brezrazmikov"/>
                        <w:rPr>
                          <w:rFonts w:ascii="Arial Narrow" w:eastAsia="EUAlbertina-Regular-Identity-H" w:hAnsi="Arial Narrow" w:cs="EUAlbertina-Regular-Identity-H"/>
                          <w:sz w:val="16"/>
                          <w:szCs w:val="16"/>
                        </w:rPr>
                      </w:pPr>
                    </w:p>
                  </w:txbxContent>
                </v:textbox>
              </v:rect>
            </w:pict>
          </mc:Fallback>
        </mc:AlternateContent>
      </w:r>
    </w:p>
    <w:p w:rsidR="00EC1CB4" w:rsidRDefault="00EC1CB4" w:rsidP="00004538">
      <w:pPr>
        <w:jc w:val="both"/>
        <w:rPr>
          <w:rFonts w:cstheme="minorHAnsi"/>
          <w:sz w:val="18"/>
          <w:szCs w:val="18"/>
        </w:rPr>
      </w:pPr>
    </w:p>
    <w:p w:rsidR="00004538" w:rsidRDefault="00004538" w:rsidP="00004538">
      <w:pPr>
        <w:jc w:val="both"/>
        <w:rPr>
          <w:rFonts w:cstheme="minorHAnsi"/>
          <w:sz w:val="18"/>
          <w:szCs w:val="18"/>
        </w:rPr>
      </w:pPr>
    </w:p>
    <w:p w:rsidR="00004538" w:rsidRPr="00004538" w:rsidRDefault="00004538" w:rsidP="00004538">
      <w:pPr>
        <w:jc w:val="both"/>
        <w:rPr>
          <w:rFonts w:cstheme="minorHAnsi"/>
          <w:b/>
          <w:sz w:val="16"/>
          <w:szCs w:val="16"/>
        </w:rPr>
      </w:pPr>
      <w:r w:rsidRPr="00004538">
        <w:rPr>
          <w:rFonts w:cstheme="minorHAnsi"/>
          <w:b/>
          <w:sz w:val="16"/>
          <w:szCs w:val="16"/>
        </w:rPr>
        <w:t>Primer</w:t>
      </w:r>
    </w:p>
    <w:p w:rsidR="00004538" w:rsidRPr="00004538" w:rsidRDefault="00004538" w:rsidP="00004538">
      <w:pPr>
        <w:jc w:val="both"/>
        <w:rPr>
          <w:rFonts w:cstheme="minorHAnsi"/>
          <w:sz w:val="16"/>
          <w:szCs w:val="16"/>
        </w:rPr>
      </w:pPr>
      <w:r w:rsidRPr="00004538">
        <w:rPr>
          <w:rFonts w:cstheme="minorHAnsi"/>
          <w:sz w:val="16"/>
          <w:szCs w:val="16"/>
        </w:rPr>
        <w:t>Slovenski uvoznik kupuje blago na Madžarskem. Dogovorjeno je, da se blago izroči v MS. Zanima nas predvsem prehod lastnine na blagu. To vprašanje je izjemno pomembno, ker blago ne prispe v MS. Blago namreč izgine med potjo, in sicer na Madžarskem. Kdo nosi škodo? Lastnik blaga – kdo je bil lastnik v trenutku, ko je blago izginilo? Predpostavimo, da po madžarskem pravu lastnina preide na kupca z naložitvijo blaga (Madžarska) – škoda za našega uvoznika. Po naših pravilih pa z izročitvijo stvari – Madžar je lastnik. Vprašanje se obravnava pred našim sodiščem. Uporabimo ZMZPP – odgovor je preprost.</w:t>
      </w:r>
    </w:p>
    <w:p w:rsidR="00004538" w:rsidRPr="00004538" w:rsidRDefault="00004538" w:rsidP="00004538">
      <w:pPr>
        <w:jc w:val="both"/>
        <w:rPr>
          <w:rFonts w:cstheme="minorHAnsi"/>
          <w:sz w:val="18"/>
          <w:szCs w:val="18"/>
        </w:rPr>
      </w:pPr>
      <w:r w:rsidRPr="00004538">
        <w:rPr>
          <w:rFonts w:cstheme="minorHAnsi"/>
          <w:sz w:val="18"/>
          <w:szCs w:val="18"/>
        </w:rPr>
        <w:t>Izročitev v MS.</w:t>
      </w:r>
      <w:r>
        <w:rPr>
          <w:rFonts w:cstheme="minorHAnsi"/>
          <w:sz w:val="18"/>
          <w:szCs w:val="18"/>
        </w:rPr>
        <w:t xml:space="preserve"> </w:t>
      </w:r>
      <w:r w:rsidRPr="00004538">
        <w:rPr>
          <w:rFonts w:cstheme="minorHAnsi"/>
          <w:sz w:val="18"/>
          <w:szCs w:val="18"/>
        </w:rPr>
        <w:t>Lastnik še prodajalec.</w:t>
      </w:r>
      <w:r>
        <w:rPr>
          <w:rFonts w:cstheme="minorHAnsi"/>
          <w:sz w:val="18"/>
          <w:szCs w:val="18"/>
        </w:rPr>
        <w:t xml:space="preserve"> </w:t>
      </w:r>
      <w:r w:rsidRPr="00004538">
        <w:rPr>
          <w:rFonts w:cstheme="minorHAnsi"/>
          <w:sz w:val="18"/>
          <w:szCs w:val="18"/>
        </w:rPr>
        <w:t>18. Člen ZMZPP.</w:t>
      </w:r>
      <w:r>
        <w:rPr>
          <w:rFonts w:cstheme="minorHAnsi"/>
          <w:sz w:val="18"/>
          <w:szCs w:val="18"/>
        </w:rPr>
        <w:t xml:space="preserve"> </w:t>
      </w:r>
      <w:r w:rsidRPr="00004538">
        <w:rPr>
          <w:rFonts w:cstheme="minorHAnsi"/>
          <w:sz w:val="18"/>
          <w:szCs w:val="18"/>
        </w:rPr>
        <w:t>Pravo namembnega kraja.</w:t>
      </w:r>
    </w:p>
    <w:p w:rsidR="00004538" w:rsidRPr="00004538" w:rsidRDefault="00004538" w:rsidP="00004538">
      <w:pPr>
        <w:jc w:val="both"/>
        <w:rPr>
          <w:rFonts w:cstheme="minorHAnsi"/>
          <w:sz w:val="18"/>
          <w:szCs w:val="18"/>
        </w:rPr>
      </w:pPr>
    </w:p>
    <w:p w:rsidR="008D2C6A" w:rsidRDefault="008D2C6A" w:rsidP="00FA4BFB">
      <w:pPr>
        <w:rPr>
          <w:rFonts w:cstheme="minorHAnsi"/>
          <w:sz w:val="18"/>
          <w:szCs w:val="18"/>
        </w:rPr>
      </w:pPr>
    </w:p>
    <w:p w:rsidR="00C33551" w:rsidRDefault="00C33551" w:rsidP="00FA4BFB">
      <w:pPr>
        <w:rPr>
          <w:rFonts w:cstheme="minorHAnsi"/>
          <w:sz w:val="18"/>
          <w:szCs w:val="18"/>
        </w:rPr>
      </w:pPr>
    </w:p>
    <w:p w:rsidR="00C33551" w:rsidRDefault="00C33551" w:rsidP="00FA4BFB">
      <w:pPr>
        <w:rPr>
          <w:rFonts w:cstheme="minorHAnsi"/>
          <w:sz w:val="18"/>
          <w:szCs w:val="18"/>
        </w:rPr>
      </w:pPr>
    </w:p>
    <w:p w:rsidR="00C33551" w:rsidRDefault="00C33551" w:rsidP="00FA4BFB">
      <w:pPr>
        <w:rPr>
          <w:rFonts w:cstheme="minorHAnsi"/>
          <w:sz w:val="18"/>
          <w:szCs w:val="18"/>
        </w:rPr>
      </w:pPr>
    </w:p>
    <w:p w:rsidR="00C33551" w:rsidRDefault="00C33551" w:rsidP="00FA4BFB">
      <w:pPr>
        <w:rPr>
          <w:rFonts w:cstheme="minorHAnsi"/>
          <w:sz w:val="18"/>
          <w:szCs w:val="18"/>
        </w:rPr>
      </w:pPr>
    </w:p>
    <w:p w:rsidR="00C430E3" w:rsidRDefault="00C430E3" w:rsidP="00C430E3">
      <w:pPr>
        <w:pStyle w:val="Naslov1"/>
        <w:jc w:val="center"/>
      </w:pPr>
      <w:r>
        <w:lastRenderedPageBreak/>
        <w:t>VII</w:t>
      </w:r>
      <w:r w:rsidRPr="00ED22AE">
        <w:t xml:space="preserve">. </w:t>
      </w:r>
      <w:r>
        <w:t xml:space="preserve"> PRIZNANJE in IZVRŠITEV</w:t>
      </w:r>
    </w:p>
    <w:p w:rsidR="00C33551" w:rsidRDefault="00C33551" w:rsidP="00FA4BFB">
      <w:pPr>
        <w:rPr>
          <w:rFonts w:cstheme="minorHAnsi"/>
          <w:sz w:val="18"/>
          <w:szCs w:val="18"/>
        </w:rPr>
      </w:pPr>
    </w:p>
    <w:p w:rsidR="00C33551" w:rsidRDefault="00484ACA" w:rsidP="00FA4BFB">
      <w:pPr>
        <w:rPr>
          <w:rFonts w:cstheme="minorHAnsi"/>
          <w:sz w:val="18"/>
          <w:szCs w:val="18"/>
        </w:rPr>
      </w:pPr>
      <w:r>
        <w:rPr>
          <w:rFonts w:cstheme="minorHAnsi"/>
          <w:sz w:val="18"/>
          <w:szCs w:val="18"/>
        </w:rPr>
        <w:t>Pravni viri:</w:t>
      </w:r>
    </w:p>
    <w:p w:rsidR="00DA6AD1" w:rsidRDefault="00DA6AD1" w:rsidP="00DA6AD1">
      <w:pPr>
        <w:pStyle w:val="Odstavekseznama"/>
        <w:numPr>
          <w:ilvl w:val="0"/>
          <w:numId w:val="96"/>
        </w:numPr>
        <w:rPr>
          <w:rFonts w:cstheme="minorHAnsi"/>
          <w:sz w:val="18"/>
          <w:szCs w:val="18"/>
        </w:rPr>
      </w:pPr>
      <w:r>
        <w:rPr>
          <w:rFonts w:cstheme="minorHAnsi"/>
          <w:sz w:val="18"/>
          <w:szCs w:val="18"/>
        </w:rPr>
        <w:t>Uredba ES št. 44/2001</w:t>
      </w:r>
      <w:r w:rsidR="009863C1">
        <w:rPr>
          <w:rFonts w:cstheme="minorHAnsi"/>
          <w:sz w:val="18"/>
          <w:szCs w:val="18"/>
        </w:rPr>
        <w:t>o pristojnojnosti v civilnih in gospodarskih zadevah</w:t>
      </w:r>
      <w:r>
        <w:rPr>
          <w:rFonts w:cstheme="minorHAnsi"/>
          <w:sz w:val="18"/>
          <w:szCs w:val="18"/>
        </w:rPr>
        <w:t xml:space="preserve"> – </w:t>
      </w:r>
      <w:r w:rsidRPr="00DA6AD1">
        <w:rPr>
          <w:rFonts w:cstheme="minorHAnsi"/>
          <w:b/>
          <w:sz w:val="18"/>
          <w:szCs w:val="18"/>
        </w:rPr>
        <w:t>BU I.</w:t>
      </w:r>
    </w:p>
    <w:p w:rsidR="00DA6AD1" w:rsidRPr="00DA6AD1" w:rsidRDefault="009863C1" w:rsidP="00DA6AD1">
      <w:pPr>
        <w:pStyle w:val="Odstavekseznama"/>
        <w:numPr>
          <w:ilvl w:val="0"/>
          <w:numId w:val="96"/>
        </w:numPr>
        <w:rPr>
          <w:rStyle w:val="Intenzivenpoudarek"/>
          <w:rFonts w:cstheme="minorHAnsi"/>
          <w:b w:val="0"/>
          <w:bCs w:val="0"/>
          <w:i w:val="0"/>
          <w:iCs w:val="0"/>
          <w:color w:val="auto"/>
          <w:sz w:val="18"/>
          <w:szCs w:val="18"/>
        </w:rPr>
      </w:pPr>
      <w:r>
        <w:rPr>
          <w:rStyle w:val="Intenzivenpoudarek"/>
          <w:b w:val="0"/>
          <w:i w:val="0"/>
          <w:color w:val="auto"/>
          <w:sz w:val="18"/>
          <w:szCs w:val="18"/>
        </w:rPr>
        <w:t xml:space="preserve">Uredba </w:t>
      </w:r>
      <w:r w:rsidR="00DA6AD1" w:rsidRPr="00DA6AD1">
        <w:rPr>
          <w:rStyle w:val="Intenzivenpoudarek"/>
          <w:b w:val="0"/>
          <w:i w:val="0"/>
          <w:color w:val="auto"/>
          <w:sz w:val="18"/>
          <w:szCs w:val="18"/>
        </w:rPr>
        <w:t>ES št. 2201/2003</w:t>
      </w:r>
      <w:r w:rsidR="00DA6AD1" w:rsidRPr="00DA6AD1">
        <w:rPr>
          <w:rStyle w:val="Intenzivenpoudarek"/>
          <w:i w:val="0"/>
          <w:sz w:val="18"/>
          <w:szCs w:val="18"/>
        </w:rPr>
        <w:t xml:space="preserve"> </w:t>
      </w:r>
      <w:r w:rsidR="00DA6AD1">
        <w:rPr>
          <w:rStyle w:val="Intenzivenpoudarek"/>
          <w:i w:val="0"/>
          <w:sz w:val="18"/>
          <w:szCs w:val="18"/>
        </w:rPr>
        <w:t xml:space="preserve"> </w:t>
      </w:r>
      <w:r w:rsidRPr="009863C1">
        <w:rPr>
          <w:rStyle w:val="Intenzivenpoudarek"/>
          <w:b w:val="0"/>
          <w:i w:val="0"/>
          <w:color w:val="auto"/>
          <w:sz w:val="18"/>
          <w:szCs w:val="18"/>
        </w:rPr>
        <w:t>o pristojnosti v zakonskih sporih in v sporih v zvezi s starševsko odgovornostjo</w:t>
      </w:r>
      <w:r>
        <w:rPr>
          <w:rStyle w:val="Intenzivenpoudarek"/>
          <w:i w:val="0"/>
          <w:sz w:val="18"/>
          <w:szCs w:val="18"/>
        </w:rPr>
        <w:t xml:space="preserve"> </w:t>
      </w:r>
      <w:r w:rsidR="00DA6AD1" w:rsidRPr="00DA6AD1">
        <w:rPr>
          <w:rStyle w:val="Intenzivenpoudarek"/>
          <w:i w:val="0"/>
          <w:color w:val="auto"/>
          <w:sz w:val="18"/>
          <w:szCs w:val="18"/>
        </w:rPr>
        <w:t>- BU II.bis</w:t>
      </w:r>
      <w:r w:rsidR="00DA6AD1">
        <w:rPr>
          <w:rStyle w:val="Intenzivenpoudarek"/>
          <w:i w:val="0"/>
          <w:sz w:val="18"/>
          <w:szCs w:val="18"/>
        </w:rPr>
        <w:t xml:space="preserve"> </w:t>
      </w:r>
    </w:p>
    <w:p w:rsidR="00DA6AD1" w:rsidRPr="009863C1" w:rsidRDefault="009863C1" w:rsidP="00DA6AD1">
      <w:pPr>
        <w:pStyle w:val="Odstavekseznama"/>
        <w:numPr>
          <w:ilvl w:val="0"/>
          <w:numId w:val="96"/>
        </w:numPr>
        <w:rPr>
          <w:rStyle w:val="Intenzivenpoudarek"/>
          <w:rFonts w:cstheme="minorHAnsi"/>
          <w:b w:val="0"/>
          <w:bCs w:val="0"/>
          <w:i w:val="0"/>
          <w:iCs w:val="0"/>
          <w:color w:val="auto"/>
          <w:sz w:val="18"/>
          <w:szCs w:val="18"/>
        </w:rPr>
      </w:pPr>
      <w:r w:rsidRPr="009863C1">
        <w:rPr>
          <w:rStyle w:val="Intenzivenpoudarek"/>
          <w:b w:val="0"/>
          <w:i w:val="0"/>
          <w:color w:val="auto"/>
          <w:sz w:val="18"/>
          <w:szCs w:val="18"/>
        </w:rPr>
        <w:t xml:space="preserve">Uredba </w:t>
      </w:r>
      <w:r>
        <w:rPr>
          <w:rStyle w:val="Intenzivenpoudarek"/>
          <w:b w:val="0"/>
          <w:i w:val="0"/>
          <w:color w:val="auto"/>
          <w:sz w:val="18"/>
          <w:szCs w:val="18"/>
        </w:rPr>
        <w:t xml:space="preserve"> ES št. 805/2004 o uvedbi evropskega naloga za izvršbo nespornih zahtevkov (izvršilni naslov) - </w:t>
      </w:r>
      <w:r w:rsidRPr="009863C1">
        <w:rPr>
          <w:rStyle w:val="Intenzivenpoudarek"/>
          <w:i w:val="0"/>
          <w:color w:val="auto"/>
          <w:sz w:val="18"/>
          <w:szCs w:val="18"/>
        </w:rPr>
        <w:t>EIN</w:t>
      </w:r>
    </w:p>
    <w:p w:rsidR="009863C1" w:rsidRDefault="009863C1" w:rsidP="00DA6AD1">
      <w:pPr>
        <w:pStyle w:val="Odstavekseznama"/>
        <w:numPr>
          <w:ilvl w:val="0"/>
          <w:numId w:val="96"/>
        </w:numPr>
        <w:rPr>
          <w:rFonts w:cstheme="minorHAnsi"/>
          <w:sz w:val="18"/>
          <w:szCs w:val="18"/>
        </w:rPr>
      </w:pPr>
      <w:r>
        <w:rPr>
          <w:rFonts w:cstheme="minorHAnsi"/>
          <w:sz w:val="18"/>
          <w:szCs w:val="18"/>
        </w:rPr>
        <w:t xml:space="preserve">Uredba </w:t>
      </w:r>
      <w:r w:rsidR="00F46A90">
        <w:rPr>
          <w:rFonts w:cstheme="minorHAnsi"/>
          <w:sz w:val="18"/>
          <w:szCs w:val="18"/>
        </w:rPr>
        <w:t>ES št. 1393/2007 o vročanju</w:t>
      </w:r>
    </w:p>
    <w:p w:rsidR="00F46A90" w:rsidRDefault="00F46A90" w:rsidP="00DA6AD1">
      <w:pPr>
        <w:pStyle w:val="Odstavekseznama"/>
        <w:numPr>
          <w:ilvl w:val="0"/>
          <w:numId w:val="96"/>
        </w:numPr>
        <w:rPr>
          <w:rFonts w:cstheme="minorHAnsi"/>
          <w:sz w:val="18"/>
          <w:szCs w:val="18"/>
        </w:rPr>
      </w:pPr>
      <w:r>
        <w:rPr>
          <w:rFonts w:cstheme="minorHAnsi"/>
          <w:sz w:val="18"/>
          <w:szCs w:val="18"/>
        </w:rPr>
        <w:t>Uredba ES št. 1206/2001 o sodelovanju pri pridobivanju dokazov</w:t>
      </w:r>
    </w:p>
    <w:p w:rsidR="00F46A90" w:rsidRDefault="00F46A90" w:rsidP="00F46A90">
      <w:pPr>
        <w:pStyle w:val="Odstavekseznama"/>
        <w:numPr>
          <w:ilvl w:val="0"/>
          <w:numId w:val="96"/>
        </w:numPr>
        <w:rPr>
          <w:rFonts w:cstheme="minorHAnsi"/>
          <w:sz w:val="18"/>
          <w:szCs w:val="18"/>
        </w:rPr>
      </w:pPr>
      <w:r>
        <w:rPr>
          <w:rFonts w:cstheme="minorHAnsi"/>
          <w:sz w:val="18"/>
          <w:szCs w:val="18"/>
        </w:rPr>
        <w:t>ZMZPP (94. – 117. člen ZMZPP)</w:t>
      </w:r>
    </w:p>
    <w:p w:rsidR="00F46A90" w:rsidRDefault="00F46A90" w:rsidP="00F46A90">
      <w:pPr>
        <w:pStyle w:val="Odstavekseznama"/>
        <w:rPr>
          <w:rFonts w:cstheme="minorHAnsi"/>
          <w:sz w:val="18"/>
          <w:szCs w:val="18"/>
        </w:rPr>
      </w:pPr>
    </w:p>
    <w:p w:rsidR="00F46A90" w:rsidRPr="00F46A90" w:rsidRDefault="00F46A90" w:rsidP="00F46A90">
      <w:pPr>
        <w:pStyle w:val="Odstavekseznama"/>
        <w:rPr>
          <w:rFonts w:cstheme="minorHAnsi"/>
          <w:sz w:val="18"/>
          <w:szCs w:val="18"/>
        </w:rPr>
      </w:pPr>
    </w:p>
    <w:p w:rsidR="00F46A90" w:rsidRDefault="00F46A90" w:rsidP="00F46A90">
      <w:pPr>
        <w:pStyle w:val="Odstavekseznama"/>
        <w:numPr>
          <w:ilvl w:val="0"/>
          <w:numId w:val="56"/>
        </w:numPr>
        <w:rPr>
          <w:rFonts w:cstheme="minorHAnsi"/>
          <w:sz w:val="18"/>
          <w:szCs w:val="18"/>
        </w:rPr>
      </w:pPr>
      <w:r>
        <w:rPr>
          <w:rFonts w:cstheme="minorHAnsi"/>
          <w:sz w:val="18"/>
          <w:szCs w:val="18"/>
        </w:rPr>
        <w:t xml:space="preserve">najprej uporabimo rešitve v </w:t>
      </w:r>
      <w:r w:rsidRPr="00F46A90">
        <w:rPr>
          <w:rFonts w:cstheme="minorHAnsi"/>
          <w:b/>
          <w:sz w:val="18"/>
          <w:szCs w:val="18"/>
        </w:rPr>
        <w:t>mednarodnih pogodbah</w:t>
      </w:r>
      <w:r>
        <w:rPr>
          <w:rFonts w:cstheme="minorHAnsi"/>
          <w:sz w:val="18"/>
          <w:szCs w:val="18"/>
        </w:rPr>
        <w:t xml:space="preserve">, nato šele </w:t>
      </w:r>
      <w:r w:rsidRPr="00F46A90">
        <w:rPr>
          <w:rFonts w:cstheme="minorHAnsi"/>
          <w:b/>
          <w:sz w:val="18"/>
          <w:szCs w:val="18"/>
        </w:rPr>
        <w:t>notranje predpise</w:t>
      </w:r>
      <w:r>
        <w:rPr>
          <w:rFonts w:cstheme="minorHAnsi"/>
          <w:sz w:val="18"/>
          <w:szCs w:val="18"/>
        </w:rPr>
        <w:t xml:space="preserve"> (ZMZPP, ZPP)</w:t>
      </w:r>
    </w:p>
    <w:p w:rsidR="00F46A90" w:rsidRDefault="00F46A90" w:rsidP="00F46A90">
      <w:pPr>
        <w:pStyle w:val="Odstavekseznama"/>
        <w:numPr>
          <w:ilvl w:val="0"/>
          <w:numId w:val="56"/>
        </w:numPr>
        <w:rPr>
          <w:rFonts w:cstheme="minorHAnsi"/>
          <w:sz w:val="18"/>
          <w:szCs w:val="18"/>
        </w:rPr>
      </w:pPr>
      <w:r>
        <w:rPr>
          <w:rFonts w:cstheme="minorHAnsi"/>
          <w:sz w:val="18"/>
          <w:szCs w:val="18"/>
        </w:rPr>
        <w:t xml:space="preserve">gre za razmerje dveh držav: države </w:t>
      </w:r>
      <w:r w:rsidRPr="00F46A90">
        <w:rPr>
          <w:rFonts w:cstheme="minorHAnsi"/>
          <w:b/>
          <w:sz w:val="18"/>
          <w:szCs w:val="18"/>
        </w:rPr>
        <w:t>izdaje odločbe</w:t>
      </w:r>
      <w:r>
        <w:rPr>
          <w:rFonts w:cstheme="minorHAnsi"/>
          <w:sz w:val="18"/>
          <w:szCs w:val="18"/>
        </w:rPr>
        <w:t xml:space="preserve"> in države </w:t>
      </w:r>
      <w:r w:rsidRPr="00F46A90">
        <w:rPr>
          <w:rFonts w:cstheme="minorHAnsi"/>
          <w:b/>
          <w:sz w:val="18"/>
          <w:szCs w:val="18"/>
        </w:rPr>
        <w:t>priznanja odločbe</w:t>
      </w:r>
      <w:r>
        <w:rPr>
          <w:rFonts w:cstheme="minorHAnsi"/>
          <w:sz w:val="18"/>
          <w:szCs w:val="18"/>
        </w:rPr>
        <w:t>. Ena država ne more sprejeti pravila, ki bi veljala za ves svet. Odločbe učinkujejo le na območju tiste države, katere sodišče je to odločbo izdalo.</w:t>
      </w:r>
    </w:p>
    <w:p w:rsidR="00F46A90" w:rsidRDefault="00BE3936" w:rsidP="00F46A90">
      <w:pPr>
        <w:pStyle w:val="Odstavekseznama"/>
        <w:numPr>
          <w:ilvl w:val="0"/>
          <w:numId w:val="56"/>
        </w:numPr>
        <w:rPr>
          <w:rFonts w:cstheme="minorHAnsi"/>
          <w:sz w:val="18"/>
          <w:szCs w:val="18"/>
        </w:rPr>
      </w:pPr>
      <w:r w:rsidRPr="00BE3936">
        <w:rPr>
          <w:rFonts w:cstheme="minorHAnsi"/>
          <w:b/>
          <w:sz w:val="18"/>
          <w:szCs w:val="18"/>
        </w:rPr>
        <w:t>Zakaj sta priznanje in izvršitev pomembna?</w:t>
      </w:r>
      <w:r>
        <w:rPr>
          <w:rFonts w:cstheme="minorHAnsi"/>
          <w:sz w:val="18"/>
          <w:szCs w:val="18"/>
        </w:rPr>
        <w:t xml:space="preserve"> Razlogi:</w:t>
      </w:r>
    </w:p>
    <w:p w:rsidR="00BE3936" w:rsidRDefault="00BE3936" w:rsidP="00BE3936">
      <w:pPr>
        <w:pStyle w:val="Odstavekseznama"/>
        <w:numPr>
          <w:ilvl w:val="0"/>
          <w:numId w:val="97"/>
        </w:numPr>
        <w:rPr>
          <w:rFonts w:cstheme="minorHAnsi"/>
          <w:sz w:val="18"/>
          <w:szCs w:val="18"/>
        </w:rPr>
      </w:pPr>
      <w:r>
        <w:rPr>
          <w:rFonts w:cstheme="minorHAnsi"/>
          <w:sz w:val="18"/>
          <w:szCs w:val="18"/>
        </w:rPr>
        <w:t>ekonomičnost postopka (izogibanje dvojinim portopkom)</w:t>
      </w:r>
    </w:p>
    <w:p w:rsidR="00BE3936" w:rsidRDefault="00BE3936" w:rsidP="00BE3936">
      <w:pPr>
        <w:pStyle w:val="Odstavekseznama"/>
        <w:numPr>
          <w:ilvl w:val="0"/>
          <w:numId w:val="97"/>
        </w:numPr>
        <w:rPr>
          <w:rFonts w:cstheme="minorHAnsi"/>
          <w:sz w:val="18"/>
          <w:szCs w:val="18"/>
        </w:rPr>
      </w:pPr>
      <w:r>
        <w:rPr>
          <w:rFonts w:cstheme="minorHAnsi"/>
          <w:sz w:val="18"/>
          <w:szCs w:val="18"/>
        </w:rPr>
        <w:t>razvoj mednarodnega prava (mednarodne trgovine in prost »promet« sodnih odločb)</w:t>
      </w:r>
    </w:p>
    <w:p w:rsidR="00BE3936" w:rsidRDefault="00BE3936" w:rsidP="00BE3936">
      <w:pPr>
        <w:pStyle w:val="Odstavekseznama"/>
        <w:numPr>
          <w:ilvl w:val="0"/>
          <w:numId w:val="97"/>
        </w:numPr>
        <w:rPr>
          <w:rFonts w:cstheme="minorHAnsi"/>
          <w:sz w:val="18"/>
          <w:szCs w:val="18"/>
        </w:rPr>
      </w:pPr>
      <w:r>
        <w:rPr>
          <w:rFonts w:cstheme="minorHAnsi"/>
          <w:sz w:val="18"/>
          <w:szCs w:val="18"/>
        </w:rPr>
        <w:t>načela vljudnosti in dobre volje ter pravne varnosti (</w:t>
      </w:r>
      <w:r w:rsidRPr="00BE3936">
        <w:rPr>
          <w:rFonts w:cstheme="minorHAnsi"/>
          <w:i/>
          <w:sz w:val="18"/>
          <w:szCs w:val="18"/>
        </w:rPr>
        <w:t>ne bis in idem</w:t>
      </w:r>
      <w:r>
        <w:rPr>
          <w:rFonts w:cstheme="minorHAnsi"/>
          <w:sz w:val="18"/>
          <w:szCs w:val="18"/>
        </w:rPr>
        <w:t>)</w:t>
      </w:r>
    </w:p>
    <w:p w:rsidR="00BE3936" w:rsidRDefault="00BE3936" w:rsidP="00BE3936">
      <w:pPr>
        <w:pStyle w:val="Odstavekseznama"/>
        <w:numPr>
          <w:ilvl w:val="0"/>
          <w:numId w:val="97"/>
        </w:numPr>
        <w:rPr>
          <w:rFonts w:cstheme="minorHAnsi"/>
          <w:sz w:val="18"/>
          <w:szCs w:val="18"/>
        </w:rPr>
      </w:pPr>
      <w:r>
        <w:rPr>
          <w:rFonts w:cstheme="minorHAnsi"/>
          <w:sz w:val="18"/>
          <w:szCs w:val="18"/>
        </w:rPr>
        <w:t>preprečitev nasprotujočih si odločitev (ideja enotnega trga EU)</w:t>
      </w:r>
    </w:p>
    <w:p w:rsidR="00BE3936" w:rsidRDefault="00BE3936" w:rsidP="00BE3936">
      <w:pPr>
        <w:pStyle w:val="Odstavekseznama"/>
        <w:rPr>
          <w:rFonts w:cstheme="minorHAnsi"/>
          <w:sz w:val="18"/>
          <w:szCs w:val="18"/>
        </w:rPr>
      </w:pPr>
    </w:p>
    <w:p w:rsidR="00BE3936" w:rsidRDefault="00BE3936" w:rsidP="00F46A90">
      <w:pPr>
        <w:pStyle w:val="Odstavekseznama"/>
        <w:numPr>
          <w:ilvl w:val="0"/>
          <w:numId w:val="56"/>
        </w:numPr>
        <w:rPr>
          <w:rFonts w:cstheme="minorHAnsi"/>
          <w:b/>
          <w:sz w:val="18"/>
          <w:szCs w:val="18"/>
        </w:rPr>
      </w:pPr>
      <w:r w:rsidRPr="00BE3936">
        <w:rPr>
          <w:rFonts w:cstheme="minorHAnsi"/>
          <w:b/>
          <w:sz w:val="18"/>
          <w:szCs w:val="18"/>
        </w:rPr>
        <w:t>Kaj se prizna in izvrši?</w:t>
      </w:r>
    </w:p>
    <w:p w:rsidR="00451143" w:rsidRDefault="00451143" w:rsidP="00451143">
      <w:pPr>
        <w:pStyle w:val="Odstavekseznama"/>
        <w:numPr>
          <w:ilvl w:val="0"/>
          <w:numId w:val="56"/>
        </w:numPr>
        <w:tabs>
          <w:tab w:val="clear" w:pos="720"/>
          <w:tab w:val="num" w:pos="851"/>
        </w:tabs>
        <w:ind w:left="851" w:hanging="153"/>
        <w:rPr>
          <w:rFonts w:cstheme="minorHAnsi"/>
          <w:sz w:val="18"/>
          <w:szCs w:val="18"/>
        </w:rPr>
      </w:pPr>
      <w:r w:rsidRPr="00BE3936">
        <w:rPr>
          <w:rFonts w:cstheme="minorHAnsi"/>
          <w:smallCaps/>
          <w:sz w:val="20"/>
          <w:szCs w:val="18"/>
        </w:rPr>
        <w:t>sodna odločba</w:t>
      </w:r>
      <w:r>
        <w:rPr>
          <w:rFonts w:cstheme="minorHAnsi"/>
          <w:sz w:val="18"/>
          <w:szCs w:val="18"/>
        </w:rPr>
        <w:t xml:space="preserve"> (ugotovitvena, oblikovalna, dajatvena)</w:t>
      </w:r>
    </w:p>
    <w:p w:rsidR="00451143" w:rsidRPr="00BE3936" w:rsidRDefault="00451143" w:rsidP="00451143">
      <w:pPr>
        <w:pStyle w:val="Odstavekseznama"/>
        <w:numPr>
          <w:ilvl w:val="0"/>
          <w:numId w:val="56"/>
        </w:numPr>
        <w:tabs>
          <w:tab w:val="clear" w:pos="720"/>
          <w:tab w:val="num" w:pos="851"/>
        </w:tabs>
        <w:ind w:left="851" w:hanging="153"/>
        <w:rPr>
          <w:rFonts w:cstheme="minorHAnsi"/>
          <w:smallCaps/>
          <w:sz w:val="20"/>
          <w:szCs w:val="18"/>
        </w:rPr>
      </w:pPr>
      <w:r w:rsidRPr="00BE3936">
        <w:rPr>
          <w:rFonts w:cstheme="minorHAnsi"/>
          <w:smallCaps/>
          <w:sz w:val="20"/>
          <w:szCs w:val="18"/>
        </w:rPr>
        <w:t>sodna poravnava</w:t>
      </w:r>
    </w:p>
    <w:p w:rsidR="00451143" w:rsidRDefault="00451143" w:rsidP="00451143">
      <w:pPr>
        <w:pStyle w:val="Odstavekseznama"/>
        <w:numPr>
          <w:ilvl w:val="0"/>
          <w:numId w:val="56"/>
        </w:numPr>
        <w:tabs>
          <w:tab w:val="clear" w:pos="720"/>
          <w:tab w:val="num" w:pos="851"/>
        </w:tabs>
        <w:ind w:left="851" w:hanging="153"/>
        <w:rPr>
          <w:rFonts w:cstheme="minorHAnsi"/>
          <w:sz w:val="18"/>
          <w:szCs w:val="18"/>
        </w:rPr>
      </w:pPr>
      <w:r w:rsidRPr="00BE3936">
        <w:rPr>
          <w:rFonts w:cstheme="minorHAnsi"/>
          <w:smallCaps/>
          <w:sz w:val="20"/>
          <w:szCs w:val="18"/>
        </w:rPr>
        <w:t>javne listine</w:t>
      </w:r>
      <w:r>
        <w:rPr>
          <w:rFonts w:cstheme="minorHAnsi"/>
          <w:sz w:val="18"/>
          <w:szCs w:val="18"/>
        </w:rPr>
        <w:t xml:space="preserve"> (notarski zapisi, preživninski dogovor pred CSD – le do ZZZDR-C)</w:t>
      </w:r>
    </w:p>
    <w:p w:rsidR="00451143" w:rsidRPr="00451143" w:rsidRDefault="00451143" w:rsidP="00451143">
      <w:pPr>
        <w:ind w:left="720"/>
        <w:rPr>
          <w:rFonts w:cstheme="minorHAnsi"/>
          <w:sz w:val="18"/>
          <w:szCs w:val="18"/>
        </w:rPr>
      </w:pPr>
      <w:r w:rsidRPr="00BE3936">
        <w:rPr>
          <w:rFonts w:cstheme="minorHAnsi"/>
          <w:b/>
          <w:sz w:val="18"/>
          <w:szCs w:val="18"/>
        </w:rPr>
        <w:t>NE</w:t>
      </w:r>
      <w:r>
        <w:rPr>
          <w:rFonts w:cstheme="minorHAnsi"/>
          <w:sz w:val="18"/>
          <w:szCs w:val="18"/>
        </w:rPr>
        <w:t xml:space="preserve"> priznajo </w:t>
      </w:r>
      <w:r w:rsidRPr="00BE3936">
        <w:rPr>
          <w:rFonts w:cstheme="minorHAnsi"/>
          <w:i/>
          <w:sz w:val="18"/>
          <w:szCs w:val="18"/>
        </w:rPr>
        <w:t>se acta iure imperii</w:t>
      </w:r>
      <w:r>
        <w:rPr>
          <w:rFonts w:cstheme="minorHAnsi"/>
          <w:sz w:val="18"/>
          <w:szCs w:val="18"/>
        </w:rPr>
        <w:t xml:space="preserve"> – niti upravne niti kazenske odločbe (razen glede adhezijskega postopka). </w:t>
      </w:r>
    </w:p>
    <w:p w:rsidR="00451143" w:rsidRDefault="00451143" w:rsidP="00F46A90">
      <w:pPr>
        <w:pStyle w:val="Odstavekseznama"/>
        <w:numPr>
          <w:ilvl w:val="0"/>
          <w:numId w:val="56"/>
        </w:numPr>
        <w:rPr>
          <w:rFonts w:cstheme="minorHAnsi"/>
          <w:b/>
          <w:sz w:val="18"/>
          <w:szCs w:val="18"/>
        </w:rPr>
      </w:pPr>
      <w:r>
        <w:rPr>
          <w:rFonts w:cstheme="minorHAnsi"/>
          <w:b/>
          <w:sz w:val="18"/>
          <w:szCs w:val="18"/>
        </w:rPr>
        <w:t xml:space="preserve">Pogoji za priznanje? </w:t>
      </w:r>
      <w:r w:rsidRPr="00451143">
        <w:rPr>
          <w:rFonts w:cstheme="minorHAnsi"/>
          <w:sz w:val="18"/>
          <w:szCs w:val="18"/>
        </w:rPr>
        <w:t>2 sistema:</w:t>
      </w:r>
    </w:p>
    <w:p w:rsidR="00451143" w:rsidRPr="00B64F93" w:rsidRDefault="00451143" w:rsidP="00B64F93">
      <w:pPr>
        <w:pStyle w:val="Odstavekseznama"/>
        <w:numPr>
          <w:ilvl w:val="0"/>
          <w:numId w:val="114"/>
        </w:numPr>
        <w:jc w:val="both"/>
        <w:rPr>
          <w:rFonts w:cstheme="minorHAnsi"/>
          <w:sz w:val="18"/>
          <w:szCs w:val="18"/>
        </w:rPr>
      </w:pPr>
      <w:r w:rsidRPr="00B64F93">
        <w:rPr>
          <w:rFonts w:cstheme="minorHAnsi"/>
          <w:sz w:val="18"/>
          <w:szCs w:val="18"/>
        </w:rPr>
        <w:t xml:space="preserve">sistem </w:t>
      </w:r>
      <w:r w:rsidRPr="00B64F93">
        <w:rPr>
          <w:rFonts w:cstheme="minorHAnsi"/>
          <w:smallCaps/>
          <w:sz w:val="20"/>
          <w:szCs w:val="18"/>
        </w:rPr>
        <w:t>omejenega priznanja</w:t>
      </w:r>
      <w:r w:rsidRPr="00B64F93">
        <w:rPr>
          <w:rFonts w:cstheme="minorHAnsi"/>
          <w:sz w:val="18"/>
          <w:szCs w:val="18"/>
        </w:rPr>
        <w:t xml:space="preserve"> = </w:t>
      </w:r>
      <w:r w:rsidRPr="00CE4856">
        <w:rPr>
          <w:rFonts w:cstheme="minorHAnsi"/>
          <w:b/>
          <w:sz w:val="18"/>
          <w:szCs w:val="18"/>
        </w:rPr>
        <w:t>velja za naš ZMZPP</w:t>
      </w:r>
      <w:r w:rsidRPr="00B64F93">
        <w:rPr>
          <w:rFonts w:cstheme="minorHAnsi"/>
          <w:sz w:val="18"/>
          <w:szCs w:val="18"/>
        </w:rPr>
        <w:t>. Naše sodišče preveri, če je v nasprotju z našim javnim redom (vsebinsko). Preizkusi le, če so bile izpolnjene najpomembnejše predpostavke (ki so taksativno naštete v zakonu).</w:t>
      </w:r>
    </w:p>
    <w:p w:rsidR="00451143" w:rsidRDefault="00451143" w:rsidP="00451143">
      <w:pPr>
        <w:pStyle w:val="Odstavekseznama"/>
        <w:numPr>
          <w:ilvl w:val="0"/>
          <w:numId w:val="114"/>
        </w:numPr>
        <w:jc w:val="both"/>
        <w:rPr>
          <w:rFonts w:cstheme="minorHAnsi"/>
          <w:sz w:val="18"/>
          <w:szCs w:val="18"/>
        </w:rPr>
      </w:pPr>
      <w:r>
        <w:rPr>
          <w:rFonts w:cstheme="minorHAnsi"/>
          <w:sz w:val="18"/>
          <w:szCs w:val="18"/>
        </w:rPr>
        <w:t xml:space="preserve">sistem </w:t>
      </w:r>
      <w:r w:rsidRPr="00B64F93">
        <w:rPr>
          <w:rFonts w:cstheme="minorHAnsi"/>
          <w:smallCaps/>
          <w:sz w:val="20"/>
          <w:szCs w:val="18"/>
        </w:rPr>
        <w:t>meritornega preizkusa</w:t>
      </w:r>
      <w:r>
        <w:rPr>
          <w:rFonts w:cstheme="minorHAnsi"/>
          <w:sz w:val="18"/>
          <w:szCs w:val="18"/>
        </w:rPr>
        <w:t xml:space="preserve"> = preverja se, če je dejansko stanje pravilno ugotovljeno (materialno pravo)</w:t>
      </w:r>
    </w:p>
    <w:p w:rsidR="00451143" w:rsidRPr="00451143" w:rsidRDefault="00451143" w:rsidP="00451143">
      <w:pPr>
        <w:pStyle w:val="Odstavekseznama"/>
        <w:ind w:left="1080"/>
        <w:jc w:val="both"/>
        <w:rPr>
          <w:rFonts w:cstheme="minorHAnsi"/>
          <w:sz w:val="18"/>
          <w:szCs w:val="18"/>
        </w:rPr>
      </w:pPr>
    </w:p>
    <w:p w:rsidR="00451143" w:rsidRPr="00BE3936" w:rsidRDefault="00451143" w:rsidP="00B64F93">
      <w:pPr>
        <w:pStyle w:val="Odstavekseznama"/>
        <w:rPr>
          <w:rFonts w:cstheme="minorHAnsi"/>
          <w:b/>
          <w:sz w:val="18"/>
          <w:szCs w:val="18"/>
        </w:rPr>
      </w:pPr>
    </w:p>
    <w:p w:rsidR="00BE3936" w:rsidRDefault="002D3A9C" w:rsidP="00B64F93">
      <w:pPr>
        <w:pStyle w:val="Odstavekseznama"/>
        <w:ind w:left="1560"/>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905024" behindDoc="0" locked="0" layoutInCell="1" allowOverlap="1">
                <wp:simplePos x="0" y="0"/>
                <wp:positionH relativeFrom="column">
                  <wp:posOffset>308610</wp:posOffset>
                </wp:positionH>
                <wp:positionV relativeFrom="paragraph">
                  <wp:posOffset>137160</wp:posOffset>
                </wp:positionV>
                <wp:extent cx="2724150" cy="1343025"/>
                <wp:effectExtent l="9525" t="9525" r="9525" b="28575"/>
                <wp:wrapNone/>
                <wp:docPr id="24"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3430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CE4856" w:rsidRDefault="00256D3B" w:rsidP="00CE4856">
                            <w:pPr>
                              <w:pStyle w:val="Brezrazmikov"/>
                              <w:jc w:val="center"/>
                              <w:rPr>
                                <w:rFonts w:ascii="Tekton Pro" w:hAnsi="Tekton Pro"/>
                              </w:rPr>
                            </w:pPr>
                            <w:r w:rsidRPr="00CE4856">
                              <w:rPr>
                                <w:rFonts w:ascii="Tekton Pro" w:hAnsi="Tekton Pro"/>
                              </w:rPr>
                              <w:t>Država IZVORA</w:t>
                            </w:r>
                          </w:p>
                          <w:p w:rsidR="00256D3B" w:rsidRDefault="00256D3B" w:rsidP="00CE4856">
                            <w:pPr>
                              <w:pStyle w:val="Brezrazmikov"/>
                              <w:jc w:val="center"/>
                              <w:rPr>
                                <w:sz w:val="20"/>
                                <w:szCs w:val="20"/>
                              </w:rPr>
                            </w:pPr>
                          </w:p>
                          <w:p w:rsidR="00256D3B" w:rsidRPr="00CE4856" w:rsidRDefault="00256D3B" w:rsidP="00CE4856">
                            <w:pPr>
                              <w:pStyle w:val="Brezrazmikov"/>
                              <w:jc w:val="center"/>
                              <w:rPr>
                                <w:sz w:val="20"/>
                                <w:szCs w:val="20"/>
                              </w:rPr>
                            </w:pPr>
                          </w:p>
                          <w:p w:rsidR="00256D3B" w:rsidRDefault="00256D3B" w:rsidP="00CE4856">
                            <w:pPr>
                              <w:pStyle w:val="Brezrazmikov"/>
                              <w:jc w:val="center"/>
                              <w:rPr>
                                <w:b/>
                                <w:sz w:val="20"/>
                                <w:szCs w:val="20"/>
                              </w:rPr>
                            </w:pPr>
                            <w:r>
                              <w:rPr>
                                <w:sz w:val="20"/>
                                <w:szCs w:val="20"/>
                              </w:rPr>
                              <w:t>i</w:t>
                            </w:r>
                            <w:r w:rsidRPr="00CE4856">
                              <w:rPr>
                                <w:sz w:val="20"/>
                                <w:szCs w:val="20"/>
                              </w:rPr>
                              <w:t xml:space="preserve">zdaja </w:t>
                            </w:r>
                            <w:r w:rsidRPr="00CE4856">
                              <w:rPr>
                                <w:b/>
                                <w:sz w:val="20"/>
                                <w:szCs w:val="20"/>
                              </w:rPr>
                              <w:t>izvršilnega naslova</w:t>
                            </w:r>
                          </w:p>
                          <w:p w:rsidR="00256D3B" w:rsidRDefault="00256D3B" w:rsidP="00CE4856">
                            <w:pPr>
                              <w:pStyle w:val="Brezrazmikov"/>
                              <w:jc w:val="center"/>
                              <w:rPr>
                                <w:b/>
                                <w:sz w:val="20"/>
                                <w:szCs w:val="20"/>
                              </w:rPr>
                            </w:pPr>
                          </w:p>
                          <w:p w:rsidR="00256D3B" w:rsidRDefault="00256D3B" w:rsidP="00CE4856">
                            <w:pPr>
                              <w:pStyle w:val="Brezrazmikov"/>
                              <w:jc w:val="center"/>
                              <w:rPr>
                                <w:b/>
                                <w:sz w:val="20"/>
                                <w:szCs w:val="20"/>
                              </w:rPr>
                            </w:pPr>
                          </w:p>
                          <w:p w:rsidR="00256D3B" w:rsidRPr="00CE4856" w:rsidRDefault="00256D3B" w:rsidP="00CE4856">
                            <w:pPr>
                              <w:pStyle w:val="Brezrazmikov"/>
                              <w:jc w:val="center"/>
                              <w:rPr>
                                <w:b/>
                                <w:sz w:val="20"/>
                                <w:szCs w:val="20"/>
                              </w:rPr>
                            </w:pPr>
                            <w:r>
                              <w:rPr>
                                <w:b/>
                                <w:sz w:val="20"/>
                                <w:szCs w:val="20"/>
                              </w:rPr>
                              <w:t>potrdilo o pravnomočnosti / izvršljivosti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0" o:spid="_x0000_s1226" style="position:absolute;left:0;text-align:left;margin-left:24.3pt;margin-top:10.8pt;width:214.5pt;height:105.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4w3wIAAGkGAAAOAAAAZHJzL2Uyb0RvYy54bWysVclu2zAQvRfoPxC8N1psx44QOQiSpijQ&#10;JWha9ExTlESUIlmStpx+fYcjW1HrHIKiPgjkzPDNm9WXV/tOkZ1wXhpd0uwspURobiqpm5J++3r3&#10;ZkWJD0xXTBktSvooPL1av3512dtC5KY1qhKOAIj2RW9L2oZgiyTxvBUd82fGCg3K2riOBbi6Jqkc&#10;6wG9U0mepudJb1xlneHCe5DeDkq6Rvy6Fjx8rmsvAlElBW4Bvw6/m/hN1pesaByzreQHGuwfWHRM&#10;anA6Qt2ywMjWyROoTnJnvKnDGTddYupacoExQDRZ+lc0Dy2zAmOB5Hg7psn/P1j+aXfviKxKms8p&#10;0ayDGn2BrDHdKEFmKWaot74Awwd772KM3n4w/Icn2ty0YCeunTN9K1gFvLKY0eSPB/Hi4SnZ9B9N&#10;BfhsGwwma1+7LgJCGsgea/I41kTsA+EgzJf5PFtA6Tjostl8luYL9MGK43PrfHgnTEfioaQO6CM8&#10;233wIdJhxdHkUKLqTipFnAnfZWgxy9EvKj28GQ7EGghoEGM/ihvlyI5BJ6mQobXadhDSIMvS+Bsa&#10;CuTQdoMcRUBhhEBCjZ86ObyNotFseM04FzosTrzNn3d2fhQ/6xCEzTE+JTWB4pV0gVCQYM+ZEtAI&#10;QwmxlTFPkZXSpAdNvoQIkaVRclS+kPLIDeAm+RkjOaHsp046GWBRKNmVdBWDPGQ6tt1bXeEYBybV&#10;cAYopSNPgSvgUFKzBYiHtupJJWOj5KvZBaynSsI+mK3S8/RiSQlTDSwyHhx9tj9eGOviieE01gNp&#10;pmzLhvqOhifRj2yxXyaB4HTFgYpLzhdhv9njAGfLPHZflG1M9QgDBw0eGzjuZzi0xv2ipIddV1L/&#10;c8ucoES919DjF9l8HpcjXuaLZQ4XN9VsphqmOUCVNECy8HgThoW6tU42LXgahkObaxj0WuIIPrE6&#10;rAfYZ8MgDLs3LszpHa2e/iHWvwEAAP//AwBQSwMEFAAGAAgAAAAhABgUFd/hAAAACQEAAA8AAABk&#10;cnMvZG93bnJldi54bWxMj01PAjEQhu8m/odmTLwY6C4QwHW7BE28mBgiQqK3sp39kHa62RZY/73j&#10;SU/z8b5555l8NTgrztiH1pOCdJyAQCq9aalWsHt/Hi1BhKjJaOsJFXxjgFVxfZXrzPgLveF5G2vB&#10;IRQyraCJscukDGWDToex75BYq3zvdOSxr6Xp9YXDnZWTJJlLp1viC43u8KnB8rg9OQWP6/K++jKb&#10;IyafH9XrDvcv9s4qdXszrB9ARBzinxl+8RkdCmY6+BOZIKyC2XLOTgWTlCvrs8WCmwMvptMUZJHL&#10;/x8UPwAAAP//AwBQSwECLQAUAAYACAAAACEAtoM4kv4AAADhAQAAEwAAAAAAAAAAAAAAAAAAAAAA&#10;W0NvbnRlbnRfVHlwZXNdLnhtbFBLAQItABQABgAIAAAAIQA4/SH/1gAAAJQBAAALAAAAAAAAAAAA&#10;AAAAAC8BAABfcmVscy8ucmVsc1BLAQItABQABgAIAAAAIQCQyt4w3wIAAGkGAAAOAAAAAAAAAAAA&#10;AAAAAC4CAABkcnMvZTJvRG9jLnhtbFBLAQItABQABgAIAAAAIQAYFBXf4QAAAAkBAAAPAAAAAAAA&#10;AAAAAAAAADkFAABkcnMvZG93bnJldi54bWxQSwUGAAAAAAQABADzAAAARwYAAAAA&#10;" fillcolor="white [3201]" strokecolor="#92cddc [1944]" strokeweight="1pt">
                <v:fill color2="#b6dde8 [1304]" focus="100%" type="gradient"/>
                <v:shadow on="t" color="#205867 [1608]" opacity=".5" offset="1pt"/>
                <v:textbox>
                  <w:txbxContent>
                    <w:p w:rsidR="00256D3B" w:rsidRPr="00CE4856" w:rsidRDefault="00256D3B" w:rsidP="00CE4856">
                      <w:pPr>
                        <w:pStyle w:val="Brezrazmikov"/>
                        <w:jc w:val="center"/>
                        <w:rPr>
                          <w:rFonts w:ascii="Tekton Pro" w:hAnsi="Tekton Pro"/>
                        </w:rPr>
                      </w:pPr>
                      <w:r w:rsidRPr="00CE4856">
                        <w:rPr>
                          <w:rFonts w:ascii="Tekton Pro" w:hAnsi="Tekton Pro"/>
                        </w:rPr>
                        <w:t>Država IZVORA</w:t>
                      </w:r>
                    </w:p>
                    <w:p w:rsidR="00256D3B" w:rsidRDefault="00256D3B" w:rsidP="00CE4856">
                      <w:pPr>
                        <w:pStyle w:val="Brezrazmikov"/>
                        <w:jc w:val="center"/>
                        <w:rPr>
                          <w:sz w:val="20"/>
                          <w:szCs w:val="20"/>
                        </w:rPr>
                      </w:pPr>
                    </w:p>
                    <w:p w:rsidR="00256D3B" w:rsidRPr="00CE4856" w:rsidRDefault="00256D3B" w:rsidP="00CE4856">
                      <w:pPr>
                        <w:pStyle w:val="Brezrazmikov"/>
                        <w:jc w:val="center"/>
                        <w:rPr>
                          <w:sz w:val="20"/>
                          <w:szCs w:val="20"/>
                        </w:rPr>
                      </w:pPr>
                    </w:p>
                    <w:p w:rsidR="00256D3B" w:rsidRDefault="00256D3B" w:rsidP="00CE4856">
                      <w:pPr>
                        <w:pStyle w:val="Brezrazmikov"/>
                        <w:jc w:val="center"/>
                        <w:rPr>
                          <w:b/>
                          <w:sz w:val="20"/>
                          <w:szCs w:val="20"/>
                        </w:rPr>
                      </w:pPr>
                      <w:r>
                        <w:rPr>
                          <w:sz w:val="20"/>
                          <w:szCs w:val="20"/>
                        </w:rPr>
                        <w:t>i</w:t>
                      </w:r>
                      <w:r w:rsidRPr="00CE4856">
                        <w:rPr>
                          <w:sz w:val="20"/>
                          <w:szCs w:val="20"/>
                        </w:rPr>
                        <w:t xml:space="preserve">zdaja </w:t>
                      </w:r>
                      <w:r w:rsidRPr="00CE4856">
                        <w:rPr>
                          <w:b/>
                          <w:sz w:val="20"/>
                          <w:szCs w:val="20"/>
                        </w:rPr>
                        <w:t>izvršilnega naslova</w:t>
                      </w:r>
                    </w:p>
                    <w:p w:rsidR="00256D3B" w:rsidRDefault="00256D3B" w:rsidP="00CE4856">
                      <w:pPr>
                        <w:pStyle w:val="Brezrazmikov"/>
                        <w:jc w:val="center"/>
                        <w:rPr>
                          <w:b/>
                          <w:sz w:val="20"/>
                          <w:szCs w:val="20"/>
                        </w:rPr>
                      </w:pPr>
                    </w:p>
                    <w:p w:rsidR="00256D3B" w:rsidRDefault="00256D3B" w:rsidP="00CE4856">
                      <w:pPr>
                        <w:pStyle w:val="Brezrazmikov"/>
                        <w:jc w:val="center"/>
                        <w:rPr>
                          <w:b/>
                          <w:sz w:val="20"/>
                          <w:szCs w:val="20"/>
                        </w:rPr>
                      </w:pPr>
                    </w:p>
                    <w:p w:rsidR="00256D3B" w:rsidRPr="00CE4856" w:rsidRDefault="00256D3B" w:rsidP="00CE4856">
                      <w:pPr>
                        <w:pStyle w:val="Brezrazmikov"/>
                        <w:jc w:val="center"/>
                        <w:rPr>
                          <w:b/>
                          <w:sz w:val="20"/>
                          <w:szCs w:val="20"/>
                        </w:rPr>
                      </w:pPr>
                      <w:r>
                        <w:rPr>
                          <w:b/>
                          <w:sz w:val="20"/>
                          <w:szCs w:val="20"/>
                        </w:rPr>
                        <w:t>potrdilo o pravnomočnosti / izvršljivosti</w:t>
                      </w:r>
                    </w:p>
                  </w:txbxContent>
                </v:textbox>
              </v:rect>
            </w:pict>
          </mc:Fallback>
        </mc:AlternateContent>
      </w:r>
      <w:r>
        <w:rPr>
          <w:rFonts w:cstheme="minorHAnsi"/>
          <w:noProof/>
          <w:sz w:val="18"/>
          <w:szCs w:val="18"/>
          <w:lang w:eastAsia="sl-SI"/>
        </w:rPr>
        <mc:AlternateContent>
          <mc:Choice Requires="wps">
            <w:drawing>
              <wp:anchor distT="0" distB="0" distL="114300" distR="114300" simplePos="0" relativeHeight="251907072" behindDoc="0" locked="0" layoutInCell="1" allowOverlap="1">
                <wp:simplePos x="0" y="0"/>
                <wp:positionH relativeFrom="column">
                  <wp:posOffset>3375660</wp:posOffset>
                </wp:positionH>
                <wp:positionV relativeFrom="paragraph">
                  <wp:posOffset>137160</wp:posOffset>
                </wp:positionV>
                <wp:extent cx="2724150" cy="1343025"/>
                <wp:effectExtent l="9525" t="9525" r="9525" b="28575"/>
                <wp:wrapNone/>
                <wp:docPr id="23"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3430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CE4856" w:rsidRDefault="00256D3B" w:rsidP="00CE4856">
                            <w:pPr>
                              <w:pStyle w:val="Brezrazmikov"/>
                              <w:jc w:val="center"/>
                              <w:rPr>
                                <w:rFonts w:ascii="Tekton Pro" w:hAnsi="Tekton Pro"/>
                              </w:rPr>
                            </w:pPr>
                            <w:r w:rsidRPr="00CE4856">
                              <w:rPr>
                                <w:rFonts w:ascii="Tekton Pro" w:hAnsi="Tekton Pro"/>
                              </w:rPr>
                              <w:t xml:space="preserve">Država </w:t>
                            </w:r>
                            <w:r>
                              <w:rPr>
                                <w:rFonts w:ascii="Tekton Pro" w:hAnsi="Tekton Pro"/>
                              </w:rPr>
                              <w:t>IZVRŠBE</w:t>
                            </w:r>
                          </w:p>
                          <w:p w:rsidR="00256D3B" w:rsidRDefault="00256D3B" w:rsidP="00CE4856">
                            <w:pPr>
                              <w:pStyle w:val="Brezrazmikov"/>
                              <w:jc w:val="center"/>
                              <w:rPr>
                                <w:sz w:val="20"/>
                                <w:szCs w:val="20"/>
                              </w:rPr>
                            </w:pPr>
                          </w:p>
                          <w:p w:rsidR="00256D3B" w:rsidRPr="00CE4856" w:rsidRDefault="00256D3B" w:rsidP="00CE4856">
                            <w:pPr>
                              <w:pStyle w:val="Brezrazmikov"/>
                              <w:jc w:val="center"/>
                              <w:rPr>
                                <w:sz w:val="20"/>
                                <w:szCs w:val="20"/>
                              </w:rPr>
                            </w:pPr>
                          </w:p>
                          <w:p w:rsidR="00256D3B" w:rsidRDefault="00256D3B" w:rsidP="00CE4856">
                            <w:pPr>
                              <w:pStyle w:val="Brezrazmikov"/>
                              <w:jc w:val="center"/>
                              <w:rPr>
                                <w:b/>
                                <w:sz w:val="20"/>
                                <w:szCs w:val="20"/>
                              </w:rPr>
                            </w:pPr>
                            <w:r w:rsidRPr="00CE4856">
                              <w:rPr>
                                <w:b/>
                                <w:sz w:val="20"/>
                                <w:szCs w:val="20"/>
                              </w:rPr>
                              <w:t>priznanje</w:t>
                            </w:r>
                            <w:r>
                              <w:rPr>
                                <w:sz w:val="20"/>
                                <w:szCs w:val="20"/>
                              </w:rPr>
                              <w:t xml:space="preserve"> oz. razglasitev izvršljivosti</w:t>
                            </w:r>
                          </w:p>
                          <w:p w:rsidR="00256D3B" w:rsidRDefault="00256D3B" w:rsidP="00CE4856">
                            <w:pPr>
                              <w:pStyle w:val="Brezrazmikov"/>
                              <w:jc w:val="center"/>
                              <w:rPr>
                                <w:b/>
                                <w:sz w:val="20"/>
                                <w:szCs w:val="20"/>
                              </w:rPr>
                            </w:pPr>
                          </w:p>
                          <w:p w:rsidR="00256D3B" w:rsidRDefault="00256D3B" w:rsidP="00CE4856">
                            <w:pPr>
                              <w:pStyle w:val="Brezrazmikov"/>
                              <w:jc w:val="center"/>
                              <w:rPr>
                                <w:b/>
                                <w:sz w:val="20"/>
                                <w:szCs w:val="20"/>
                              </w:rPr>
                            </w:pPr>
                          </w:p>
                          <w:p w:rsidR="00256D3B" w:rsidRPr="00CE4856" w:rsidRDefault="00256D3B" w:rsidP="00CE4856">
                            <w:pPr>
                              <w:pStyle w:val="Brezrazmikov"/>
                              <w:jc w:val="center"/>
                              <w:rPr>
                                <w:b/>
                                <w:sz w:val="20"/>
                                <w:szCs w:val="20"/>
                              </w:rPr>
                            </w:pPr>
                            <w:r>
                              <w:rPr>
                                <w:b/>
                                <w:sz w:val="20"/>
                                <w:szCs w:val="20"/>
                              </w:rPr>
                              <w:t xml:space="preserve">dejanska izvršba </w:t>
                            </w:r>
                            <w:r w:rsidRPr="00CE4856">
                              <w:rPr>
                                <w:sz w:val="20"/>
                                <w:szCs w:val="20"/>
                              </w:rPr>
                              <w:t xml:space="preserve">(pri </w:t>
                            </w:r>
                            <w:r w:rsidRPr="00CE4856">
                              <w:rPr>
                                <w:smallCaps/>
                                <w:sz w:val="20"/>
                                <w:szCs w:val="20"/>
                              </w:rPr>
                              <w:t>dajatevenih sodbah</w:t>
                            </w:r>
                            <w:r w:rsidRPr="00CE4856">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2" o:spid="_x0000_s1227" style="position:absolute;left:0;text-align:left;margin-left:265.8pt;margin-top:10.8pt;width:214.5pt;height:105.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rs3gIAAGkGAAAOAAAAZHJzL2Uyb0RvYy54bWysVUtvGyEQvlfqf0Dcm33Yjp1V1lGUNFWl&#10;PqKmVc8Y2F1UFihgr9Nf3wHszbbOIarqwwpmhm++efryat9LtOPWCa1qXJzlGHFFNROqrfG3r3dv&#10;Vhg5TxQjUite40fu8NX69avLwVS81J2WjFsEIMpVg6lx572psszRjvfEnWnDFSgbbXvi4WrbjFky&#10;AHovszLPz7NBW2asptw5kN4mJV5H/Kbh1H9uGsc9kjUGbj5+bfxuwjdbX5KqtcR0gh5okH9g0ROh&#10;wOkIdUs8QVsrTqB6Qa12uvFnVPeZbhpBeYwBoinyv6J56IjhMRZIjjNjmtz/g6WfdvcWCVbjcoaR&#10;Ij3U6AtkjahWcjTLy5ChwbgKDB/MvQ0xOvNB0x8OKX3TgR2/tlYPHScMeBXBPvvjQbg4eIo2w0fN&#10;AJ9svY7J2je2D4CQBrSPNXkca8L3HlEQlstyXiygdBR0xWwOlBbRB6mOz411/h3XPQqHGlugH+HJ&#10;7oPzgQ6pjiaHErE7ISWy2n8XvotZDn6j0sGbdEBGQ0BJHPuR30iLdgQ6SfoiWsttDyElWZGHX2oo&#10;kEPbJXkUAYURIhJq3dTJ4W0QjWbpNaGUK7848TZ/3tn5UfysQxC2x/ikUAiKV+NFhIIEO0okh0ZI&#10;JYytHPMUWEmFBtCUS4gwstRSjMoXUh65AdwkP2MkJ5Td1EkvPCwKKfoar0KQh0yHtnurWBxjT4RM&#10;Z4CSKvDkcQUcSqq3APHQsQExERqlXM0uYD0xAftgtsrP84slRkS2sMiot/jZ/nhhrIsnhtNYD6SJ&#10;NB1J9R0NT6If2cZ+mQQSpysMVBpMv9/s4wAXy9lxWDeaPcLAQYOHBg77GQ6dtr8wGmDX1dj93BLL&#10;MZLvFfT4RTGfh+UYL/PFsoSLnWo2Uw1RFKBq7CFZ8Xjj00LdGivaDjyl4VD6Gga9EXEEwxJIrA7r&#10;AfZZGoS0e8PCnN6j1dM/xPo3AAAA//8DAFBLAwQUAAYACAAAACEAlIlSO+AAAAAKAQAADwAAAGRy&#10;cy9kb3ducmV2LnhtbEyPTUvDQBCG74L/YRnBi9hNGgw2ZlOq4EUQaa2gt2128mF3Z0N228Z/7/Sk&#10;p/l6ed9nyuXkrDjiGHpPCtJZAgKp9qanVsH2/fn2HkSImoy2nlDBDwZYVpcXpS6MP9Eaj5vYCjah&#10;UGgFXYxDIWWoO3Q6zPyAxLfGj05HHsdWmlGf2NxZOU+SXDrdEyd0esCnDuv95uAUPK7qRfNt3vaY&#10;fH02r1v8eLE3Vqnrq2n1ACLiFP/EcMZndKiYaecPZIKwCu6yNGepgvm5smCRJ9zseJFlKciqlP9f&#10;qH4BAAD//wMAUEsBAi0AFAAGAAgAAAAhALaDOJL+AAAA4QEAABMAAAAAAAAAAAAAAAAAAAAAAFtD&#10;b250ZW50X1R5cGVzXS54bWxQSwECLQAUAAYACAAAACEAOP0h/9YAAACUAQAACwAAAAAAAAAAAAAA&#10;AAAvAQAAX3JlbHMvLnJlbHNQSwECLQAUAAYACAAAACEAVyva7N4CAABpBgAADgAAAAAAAAAAAAAA&#10;AAAuAgAAZHJzL2Uyb0RvYy54bWxQSwECLQAUAAYACAAAACEAlIlSO+AAAAAKAQAADwAAAAAAAAAA&#10;AAAAAAA4BQAAZHJzL2Rvd25yZXYueG1sUEsFBgAAAAAEAAQA8wAAAEUGAAAAAA==&#10;" fillcolor="white [3201]" strokecolor="#92cddc [1944]" strokeweight="1pt">
                <v:fill color2="#b6dde8 [1304]" focus="100%" type="gradient"/>
                <v:shadow on="t" color="#205867 [1608]" opacity=".5" offset="1pt"/>
                <v:textbox>
                  <w:txbxContent>
                    <w:p w:rsidR="00256D3B" w:rsidRPr="00CE4856" w:rsidRDefault="00256D3B" w:rsidP="00CE4856">
                      <w:pPr>
                        <w:pStyle w:val="Brezrazmikov"/>
                        <w:jc w:val="center"/>
                        <w:rPr>
                          <w:rFonts w:ascii="Tekton Pro" w:hAnsi="Tekton Pro"/>
                        </w:rPr>
                      </w:pPr>
                      <w:r w:rsidRPr="00CE4856">
                        <w:rPr>
                          <w:rFonts w:ascii="Tekton Pro" w:hAnsi="Tekton Pro"/>
                        </w:rPr>
                        <w:t xml:space="preserve">Država </w:t>
                      </w:r>
                      <w:r>
                        <w:rPr>
                          <w:rFonts w:ascii="Tekton Pro" w:hAnsi="Tekton Pro"/>
                        </w:rPr>
                        <w:t>IZVRŠBE</w:t>
                      </w:r>
                    </w:p>
                    <w:p w:rsidR="00256D3B" w:rsidRDefault="00256D3B" w:rsidP="00CE4856">
                      <w:pPr>
                        <w:pStyle w:val="Brezrazmikov"/>
                        <w:jc w:val="center"/>
                        <w:rPr>
                          <w:sz w:val="20"/>
                          <w:szCs w:val="20"/>
                        </w:rPr>
                      </w:pPr>
                    </w:p>
                    <w:p w:rsidR="00256D3B" w:rsidRPr="00CE4856" w:rsidRDefault="00256D3B" w:rsidP="00CE4856">
                      <w:pPr>
                        <w:pStyle w:val="Brezrazmikov"/>
                        <w:jc w:val="center"/>
                        <w:rPr>
                          <w:sz w:val="20"/>
                          <w:szCs w:val="20"/>
                        </w:rPr>
                      </w:pPr>
                    </w:p>
                    <w:p w:rsidR="00256D3B" w:rsidRDefault="00256D3B" w:rsidP="00CE4856">
                      <w:pPr>
                        <w:pStyle w:val="Brezrazmikov"/>
                        <w:jc w:val="center"/>
                        <w:rPr>
                          <w:b/>
                          <w:sz w:val="20"/>
                          <w:szCs w:val="20"/>
                        </w:rPr>
                      </w:pPr>
                      <w:r w:rsidRPr="00CE4856">
                        <w:rPr>
                          <w:b/>
                          <w:sz w:val="20"/>
                          <w:szCs w:val="20"/>
                        </w:rPr>
                        <w:t>priznanje</w:t>
                      </w:r>
                      <w:r>
                        <w:rPr>
                          <w:sz w:val="20"/>
                          <w:szCs w:val="20"/>
                        </w:rPr>
                        <w:t xml:space="preserve"> oz. razglasitev izvršljivosti</w:t>
                      </w:r>
                    </w:p>
                    <w:p w:rsidR="00256D3B" w:rsidRDefault="00256D3B" w:rsidP="00CE4856">
                      <w:pPr>
                        <w:pStyle w:val="Brezrazmikov"/>
                        <w:jc w:val="center"/>
                        <w:rPr>
                          <w:b/>
                          <w:sz w:val="20"/>
                          <w:szCs w:val="20"/>
                        </w:rPr>
                      </w:pPr>
                    </w:p>
                    <w:p w:rsidR="00256D3B" w:rsidRDefault="00256D3B" w:rsidP="00CE4856">
                      <w:pPr>
                        <w:pStyle w:val="Brezrazmikov"/>
                        <w:jc w:val="center"/>
                        <w:rPr>
                          <w:b/>
                          <w:sz w:val="20"/>
                          <w:szCs w:val="20"/>
                        </w:rPr>
                      </w:pPr>
                    </w:p>
                    <w:p w:rsidR="00256D3B" w:rsidRPr="00CE4856" w:rsidRDefault="00256D3B" w:rsidP="00CE4856">
                      <w:pPr>
                        <w:pStyle w:val="Brezrazmikov"/>
                        <w:jc w:val="center"/>
                        <w:rPr>
                          <w:b/>
                          <w:sz w:val="20"/>
                          <w:szCs w:val="20"/>
                        </w:rPr>
                      </w:pPr>
                      <w:r>
                        <w:rPr>
                          <w:b/>
                          <w:sz w:val="20"/>
                          <w:szCs w:val="20"/>
                        </w:rPr>
                        <w:t xml:space="preserve">dejanska izvršba </w:t>
                      </w:r>
                      <w:r w:rsidRPr="00CE4856">
                        <w:rPr>
                          <w:sz w:val="20"/>
                          <w:szCs w:val="20"/>
                        </w:rPr>
                        <w:t xml:space="preserve">(pri </w:t>
                      </w:r>
                      <w:r w:rsidRPr="00CE4856">
                        <w:rPr>
                          <w:smallCaps/>
                          <w:sz w:val="20"/>
                          <w:szCs w:val="20"/>
                        </w:rPr>
                        <w:t>dajatevenih sodbah</w:t>
                      </w:r>
                      <w:r w:rsidRPr="00CE4856">
                        <w:rPr>
                          <w:sz w:val="20"/>
                          <w:szCs w:val="20"/>
                        </w:rPr>
                        <w:t>)</w:t>
                      </w:r>
                    </w:p>
                  </w:txbxContent>
                </v:textbox>
              </v:rect>
            </w:pict>
          </mc:Fallback>
        </mc:AlternateContent>
      </w:r>
    </w:p>
    <w:p w:rsidR="00BE3936" w:rsidRDefault="00BE3936" w:rsidP="00BE3936">
      <w:pPr>
        <w:pStyle w:val="Odstavekseznama"/>
        <w:rPr>
          <w:rFonts w:cstheme="minorHAnsi"/>
          <w:sz w:val="18"/>
          <w:szCs w:val="18"/>
        </w:rPr>
      </w:pPr>
    </w:p>
    <w:p w:rsidR="00BE3936" w:rsidRDefault="00BE3936" w:rsidP="00BE3936">
      <w:pPr>
        <w:pStyle w:val="Odstavekseznama"/>
        <w:rPr>
          <w:rFonts w:cstheme="minorHAnsi"/>
          <w:sz w:val="18"/>
          <w:szCs w:val="18"/>
        </w:rPr>
      </w:pPr>
    </w:p>
    <w:p w:rsidR="00BE3936" w:rsidRDefault="002D3A9C" w:rsidP="0001593C">
      <w:pPr>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906048" behindDoc="0" locked="0" layoutInCell="1" allowOverlap="1">
                <wp:simplePos x="0" y="0"/>
                <wp:positionH relativeFrom="column">
                  <wp:posOffset>1613535</wp:posOffset>
                </wp:positionH>
                <wp:positionV relativeFrom="paragraph">
                  <wp:posOffset>243205</wp:posOffset>
                </wp:positionV>
                <wp:extent cx="9525" cy="209550"/>
                <wp:effectExtent l="47625" t="9525" r="57150" b="19050"/>
                <wp:wrapNone/>
                <wp:docPr id="22"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6FEFD6" id="AutoShape 301" o:spid="_x0000_s1026" type="#_x0000_t32" style="position:absolute;margin-left:127.05pt;margin-top:19.15pt;width:.75pt;height:1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NgIAAGIEAAAOAAAAZHJzL2Uyb0RvYy54bWysVNuO2yAQfa/Uf0C8J75ski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c4wU&#10;6WFGT3uvY2r0kGaBocG4AhwrtbWhR3pUr+ZZ068OKV11RLU8ur+dDETHiOQuJGycgTy74ZNm4EMg&#10;Q6Tr2Ng+QAIR6BincrpNhR89ovBxMc2nGFE4yNPFdBpnlpDiGmqs8x+57lEwSuy8JaLtfKWVgulr&#10;m8VE5PDsPLQCgdeAkFfpjZAyikAqNFyShROnpWDhMG5su6ukRQcSZBSfwAuA3blZvVcsgnWcsPXF&#10;9kRIsJGP9HgrgDDJccjWc4aR5HBzgnVGlCpkhOah4It1VtK3RbpYz9fzyWiSz9ajSVrXo6dNNRnN&#10;NtmHaf1QV1WdfQ/dZpOiE4xxFeq/qjqb/J1qLvfrrMebrm9EJffokQQo9vqORcfph4GfpbPT7LS1&#10;obsgBBBydL5cunBTft1Hr5+/htUPAAAA//8DAFBLAwQUAAYACAAAACEA5F8Ne+IAAAAJAQAADwAA&#10;AGRycy9kb3ducmV2LnhtbEyPy07DMBBF90j8gzVI7KjzIGkJcSqgQmQDEm2FWLrJEFvE4yh225Sv&#10;r1nBcnSP7j1TLifTswOOTlsSEM8iYEiNbTV1Arab55sFMOcltbK3hAJO6GBZXV6Usmjtkd7xsPYd&#10;CyXkCilAeT8UnLtGoZFuZgekkH3Z0UgfzrHj7SiPodz0PIminBupKSwoOeCTwuZ7vTcC/OrzpPKP&#10;5vFOv21eXnP9U9f1Sojrq+nhHpjHyf/B8Ksf1KEKTju7p9axXkCS3cYBFZAuUmABSLIsB7YTMI9T&#10;4FXJ/39QnQEAAP//AwBQSwECLQAUAAYACAAAACEAtoM4kv4AAADhAQAAEwAAAAAAAAAAAAAAAAAA&#10;AAAAW0NvbnRlbnRfVHlwZXNdLnhtbFBLAQItABQABgAIAAAAIQA4/SH/1gAAAJQBAAALAAAAAAAA&#10;AAAAAAAAAC8BAABfcmVscy8ucmVsc1BLAQItABQABgAIAAAAIQD++a84NgIAAGIEAAAOAAAAAAAA&#10;AAAAAAAAAC4CAABkcnMvZTJvRG9jLnhtbFBLAQItABQABgAIAAAAIQDkXw174gAAAAkBAAAPAAAA&#10;AAAAAAAAAAAAAJAEAABkcnMvZG93bnJldi54bWxQSwUGAAAAAAQABADzAAAAnwUAAAAA&#10;">
                <v:stroke endarrow="block"/>
              </v:shape>
            </w:pict>
          </mc:Fallback>
        </mc:AlternateContent>
      </w:r>
    </w:p>
    <w:p w:rsidR="0001593C" w:rsidRDefault="0001593C" w:rsidP="0001593C">
      <w:pPr>
        <w:rPr>
          <w:rFonts w:cstheme="minorHAnsi"/>
          <w:sz w:val="18"/>
          <w:szCs w:val="18"/>
        </w:rPr>
      </w:pPr>
    </w:p>
    <w:p w:rsidR="0001593C" w:rsidRDefault="0001593C" w:rsidP="0001593C">
      <w:pPr>
        <w:rPr>
          <w:rFonts w:cstheme="minorHAnsi"/>
          <w:sz w:val="18"/>
          <w:szCs w:val="18"/>
        </w:rPr>
      </w:pPr>
    </w:p>
    <w:p w:rsidR="0001593C" w:rsidRDefault="002D3A9C" w:rsidP="0001593C">
      <w:pPr>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908096" behindDoc="0" locked="0" layoutInCell="1" allowOverlap="1">
                <wp:simplePos x="0" y="0"/>
                <wp:positionH relativeFrom="column">
                  <wp:posOffset>2356485</wp:posOffset>
                </wp:positionH>
                <wp:positionV relativeFrom="paragraph">
                  <wp:posOffset>161925</wp:posOffset>
                </wp:positionV>
                <wp:extent cx="1866900" cy="171450"/>
                <wp:effectExtent l="9525" t="19050" r="47625" b="9525"/>
                <wp:wrapNone/>
                <wp:docPr id="21"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71450"/>
                        </a:xfrm>
                        <a:prstGeom prst="curvedUpArrow">
                          <a:avLst>
                            <a:gd name="adj1" fmla="val 217778"/>
                            <a:gd name="adj2" fmla="val 435556"/>
                            <a:gd name="adj3" fmla="val 33333"/>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48A0C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03" o:spid="_x0000_s1026" type="#_x0000_t104" style="position:absolute;margin-left:185.55pt;margin-top:12.75pt;width:147pt;height:1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g+EQMAAJgGAAAOAAAAZHJzL2Uyb0RvYy54bWysVd9v0zAQfkfif7D83iVpkqarlk5b1yGk&#10;AZPGxLNrO43BsYPtNh2I/52zk5bAHkBoqRT5x+Xu++7uu15cHhqJ9txYoVWJk7MYI66oZkJtS/z4&#10;8XYyx8g6ohiRWvESP3GLL5evX1107YJPda0l4waBE2UXXVvi2rl2EUWW1rwh9ky3XMFlpU1DHGzN&#10;NmKGdOC9kdE0jmdRpw1rjabcWji96S/xMvivKk7dh6qy3CFZYsDmwtuE98a/o+UFWWwNaWtBBxjk&#10;P1A0RCgIenJ1QxxBOyOeuWoENdrqyp1R3US6qgTlgQOwSeI/2DzUpOWBCyTHtqc02ZdzS9/v7w0S&#10;rMTTBCNFGqjR1c7pEBqlceoz1LV2AYYP7b3xHG17p+kXi5Re1URt+ZUxuqs5YYAr8fbRbx/4jYVP&#10;0aZ7pxn4J+A/JOtQmcY7hDSgQ6jJ06km/OAQhcNkPpudx1A6CndJkWR5KFpEFsevW2PdG64b5Bcl&#10;pjuz5+yxDahCGLK/sy4Uhw0MCfsMbKtGQq33RKJpUhTFfGiGkdF0bJSleZ7PnhulY6PUPyEHZDHE&#10;BahHiCF7Wgp2K6QMG9/nfCUNAhglli4JiOWugVT1Z0nsnz4snEM79+fHNASpeBeQd6jN2LtUqIOk&#10;TQv4/m+hCaVcufwlw3vWN8TWPV4Gq55FIxxoXoqmxPMROd9Ba8WCIh0Rsl8DJ6k8eB7UDJUMBtAe&#10;Q1F9owSlfb+6zeMiS+eTosjTSZau48n1/HY1uVols1mxvl5dr5MfnmCSLWrBGFfr4NMehZ9k/yas&#10;YQT1kj1J/wTQo9U74PhQsw4x4bsyzc+9wJiA2ePr4UuKiNzC0KTOYGS0+yRcHWTnNRDKZbabU2vM&#10;Z/43dNbJe6j5KHD0jFtvcYD+h0wesxYE6jXZa3uj2RPoEzAEEcI4h0WtzTeMOhiNJbZfd8RwjORb&#10;BRo/T7LMz9KwyfJiChszvtmMb4ii4KrEDviG5cr183fXGrGtIVLf80r7uVMJX9+Ar0c1bGD8BQbD&#10;qPbzdbwPVr/+UJY/AQAA//8DAFBLAwQUAAYACAAAACEAuNPTLN0AAAAJAQAADwAAAGRycy9kb3du&#10;cmV2LnhtbEyPy07DMBBF90j8gzVI7KiTIIc2jVOVSmx5BD7Atadx1HgcxW4T/h6zguXMHN05t94t&#10;bmBXnELvSUK+yoAhaW966iR8fb48rIGFqMiowRNK+MYAu+b2plaV8TN94LWNHUshFColwcY4VpwH&#10;bdGpsPIjUrqd/ORUTOPUcTOpOYW7gRdZVnKnekofrBrxYFGf24uTcLLv6/1Ir4fNs7Bza3P9tim1&#10;lPd3y34LLOIS/2D41U/q0CSno7+QCWyQ8PiU5wmVUAgBLAFlKdLiKEEUAnhT8/8Nmh8AAAD//wMA&#10;UEsBAi0AFAAGAAgAAAAhALaDOJL+AAAA4QEAABMAAAAAAAAAAAAAAAAAAAAAAFtDb250ZW50X1R5&#10;cGVzXS54bWxQSwECLQAUAAYACAAAACEAOP0h/9YAAACUAQAACwAAAAAAAAAAAAAAAAAvAQAAX3Jl&#10;bHMvLnJlbHNQSwECLQAUAAYACAAAACEAL8n4PhEDAACYBgAADgAAAAAAAAAAAAAAAAAuAgAAZHJz&#10;L2Uyb0RvYy54bWxQSwECLQAUAAYACAAAACEAuNPTLN0AAAAJAQAADwAAAAAAAAAAAAAAAABrBQAA&#10;ZHJzL2Rvd25yZXYueG1sUEsFBgAAAAAEAAQA8wAAAHUGAAAAAA==&#10;" fillcolor="white [3201]" strokecolor="#4bacc6 [3208]" strokeweight="1pt">
                <v:stroke dashstyle="dash"/>
                <v:shadow color="#868686"/>
              </v:shape>
            </w:pict>
          </mc:Fallback>
        </mc:AlternateContent>
      </w:r>
    </w:p>
    <w:p w:rsidR="0001593C" w:rsidRDefault="0001593C" w:rsidP="0001593C">
      <w:pPr>
        <w:rPr>
          <w:rFonts w:cstheme="minorHAnsi"/>
          <w:sz w:val="18"/>
          <w:szCs w:val="18"/>
        </w:rPr>
      </w:pPr>
    </w:p>
    <w:p w:rsidR="0001593C" w:rsidRDefault="0001593C" w:rsidP="0001593C">
      <w:pPr>
        <w:rPr>
          <w:rFonts w:cstheme="minorHAnsi"/>
          <w:sz w:val="18"/>
          <w:szCs w:val="18"/>
        </w:rPr>
      </w:pPr>
    </w:p>
    <w:p w:rsidR="00CE4856" w:rsidRDefault="00CE4856" w:rsidP="0001593C">
      <w:pPr>
        <w:rPr>
          <w:rFonts w:cstheme="minorHAnsi"/>
          <w:sz w:val="18"/>
          <w:szCs w:val="18"/>
        </w:rPr>
      </w:pPr>
    </w:p>
    <w:p w:rsidR="00CE4856" w:rsidRDefault="00CE4856" w:rsidP="0001593C">
      <w:pPr>
        <w:rPr>
          <w:rFonts w:cstheme="minorHAnsi"/>
          <w:sz w:val="18"/>
          <w:szCs w:val="18"/>
        </w:rPr>
      </w:pPr>
    </w:p>
    <w:p w:rsidR="00CE4856" w:rsidRDefault="00CE4856" w:rsidP="0001593C">
      <w:pPr>
        <w:rPr>
          <w:rFonts w:cstheme="minorHAnsi"/>
          <w:sz w:val="18"/>
          <w:szCs w:val="18"/>
        </w:rPr>
      </w:pPr>
    </w:p>
    <w:p w:rsidR="00CE4856" w:rsidRDefault="00CE4856" w:rsidP="0001593C">
      <w:pPr>
        <w:rPr>
          <w:rFonts w:cstheme="minorHAnsi"/>
          <w:sz w:val="18"/>
          <w:szCs w:val="18"/>
        </w:rPr>
      </w:pPr>
    </w:p>
    <w:p w:rsidR="0001593C" w:rsidRPr="008D65C6" w:rsidRDefault="0001593C" w:rsidP="008D65C6">
      <w:pPr>
        <w:pStyle w:val="Naslov2"/>
        <w:rPr>
          <w:sz w:val="24"/>
          <w:szCs w:val="24"/>
        </w:rPr>
      </w:pPr>
      <w:r w:rsidRPr="008D65C6">
        <w:rPr>
          <w:sz w:val="24"/>
          <w:szCs w:val="24"/>
        </w:rPr>
        <w:lastRenderedPageBreak/>
        <w:t>SISTEMI PRIZNANJA tujih sodnih odločb</w:t>
      </w:r>
    </w:p>
    <w:p w:rsidR="008D65C6" w:rsidRDefault="008D65C6" w:rsidP="008D65C6">
      <w:pPr>
        <w:pStyle w:val="Brezrazmikov"/>
      </w:pPr>
    </w:p>
    <w:p w:rsidR="00D701E1" w:rsidRPr="004B6470" w:rsidRDefault="008D65C6" w:rsidP="00E336C0">
      <w:pPr>
        <w:pStyle w:val="Naslov4"/>
        <w:numPr>
          <w:ilvl w:val="0"/>
          <w:numId w:val="99"/>
        </w:numPr>
        <w:jc w:val="both"/>
        <w:rPr>
          <w:rFonts w:asciiTheme="minorHAnsi" w:hAnsiTheme="minorHAnsi" w:cstheme="minorHAnsi"/>
          <w:b w:val="0"/>
          <w:i w:val="0"/>
          <w:color w:val="auto"/>
          <w:sz w:val="18"/>
          <w:szCs w:val="18"/>
        </w:rPr>
      </w:pPr>
      <w:r w:rsidRPr="004B6470">
        <w:rPr>
          <w:rFonts w:ascii="Trebuchet MS" w:hAnsi="Trebuchet MS" w:cstheme="minorHAnsi"/>
          <w:b w:val="0"/>
          <w:i w:val="0"/>
          <w:color w:val="auto"/>
          <w:sz w:val="18"/>
          <w:szCs w:val="18"/>
        </w:rPr>
        <w:t>sistem OMEJENE KONTROLE</w:t>
      </w:r>
      <w:r w:rsidR="00D16DE3" w:rsidRPr="004B6470">
        <w:rPr>
          <w:rFonts w:ascii="Trebuchet MS" w:hAnsi="Trebuchet MS" w:cstheme="minorHAnsi"/>
          <w:b w:val="0"/>
          <w:i w:val="0"/>
          <w:color w:val="auto"/>
          <w:sz w:val="18"/>
          <w:szCs w:val="18"/>
        </w:rPr>
        <w:t xml:space="preserve"> (</w:t>
      </w:r>
      <w:r w:rsidR="00D16DE3" w:rsidRPr="004B6470">
        <w:rPr>
          <w:rFonts w:ascii="Trebuchet MS" w:hAnsi="Trebuchet MS" w:cstheme="minorHAnsi"/>
          <w:b w:val="0"/>
          <w:color w:val="auto"/>
          <w:sz w:val="18"/>
          <w:szCs w:val="18"/>
        </w:rPr>
        <w:t>Controle limite</w:t>
      </w:r>
      <w:r w:rsidR="00D16DE3" w:rsidRPr="004B6470">
        <w:rPr>
          <w:rFonts w:ascii="Trebuchet MS" w:hAnsi="Trebuchet MS" w:cstheme="minorHAnsi"/>
          <w:b w:val="0"/>
          <w:i w:val="0"/>
          <w:color w:val="auto"/>
          <w:sz w:val="18"/>
          <w:szCs w:val="18"/>
        </w:rPr>
        <w:t>)</w:t>
      </w:r>
      <w:r w:rsidRPr="004B6470">
        <w:rPr>
          <w:rFonts w:asciiTheme="minorHAnsi" w:hAnsiTheme="minorHAnsi" w:cstheme="minorHAnsi"/>
          <w:b w:val="0"/>
          <w:i w:val="0"/>
          <w:color w:val="auto"/>
          <w:sz w:val="18"/>
          <w:szCs w:val="18"/>
        </w:rPr>
        <w:t xml:space="preserve"> = najbolj razširjen</w:t>
      </w:r>
      <w:r w:rsidRPr="004B6470">
        <w:rPr>
          <w:rFonts w:asciiTheme="minorHAnsi" w:hAnsiTheme="minorHAnsi" w:cstheme="minorHAnsi"/>
          <w:i w:val="0"/>
          <w:color w:val="auto"/>
          <w:sz w:val="18"/>
          <w:szCs w:val="18"/>
        </w:rPr>
        <w:t>, pozna ga RS</w:t>
      </w:r>
      <w:r w:rsidRPr="004B6470">
        <w:rPr>
          <w:rFonts w:asciiTheme="minorHAnsi" w:hAnsiTheme="minorHAnsi" w:cstheme="minorHAnsi"/>
          <w:b w:val="0"/>
          <w:i w:val="0"/>
          <w:color w:val="auto"/>
          <w:sz w:val="18"/>
          <w:szCs w:val="18"/>
        </w:rPr>
        <w:t xml:space="preserve">! Omejitev je omejena na  </w:t>
      </w:r>
      <w:r w:rsidRPr="004B6470">
        <w:rPr>
          <w:rFonts w:asciiTheme="minorHAnsi" w:hAnsiTheme="minorHAnsi" w:cstheme="minorHAnsi"/>
          <w:i w:val="0"/>
          <w:color w:val="auto"/>
          <w:sz w:val="18"/>
          <w:szCs w:val="18"/>
        </w:rPr>
        <w:t>f o r m a l n a</w:t>
      </w:r>
      <w:r w:rsidRPr="004B6470">
        <w:rPr>
          <w:rFonts w:asciiTheme="minorHAnsi" w:hAnsiTheme="minorHAnsi" w:cstheme="minorHAnsi"/>
          <w:b w:val="0"/>
          <w:i w:val="0"/>
          <w:color w:val="auto"/>
          <w:sz w:val="18"/>
          <w:szCs w:val="18"/>
        </w:rPr>
        <w:t xml:space="preserve">  (procesna) </w:t>
      </w:r>
      <w:r w:rsidRPr="004B6470">
        <w:rPr>
          <w:rFonts w:asciiTheme="minorHAnsi" w:hAnsiTheme="minorHAnsi" w:cstheme="minorHAnsi"/>
          <w:i w:val="0"/>
          <w:color w:val="auto"/>
          <w:sz w:val="18"/>
          <w:szCs w:val="18"/>
        </w:rPr>
        <w:t>vprašanja</w:t>
      </w:r>
      <w:r w:rsidRPr="004B6470">
        <w:rPr>
          <w:rFonts w:asciiTheme="minorHAnsi" w:hAnsiTheme="minorHAnsi" w:cstheme="minorHAnsi"/>
          <w:b w:val="0"/>
          <w:i w:val="0"/>
          <w:color w:val="auto"/>
          <w:sz w:val="18"/>
          <w:szCs w:val="18"/>
        </w:rPr>
        <w:t>. Države priznajo sodno odločbo, vendar NE avtomatično, pod določenimi predpostavkami. Sodišče pregleda te rešitve in ali prizna ali zavrne sodno odločbo. Ne more pa spremeniti zahtevka.</w:t>
      </w:r>
    </w:p>
    <w:p w:rsidR="00D701E1" w:rsidRPr="004B6470" w:rsidRDefault="00D701E1" w:rsidP="00D701E1">
      <w:pPr>
        <w:pStyle w:val="Brezrazmikov"/>
      </w:pPr>
    </w:p>
    <w:p w:rsidR="006210DD" w:rsidRPr="004B6470" w:rsidRDefault="008D65C6" w:rsidP="00E336C0">
      <w:pPr>
        <w:pStyle w:val="Odstavekseznama"/>
        <w:numPr>
          <w:ilvl w:val="0"/>
          <w:numId w:val="99"/>
        </w:numPr>
        <w:jc w:val="both"/>
        <w:rPr>
          <w:sz w:val="18"/>
          <w:szCs w:val="18"/>
        </w:rPr>
      </w:pPr>
      <w:r w:rsidRPr="004B6470">
        <w:rPr>
          <w:rFonts w:ascii="Trebuchet MS" w:hAnsi="Trebuchet MS"/>
          <w:sz w:val="18"/>
          <w:szCs w:val="18"/>
        </w:rPr>
        <w:t xml:space="preserve">sistem  </w:t>
      </w:r>
      <w:r w:rsidRPr="004B6470">
        <w:rPr>
          <w:rFonts w:ascii="Trebuchet MS" w:hAnsi="Trebuchet MS"/>
          <w:sz w:val="18"/>
          <w:szCs w:val="18"/>
          <w:u w:val="single"/>
        </w:rPr>
        <w:t>NE</w:t>
      </w:r>
      <w:r w:rsidRPr="004B6470">
        <w:rPr>
          <w:rFonts w:ascii="Trebuchet MS" w:hAnsi="Trebuchet MS"/>
          <w:sz w:val="18"/>
          <w:szCs w:val="18"/>
        </w:rPr>
        <w:t>OMEJENE KONTROLE</w:t>
      </w:r>
      <w:r w:rsidRPr="004B6470">
        <w:rPr>
          <w:sz w:val="18"/>
          <w:szCs w:val="18"/>
        </w:rPr>
        <w:t xml:space="preserve"> = razširitev kontrole. Nanša se ne le na</w:t>
      </w:r>
      <w:r w:rsidR="00D701E1" w:rsidRPr="004B6470">
        <w:rPr>
          <w:sz w:val="18"/>
          <w:szCs w:val="18"/>
        </w:rPr>
        <w:t xml:space="preserve"> </w:t>
      </w:r>
      <w:r w:rsidRPr="004B6470">
        <w:rPr>
          <w:sz w:val="18"/>
          <w:szCs w:val="18"/>
        </w:rPr>
        <w:t xml:space="preserve"> f o r m a l n e  predpostavke, ampak tudi na                 </w:t>
      </w:r>
      <w:r w:rsidRPr="004B6470">
        <w:rPr>
          <w:b/>
          <w:sz w:val="18"/>
          <w:szCs w:val="18"/>
        </w:rPr>
        <w:t>u g o t o v i t e v  dejanskega stanja</w:t>
      </w:r>
      <w:r w:rsidRPr="004B6470">
        <w:rPr>
          <w:sz w:val="18"/>
          <w:szCs w:val="18"/>
        </w:rPr>
        <w:t xml:space="preserve"> in </w:t>
      </w:r>
      <w:r w:rsidRPr="004B6470">
        <w:rPr>
          <w:b/>
          <w:sz w:val="18"/>
          <w:szCs w:val="18"/>
        </w:rPr>
        <w:t>pravilno</w:t>
      </w:r>
      <w:r w:rsidR="00D701E1" w:rsidRPr="004B6470">
        <w:rPr>
          <w:b/>
          <w:sz w:val="18"/>
          <w:szCs w:val="18"/>
        </w:rPr>
        <w:t xml:space="preserve">  </w:t>
      </w:r>
      <w:r w:rsidRPr="004B6470">
        <w:rPr>
          <w:b/>
          <w:sz w:val="18"/>
          <w:szCs w:val="18"/>
        </w:rPr>
        <w:t xml:space="preserve"> u</w:t>
      </w:r>
      <w:r w:rsidR="00D701E1" w:rsidRPr="004B6470">
        <w:rPr>
          <w:b/>
          <w:sz w:val="18"/>
          <w:szCs w:val="18"/>
        </w:rPr>
        <w:t xml:space="preserve"> </w:t>
      </w:r>
      <w:r w:rsidRPr="004B6470">
        <w:rPr>
          <w:b/>
          <w:sz w:val="18"/>
          <w:szCs w:val="18"/>
        </w:rPr>
        <w:t>p</w:t>
      </w:r>
      <w:r w:rsidR="00D701E1" w:rsidRPr="004B6470">
        <w:rPr>
          <w:b/>
          <w:sz w:val="18"/>
          <w:szCs w:val="18"/>
        </w:rPr>
        <w:t xml:space="preserve"> </w:t>
      </w:r>
      <w:r w:rsidRPr="004B6470">
        <w:rPr>
          <w:b/>
          <w:sz w:val="18"/>
          <w:szCs w:val="18"/>
        </w:rPr>
        <w:t>o</w:t>
      </w:r>
      <w:r w:rsidR="00D701E1" w:rsidRPr="004B6470">
        <w:rPr>
          <w:b/>
          <w:sz w:val="18"/>
          <w:szCs w:val="18"/>
        </w:rPr>
        <w:t xml:space="preserve"> </w:t>
      </w:r>
      <w:r w:rsidRPr="004B6470">
        <w:rPr>
          <w:b/>
          <w:sz w:val="18"/>
          <w:szCs w:val="18"/>
        </w:rPr>
        <w:t>r</w:t>
      </w:r>
      <w:r w:rsidR="00D701E1" w:rsidRPr="004B6470">
        <w:rPr>
          <w:b/>
          <w:sz w:val="18"/>
          <w:szCs w:val="18"/>
        </w:rPr>
        <w:t xml:space="preserve"> </w:t>
      </w:r>
      <w:r w:rsidRPr="004B6470">
        <w:rPr>
          <w:b/>
          <w:sz w:val="18"/>
          <w:szCs w:val="18"/>
        </w:rPr>
        <w:t>a</w:t>
      </w:r>
      <w:r w:rsidR="00D701E1" w:rsidRPr="004B6470">
        <w:rPr>
          <w:b/>
          <w:sz w:val="18"/>
          <w:szCs w:val="18"/>
        </w:rPr>
        <w:t xml:space="preserve"> </w:t>
      </w:r>
      <w:r w:rsidRPr="004B6470">
        <w:rPr>
          <w:b/>
          <w:sz w:val="18"/>
          <w:szCs w:val="18"/>
        </w:rPr>
        <w:t>b</w:t>
      </w:r>
      <w:r w:rsidR="00D701E1" w:rsidRPr="004B6470">
        <w:rPr>
          <w:b/>
          <w:sz w:val="18"/>
          <w:szCs w:val="18"/>
        </w:rPr>
        <w:t xml:space="preserve"> </w:t>
      </w:r>
      <w:r w:rsidRPr="004B6470">
        <w:rPr>
          <w:b/>
          <w:sz w:val="18"/>
          <w:szCs w:val="18"/>
        </w:rPr>
        <w:t>o</w:t>
      </w:r>
      <w:r w:rsidR="00D701E1" w:rsidRPr="004B6470">
        <w:rPr>
          <w:b/>
          <w:sz w:val="18"/>
          <w:szCs w:val="18"/>
        </w:rPr>
        <w:t xml:space="preserve">  </w:t>
      </w:r>
      <w:r w:rsidRPr="004B6470">
        <w:rPr>
          <w:b/>
          <w:sz w:val="18"/>
          <w:szCs w:val="18"/>
        </w:rPr>
        <w:t xml:space="preserve"> materialnega prava</w:t>
      </w:r>
      <w:r w:rsidRPr="004B6470">
        <w:rPr>
          <w:sz w:val="18"/>
          <w:szCs w:val="18"/>
        </w:rPr>
        <w:t>.</w:t>
      </w:r>
      <w:r w:rsidR="00D701E1" w:rsidRPr="004B6470">
        <w:rPr>
          <w:sz w:val="18"/>
          <w:szCs w:val="18"/>
        </w:rPr>
        <w:t xml:space="preserve"> Dejanskega stanja ne spreminja. Vsebinska predpostavka je javni red!</w:t>
      </w:r>
    </w:p>
    <w:p w:rsidR="006210DD" w:rsidRPr="004B6470" w:rsidRDefault="006210DD" w:rsidP="006210DD">
      <w:pPr>
        <w:pStyle w:val="Odstavekseznama"/>
        <w:jc w:val="both"/>
        <w:rPr>
          <w:sz w:val="18"/>
          <w:szCs w:val="18"/>
        </w:rPr>
      </w:pPr>
    </w:p>
    <w:p w:rsidR="00D701E1" w:rsidRPr="004B6470" w:rsidRDefault="00D701E1" w:rsidP="00E336C0">
      <w:pPr>
        <w:pStyle w:val="Odstavekseznama"/>
        <w:numPr>
          <w:ilvl w:val="0"/>
          <w:numId w:val="99"/>
        </w:numPr>
        <w:jc w:val="both"/>
        <w:rPr>
          <w:sz w:val="18"/>
          <w:szCs w:val="18"/>
        </w:rPr>
      </w:pPr>
      <w:r w:rsidRPr="004B6470">
        <w:rPr>
          <w:rFonts w:ascii="Trebuchet MS" w:hAnsi="Trebuchet MS"/>
          <w:sz w:val="18"/>
          <w:szCs w:val="18"/>
        </w:rPr>
        <w:t>sistem REVIZIJE</w:t>
      </w:r>
      <w:r w:rsidRPr="004B6470">
        <w:rPr>
          <w:sz w:val="18"/>
          <w:szCs w:val="18"/>
        </w:rPr>
        <w:t xml:space="preserve"> = sodišče, ki odloča o priznanju tuje sodne odločbe, se postavi </w:t>
      </w:r>
      <w:r w:rsidRPr="004B6470">
        <w:rPr>
          <w:b/>
          <w:sz w:val="18"/>
          <w:szCs w:val="18"/>
        </w:rPr>
        <w:t>v vlogo sodišča II. stopnje</w:t>
      </w:r>
      <w:r w:rsidRPr="004B6470">
        <w:rPr>
          <w:sz w:val="18"/>
          <w:szCs w:val="18"/>
        </w:rPr>
        <w:t xml:space="preserve">. Sodišče lahko tako odločbo tudi spremeni. </w:t>
      </w:r>
      <w:r w:rsidRPr="004B6470">
        <w:rPr>
          <w:i/>
          <w:sz w:val="16"/>
          <w:szCs w:val="16"/>
        </w:rPr>
        <w:t>Primer:</w:t>
      </w:r>
      <w:r w:rsidRPr="004B6470">
        <w:rPr>
          <w:sz w:val="18"/>
          <w:szCs w:val="18"/>
        </w:rPr>
        <w:t xml:space="preserve"> </w:t>
      </w:r>
      <w:r w:rsidRPr="004B6470">
        <w:rPr>
          <w:i/>
          <w:sz w:val="16"/>
          <w:szCs w:val="16"/>
        </w:rPr>
        <w:t>zahtevek je plačilo 20.000 € - ne, plačati mora, vendar le 15.000 €.</w:t>
      </w:r>
    </w:p>
    <w:p w:rsidR="00D701E1" w:rsidRPr="004B6470" w:rsidRDefault="00D701E1" w:rsidP="00D701E1">
      <w:pPr>
        <w:pStyle w:val="Odstavekseznama"/>
        <w:rPr>
          <w:sz w:val="18"/>
          <w:szCs w:val="18"/>
        </w:rPr>
      </w:pPr>
    </w:p>
    <w:p w:rsidR="00D701E1" w:rsidRPr="004B6470" w:rsidRDefault="00D701E1" w:rsidP="00E336C0">
      <w:pPr>
        <w:pStyle w:val="Odstavekseznama"/>
        <w:numPr>
          <w:ilvl w:val="0"/>
          <w:numId w:val="99"/>
        </w:numPr>
        <w:jc w:val="both"/>
        <w:rPr>
          <w:sz w:val="18"/>
          <w:szCs w:val="18"/>
        </w:rPr>
      </w:pPr>
      <w:r w:rsidRPr="004B6470">
        <w:rPr>
          <w:rFonts w:ascii="Trebuchet MS" w:hAnsi="Trebuchet MS"/>
          <w:sz w:val="18"/>
          <w:szCs w:val="18"/>
        </w:rPr>
        <w:t>sistem PRIMA FACIE EVIDENS</w:t>
      </w:r>
      <w:r w:rsidRPr="004B6470">
        <w:rPr>
          <w:sz w:val="18"/>
          <w:szCs w:val="18"/>
        </w:rPr>
        <w:t xml:space="preserve"> = v državi priznanja se vodi  </w:t>
      </w:r>
      <w:r w:rsidRPr="004B6470">
        <w:rPr>
          <w:b/>
          <w:sz w:val="18"/>
          <w:szCs w:val="18"/>
        </w:rPr>
        <w:t>n o v   postopek</w:t>
      </w:r>
      <w:r w:rsidRPr="004B6470">
        <w:rPr>
          <w:sz w:val="18"/>
          <w:szCs w:val="18"/>
        </w:rPr>
        <w:t xml:space="preserve">, pri čemer se odločba, ki je že izdana, upošteva kot d o k a z   na prvi pogled. </w:t>
      </w:r>
    </w:p>
    <w:p w:rsidR="00D701E1" w:rsidRPr="004B6470" w:rsidRDefault="00D701E1" w:rsidP="00D701E1">
      <w:pPr>
        <w:pStyle w:val="Odstavekseznama"/>
        <w:rPr>
          <w:sz w:val="18"/>
          <w:szCs w:val="18"/>
        </w:rPr>
      </w:pPr>
    </w:p>
    <w:p w:rsidR="008D65C6" w:rsidRPr="004B6470" w:rsidRDefault="00D701E1" w:rsidP="00E336C0">
      <w:pPr>
        <w:pStyle w:val="Odstavekseznama"/>
        <w:numPr>
          <w:ilvl w:val="0"/>
          <w:numId w:val="99"/>
        </w:numPr>
        <w:jc w:val="both"/>
        <w:rPr>
          <w:sz w:val="18"/>
          <w:szCs w:val="18"/>
        </w:rPr>
      </w:pPr>
      <w:r w:rsidRPr="004B6470">
        <w:rPr>
          <w:rFonts w:ascii="Trebuchet MS" w:hAnsi="Trebuchet MS"/>
          <w:sz w:val="18"/>
          <w:szCs w:val="18"/>
        </w:rPr>
        <w:t xml:space="preserve">sistem </w:t>
      </w:r>
      <w:r w:rsidRPr="004B6470">
        <w:rPr>
          <w:rFonts w:ascii="Trebuchet MS" w:hAnsi="Trebuchet MS"/>
          <w:sz w:val="18"/>
          <w:szCs w:val="18"/>
          <w:u w:val="single"/>
        </w:rPr>
        <w:t>NE</w:t>
      </w:r>
      <w:r w:rsidRPr="004B6470">
        <w:rPr>
          <w:rFonts w:ascii="Trebuchet MS" w:hAnsi="Trebuchet MS"/>
          <w:sz w:val="18"/>
          <w:szCs w:val="18"/>
        </w:rPr>
        <w:t>PRIZNAVANJA</w:t>
      </w:r>
      <w:r w:rsidRPr="004B6470">
        <w:rPr>
          <w:sz w:val="18"/>
          <w:szCs w:val="18"/>
        </w:rPr>
        <w:t xml:space="preserve"> = </w:t>
      </w:r>
      <w:r w:rsidR="00001562" w:rsidRPr="004B6470">
        <w:rPr>
          <w:sz w:val="18"/>
          <w:szCs w:val="18"/>
        </w:rPr>
        <w:t>ni ugoden. Države temeljijo na stališču, da NE bodo priznavale tujih sodnih odločb. Nekatere države imajo določbe, da sodno odločbo sicer priznajo, vendar jih ne izvršujejo.</w:t>
      </w:r>
    </w:p>
    <w:p w:rsidR="00001562" w:rsidRPr="00001562" w:rsidRDefault="00001562" w:rsidP="00001562">
      <w:pPr>
        <w:pStyle w:val="Odstavekseznama"/>
        <w:rPr>
          <w:sz w:val="18"/>
          <w:szCs w:val="18"/>
        </w:rPr>
      </w:pPr>
    </w:p>
    <w:p w:rsidR="0001593C" w:rsidRPr="008D65C6" w:rsidRDefault="0001593C" w:rsidP="008D65C6">
      <w:pPr>
        <w:pStyle w:val="Naslov2"/>
        <w:rPr>
          <w:sz w:val="24"/>
          <w:szCs w:val="24"/>
        </w:rPr>
      </w:pPr>
      <w:r w:rsidRPr="008D65C6">
        <w:rPr>
          <w:sz w:val="24"/>
          <w:szCs w:val="24"/>
        </w:rPr>
        <w:t>Kakšen UČINEK ima tuja sodna odločba v DRŽAVI PRIZNANJA?</w:t>
      </w:r>
    </w:p>
    <w:p w:rsidR="0001593C" w:rsidRDefault="0001593C" w:rsidP="006210DD">
      <w:pPr>
        <w:rPr>
          <w:sz w:val="18"/>
          <w:szCs w:val="18"/>
        </w:rPr>
      </w:pPr>
    </w:p>
    <w:p w:rsidR="006210DD" w:rsidRDefault="00F17D8E" w:rsidP="00E336C0">
      <w:pPr>
        <w:pStyle w:val="Odstavekseznama"/>
        <w:numPr>
          <w:ilvl w:val="0"/>
          <w:numId w:val="100"/>
        </w:numPr>
        <w:jc w:val="both"/>
        <w:rPr>
          <w:sz w:val="18"/>
          <w:szCs w:val="18"/>
        </w:rPr>
      </w:pPr>
      <w:r w:rsidRPr="00F17D8E">
        <w:rPr>
          <w:rFonts w:ascii="Trebuchet MS" w:hAnsi="Trebuchet MS"/>
          <w:b/>
          <w:sz w:val="18"/>
          <w:szCs w:val="18"/>
        </w:rPr>
        <w:t>s</w:t>
      </w:r>
      <w:r w:rsidR="006210DD" w:rsidRPr="00F17D8E">
        <w:rPr>
          <w:rFonts w:ascii="Trebuchet MS" w:hAnsi="Trebuchet MS"/>
          <w:b/>
          <w:sz w:val="18"/>
          <w:szCs w:val="18"/>
        </w:rPr>
        <w:t>istem ENAKEGA UČINKA</w:t>
      </w:r>
      <w:r w:rsidR="006210DD">
        <w:rPr>
          <w:sz w:val="18"/>
          <w:szCs w:val="18"/>
        </w:rPr>
        <w:t xml:space="preserve"> = odločba, ki je bila izdana v tuji državi, ima takšen učinek v državi priznanja, kot ga ima taka odločba v tej državi – </w:t>
      </w:r>
      <w:r w:rsidR="006210DD" w:rsidRPr="006210DD">
        <w:rPr>
          <w:smallCaps/>
          <w:sz w:val="18"/>
          <w:szCs w:val="18"/>
        </w:rPr>
        <w:t>domače odločbe</w:t>
      </w:r>
      <w:r w:rsidR="006210DD">
        <w:rPr>
          <w:sz w:val="18"/>
          <w:szCs w:val="18"/>
        </w:rPr>
        <w:t>.</w:t>
      </w:r>
    </w:p>
    <w:p w:rsidR="00BE60A9" w:rsidRDefault="002D3A9C" w:rsidP="00BE60A9">
      <w:pPr>
        <w:pStyle w:val="Odstavekseznama"/>
        <w:jc w:val="both"/>
        <w:rPr>
          <w:sz w:val="18"/>
          <w:szCs w:val="18"/>
        </w:rPr>
      </w:pPr>
      <w:r>
        <w:rPr>
          <w:noProof/>
          <w:sz w:val="18"/>
          <w:szCs w:val="18"/>
          <w:lang w:eastAsia="sl-SI"/>
        </w:rPr>
        <mc:AlternateContent>
          <mc:Choice Requires="wps">
            <w:drawing>
              <wp:anchor distT="0" distB="0" distL="114300" distR="114300" simplePos="0" relativeHeight="251885568" behindDoc="0" locked="0" layoutInCell="1" allowOverlap="1">
                <wp:simplePos x="0" y="0"/>
                <wp:positionH relativeFrom="column">
                  <wp:posOffset>12700</wp:posOffset>
                </wp:positionH>
                <wp:positionV relativeFrom="paragraph">
                  <wp:posOffset>26035</wp:posOffset>
                </wp:positionV>
                <wp:extent cx="6174105" cy="776605"/>
                <wp:effectExtent l="10160" t="14605" r="6985" b="8890"/>
                <wp:wrapNone/>
                <wp:docPr id="2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7766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F17D8E">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94. člen </w:t>
                            </w:r>
                            <w:r>
                              <w:rPr>
                                <w:rFonts w:ascii="Arial Narrow" w:eastAsia="Times New Roman" w:hAnsi="Arial Narrow"/>
                                <w:sz w:val="16"/>
                                <w:szCs w:val="16"/>
                                <w:lang w:eastAsia="sl-SI"/>
                              </w:rPr>
                              <w:t>ZMZPP</w:t>
                            </w:r>
                          </w:p>
                          <w:p w:rsidR="00256D3B" w:rsidRDefault="00256D3B" w:rsidP="00F17D8E">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Tuja sodna odločba je izenačena z odločbo sodišča Republike Sloveniji in ima v Republiki Sloveniji enak pravni učinek kot domača sodna odločba le, če jo prizna sodišče Republike Slovenije.</w:t>
                            </w:r>
                            <w:r w:rsidRPr="000A0AC7">
                              <w:rPr>
                                <w:rFonts w:ascii="Arial Narrow" w:eastAsia="Times New Roman" w:hAnsi="Arial Narrow"/>
                                <w:sz w:val="16"/>
                                <w:szCs w:val="16"/>
                                <w:lang w:eastAsia="sl-SI"/>
                              </w:rPr>
                              <w:br/>
                              <w:t>(2) Za tujo sodno odločbo se po prvem odstavku tega člena šteje tudi poravnava, sklenjena pred sodiščem (sodna poravnava).</w:t>
                            </w:r>
                          </w:p>
                          <w:p w:rsidR="00256D3B" w:rsidRPr="000A0AC7" w:rsidRDefault="00256D3B" w:rsidP="00F17D8E">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(3) Za tujo sodno odločbo se šteje tudi odločba drugega organa, ki je v državi, v kateri je izdana, izenačena s sodno odločbo oziroma sodno poravnavo, če ureja razmerja iz 1. člena tega zakona.</w:t>
                            </w:r>
                          </w:p>
                          <w:p w:rsidR="00256D3B" w:rsidRPr="009D3365" w:rsidRDefault="00256D3B" w:rsidP="00BE60A9">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7" o:spid="_x0000_s1228" style="position:absolute;left:0;text-align:left;margin-left:1pt;margin-top:2.05pt;width:486.15pt;height:61.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UH6gIAACwGAAAOAAAAZHJzL2Uyb0RvYy54bWysVN9v0zAQfkfif7D83iVp06aLlk5d1yKk&#10;ARMD8ezaTmPh2MF2mwzE/87ZabPCHkBorRTdnc+f79d3V9ddLdGBGyu0KnByEWPEFdVMqF2BP3/a&#10;jOYYWUcUI1IrXuBHbvH14vWrq7bJ+VhXWjJuEIAom7dNgSvnmjyKLK14TeyFbriCw1KbmjhQzS5i&#10;hrSAXstoHMezqNWGNUZTbi1Yb/tDvAj4Zcmp+1CWljskCwyxufA14bv132hxRfKdIU0l6DEM8h9R&#10;1EQoeHSAuiWOoL0Rz6BqQY22unQXVNeRLktBecgBskniP7J5qEjDQy5QHNsMZbIvB0vfH+4NEqzA&#10;YyiPIjX06CNUjaid5GicZb5CbWNzcHxo7o3P0TZ3mn61SOlVBX58aYxuK04YxJV4/+i3C16xcBVt&#10;23eaAT7ZOx2K1ZWm9oBQBtSFnjwOPeGdQxSMsyRLk3iKEYWzLJvNQPZPkPx0uzHWveG6Rl4osIHo&#10;Azo53FnXu55cQvRaCrYRUgbFzxlfSYMOBCZEuiRclfsaQu1tSex//aCAHcaptwcThBFG1UOEoOw5&#10;ulSohZKMM7j/t6cJpVy56Us+77O+Jbbq42Ug9VnUwgHnpKgLPD9LzndwrRhUjOSOCNnLkKFU3sQD&#10;m/qSgtY5EIMdGhUm/cdyM42zdDIfZdl0Mkon63h0M9+sRstVMptl65vVzTr56RNM0rwSjHG1Dpj2&#10;RLwk/bfBPq6AnjID9YYAfVR6Dzk+VKxFTPipmEwvxwkGBbjv++FbiojcwdKizmBktPsiXBUY52fQ&#10;Y1iz2w6jMZ/5/3H0BvTQ87OHo2e59R4dlAoqeapaIIjnRM8t1227wEGYdf+CZ8xWs0fgDMQViAEr&#10;FoRKm+8YtbCuCmy/7YnhGMm3Cnh3maSp329BSaeZZ7M5P9menxBFAarADmoQxJXrd+K+MWJXwUs9&#10;D5ReAldLEWj0FBXk4hVYSSGr4/r0O+9cD15PS37xCwAA//8DAFBLAwQUAAYACAAAACEAWj0Xit8A&#10;AAAHAQAADwAAAGRycy9kb3ducmV2LnhtbEyPQUvDQBCF74L/YRnBm900prVNsykiKIj0YCuF3jbZ&#10;MQlmZ5fspo3/3vGkx8d78943xXayvTjjEDpHCuazBARS7UxHjYKPw/PdCkSImozuHaGCbwywLa+v&#10;Cp0bd6F3PO9jI7iEQq4VtDH6XMpQt2h1mDmPxN6nG6yOLIdGmkFfuNz2Mk2SpbS6I15otcenFuuv&#10;/WgZo/LJi389vE27U7NeLE5HGuujUrc30+MGRMQp/oXhF59voGSmyo1kgugVpPxJVJDNQbC7fsju&#10;QVQcS5cZyLKQ//nLHwAAAP//AwBQSwECLQAUAAYACAAAACEAtoM4kv4AAADhAQAAEwAAAAAAAAAA&#10;AAAAAAAAAAAAW0NvbnRlbnRfVHlwZXNdLnhtbFBLAQItABQABgAIAAAAIQA4/SH/1gAAAJQBAAAL&#10;AAAAAAAAAAAAAAAAAC8BAABfcmVscy8ucmVsc1BLAQItABQABgAIAAAAIQCWRFUH6gIAACwGAAAO&#10;AAAAAAAAAAAAAAAAAC4CAABkcnMvZTJvRG9jLnhtbFBLAQItABQABgAIAAAAIQBaPReK3wAAAAcB&#10;AAAPAAAAAAAAAAAAAAAAAEQFAABkcnMvZG93bnJldi54bWxQSwUGAAAAAAQABADzAAAAUAYAAAAA&#10;" fillcolor="white [3201]" strokecolor="#4bacc6 [3208]" strokeweight="1pt">
                <v:stroke dashstyle="dash"/>
                <v:shadow color="#868686"/>
                <v:textbox>
                  <w:txbxContent>
                    <w:p w:rsidR="00256D3B" w:rsidRDefault="00256D3B" w:rsidP="00F17D8E">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94. člen </w:t>
                      </w:r>
                      <w:r>
                        <w:rPr>
                          <w:rFonts w:ascii="Arial Narrow" w:eastAsia="Times New Roman" w:hAnsi="Arial Narrow"/>
                          <w:sz w:val="16"/>
                          <w:szCs w:val="16"/>
                          <w:lang w:eastAsia="sl-SI"/>
                        </w:rPr>
                        <w:t>ZMZPP</w:t>
                      </w:r>
                    </w:p>
                    <w:p w:rsidR="00256D3B" w:rsidRDefault="00256D3B" w:rsidP="00F17D8E">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Tuja sodna odločba je izenačena z odločbo sodišča Republike Sloveniji in ima v Republiki Sloveniji enak pravni učinek kot domača sodna odločba le, če jo prizna sodišče Republike Slovenije.</w:t>
                      </w:r>
                      <w:r w:rsidRPr="000A0AC7">
                        <w:rPr>
                          <w:rFonts w:ascii="Arial Narrow" w:eastAsia="Times New Roman" w:hAnsi="Arial Narrow"/>
                          <w:sz w:val="16"/>
                          <w:szCs w:val="16"/>
                          <w:lang w:eastAsia="sl-SI"/>
                        </w:rPr>
                        <w:br/>
                        <w:t>(2) Za tujo sodno odločbo se po prvem odstavku tega člena šteje tudi poravnava, sklenjena pred sodiščem (sodna poravnava).</w:t>
                      </w:r>
                    </w:p>
                    <w:p w:rsidR="00256D3B" w:rsidRPr="000A0AC7" w:rsidRDefault="00256D3B" w:rsidP="00F17D8E">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(3) Za tujo sodno odločbo se šteje tudi odločba drugega organa, ki je v državi, v kateri je izdana, izenačena s sodno odločbo oziroma sodno poravnavo, če ureja razmerja iz 1. člena tega zakona.</w:t>
                      </w:r>
                    </w:p>
                    <w:p w:rsidR="00256D3B" w:rsidRPr="009D3365" w:rsidRDefault="00256D3B" w:rsidP="00BE60A9">
                      <w:pPr>
                        <w:pStyle w:val="Brezrazmikov"/>
                        <w:rPr>
                          <w:rFonts w:ascii="Arial Narrow" w:eastAsia="EUAlbertina-Regular-Identity-H" w:hAnsi="Arial Narrow" w:cs="EUAlbertina-Regular-Identity-H"/>
                          <w:sz w:val="16"/>
                          <w:szCs w:val="16"/>
                        </w:rPr>
                      </w:pPr>
                    </w:p>
                  </w:txbxContent>
                </v:textbox>
              </v:rect>
            </w:pict>
          </mc:Fallback>
        </mc:AlternateContent>
      </w:r>
    </w:p>
    <w:p w:rsidR="006210DD" w:rsidRDefault="006210DD" w:rsidP="006210DD">
      <w:pPr>
        <w:pStyle w:val="Odstavekseznama"/>
        <w:jc w:val="both"/>
        <w:rPr>
          <w:sz w:val="18"/>
          <w:szCs w:val="18"/>
        </w:rPr>
      </w:pPr>
    </w:p>
    <w:p w:rsidR="006210DD" w:rsidRDefault="006210DD" w:rsidP="006210DD">
      <w:pPr>
        <w:pStyle w:val="Odstavekseznama"/>
        <w:jc w:val="both"/>
        <w:rPr>
          <w:sz w:val="18"/>
          <w:szCs w:val="18"/>
        </w:rPr>
      </w:pPr>
    </w:p>
    <w:p w:rsidR="006210DD" w:rsidRDefault="006210DD" w:rsidP="006210DD">
      <w:pPr>
        <w:pStyle w:val="Odstavekseznama"/>
        <w:jc w:val="both"/>
        <w:rPr>
          <w:sz w:val="18"/>
          <w:szCs w:val="18"/>
        </w:rPr>
      </w:pPr>
    </w:p>
    <w:p w:rsidR="006210DD" w:rsidRDefault="006210DD" w:rsidP="006210DD">
      <w:pPr>
        <w:pStyle w:val="Odstavekseznama"/>
        <w:jc w:val="both"/>
        <w:rPr>
          <w:sz w:val="18"/>
          <w:szCs w:val="18"/>
        </w:rPr>
      </w:pPr>
    </w:p>
    <w:p w:rsidR="006210DD" w:rsidRDefault="006210DD" w:rsidP="006210DD">
      <w:pPr>
        <w:pStyle w:val="Odstavekseznama"/>
        <w:rPr>
          <w:sz w:val="18"/>
          <w:szCs w:val="18"/>
        </w:rPr>
      </w:pPr>
    </w:p>
    <w:p w:rsidR="006210DD" w:rsidRDefault="00F17D8E" w:rsidP="00E336C0">
      <w:pPr>
        <w:pStyle w:val="Odstavekseznama"/>
        <w:numPr>
          <w:ilvl w:val="0"/>
          <w:numId w:val="100"/>
        </w:numPr>
        <w:jc w:val="both"/>
        <w:rPr>
          <w:sz w:val="18"/>
          <w:szCs w:val="18"/>
        </w:rPr>
      </w:pPr>
      <w:r w:rsidRPr="00F17D8E">
        <w:rPr>
          <w:rFonts w:ascii="Trebuchet MS" w:hAnsi="Trebuchet MS"/>
          <w:b/>
          <w:sz w:val="18"/>
          <w:szCs w:val="18"/>
        </w:rPr>
        <w:t>s</w:t>
      </w:r>
      <w:r w:rsidR="006210DD" w:rsidRPr="00F17D8E">
        <w:rPr>
          <w:rFonts w:ascii="Trebuchet MS" w:hAnsi="Trebuchet MS"/>
          <w:b/>
          <w:sz w:val="18"/>
          <w:szCs w:val="18"/>
        </w:rPr>
        <w:t>istem RAZŠIRITVE UČINKA</w:t>
      </w:r>
      <w:r w:rsidR="006210DD">
        <w:rPr>
          <w:sz w:val="18"/>
          <w:szCs w:val="18"/>
        </w:rPr>
        <w:t xml:space="preserve"> = odločba ima v državi priznanja enak učinek kot ga ima v državi izvora (idaje odločbe).              Velja po </w:t>
      </w:r>
      <w:r w:rsidR="006210DD" w:rsidRPr="00D16DE3">
        <w:rPr>
          <w:sz w:val="18"/>
          <w:szCs w:val="18"/>
          <w:u w:val="single"/>
        </w:rPr>
        <w:t>BU I.</w:t>
      </w:r>
      <w:r w:rsidR="006210DD">
        <w:rPr>
          <w:sz w:val="18"/>
          <w:szCs w:val="18"/>
        </w:rPr>
        <w:t xml:space="preserve"> – ko naše sodiščeodloča po BU I., bo imelaa tuja sodna odločba razširjen učinek. Kadar pa bo odločala o priznanju po ZMZPP, pa bo imela tuja sodna odločba enak učinek kot domača.</w:t>
      </w:r>
    </w:p>
    <w:p w:rsidR="006210DD" w:rsidRPr="006210DD" w:rsidRDefault="006210DD" w:rsidP="006210DD">
      <w:pPr>
        <w:pStyle w:val="Odstavekseznama"/>
        <w:rPr>
          <w:sz w:val="18"/>
          <w:szCs w:val="18"/>
        </w:rPr>
      </w:pPr>
    </w:p>
    <w:p w:rsidR="00001562" w:rsidRPr="00F17D8E" w:rsidRDefault="00F17D8E" w:rsidP="00E336C0">
      <w:pPr>
        <w:pStyle w:val="Odstavekseznama"/>
        <w:numPr>
          <w:ilvl w:val="0"/>
          <w:numId w:val="100"/>
        </w:numPr>
        <w:jc w:val="both"/>
        <w:rPr>
          <w:sz w:val="18"/>
          <w:szCs w:val="18"/>
        </w:rPr>
      </w:pPr>
      <w:r w:rsidRPr="00F17D8E">
        <w:rPr>
          <w:rFonts w:ascii="Trebuchet MS" w:hAnsi="Trebuchet MS"/>
          <w:b/>
          <w:sz w:val="18"/>
          <w:szCs w:val="18"/>
        </w:rPr>
        <w:t>s</w:t>
      </w:r>
      <w:r w:rsidR="006210DD" w:rsidRPr="00F17D8E">
        <w:rPr>
          <w:rFonts w:ascii="Trebuchet MS" w:hAnsi="Trebuchet MS"/>
          <w:b/>
          <w:sz w:val="18"/>
          <w:szCs w:val="18"/>
        </w:rPr>
        <w:t>istem KUMULACIJE</w:t>
      </w:r>
      <w:r w:rsidR="006210DD">
        <w:rPr>
          <w:sz w:val="18"/>
          <w:szCs w:val="18"/>
        </w:rPr>
        <w:t xml:space="preserve"> = v državi priznanja se upoštevajo samo tisti učinki, ki jih pozna tako država izdaje odločbe in država priznanja. </w:t>
      </w:r>
    </w:p>
    <w:p w:rsidR="0001593C" w:rsidRDefault="0001593C" w:rsidP="0001593C">
      <w:pPr>
        <w:pStyle w:val="Naslov1"/>
      </w:pPr>
      <w:r>
        <w:t>1. PRAVILA po ZMZPP</w:t>
      </w:r>
    </w:p>
    <w:p w:rsidR="00C405E6" w:rsidRDefault="00C405E6" w:rsidP="00C405E6">
      <w:pPr>
        <w:pStyle w:val="Brezrazmikov"/>
      </w:pPr>
    </w:p>
    <w:p w:rsidR="00C405E6" w:rsidRDefault="00C405E6" w:rsidP="00E336C0">
      <w:pPr>
        <w:pStyle w:val="Odstavekseznama"/>
        <w:numPr>
          <w:ilvl w:val="0"/>
          <w:numId w:val="101"/>
        </w:numPr>
        <w:jc w:val="both"/>
        <w:rPr>
          <w:rFonts w:cstheme="minorHAnsi"/>
          <w:sz w:val="18"/>
          <w:szCs w:val="18"/>
        </w:rPr>
      </w:pPr>
      <w:r w:rsidRPr="00C405E6">
        <w:rPr>
          <w:rFonts w:cstheme="minorHAnsi"/>
          <w:b/>
          <w:sz w:val="18"/>
          <w:szCs w:val="18"/>
        </w:rPr>
        <w:t xml:space="preserve">Tuja sodna odločba? </w:t>
      </w:r>
      <w:r>
        <w:rPr>
          <w:rFonts w:cstheme="minorHAnsi"/>
          <w:sz w:val="18"/>
          <w:szCs w:val="18"/>
        </w:rPr>
        <w:t>P</w:t>
      </w:r>
      <w:r w:rsidRPr="00C405E6">
        <w:rPr>
          <w:rFonts w:cstheme="minorHAnsi"/>
          <w:sz w:val="18"/>
          <w:szCs w:val="18"/>
        </w:rPr>
        <w:t xml:space="preserve">omembno je, da gre za civilnopravno razmerje z mednarodnim elementom. Naš zakon izenačuje sodno odločbo </w:t>
      </w:r>
      <w:r w:rsidRPr="006B2022">
        <w:rPr>
          <w:rFonts w:cstheme="minorHAnsi"/>
          <w:b/>
          <w:sz w:val="18"/>
          <w:szCs w:val="18"/>
          <w:highlight w:val="lightGray"/>
        </w:rPr>
        <w:t>s sodno poravnavo</w:t>
      </w:r>
      <w:r w:rsidRPr="00C405E6">
        <w:rPr>
          <w:rFonts w:cstheme="minorHAnsi"/>
          <w:sz w:val="18"/>
          <w:szCs w:val="18"/>
        </w:rPr>
        <w:t>. Tako se lahko priznajo tudi druge odločbe, ki jih ne izda sodišče, vendar pod pogojem, da so odločbe drugih organov (v državi, ki jih izdaja), izenačene s sodno odločbo.</w:t>
      </w:r>
    </w:p>
    <w:p w:rsidR="00C405E6" w:rsidRPr="00C405E6" w:rsidRDefault="00C405E6" w:rsidP="00C405E6">
      <w:pPr>
        <w:pStyle w:val="Odstavekseznama"/>
        <w:jc w:val="both"/>
        <w:rPr>
          <w:rFonts w:cstheme="minorHAnsi"/>
          <w:sz w:val="18"/>
          <w:szCs w:val="18"/>
        </w:rPr>
      </w:pPr>
    </w:p>
    <w:p w:rsidR="00C405E6" w:rsidRDefault="00C405E6" w:rsidP="00E336C0">
      <w:pPr>
        <w:pStyle w:val="Odstavekseznama"/>
        <w:numPr>
          <w:ilvl w:val="0"/>
          <w:numId w:val="101"/>
        </w:numPr>
        <w:jc w:val="both"/>
        <w:rPr>
          <w:rFonts w:cstheme="minorHAnsi"/>
          <w:sz w:val="18"/>
          <w:szCs w:val="18"/>
        </w:rPr>
      </w:pPr>
      <w:r w:rsidRPr="006B2022">
        <w:rPr>
          <w:rFonts w:cstheme="minorHAnsi"/>
          <w:b/>
          <w:sz w:val="18"/>
          <w:szCs w:val="18"/>
        </w:rPr>
        <w:t xml:space="preserve">Kdaj je sodna odločba tuja – če je idana na tujem ozemlju (teritorialni kriterij) ali, če jo izda tuj organ (personalni kriterij)? </w:t>
      </w:r>
      <w:r>
        <w:rPr>
          <w:rFonts w:cstheme="minorHAnsi"/>
          <w:sz w:val="18"/>
          <w:szCs w:val="18"/>
        </w:rPr>
        <w:t xml:space="preserve">Lahko oboje. Kaj je bolj pomembno? </w:t>
      </w:r>
      <w:r w:rsidRPr="006B2022">
        <w:rPr>
          <w:rFonts w:cstheme="minorHAnsi"/>
          <w:b/>
          <w:sz w:val="18"/>
          <w:szCs w:val="18"/>
          <w:highlight w:val="lightGray"/>
        </w:rPr>
        <w:t>Personalni kriterij</w:t>
      </w:r>
      <w:r>
        <w:rPr>
          <w:rFonts w:cstheme="minorHAnsi"/>
          <w:sz w:val="18"/>
          <w:szCs w:val="18"/>
        </w:rPr>
        <w:t xml:space="preserve"> – organ, ki izda odločbo.</w:t>
      </w:r>
    </w:p>
    <w:p w:rsidR="00C405E6" w:rsidRDefault="00C405E6" w:rsidP="00C405E6">
      <w:pPr>
        <w:pStyle w:val="Odstavekseznama"/>
        <w:jc w:val="both"/>
        <w:rPr>
          <w:rFonts w:cstheme="minorHAnsi"/>
          <w:sz w:val="18"/>
          <w:szCs w:val="18"/>
        </w:rPr>
      </w:pPr>
    </w:p>
    <w:p w:rsidR="00CC7501" w:rsidRPr="00CC7501" w:rsidRDefault="00C405E6" w:rsidP="00E336C0">
      <w:pPr>
        <w:pStyle w:val="Odstavekseznama"/>
        <w:numPr>
          <w:ilvl w:val="0"/>
          <w:numId w:val="101"/>
        </w:numPr>
        <w:jc w:val="both"/>
        <w:rPr>
          <w:rFonts w:cstheme="minorHAnsi"/>
          <w:sz w:val="18"/>
          <w:szCs w:val="18"/>
        </w:rPr>
      </w:pPr>
      <w:r>
        <w:rPr>
          <w:rFonts w:cstheme="minorHAnsi"/>
          <w:b/>
          <w:sz w:val="18"/>
          <w:szCs w:val="18"/>
        </w:rPr>
        <w:t>2 vrsti odločb:</w:t>
      </w:r>
    </w:p>
    <w:p w:rsidR="00C405E6" w:rsidRDefault="002D3A9C" w:rsidP="00C405E6">
      <w:pPr>
        <w:pStyle w:val="Odstavekseznama"/>
        <w:jc w:val="both"/>
        <w:rPr>
          <w:rFonts w:cstheme="minorHAnsi"/>
          <w:sz w:val="18"/>
          <w:szCs w:val="18"/>
        </w:rPr>
      </w:pPr>
      <w:r>
        <w:rPr>
          <w:rFonts w:cstheme="minorHAnsi"/>
          <w:b/>
          <w:noProof/>
          <w:sz w:val="18"/>
          <w:szCs w:val="18"/>
          <w:lang w:eastAsia="sl-SI"/>
        </w:rPr>
        <mc:AlternateContent>
          <mc:Choice Requires="wps">
            <w:drawing>
              <wp:anchor distT="0" distB="0" distL="114300" distR="114300" simplePos="0" relativeHeight="251887616" behindDoc="0" locked="0" layoutInCell="1" allowOverlap="1">
                <wp:simplePos x="0" y="0"/>
                <wp:positionH relativeFrom="column">
                  <wp:posOffset>3640455</wp:posOffset>
                </wp:positionH>
                <wp:positionV relativeFrom="paragraph">
                  <wp:posOffset>78740</wp:posOffset>
                </wp:positionV>
                <wp:extent cx="1759585" cy="250190"/>
                <wp:effectExtent l="8890" t="10160" r="12700" b="25400"/>
                <wp:wrapNone/>
                <wp:docPr id="1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2501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Default="00256D3B" w:rsidP="00CC7501">
                            <w:pPr>
                              <w:jc w:val="center"/>
                            </w:pPr>
                            <w:r>
                              <w:rPr>
                                <w:rFonts w:cstheme="minorHAnsi"/>
                                <w:sz w:val="18"/>
                                <w:szCs w:val="18"/>
                              </w:rPr>
                              <w:t>DAJATVENE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9" o:spid="_x0000_s1229" style="position:absolute;left:0;text-align:left;margin-left:286.65pt;margin-top:6.2pt;width:138.55pt;height:19.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pc4gIAAGgGAAAOAAAAZHJzL2Uyb0RvYy54bWysVVtv0zAUfkfiP1h+Z7msWZto6TRtDCFx&#10;mRiIZ9dxEgvHNrbbdPx6ju02C3RCCNGHyD7n+JzvO7deXu0HgXbMWK5kjbOzFCMmqWq47Gr85fPd&#10;qxVG1hHZEKEkq/Ejs/hq/fLF5agrlqteiYYZBE6krUZd4945XSWJpT0biD1TmklQtsoMxMHVdElj&#10;yAjeB5HkaXqRjMo02ijKrAXpbVTidfDftoy6j21rmUOixoDNha8J343/JutLUnWG6J7TAwzyDygG&#10;wiUEnVzdEkfQ1vATVwOnRlnVujOqhkS1LacscAA2Wfobm4eeaBa4QHKsntJk/59b+mF3bxBvoHYl&#10;RpIMUKNPkDUiO8FQvix9hkZtKzB80PfGc7T6naLfLJLqpgc7dm2MGntGGsCVefvklwf+YuEp2ozv&#10;VQP+ydapkKx9awbvENKA9qEmj1NN2N4hCsJsWZTFqsCIgi4v0qwMRUtIdXytjXVvmBqQP9TYAPrg&#10;nezeWefRkOpocqhQc8eFQEa5r9z1Ick+bFBaeBMPSCvgE8WhHdmNMGhHoJGEy4K12A7AKMqy1P9i&#10;P4Ecui7Kj2gnFwFQZ+dBDm+9aDKLrwmlTLriJNri+WAXRzFwnjxNAUHYHfkJLhHUrsZFcAWjYSkR&#10;zPdBqGDo5JAnj0pINIImXwLDgFIJPimnQH+GPGEDd7P8TExOINt5kIE72BOCDzVeeZKHTPuuey2b&#10;MMWOcBHP4EpIj5OFDXAoqdqCi4e+GVHDfaPkq/MStlPDYR2cr9KLtFxiREQHe4w6g5/tj7/kWjwh&#10;nHM9gCZC9yQmazI8YT+hDeWbEQnD5ecpzqXbb/ZxfpfFcVY3qnmEeYMG9w3s1zMcemV+YDTCqqux&#10;/b4lhmEk3kro8TJbLPxuDJdFsczhYuaazVxDJAVXNXaQrHC8cXGfbrXhXQ+R4nBIdQ1z3vIwgn4H&#10;RFRAx19gncW+jKvX78v5PVg9/UGsfwIAAP//AwBQSwMEFAAGAAgAAAAhAFq9e6rgAAAACQEAAA8A&#10;AABkcnMvZG93bnJldi54bWxMj01LAzEQhu+C/yGM4EVs0tbqum62VMGLIGKtoLd0M/thk8mySdv1&#10;3zue9DbD8/LOM8Vy9E4ccIhdIA3TiQKBVAXbUaNh8/Z4mYGIyZA1LhBq+MYIy/L0pDC5DUd6xcM6&#10;NYJLKOZGQ5tSn0sZqxa9iZPQIzGrw+BN4nVopB3Mkcu9kzOlrqU3HfGF1vT40GK1W++9hvtVdVt/&#10;2Zcdqs+P+nmD70/uwml9fjau7kAkHNNfGH71WR1KdtqGPdkonIbFzXzOUQazKxAcyBaKhy2TaQay&#10;LOT/D8ofAAAA//8DAFBLAQItABQABgAIAAAAIQC2gziS/gAAAOEBAAATAAAAAAAAAAAAAAAAAAAA&#10;AABbQ29udGVudF9UeXBlc10ueG1sUEsBAi0AFAAGAAgAAAAhADj9If/WAAAAlAEAAAsAAAAAAAAA&#10;AAAAAAAALwEAAF9yZWxzLy5yZWxzUEsBAi0AFAAGAAgAAAAhABU4ilziAgAAaAYAAA4AAAAAAAAA&#10;AAAAAAAALgIAAGRycy9lMm9Eb2MueG1sUEsBAi0AFAAGAAgAAAAhAFq9e6rgAAAACQEAAA8AAAAA&#10;AAAAAAAAAAAAPAUAAGRycy9kb3ducmV2LnhtbFBLBQYAAAAABAAEAPMAAABJBgAAAAA=&#10;" fillcolor="white [3201]" strokecolor="#92cddc [1944]" strokeweight="1pt">
                <v:fill color2="#b6dde8 [1304]" focus="100%" type="gradient"/>
                <v:shadow on="t" color="#205867 [1608]" opacity=".5" offset="1pt"/>
                <v:textbox>
                  <w:txbxContent>
                    <w:p w:rsidR="00256D3B" w:rsidRDefault="00256D3B" w:rsidP="00CC7501">
                      <w:pPr>
                        <w:jc w:val="center"/>
                      </w:pPr>
                      <w:r>
                        <w:rPr>
                          <w:rFonts w:cstheme="minorHAnsi"/>
                          <w:sz w:val="18"/>
                          <w:szCs w:val="18"/>
                        </w:rPr>
                        <w:t>DAJATVENE</w:t>
                      </w:r>
                    </w:p>
                  </w:txbxContent>
                </v:textbox>
              </v:rect>
            </w:pict>
          </mc:Fallback>
        </mc:AlternateContent>
      </w:r>
      <w:r>
        <w:rPr>
          <w:rFonts w:cstheme="minorHAnsi"/>
          <w:b/>
          <w:noProof/>
          <w:sz w:val="18"/>
          <w:szCs w:val="18"/>
          <w:lang w:eastAsia="sl-SI"/>
        </w:rPr>
        <mc:AlternateContent>
          <mc:Choice Requires="wps">
            <w:drawing>
              <wp:anchor distT="0" distB="0" distL="114300" distR="114300" simplePos="0" relativeHeight="251886592" behindDoc="0" locked="0" layoutInCell="1" allowOverlap="1">
                <wp:simplePos x="0" y="0"/>
                <wp:positionH relativeFrom="column">
                  <wp:posOffset>874395</wp:posOffset>
                </wp:positionH>
                <wp:positionV relativeFrom="paragraph">
                  <wp:posOffset>78740</wp:posOffset>
                </wp:positionV>
                <wp:extent cx="1759585" cy="250190"/>
                <wp:effectExtent l="14605" t="10160" r="16510" b="25400"/>
                <wp:wrapNone/>
                <wp:docPr id="1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2501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CC7501" w:rsidRDefault="00256D3B" w:rsidP="00CC7501">
                            <w:pPr>
                              <w:jc w:val="center"/>
                              <w:rPr>
                                <w:rFonts w:cstheme="minorHAnsi"/>
                                <w:sz w:val="18"/>
                                <w:szCs w:val="18"/>
                              </w:rPr>
                            </w:pPr>
                            <w:r w:rsidRPr="00CC7501">
                              <w:rPr>
                                <w:rFonts w:cstheme="minorHAnsi"/>
                                <w:sz w:val="18"/>
                                <w:szCs w:val="18"/>
                              </w:rPr>
                              <w:t>UGOTOVITVENE, OBLIKOVALNE</w:t>
                            </w:r>
                          </w:p>
                          <w:p w:rsidR="00256D3B" w:rsidRDefault="00256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8" o:spid="_x0000_s1230" style="position:absolute;left:0;text-align:left;margin-left:68.85pt;margin-top:6.2pt;width:138.55pt;height:19.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pV4gIAAGgGAAAOAAAAZHJzL2Uyb0RvYy54bWysVVtv0zAUfkfiP1h+Z7ms6SVaOk0bQ0gD&#10;Jgbi2XWcxMKxje023X49x3abBTohhOhDZJ9zfM73nVsvLve9QDtmLFeywtlZihGTVNVcthX++uX2&#10;zRIj64isiVCSVfiRWXy5fv3qYtAly1WnRM0MAifSloOucOecLpPE0o71xJ4pzSQoG2V64uBq2qQ2&#10;ZADvvUjyNJ0ngzK1Nooya0F6E5V4Hfw3DaPuU9NY5pCoMGBz4WvCd+O/yfqClK0huuP0AIP8A4qe&#10;cAlBR1c3xBG0NfzEVc+pUVY17oyqPlFNwykLHIBNlv7G5qEjmgUukByrxzTZ/+eWftzdG8RrqB1U&#10;SpIeavQZskZkKxjKF0ufoUHbEgwf9L3xHK2+U/S7RVJdd2DHroxRQ8dIDbgyb5/88sBfLDxFm+GD&#10;qsE/2ToVkrVvTO8dQhrQPtTkcawJ2ztEQZgtilWxLDCioMuLNFuFoiWkPL7Wxrp3TPXIHypsAH3w&#10;TnZ31nk0pDyaHCpU33IhkFHuG3ddSLIPG5QW3sQD0gr4RHFoR3YtDNoRaCThsmAttj0wirIs9b/Y&#10;TyCHrovyI9rRRQDU2mmQw1svGs3ia0Ipk644iTZ7Odj8KAbOo6cxIAjbIz/BJYLaVbgIrmA0LCWC&#10;+T4IFQydHPLkUQmJBtDkC2AYUCrBR+UY6M+QR2zgbpKfkckJZDsN0nMHe0LwvsJLT/KQad91b2Ud&#10;ptgRLuIZXAnpcbKwAQ4lVVtw8dDVA6q5b5R8eb6Cnq85rIPzZTpPVwuMiGhhj1Fn8Iv98Zdci2eE&#10;U64H0ETojsRkjYYn7Ee0oXwTImG4/DzFuXT7zT7O72J+nNWNqh9h3qDBfQP79QyHTpknjAZYdRW2&#10;P7bEMIzEewk9vspmM78bw2VWLHK4mKlmM9UQScFVhR0kKxyvXdynW21420GkOBxSXcGcNzyMoN8B&#10;ERXQ8RdYZ7Ev4+r1+3J6D1bPfxDrnwAAAP//AwBQSwMEFAAGAAgAAAAhALINXYDgAAAACQEAAA8A&#10;AABkcnMvZG93bnJldi54bWxMj8tOwzAQRfdI/IM1SGwQdVICLSFOVZDYICFEHxLs3HjyoPY4it02&#10;/D3DCnZzNUf3USxGZ8URh9B5UpBOEhBIlTcdNQo26+frOYgQNRltPaGCbwywKM/PCp0bf6J3PK5i&#10;I9iEQq4VtDH2uZShatHpMPE9Ev9qPzgdWQ6NNIM+sbmzcpokd9Lpjjih1T0+tVjtVwen4HFZ3ddf&#10;5m2PyedH/brB7Yu9skpdXozLBxARx/gHw299rg4ld9r5A5kgLOub2YxRPqYZCAayNOMtOwW36Rxk&#10;Wcj/C8ofAAAA//8DAFBLAQItABQABgAIAAAAIQC2gziS/gAAAOEBAAATAAAAAAAAAAAAAAAAAAAA&#10;AABbQ29udGVudF9UeXBlc10ueG1sUEsBAi0AFAAGAAgAAAAhADj9If/WAAAAlAEAAAsAAAAAAAAA&#10;AAAAAAAALwEAAF9yZWxzLy5yZWxzUEsBAi0AFAAGAAgAAAAhACYAmlXiAgAAaAYAAA4AAAAAAAAA&#10;AAAAAAAALgIAAGRycy9lMm9Eb2MueG1sUEsBAi0AFAAGAAgAAAAhALINXYDgAAAACQEAAA8AAAAA&#10;AAAAAAAAAAAAPAUAAGRycy9kb3ducmV2LnhtbFBLBQYAAAAABAAEAPMAAABJBgAAAAA=&#10;" fillcolor="white [3201]" strokecolor="#92cddc [1944]" strokeweight="1pt">
                <v:fill color2="#b6dde8 [1304]" focus="100%" type="gradient"/>
                <v:shadow on="t" color="#205867 [1608]" opacity=".5" offset="1pt"/>
                <v:textbox>
                  <w:txbxContent>
                    <w:p w:rsidR="00256D3B" w:rsidRPr="00CC7501" w:rsidRDefault="00256D3B" w:rsidP="00CC7501">
                      <w:pPr>
                        <w:jc w:val="center"/>
                        <w:rPr>
                          <w:rFonts w:cstheme="minorHAnsi"/>
                          <w:sz w:val="18"/>
                          <w:szCs w:val="18"/>
                        </w:rPr>
                      </w:pPr>
                      <w:r w:rsidRPr="00CC7501">
                        <w:rPr>
                          <w:rFonts w:cstheme="minorHAnsi"/>
                          <w:sz w:val="18"/>
                          <w:szCs w:val="18"/>
                        </w:rPr>
                        <w:t>UGOTOVITVENE, OBLIKOVALNE</w:t>
                      </w:r>
                    </w:p>
                    <w:p w:rsidR="00256D3B" w:rsidRDefault="00256D3B"/>
                  </w:txbxContent>
                </v:textbox>
              </v:rect>
            </w:pict>
          </mc:Fallback>
        </mc:AlternateContent>
      </w:r>
    </w:p>
    <w:p w:rsidR="00C405E6" w:rsidRDefault="00C405E6" w:rsidP="00C405E6">
      <w:pPr>
        <w:pStyle w:val="Odstavekseznama"/>
        <w:jc w:val="both"/>
        <w:rPr>
          <w:rFonts w:cstheme="minorHAnsi"/>
          <w:sz w:val="18"/>
          <w:szCs w:val="18"/>
        </w:rPr>
      </w:pPr>
    </w:p>
    <w:p w:rsidR="00CC7501" w:rsidRPr="00CC7501" w:rsidRDefault="00CC7501" w:rsidP="00C405E6">
      <w:pPr>
        <w:pStyle w:val="Odstavekseznama"/>
        <w:jc w:val="both"/>
        <w:rPr>
          <w:rFonts w:cstheme="minorHAnsi"/>
          <w:sz w:val="16"/>
          <w:szCs w:val="16"/>
        </w:rPr>
      </w:pPr>
    </w:p>
    <w:p w:rsidR="00CC7501" w:rsidRDefault="00CC7501" w:rsidP="00C405E6">
      <w:pPr>
        <w:pStyle w:val="Odstavekseznama"/>
        <w:jc w:val="both"/>
        <w:rPr>
          <w:rFonts w:cstheme="minorHAnsi"/>
          <w:sz w:val="18"/>
          <w:szCs w:val="18"/>
        </w:rPr>
        <w:sectPr w:rsidR="00CC7501" w:rsidSect="00A25657">
          <w:type w:val="continuous"/>
          <w:pgSz w:w="11906" w:h="16838"/>
          <w:pgMar w:top="851" w:right="851" w:bottom="851" w:left="1134" w:header="709" w:footer="709" w:gutter="0"/>
          <w:cols w:space="708"/>
          <w:docGrid w:linePitch="360"/>
        </w:sectPr>
      </w:pPr>
    </w:p>
    <w:p w:rsidR="00C405E6" w:rsidRPr="00C405E6" w:rsidRDefault="00C405E6" w:rsidP="00C405E6">
      <w:pPr>
        <w:pStyle w:val="Odstavekseznama"/>
        <w:jc w:val="both"/>
        <w:rPr>
          <w:rFonts w:cstheme="minorHAnsi"/>
          <w:sz w:val="18"/>
          <w:szCs w:val="18"/>
        </w:rPr>
      </w:pPr>
      <w:r w:rsidRPr="00C405E6">
        <w:rPr>
          <w:rFonts w:cstheme="minorHAnsi"/>
          <w:sz w:val="18"/>
          <w:szCs w:val="18"/>
        </w:rPr>
        <w:lastRenderedPageBreak/>
        <w:t xml:space="preserve">= se </w:t>
      </w:r>
      <w:r w:rsidRPr="00CC7501">
        <w:rPr>
          <w:rFonts w:cstheme="minorHAnsi"/>
          <w:b/>
          <w:sz w:val="18"/>
          <w:szCs w:val="18"/>
        </w:rPr>
        <w:t>samo priznajo</w:t>
      </w:r>
      <w:r w:rsidR="00CC7501">
        <w:rPr>
          <w:rFonts w:cstheme="minorHAnsi"/>
          <w:sz w:val="18"/>
          <w:szCs w:val="18"/>
        </w:rPr>
        <w:t xml:space="preserve"> in NI</w:t>
      </w:r>
      <w:r w:rsidRPr="00C405E6">
        <w:rPr>
          <w:rFonts w:cstheme="minorHAnsi"/>
          <w:sz w:val="18"/>
          <w:szCs w:val="18"/>
        </w:rPr>
        <w:t xml:space="preserve"> potrebna izvršljivost, saj učinkujejo s pravnomočnostjo</w:t>
      </w:r>
    </w:p>
    <w:p w:rsidR="00C405E6" w:rsidRDefault="00C405E6" w:rsidP="00C405E6">
      <w:pPr>
        <w:pStyle w:val="Odstavekseznama"/>
        <w:jc w:val="both"/>
        <w:rPr>
          <w:rFonts w:cstheme="minorHAnsi"/>
          <w:sz w:val="18"/>
          <w:szCs w:val="18"/>
        </w:rPr>
      </w:pPr>
      <w:r w:rsidRPr="00C405E6">
        <w:rPr>
          <w:rFonts w:cstheme="minorHAnsi"/>
          <w:sz w:val="18"/>
          <w:szCs w:val="18"/>
        </w:rPr>
        <w:lastRenderedPageBreak/>
        <w:t xml:space="preserve">= se </w:t>
      </w:r>
      <w:r w:rsidRPr="00CC7501">
        <w:rPr>
          <w:rFonts w:cstheme="minorHAnsi"/>
          <w:b/>
          <w:sz w:val="18"/>
          <w:szCs w:val="18"/>
        </w:rPr>
        <w:t>tudi izvršijo</w:t>
      </w:r>
      <w:r w:rsidRPr="00C405E6">
        <w:rPr>
          <w:rFonts w:cstheme="minorHAnsi"/>
          <w:sz w:val="18"/>
          <w:szCs w:val="18"/>
        </w:rPr>
        <w:t>!</w:t>
      </w:r>
    </w:p>
    <w:p w:rsidR="00C405E6" w:rsidRDefault="00C405E6" w:rsidP="00C405E6">
      <w:pPr>
        <w:pStyle w:val="Odstavekseznama"/>
        <w:jc w:val="both"/>
        <w:rPr>
          <w:rFonts w:cstheme="minorHAnsi"/>
          <w:sz w:val="18"/>
          <w:szCs w:val="18"/>
        </w:rPr>
        <w:sectPr w:rsidR="00C405E6" w:rsidSect="00C405E6">
          <w:type w:val="continuous"/>
          <w:pgSz w:w="11906" w:h="16838"/>
          <w:pgMar w:top="851" w:right="851" w:bottom="851" w:left="1134" w:header="709" w:footer="709" w:gutter="0"/>
          <w:cols w:num="2" w:space="287"/>
          <w:docGrid w:linePitch="360"/>
        </w:sectPr>
      </w:pPr>
    </w:p>
    <w:p w:rsidR="00C405E6" w:rsidRPr="00C405E6" w:rsidRDefault="00C405E6" w:rsidP="00C405E6">
      <w:pPr>
        <w:pStyle w:val="Odstavekseznama"/>
        <w:jc w:val="both"/>
        <w:rPr>
          <w:rFonts w:cstheme="minorHAnsi"/>
          <w:sz w:val="18"/>
          <w:szCs w:val="18"/>
        </w:rPr>
      </w:pPr>
    </w:p>
    <w:p w:rsidR="00C405E6" w:rsidRDefault="00C405E6" w:rsidP="00CC7501">
      <w:pPr>
        <w:pStyle w:val="Odstavekseznama"/>
        <w:jc w:val="both"/>
        <w:rPr>
          <w:rFonts w:cstheme="minorHAnsi"/>
          <w:sz w:val="18"/>
          <w:szCs w:val="18"/>
        </w:rPr>
      </w:pPr>
      <w:r>
        <w:rPr>
          <w:rFonts w:cstheme="minorHAnsi"/>
          <w:sz w:val="18"/>
          <w:szCs w:val="18"/>
        </w:rPr>
        <w:t>Odločba mora biti izdana v določeni vrsti zadeve.</w:t>
      </w:r>
    </w:p>
    <w:p w:rsidR="00C405E6" w:rsidRDefault="00C405E6" w:rsidP="00E336C0">
      <w:pPr>
        <w:pStyle w:val="Odstavekseznama"/>
        <w:numPr>
          <w:ilvl w:val="0"/>
          <w:numId w:val="101"/>
        </w:numPr>
        <w:jc w:val="both"/>
        <w:rPr>
          <w:rFonts w:cstheme="minorHAnsi"/>
          <w:sz w:val="18"/>
          <w:szCs w:val="18"/>
        </w:rPr>
      </w:pPr>
      <w:r>
        <w:rPr>
          <w:rFonts w:cstheme="minorHAnsi"/>
          <w:sz w:val="18"/>
          <w:szCs w:val="18"/>
        </w:rPr>
        <w:lastRenderedPageBreak/>
        <w:t xml:space="preserve">Tuje sodne odločbe se v državi priznanja </w:t>
      </w:r>
      <w:r w:rsidRPr="00CC7501">
        <w:rPr>
          <w:rFonts w:cstheme="minorHAnsi"/>
          <w:b/>
          <w:sz w:val="18"/>
          <w:szCs w:val="18"/>
        </w:rPr>
        <w:t>NE priznavajo avtomatično</w:t>
      </w:r>
      <w:r>
        <w:rPr>
          <w:rFonts w:cstheme="minorHAnsi"/>
          <w:sz w:val="18"/>
          <w:szCs w:val="18"/>
        </w:rPr>
        <w:t>, vendar je treba ugotoviti, ali so izpolnjene določene predpostavke. Te se lahko ugotovijo v 2 postopkih:</w:t>
      </w:r>
    </w:p>
    <w:p w:rsidR="00C405E6" w:rsidRDefault="00C405E6" w:rsidP="00E336C0">
      <w:pPr>
        <w:pStyle w:val="Odstavekseznama"/>
        <w:numPr>
          <w:ilvl w:val="0"/>
          <w:numId w:val="102"/>
        </w:numPr>
        <w:rPr>
          <w:rFonts w:cstheme="minorHAnsi"/>
          <w:sz w:val="18"/>
          <w:szCs w:val="18"/>
        </w:rPr>
      </w:pPr>
      <w:r w:rsidRPr="00C405E6">
        <w:rPr>
          <w:rFonts w:cstheme="minorHAnsi"/>
          <w:smallCaps/>
          <w:sz w:val="20"/>
          <w:szCs w:val="18"/>
        </w:rPr>
        <w:t>delibacijski postopek</w:t>
      </w:r>
      <w:r>
        <w:rPr>
          <w:rFonts w:cstheme="minorHAnsi"/>
          <w:sz w:val="18"/>
          <w:szCs w:val="18"/>
        </w:rPr>
        <w:t xml:space="preserve"> (preizkuševalni)</w:t>
      </w:r>
    </w:p>
    <w:p w:rsidR="00C405E6" w:rsidRDefault="00C405E6" w:rsidP="00E336C0">
      <w:pPr>
        <w:pStyle w:val="Odstavekseznama"/>
        <w:numPr>
          <w:ilvl w:val="0"/>
          <w:numId w:val="102"/>
        </w:numPr>
        <w:rPr>
          <w:rFonts w:cstheme="minorHAnsi"/>
          <w:sz w:val="18"/>
          <w:szCs w:val="18"/>
        </w:rPr>
      </w:pPr>
      <w:r w:rsidRPr="00C405E6">
        <w:rPr>
          <w:rFonts w:cstheme="minorHAnsi"/>
          <w:smallCaps/>
          <w:sz w:val="20"/>
          <w:szCs w:val="18"/>
        </w:rPr>
        <w:t>incidenter postopek</w:t>
      </w:r>
      <w:r>
        <w:rPr>
          <w:rFonts w:cstheme="minorHAnsi"/>
          <w:sz w:val="18"/>
          <w:szCs w:val="18"/>
        </w:rPr>
        <w:t xml:space="preserve"> (kot predhodno vprašanje)</w:t>
      </w:r>
    </w:p>
    <w:p w:rsidR="00C405E6" w:rsidRPr="00C405E6" w:rsidRDefault="00C405E6" w:rsidP="00C405E6">
      <w:pPr>
        <w:pStyle w:val="Odstavekseznama"/>
        <w:ind w:left="1440"/>
        <w:rPr>
          <w:rFonts w:cstheme="minorHAnsi"/>
          <w:sz w:val="18"/>
          <w:szCs w:val="18"/>
        </w:rPr>
      </w:pPr>
    </w:p>
    <w:p w:rsidR="00C405E6" w:rsidRDefault="0082370D" w:rsidP="00E336C0">
      <w:pPr>
        <w:pStyle w:val="Odstavekseznama"/>
        <w:numPr>
          <w:ilvl w:val="0"/>
          <w:numId w:val="101"/>
        </w:numPr>
        <w:jc w:val="both"/>
        <w:rPr>
          <w:rFonts w:cstheme="minorHAnsi"/>
          <w:sz w:val="18"/>
          <w:szCs w:val="18"/>
        </w:rPr>
      </w:pPr>
      <w:r>
        <w:rPr>
          <w:rFonts w:cstheme="minorHAnsi"/>
          <w:sz w:val="18"/>
          <w:szCs w:val="18"/>
        </w:rPr>
        <w:t xml:space="preserve">Tuja sodna odločba je </w:t>
      </w:r>
      <w:r w:rsidRPr="0082370D">
        <w:rPr>
          <w:rFonts w:cstheme="minorHAnsi"/>
          <w:b/>
          <w:sz w:val="18"/>
          <w:szCs w:val="18"/>
        </w:rPr>
        <w:t>izenačena</w:t>
      </w:r>
      <w:r>
        <w:rPr>
          <w:rFonts w:cstheme="minorHAnsi"/>
          <w:sz w:val="18"/>
          <w:szCs w:val="18"/>
        </w:rPr>
        <w:t xml:space="preserve"> z odločbo sodišča RS, če:</w:t>
      </w:r>
    </w:p>
    <w:p w:rsidR="0082370D" w:rsidRDefault="002D3A9C" w:rsidP="0082370D">
      <w:pPr>
        <w:pStyle w:val="Odstavekseznama"/>
        <w:jc w:val="both"/>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888640" behindDoc="0" locked="0" layoutInCell="1" allowOverlap="1">
                <wp:simplePos x="0" y="0"/>
                <wp:positionH relativeFrom="column">
                  <wp:posOffset>-14605</wp:posOffset>
                </wp:positionH>
                <wp:positionV relativeFrom="paragraph">
                  <wp:posOffset>52070</wp:posOffset>
                </wp:positionV>
                <wp:extent cx="6174105" cy="776605"/>
                <wp:effectExtent l="10160" t="10160" r="6985" b="13335"/>
                <wp:wrapNone/>
                <wp:docPr id="1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7766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82370D">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94. člen </w:t>
                            </w:r>
                            <w:r>
                              <w:rPr>
                                <w:rFonts w:ascii="Arial Narrow" w:eastAsia="Times New Roman" w:hAnsi="Arial Narrow"/>
                                <w:sz w:val="16"/>
                                <w:szCs w:val="16"/>
                                <w:lang w:eastAsia="sl-SI"/>
                              </w:rPr>
                              <w:t>ZMZPP</w:t>
                            </w:r>
                          </w:p>
                          <w:p w:rsidR="00256D3B" w:rsidRDefault="00256D3B" w:rsidP="0082370D">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Tuja sodna odločba je izenačena z odločbo sodišča Republike Sloveniji in ima v Republiki Sloveniji enak pravni učinek kot domača sodna odločba le, če jo prizna sodišče Republike Slovenije.</w:t>
                            </w:r>
                            <w:r w:rsidRPr="000A0AC7">
                              <w:rPr>
                                <w:rFonts w:ascii="Arial Narrow" w:eastAsia="Times New Roman" w:hAnsi="Arial Narrow"/>
                                <w:sz w:val="16"/>
                                <w:szCs w:val="16"/>
                                <w:lang w:eastAsia="sl-SI"/>
                              </w:rPr>
                              <w:br/>
                              <w:t>(2) Za tujo sodno odločbo se po prvem odstavku tega člena šteje tudi poravnava, sklenjena pred sodiščem (sodna poravnava).</w:t>
                            </w:r>
                          </w:p>
                          <w:p w:rsidR="00256D3B" w:rsidRPr="000A0AC7" w:rsidRDefault="00256D3B" w:rsidP="0082370D">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(3) Za tujo sodno odločbo se šteje tudi odločba drugega organa, ki je v državi, v kateri je izdana, izenačena s sodno odločbo oziroma sodno poravnavo, če ureja razmerja iz 1. člena tega zakona.</w:t>
                            </w:r>
                          </w:p>
                          <w:p w:rsidR="00256D3B" w:rsidRPr="009D3365" w:rsidRDefault="00256D3B" w:rsidP="0082370D">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0" o:spid="_x0000_s1231" style="position:absolute;left:0;text-align:left;margin-left:-1.15pt;margin-top:4.1pt;width:486.15pt;height:61.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u16QIAACwGAAAOAAAAZHJzL2Uyb0RvYy54bWysVF1v0zAUfUfiP1h+75K0adNFS6euaxHS&#10;gImBeHZtp7Fw7GC7TQbiv3PttFlhDyC0Vop8r+3jcz/OvbruaokO3FihVYGTixgjrqhmQu0K/PnT&#10;ZjTHyDqiGJFa8QI/couvF69fXbVNzse60pJxgwBE2bxtClw51+RRZGnFa2IvdMMVbJba1MSBaXYR&#10;M6QF9FpG4zieRa02rDGacmvBe9tv4kXAL0tO3YeytNwhWWDg5sLXhO/Wf6PFFcl3hjSVoEca5D9Y&#10;1EQoeHSAuiWOoL0Rz6BqQY22unQXVNeRLktBeYgBokniP6J5qEjDQyyQHNsMabIvB0vfH+4NEgxq&#10;l2GkSA01+ghZI2onORrPQ4baxuZw8KG5Nz5G29xp+tUipVcVnONLY3RbccKAV+IzGv12wRsWrqJt&#10;+04zwCd7p0OyutLUHhDSgLpQk8ehJrxziIJzlmRpEk8xorCXZbMZrP0TJD/dbox1b7iukV8U2AD7&#10;gE4Od9b1R09HAnstBdsIKYPh+4yvpEEHAh0iXRKuyn0NVHtfEvtf3yjgh3bq/cEFNEKreohAyp6j&#10;S4VaSMk4g/t/e5pQypWbvuTzPupbYqueL4NVH0UtHGhOirrA87PgfAXXigVFOCJkv4YIpfLkeVBT&#10;n1KwOgfL4IdChU7/sdxM4yydzEdZNp2M0sk6Ht3MN6vRcpXMZtn6ZnWzTn76AJM0rwRjXK0Dpj0J&#10;L0n/rbGPI6CXzCC9gaBnpfcQ40PFWsSE74rJ9HKcYDBA+74evqSIyB0MLeoMRka7L8JVQXG+Bz2G&#10;Nbvt0Brzmf8fW29ADzU/ezh6Flt/ooNUQSZPWQsC8Zrwc8rmrtt2Rw1m/gXv22r2CJoBXkEYMGJh&#10;UWnzHaMWxlWB7bc9MRwj+VaB7i6TNPXzLRjpNBuDYc53tuc7RFGAKrCDHITlyvUzcd8YsavgpV4H&#10;Si9Bq6UIMnpiBbF4A0ZSiOo4Pv3MO7fDqachv/gFAAD//wMAUEsDBBQABgAIAAAAIQAU1f653gAA&#10;AAgBAAAPAAAAZHJzL2Rvd25yZXYueG1sTI9BS8NAEIXvgv9hGcFbu2tKtI3ZFBEURDzYSqG3TXZM&#10;gtnZJbtp4793POlxeN978165nd0gTjjG3pOGm6UCgdR421Or4WP/tFiDiMmQNYMn1PCNEbbV5UVp&#10;CuvP9I6nXWoFh1AsjIYupVBIGZsOnYlLH5BY+/SjM4nPsZV2NGcOd4PMlLqVzvTEHzoT8LHD5ms3&#10;Oa5RB/UcXvav89ux3eT58UBTc9D6+mp+uAeRcE5/MPzWZw9U3Kn2E9koBg2LbMWkhnUGguXNneJp&#10;NXMrlYOsSvl/QPUDAAD//wMAUEsBAi0AFAAGAAgAAAAhALaDOJL+AAAA4QEAABMAAAAAAAAAAAAA&#10;AAAAAAAAAFtDb250ZW50X1R5cGVzXS54bWxQSwECLQAUAAYACAAAACEAOP0h/9YAAACUAQAACwAA&#10;AAAAAAAAAAAAAAAvAQAAX3JlbHMvLnJlbHNQSwECLQAUAAYACAAAACEAVhz7tekCAAAsBgAADgAA&#10;AAAAAAAAAAAAAAAuAgAAZHJzL2Uyb0RvYy54bWxQSwECLQAUAAYACAAAACEAFNX+ud4AAAAIAQAA&#10;DwAAAAAAAAAAAAAAAABDBQAAZHJzL2Rvd25yZXYueG1sUEsFBgAAAAAEAAQA8wAAAE4GAAAAAA==&#10;" fillcolor="white [3201]" strokecolor="#4bacc6 [3208]" strokeweight="1pt">
                <v:stroke dashstyle="dash"/>
                <v:shadow color="#868686"/>
                <v:textbox>
                  <w:txbxContent>
                    <w:p w:rsidR="00256D3B" w:rsidRDefault="00256D3B" w:rsidP="0082370D">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94. člen </w:t>
                      </w:r>
                      <w:r>
                        <w:rPr>
                          <w:rFonts w:ascii="Arial Narrow" w:eastAsia="Times New Roman" w:hAnsi="Arial Narrow"/>
                          <w:sz w:val="16"/>
                          <w:szCs w:val="16"/>
                          <w:lang w:eastAsia="sl-SI"/>
                        </w:rPr>
                        <w:t>ZMZPP</w:t>
                      </w:r>
                    </w:p>
                    <w:p w:rsidR="00256D3B" w:rsidRDefault="00256D3B" w:rsidP="0082370D">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Tuja sodna odločba je izenačena z odločbo sodišča Republike Sloveniji in ima v Republiki Sloveniji enak pravni učinek kot domača sodna odločba le, če jo prizna sodišče Republike Slovenije.</w:t>
                      </w:r>
                      <w:r w:rsidRPr="000A0AC7">
                        <w:rPr>
                          <w:rFonts w:ascii="Arial Narrow" w:eastAsia="Times New Roman" w:hAnsi="Arial Narrow"/>
                          <w:sz w:val="16"/>
                          <w:szCs w:val="16"/>
                          <w:lang w:eastAsia="sl-SI"/>
                        </w:rPr>
                        <w:br/>
                        <w:t>(2) Za tujo sodno odločbo se po prvem odstavku tega člena šteje tudi poravnava, sklenjena pred sodiščem (sodna poravnava).</w:t>
                      </w:r>
                    </w:p>
                    <w:p w:rsidR="00256D3B" w:rsidRPr="000A0AC7" w:rsidRDefault="00256D3B" w:rsidP="0082370D">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(3) Za tujo sodno odločbo se šteje tudi odločba drugega organa, ki je v državi, v kateri je izdana, izenačena s sodno odločbo oziroma sodno poravnavo, če ureja razmerja iz 1. člena tega zakona.</w:t>
                      </w:r>
                    </w:p>
                    <w:p w:rsidR="00256D3B" w:rsidRPr="009D3365" w:rsidRDefault="00256D3B" w:rsidP="0082370D">
                      <w:pPr>
                        <w:pStyle w:val="Brezrazmikov"/>
                        <w:rPr>
                          <w:rFonts w:ascii="Arial Narrow" w:eastAsia="EUAlbertina-Regular-Identity-H" w:hAnsi="Arial Narrow" w:cs="EUAlbertina-Regular-Identity-H"/>
                          <w:sz w:val="16"/>
                          <w:szCs w:val="16"/>
                        </w:rPr>
                      </w:pPr>
                    </w:p>
                  </w:txbxContent>
                </v:textbox>
              </v:rect>
            </w:pict>
          </mc:Fallback>
        </mc:AlternateContent>
      </w:r>
    </w:p>
    <w:p w:rsidR="0082370D" w:rsidRDefault="0082370D" w:rsidP="0082370D">
      <w:pPr>
        <w:pStyle w:val="Odstavekseznama"/>
        <w:jc w:val="both"/>
        <w:rPr>
          <w:rFonts w:cstheme="minorHAnsi"/>
          <w:sz w:val="18"/>
          <w:szCs w:val="18"/>
        </w:rPr>
      </w:pPr>
    </w:p>
    <w:p w:rsidR="0082370D" w:rsidRDefault="0082370D" w:rsidP="0082370D">
      <w:pPr>
        <w:pStyle w:val="Odstavekseznama"/>
        <w:jc w:val="both"/>
        <w:rPr>
          <w:rFonts w:cstheme="minorHAnsi"/>
          <w:sz w:val="18"/>
          <w:szCs w:val="18"/>
        </w:rPr>
      </w:pPr>
    </w:p>
    <w:p w:rsidR="0082370D" w:rsidRDefault="0082370D" w:rsidP="0082370D">
      <w:pPr>
        <w:pStyle w:val="Odstavekseznama"/>
        <w:jc w:val="both"/>
        <w:rPr>
          <w:rFonts w:cstheme="minorHAnsi"/>
          <w:sz w:val="18"/>
          <w:szCs w:val="18"/>
        </w:rPr>
      </w:pPr>
    </w:p>
    <w:p w:rsidR="0082370D" w:rsidRDefault="0082370D" w:rsidP="0082370D">
      <w:pPr>
        <w:pStyle w:val="Odstavekseznama"/>
        <w:jc w:val="both"/>
        <w:rPr>
          <w:rFonts w:cstheme="minorHAnsi"/>
          <w:sz w:val="18"/>
          <w:szCs w:val="18"/>
        </w:rPr>
      </w:pPr>
    </w:p>
    <w:p w:rsidR="00C405E6" w:rsidRPr="00C405E6" w:rsidRDefault="00C405E6" w:rsidP="00C405E6">
      <w:pPr>
        <w:pStyle w:val="Odstavekseznama"/>
        <w:rPr>
          <w:rFonts w:cstheme="minorHAnsi"/>
          <w:sz w:val="18"/>
          <w:szCs w:val="18"/>
        </w:rPr>
      </w:pPr>
    </w:p>
    <w:p w:rsidR="00C405E6" w:rsidRDefault="0082370D" w:rsidP="00E336C0">
      <w:pPr>
        <w:pStyle w:val="Odstavekseznama"/>
        <w:numPr>
          <w:ilvl w:val="0"/>
          <w:numId w:val="101"/>
        </w:numPr>
        <w:jc w:val="both"/>
        <w:rPr>
          <w:rFonts w:cstheme="minorHAnsi"/>
          <w:sz w:val="18"/>
          <w:szCs w:val="18"/>
        </w:rPr>
      </w:pPr>
      <w:r>
        <w:rPr>
          <w:rFonts w:cstheme="minorHAnsi"/>
          <w:sz w:val="18"/>
          <w:szCs w:val="18"/>
        </w:rPr>
        <w:t xml:space="preserve">O (ne)utemeljenosti tožbenega zahtevka odloča sodišče </w:t>
      </w:r>
      <w:r w:rsidRPr="006B2022">
        <w:rPr>
          <w:rFonts w:cstheme="minorHAnsi"/>
          <w:b/>
          <w:sz w:val="18"/>
          <w:szCs w:val="18"/>
        </w:rPr>
        <w:t>meritorno s sodbo</w:t>
      </w:r>
      <w:r>
        <w:rPr>
          <w:rFonts w:cstheme="minorHAnsi"/>
          <w:sz w:val="18"/>
          <w:szCs w:val="18"/>
        </w:rPr>
        <w:t xml:space="preserve"> (izrek).</w:t>
      </w:r>
    </w:p>
    <w:p w:rsidR="0082370D" w:rsidRDefault="0082370D" w:rsidP="00E336C0">
      <w:pPr>
        <w:pStyle w:val="Odstavekseznama"/>
        <w:numPr>
          <w:ilvl w:val="0"/>
          <w:numId w:val="101"/>
        </w:numPr>
        <w:jc w:val="both"/>
        <w:rPr>
          <w:rFonts w:cstheme="minorHAnsi"/>
          <w:sz w:val="18"/>
          <w:szCs w:val="18"/>
        </w:rPr>
      </w:pPr>
      <w:r w:rsidRPr="0082370D">
        <w:rPr>
          <w:rFonts w:cstheme="minorHAnsi"/>
          <w:b/>
          <w:sz w:val="18"/>
          <w:szCs w:val="18"/>
        </w:rPr>
        <w:t>Arbitraža?</w:t>
      </w:r>
      <w:r>
        <w:rPr>
          <w:rFonts w:cstheme="minorHAnsi"/>
          <w:sz w:val="18"/>
          <w:szCs w:val="18"/>
        </w:rPr>
        <w:t xml:space="preserve"> Zakon o arbitraži derogira odločbe v ZMZPP glede tujih arbitražnih odločb.</w:t>
      </w:r>
    </w:p>
    <w:p w:rsidR="0082370D" w:rsidRDefault="0082370D" w:rsidP="00E336C0">
      <w:pPr>
        <w:pStyle w:val="Odstavekseznama"/>
        <w:numPr>
          <w:ilvl w:val="0"/>
          <w:numId w:val="101"/>
        </w:numPr>
        <w:jc w:val="both"/>
        <w:rPr>
          <w:rFonts w:cstheme="minorHAnsi"/>
          <w:sz w:val="18"/>
          <w:szCs w:val="18"/>
        </w:rPr>
      </w:pPr>
      <w:r w:rsidRPr="0082370D">
        <w:rPr>
          <w:rFonts w:cstheme="minorHAnsi"/>
          <w:b/>
          <w:sz w:val="18"/>
          <w:szCs w:val="18"/>
        </w:rPr>
        <w:t>Sodna poravnava?</w:t>
      </w:r>
      <w:r>
        <w:rPr>
          <w:rFonts w:cstheme="minorHAnsi"/>
          <w:sz w:val="18"/>
          <w:szCs w:val="18"/>
        </w:rPr>
        <w:t xml:space="preserve"> Tuja sodna poravnava mora predstavljati izvršilni naslov v državi, v kateri je bila sklenjena. </w:t>
      </w:r>
    </w:p>
    <w:p w:rsidR="0082370D" w:rsidRDefault="0082370D" w:rsidP="0082370D">
      <w:pPr>
        <w:pStyle w:val="Odstavekseznama"/>
        <w:jc w:val="both"/>
        <w:rPr>
          <w:rFonts w:cstheme="minorHAnsi"/>
          <w:sz w:val="18"/>
          <w:szCs w:val="18"/>
        </w:rPr>
      </w:pPr>
    </w:p>
    <w:p w:rsidR="0082370D" w:rsidRDefault="00AD4A66" w:rsidP="00E336C0">
      <w:pPr>
        <w:pStyle w:val="Odstavekseznama"/>
        <w:numPr>
          <w:ilvl w:val="0"/>
          <w:numId w:val="101"/>
        </w:numPr>
        <w:jc w:val="both"/>
        <w:rPr>
          <w:rFonts w:cstheme="minorHAnsi"/>
          <w:sz w:val="18"/>
          <w:szCs w:val="18"/>
        </w:rPr>
      </w:pPr>
      <w:r>
        <w:rPr>
          <w:rFonts w:cstheme="minorHAnsi"/>
          <w:b/>
          <w:sz w:val="18"/>
          <w:szCs w:val="18"/>
        </w:rPr>
        <w:t xml:space="preserve">P R E D P O S T A V K E  </w:t>
      </w:r>
      <w:r w:rsidR="0082370D">
        <w:rPr>
          <w:rFonts w:cstheme="minorHAnsi"/>
          <w:b/>
          <w:sz w:val="18"/>
          <w:szCs w:val="18"/>
        </w:rPr>
        <w:t xml:space="preserve"> za priznanje in izvršitev:</w:t>
      </w:r>
    </w:p>
    <w:p w:rsidR="0082370D" w:rsidRPr="0082370D" w:rsidRDefault="002D3A9C" w:rsidP="0082370D">
      <w:pPr>
        <w:pStyle w:val="Odstavekseznama"/>
        <w:rPr>
          <w:rFonts w:cstheme="minorHAnsi"/>
          <w:sz w:val="18"/>
          <w:szCs w:val="18"/>
        </w:rPr>
      </w:pPr>
      <w:r>
        <w:rPr>
          <w:noProof/>
          <w:lang w:eastAsia="sl-SI"/>
        </w:rPr>
        <mc:AlternateContent>
          <mc:Choice Requires="wps">
            <w:drawing>
              <wp:anchor distT="0" distB="0" distL="114300" distR="114300" simplePos="0" relativeHeight="251889664" behindDoc="0" locked="0" layoutInCell="1" allowOverlap="1">
                <wp:simplePos x="0" y="0"/>
                <wp:positionH relativeFrom="column">
                  <wp:posOffset>962025</wp:posOffset>
                </wp:positionH>
                <wp:positionV relativeFrom="paragraph">
                  <wp:posOffset>46355</wp:posOffset>
                </wp:positionV>
                <wp:extent cx="1759585" cy="250190"/>
                <wp:effectExtent l="15240" t="7620" r="15875" b="27940"/>
                <wp:wrapNone/>
                <wp:docPr id="1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2501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CC7501" w:rsidRDefault="00256D3B" w:rsidP="00AD4A66">
                            <w:pPr>
                              <w:jc w:val="center"/>
                              <w:rPr>
                                <w:rFonts w:cstheme="minorHAnsi"/>
                                <w:sz w:val="18"/>
                                <w:szCs w:val="18"/>
                              </w:rPr>
                            </w:pPr>
                            <w:r>
                              <w:rPr>
                                <w:rFonts w:cstheme="minorHAnsi"/>
                                <w:sz w:val="18"/>
                                <w:szCs w:val="18"/>
                              </w:rPr>
                              <w:t>POZITIVNA (1)</w:t>
                            </w:r>
                          </w:p>
                          <w:p w:rsidR="00256D3B" w:rsidRDefault="00256D3B" w:rsidP="00AD4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1" o:spid="_x0000_s1232" style="position:absolute;left:0;text-align:left;margin-left:75.75pt;margin-top:3.65pt;width:138.55pt;height:19.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FN4gIAAGgGAAAOAAAAZHJzL2Uyb0RvYy54bWysVd9v0zAQfkfif7D8zpJ0TZtWS6dpYwhp&#10;wMRAPLuOk1g4trHdpttfz9luskAnhBB9iOy789333a9eXB46gfbMWK5kibOzFCMmqaq4bEr89cvt&#10;mwIj64isiFCSlfiRWXy5ef3qotdrNlOtEhUzCJxIu+51iVvn9DpJLG1ZR+yZ0kyCslamIw6upkkq&#10;Q3rw3olklqaLpFem0kZRZi1Ib6ISb4L/umbUfapryxwSJQZsLnxN+G79N9lckHVjiG45PcIg/4Ci&#10;I1xC0NHVDXEE7Qw/cdVxapRVtTujqktUXXPKAgdgk6W/sXloiWaBCyTH6jFN9v+5pR/39wbxCmq3&#10;wEiSDmr0GbJGZCMYmhWZz1Cv7RoMH/S98RytvlP0u0VSXbdgx66MUX3LSAW4gn3yywN/sfAUbfsP&#10;qgL/ZOdUSNahNp13CGlAh1CTx7Em7OAQBWG2zFd5kWNEQTfL02wVipaQ9fBaG+veMdUhfyixAfTB&#10;O9nfWQfowXQwOVaouuVCIKPcN+7akGQfNigtvIkHpBXwieLQjuxaGLQn0EjCZcFa7DpgFGVZ6n+x&#10;n0AOXRflA9rRRQDU2GmQ41svGs3ia0Ipky4/iTZ/OdhiEAPn0dMYEITNwE9wiaB2Jc6DKxgNS4lg&#10;vg88B29qSMiTRyUk6kEzWwLDgFIJPirHQH+GPGIDd5P8jExOINtpkI472BOCdyUuPMljpn3XvZVV&#10;mGJHuIhncCWkx8nCBjiWVO3AxUNb9ajivlFmxfkKtlPFYR2cF+kiXS0xIqKBPUadwS/2x19yzZ8R&#10;TrkeQROhWxKTNRqesB/RhmJMiITh8vMU59Idtoc4v8timNWtqh5h3qDBfQP79QyHVpknjHpYdSW2&#10;P3bEMIzEewk9vsrmc78bw2WeL2dwMVPNdqohkoKrEjtIVjheu7hPd9rwpoVIcTikuoI5r3kYQb8D&#10;Iiqg4y+wzoYu86vX78vpPVg9/0FsfgIAAP//AwBQSwMEFAAGAAgAAAAhAJ2Wom/gAAAACAEAAA8A&#10;AABkcnMvZG93bnJldi54bWxMj81OwzAQhO9IvIO1SFxQ67TQtIQ4VUHiglQh2iLBzY03P9ReR7Hb&#10;hrdnOcFtRzOa/SZfDs6KE/ah9aRgMk5AIJXetFQr2G2fRwsQIWoy2npCBd8YYFlcXuQ6M/5Mb3ja&#10;xFpwCYVMK2hi7DIpQ9mg02HsOyT2Kt87HVn2tTS9PnO5s3KaJKl0uiX+0OgOnxosD5ujU/C4Ku+r&#10;L/N6wOTzo1rv8P3F3lilrq+G1QOIiEP8C8MvPqNDwUx7fyQThGU9m8w4qmB+C4L9u+kiBbHnI52D&#10;LHL5f0DxAwAA//8DAFBLAQItABQABgAIAAAAIQC2gziS/gAAAOEBAAATAAAAAAAAAAAAAAAAAAAA&#10;AABbQ29udGVudF9UeXBlc10ueG1sUEsBAi0AFAAGAAgAAAAhADj9If/WAAAAlAEAAAsAAAAAAAAA&#10;AAAAAAAALwEAAF9yZWxzLy5yZWxzUEsBAi0AFAAGAAgAAAAhALhmYU3iAgAAaAYAAA4AAAAAAAAA&#10;AAAAAAAALgIAAGRycy9lMm9Eb2MueG1sUEsBAi0AFAAGAAgAAAAhAJ2Wom/gAAAACAEAAA8AAAAA&#10;AAAAAAAAAAAAPAUAAGRycy9kb3ducmV2LnhtbFBLBQYAAAAABAAEAPMAAABJBgAAAAA=&#10;" fillcolor="white [3201]" strokecolor="#92cddc [1944]" strokeweight="1pt">
                <v:fill color2="#b6dde8 [1304]" focus="100%" type="gradient"/>
                <v:shadow on="t" color="#205867 [1608]" opacity=".5" offset="1pt"/>
                <v:textbox>
                  <w:txbxContent>
                    <w:p w:rsidR="00256D3B" w:rsidRPr="00CC7501" w:rsidRDefault="00256D3B" w:rsidP="00AD4A66">
                      <w:pPr>
                        <w:jc w:val="center"/>
                        <w:rPr>
                          <w:rFonts w:cstheme="minorHAnsi"/>
                          <w:sz w:val="18"/>
                          <w:szCs w:val="18"/>
                        </w:rPr>
                      </w:pPr>
                      <w:r>
                        <w:rPr>
                          <w:rFonts w:cstheme="minorHAnsi"/>
                          <w:sz w:val="18"/>
                          <w:szCs w:val="18"/>
                        </w:rPr>
                        <w:t>POZITIVNA (1)</w:t>
                      </w:r>
                    </w:p>
                    <w:p w:rsidR="00256D3B" w:rsidRDefault="00256D3B" w:rsidP="00AD4A66"/>
                  </w:txbxContent>
                </v:textbox>
              </v:rect>
            </w:pict>
          </mc:Fallback>
        </mc:AlternateContent>
      </w:r>
      <w:r>
        <w:rPr>
          <w:rFonts w:cstheme="minorHAnsi"/>
          <w:noProof/>
          <w:sz w:val="18"/>
          <w:szCs w:val="18"/>
          <w:lang w:eastAsia="sl-SI"/>
        </w:rPr>
        <mc:AlternateContent>
          <mc:Choice Requires="wps">
            <w:drawing>
              <wp:anchor distT="0" distB="0" distL="114300" distR="114300" simplePos="0" relativeHeight="251890688" behindDoc="0" locked="0" layoutInCell="1" allowOverlap="1">
                <wp:simplePos x="0" y="0"/>
                <wp:positionH relativeFrom="column">
                  <wp:posOffset>3785870</wp:posOffset>
                </wp:positionH>
                <wp:positionV relativeFrom="paragraph">
                  <wp:posOffset>46355</wp:posOffset>
                </wp:positionV>
                <wp:extent cx="1759585" cy="250190"/>
                <wp:effectExtent l="10160" t="7620" r="11430" b="27940"/>
                <wp:wrapNone/>
                <wp:docPr id="1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2501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CC7501" w:rsidRDefault="00256D3B" w:rsidP="00AD4A66">
                            <w:pPr>
                              <w:jc w:val="center"/>
                              <w:rPr>
                                <w:rFonts w:cstheme="minorHAnsi"/>
                                <w:sz w:val="18"/>
                                <w:szCs w:val="18"/>
                              </w:rPr>
                            </w:pPr>
                            <w:r>
                              <w:rPr>
                                <w:rFonts w:cstheme="minorHAnsi"/>
                                <w:sz w:val="18"/>
                                <w:szCs w:val="18"/>
                              </w:rPr>
                              <w:t xml:space="preserve">NEGATIVNE (6) </w:t>
                            </w:r>
                          </w:p>
                          <w:p w:rsidR="00256D3B" w:rsidRDefault="00256D3B" w:rsidP="00AD4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2" o:spid="_x0000_s1233" style="position:absolute;left:0;text-align:left;margin-left:298.1pt;margin-top:3.65pt;width:138.55pt;height:19.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ZT4QIAAGgGAAAOAAAAZHJzL2Uyb0RvYy54bWysVdtuEzEQfUfiHyy/070021zUTVW1FCFx&#10;qSiIZ8f27lp4bWM72ZSvZ2wn24VUCCHysLJnxjPnzC2XV/teoh23TmhV4+Isx4grqplQbY2/fL57&#10;tcDIeaIYkVrxGj9yh6/WL19cDmbFS91pybhF4ES51WBq3HlvVlnmaMd74s604QqUjbY98XC1bcYs&#10;GcB7L7Myzy+yQVtmrKbcOZDeJiVeR/9Nw6n/2DSOeyRrDNh8/Nr43YRvtr4kq9YS0wl6gEH+AUVP&#10;hIKgo6tb4gnaWnHiqhfUaqcbf0Z1n+mmEZRHDsCmyH9j89ARwyMXSI4zY5rc/3NLP+zuLRIMaldh&#10;pEgPNfoEWSOqlRyVizJkaDBuBYYP5t4Gjs680/SbQ0rfdGDHr63VQ8cJA1xFsM9+eRAuDp6izfBe&#10;M/BPtl7HZO0b2weHkAa0jzV5HGvC9x5REBbzalktABsFXVnlxTIWLSOr42tjnX/DdY/CocYW0Efv&#10;ZPfO+YCGrI4mhwqxOyElstp/Fb6LSQ5ho9LBm3RARgOfJI7tyG+kRTsCjSR9Ea3ltgdGSVbk4Zf6&#10;CeTQdUl+RDu6iIBaNw1yeBtEo1l6TSjlylcn0WbPB7s4ioHz6GkMCML2yE8KhaB2Na6iKxgNR4nk&#10;oQ9iBWMnxzwFVFKhATTlHBhGlFqKUTkG+jPkERu4m+RnZHIC2U2D9MLDnpCir/EikDxkOnTda8Xi&#10;FHsiZDqDK6kCTh43wKGkegsuHjo2ICZCo5SL8yVsJyZgHZwv8ot8OceIyBb2GPUWP9sff8m1ekI4&#10;5XoATaTpSErWaHjCfkQbyzchEocrzFOaS7/f7NP8zpfHWd1o9gjzBg0eGjisZzh02v7AaIBVV2P3&#10;fUssx0i+VdDjy2I2C7sxXmbVvISLnWo2Uw1RFFzV2EOy4vHGp326NVa0HURKw6H0Ncx5I+IIhh2Q&#10;UAGdcIF1lvoyrd6wL6f3aPX0B7H+CQAA//8DAFBLAwQUAAYACAAAACEAVd0qkeEAAAAIAQAADwAA&#10;AGRycy9kb3ducmV2LnhtbEyPzUvDQBDF74L/wzKCF7EbW03amEmpghehiLWC3rbZyYfdj5DdtvG/&#10;dzzp7Q3v8d5viuVojTjSEDrvEG4mCQhyldedaxC2b0/XcxAhKqeV8Y4QvinAsjw/K1Su/cm90nET&#10;G8ElLuQKoY2xz6UMVUtWhYnvybFX+8GqyOfQSD2oE5dbI6dJkkqrOscLrerpsaVqvzlYhIdVtai/&#10;9Mueks+Per2l92dzZRAvL8bVPYhIY/wLwy8+o0PJTDt/cDoIg3C3SKccRchmINifZzMWO4TbNANZ&#10;FvL/A+UPAAAA//8DAFBLAQItABQABgAIAAAAIQC2gziS/gAAAOEBAAATAAAAAAAAAAAAAAAAAAAA&#10;AABbQ29udGVudF9UeXBlc10ueG1sUEsBAi0AFAAGAAgAAAAhADj9If/WAAAAlAEAAAsAAAAAAAAA&#10;AAAAAAAALwEAAF9yZWxzLy5yZWxzUEsBAi0AFAAGAAgAAAAhAO8YZlPhAgAAaAYAAA4AAAAAAAAA&#10;AAAAAAAALgIAAGRycy9lMm9Eb2MueG1sUEsBAi0AFAAGAAgAAAAhAFXdKpHhAAAACAEAAA8AAAAA&#10;AAAAAAAAAAAAOwUAAGRycy9kb3ducmV2LnhtbFBLBQYAAAAABAAEAPMAAABJBgAAAAA=&#10;" fillcolor="white [3201]" strokecolor="#92cddc [1944]" strokeweight="1pt">
                <v:fill color2="#b6dde8 [1304]" focus="100%" type="gradient"/>
                <v:shadow on="t" color="#205867 [1608]" opacity=".5" offset="1pt"/>
                <v:textbox>
                  <w:txbxContent>
                    <w:p w:rsidR="00256D3B" w:rsidRPr="00CC7501" w:rsidRDefault="00256D3B" w:rsidP="00AD4A66">
                      <w:pPr>
                        <w:jc w:val="center"/>
                        <w:rPr>
                          <w:rFonts w:cstheme="minorHAnsi"/>
                          <w:sz w:val="18"/>
                          <w:szCs w:val="18"/>
                        </w:rPr>
                      </w:pPr>
                      <w:r>
                        <w:rPr>
                          <w:rFonts w:cstheme="minorHAnsi"/>
                          <w:sz w:val="18"/>
                          <w:szCs w:val="18"/>
                        </w:rPr>
                        <w:t xml:space="preserve">NEGATIVNE (6) </w:t>
                      </w:r>
                    </w:p>
                    <w:p w:rsidR="00256D3B" w:rsidRDefault="00256D3B" w:rsidP="00AD4A66"/>
                  </w:txbxContent>
                </v:textbox>
              </v:rect>
            </w:pict>
          </mc:Fallback>
        </mc:AlternateContent>
      </w:r>
    </w:p>
    <w:p w:rsidR="00AD4A66" w:rsidRDefault="00AD4A66" w:rsidP="0082370D">
      <w:pPr>
        <w:pStyle w:val="Odstavekseznama"/>
        <w:jc w:val="both"/>
        <w:rPr>
          <w:rFonts w:cstheme="minorHAnsi"/>
          <w:sz w:val="18"/>
          <w:szCs w:val="18"/>
        </w:rPr>
        <w:sectPr w:rsidR="00AD4A66" w:rsidSect="00A25657">
          <w:type w:val="continuous"/>
          <w:pgSz w:w="11906" w:h="16838"/>
          <w:pgMar w:top="851" w:right="851" w:bottom="851" w:left="1134" w:header="709" w:footer="709" w:gutter="0"/>
          <w:cols w:space="708"/>
          <w:docGrid w:linePitch="360"/>
        </w:sectPr>
      </w:pPr>
    </w:p>
    <w:p w:rsidR="0082370D" w:rsidRDefault="002D3A9C" w:rsidP="0082370D">
      <w:pPr>
        <w:pStyle w:val="Odstavekseznama"/>
        <w:jc w:val="both"/>
        <w:rPr>
          <w:rFonts w:cstheme="minorHAnsi"/>
          <w:sz w:val="18"/>
          <w:szCs w:val="18"/>
        </w:rPr>
      </w:pPr>
      <w:r>
        <w:rPr>
          <w:rFonts w:cstheme="minorHAnsi"/>
          <w:noProof/>
          <w:sz w:val="18"/>
          <w:szCs w:val="18"/>
          <w:lang w:eastAsia="sl-SI"/>
        </w:rPr>
        <w:lastRenderedPageBreak/>
        <mc:AlternateContent>
          <mc:Choice Requires="wps">
            <w:drawing>
              <wp:anchor distT="0" distB="0" distL="114300" distR="114300" simplePos="0" relativeHeight="251891712" behindDoc="0" locked="0" layoutInCell="1" allowOverlap="1">
                <wp:simplePos x="0" y="0"/>
                <wp:positionH relativeFrom="column">
                  <wp:posOffset>2721610</wp:posOffset>
                </wp:positionH>
                <wp:positionV relativeFrom="paragraph">
                  <wp:posOffset>27305</wp:posOffset>
                </wp:positionV>
                <wp:extent cx="1064260" cy="0"/>
                <wp:effectExtent l="12700" t="6350" r="8890" b="12700"/>
                <wp:wrapNone/>
                <wp:docPr id="14"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1EEBDB" id="AutoShape 283" o:spid="_x0000_s1026" type="#_x0000_t32" style="position:absolute;margin-left:214.3pt;margin-top:2.15pt;width:83.8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6Hw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yfwgbGowrILBSWxtmpEf1ap41/e6Q0lVHVMtj+NvJQHYWMpJ3KeHiDNTZDV80gxgC&#10;FeK6jo3tAyQsAh0jK6cbK/zoEYWPWTrLJzMgj159CSmuicY6/5nrHgWjxM5bItrOV1op4F7bLJYh&#10;h2fnQ1ukuCaEqkpvhJRRAlKhocSL6WQaE5yWggVnCHO23VXSogMJIoq/OCN47sOs3isWwTpO2Ppi&#10;eyLk2YbiUgU8GAzauVhnlfxYpIv1fD3PRzDqepSndT162lT5aLbJPk3rh7qq6uxnaC3Li04wxlXo&#10;7qrYLP87RVzezllrN83e1pC8R4/7gmav/7HpyGwg8yyLnWanrb0yDiKNwZcHFV7B/R3s+2e/+gUA&#10;AP//AwBQSwMEFAAGAAgAAAAhALI7RdjcAAAABwEAAA8AAABkcnMvZG93bnJldi54bWxMjsFuwjAQ&#10;RO9I/QdrK/WCikNaIghxEKrUA8cCUq8m3iah8TqKHRL4+m57obcZzWjmZZvRNuKCna8dKZjPIhBI&#10;hTM1lQqOh/fnJQgfNBndOEIFV/SwyR8mmU6NG+gDL/tQCh4hn2oFVQhtKqUvKrTaz1yLxNmX66wO&#10;bLtSmk4PPG4bGUdRIq2uiR8q3eJbhcX3vrcK0PeLebRd2fK4uw3Tz/h2HtqDUk+P43YNIuAY7mX4&#10;xWd0yJnp5HoyXjQKXuNlwlUWLyA4X6ySGMTpz8s8k//58x8AAAD//wMAUEsBAi0AFAAGAAgAAAAh&#10;ALaDOJL+AAAA4QEAABMAAAAAAAAAAAAAAAAAAAAAAFtDb250ZW50X1R5cGVzXS54bWxQSwECLQAU&#10;AAYACAAAACEAOP0h/9YAAACUAQAACwAAAAAAAAAAAAAAAAAvAQAAX3JlbHMvLnJlbHNQSwECLQAU&#10;AAYACAAAACEA6P+/uh8CAAA+BAAADgAAAAAAAAAAAAAAAAAuAgAAZHJzL2Uyb0RvYy54bWxQSwEC&#10;LQAUAAYACAAAACEAsjtF2NwAAAAHAQAADwAAAAAAAAAAAAAAAAB5BAAAZHJzL2Rvd25yZXYueG1s&#10;UEsFBgAAAAAEAAQA8wAAAIIFAAAAAA==&#10;"/>
            </w:pict>
          </mc:Fallback>
        </mc:AlternateContent>
      </w:r>
    </w:p>
    <w:p w:rsidR="00AD4A66" w:rsidRDefault="00AD4A66" w:rsidP="0082370D">
      <w:pPr>
        <w:pStyle w:val="Odstavekseznama"/>
        <w:jc w:val="both"/>
        <w:rPr>
          <w:rFonts w:cstheme="minorHAnsi"/>
          <w:sz w:val="18"/>
          <w:szCs w:val="18"/>
        </w:rPr>
      </w:pPr>
    </w:p>
    <w:p w:rsidR="0082370D" w:rsidRDefault="0082370D" w:rsidP="0082370D">
      <w:pPr>
        <w:pStyle w:val="Odstavekseznama"/>
        <w:jc w:val="both"/>
        <w:rPr>
          <w:rFonts w:cstheme="minorHAnsi"/>
          <w:sz w:val="18"/>
          <w:szCs w:val="18"/>
        </w:rPr>
      </w:pPr>
      <w:r>
        <w:rPr>
          <w:rFonts w:cstheme="minorHAnsi"/>
          <w:sz w:val="18"/>
          <w:szCs w:val="18"/>
        </w:rPr>
        <w:t xml:space="preserve">= </w:t>
      </w:r>
      <w:r w:rsidRPr="00AD4A66">
        <w:rPr>
          <w:rFonts w:cstheme="minorHAnsi"/>
          <w:b/>
          <w:sz w:val="18"/>
          <w:szCs w:val="18"/>
        </w:rPr>
        <w:t>mora obstajati</w:t>
      </w:r>
      <w:r>
        <w:rPr>
          <w:rFonts w:cstheme="minorHAnsi"/>
          <w:sz w:val="18"/>
          <w:szCs w:val="18"/>
        </w:rPr>
        <w:t>, da se tuja sodna odločba prizna</w:t>
      </w:r>
    </w:p>
    <w:p w:rsidR="0082370D" w:rsidRDefault="00E404A8" w:rsidP="00E336C0">
      <w:pPr>
        <w:pStyle w:val="Odstavekseznama"/>
        <w:numPr>
          <w:ilvl w:val="0"/>
          <w:numId w:val="103"/>
        </w:numPr>
        <w:ind w:left="851"/>
        <w:jc w:val="both"/>
        <w:rPr>
          <w:rFonts w:cstheme="minorHAnsi"/>
          <w:sz w:val="18"/>
          <w:szCs w:val="18"/>
        </w:rPr>
      </w:pPr>
      <w:r w:rsidRPr="00AD4A66">
        <w:rPr>
          <w:rFonts w:ascii="Trebuchet MS" w:hAnsi="Trebuchet MS" w:cstheme="minorHAnsi"/>
          <w:sz w:val="18"/>
          <w:szCs w:val="18"/>
        </w:rPr>
        <w:t xml:space="preserve">POTRDILO O PRAVNOMOČNOSTI in IZVRŠLJIVOSTI </w:t>
      </w:r>
      <w:r>
        <w:rPr>
          <w:rFonts w:cstheme="minorHAnsi"/>
          <w:sz w:val="18"/>
          <w:szCs w:val="18"/>
        </w:rPr>
        <w:t>= vložnik mora zahtevku za priznanje tuje sodne odločbe predložiti tujo sodno odločbo + potrdilo organa o pravnomočnosti (+ overjen prevod).</w:t>
      </w:r>
    </w:p>
    <w:p w:rsidR="00AD4A66" w:rsidRDefault="00AD4A66" w:rsidP="00AD4A66">
      <w:pPr>
        <w:pStyle w:val="Odstavekseznama"/>
        <w:ind w:left="1080"/>
        <w:jc w:val="both"/>
        <w:rPr>
          <w:rFonts w:cstheme="minorHAnsi"/>
          <w:sz w:val="18"/>
          <w:szCs w:val="18"/>
        </w:rPr>
      </w:pPr>
      <w:r>
        <w:rPr>
          <w:rFonts w:cstheme="minorHAnsi"/>
          <w:sz w:val="18"/>
          <w:szCs w:val="18"/>
        </w:rPr>
        <w:t>(95. člen ZMZPP)</w:t>
      </w:r>
    </w:p>
    <w:p w:rsidR="00E404A8" w:rsidRPr="00AD4A66" w:rsidRDefault="00E404A8" w:rsidP="00AD4A66">
      <w:pPr>
        <w:pStyle w:val="Brezrazmikov"/>
        <w:ind w:left="709"/>
        <w:rPr>
          <w:sz w:val="18"/>
          <w:szCs w:val="18"/>
        </w:rPr>
      </w:pPr>
    </w:p>
    <w:p w:rsidR="00AD4A66" w:rsidRDefault="00AD4A66" w:rsidP="00AD4A66">
      <w:pPr>
        <w:pStyle w:val="Brezrazmikov"/>
        <w:ind w:left="709"/>
        <w:rPr>
          <w:sz w:val="18"/>
          <w:szCs w:val="18"/>
        </w:rPr>
      </w:pPr>
    </w:p>
    <w:p w:rsidR="00E404A8" w:rsidRPr="00AD4A66" w:rsidRDefault="00AD4A66" w:rsidP="00AD4A66">
      <w:pPr>
        <w:pStyle w:val="Brezrazmikov"/>
        <w:ind w:left="709"/>
        <w:rPr>
          <w:sz w:val="18"/>
          <w:szCs w:val="18"/>
        </w:rPr>
      </w:pPr>
      <w:r>
        <w:rPr>
          <w:sz w:val="18"/>
          <w:szCs w:val="18"/>
        </w:rPr>
        <w:t xml:space="preserve">= </w:t>
      </w:r>
      <w:r w:rsidRPr="00AD4A66">
        <w:rPr>
          <w:b/>
          <w:sz w:val="18"/>
          <w:szCs w:val="18"/>
        </w:rPr>
        <w:t>NE</w:t>
      </w:r>
      <w:r w:rsidR="00E404A8" w:rsidRPr="00AD4A66">
        <w:rPr>
          <w:b/>
          <w:sz w:val="18"/>
          <w:szCs w:val="18"/>
        </w:rPr>
        <w:t xml:space="preserve"> smejo biti podane</w:t>
      </w:r>
      <w:r w:rsidR="00E404A8" w:rsidRPr="00AD4A66">
        <w:rPr>
          <w:sz w:val="18"/>
          <w:szCs w:val="18"/>
        </w:rPr>
        <w:t>! Če so, pride do zavrnitve! Uveljavljajo se:</w:t>
      </w:r>
    </w:p>
    <w:p w:rsidR="00AD4A66" w:rsidRDefault="00AD4A66" w:rsidP="00E336C0">
      <w:pPr>
        <w:pStyle w:val="Odstavekseznama"/>
        <w:numPr>
          <w:ilvl w:val="0"/>
          <w:numId w:val="104"/>
        </w:numPr>
        <w:ind w:left="993" w:hanging="284"/>
        <w:jc w:val="both"/>
        <w:rPr>
          <w:rFonts w:cstheme="minorHAnsi"/>
          <w:sz w:val="18"/>
          <w:szCs w:val="18"/>
        </w:rPr>
      </w:pPr>
      <w:r w:rsidRPr="00AD4A66">
        <w:rPr>
          <w:rFonts w:cstheme="minorHAnsi"/>
          <w:smallCaps/>
          <w:sz w:val="18"/>
          <w:szCs w:val="18"/>
        </w:rPr>
        <w:t>na ugovor strank</w:t>
      </w:r>
      <w:r>
        <w:rPr>
          <w:rFonts w:cstheme="minorHAnsi"/>
          <w:sz w:val="18"/>
          <w:szCs w:val="18"/>
        </w:rPr>
        <w:t xml:space="preserve"> (</w:t>
      </w:r>
      <w:r w:rsidRPr="00AD4A66">
        <w:rPr>
          <w:rFonts w:cstheme="minorHAnsi"/>
          <w:i/>
          <w:sz w:val="18"/>
          <w:szCs w:val="18"/>
        </w:rPr>
        <w:t>prorogatio fori</w:t>
      </w:r>
      <w:r>
        <w:rPr>
          <w:rFonts w:cstheme="minorHAnsi"/>
          <w:sz w:val="18"/>
          <w:szCs w:val="18"/>
        </w:rPr>
        <w:t>, prekomerne pristojnosti,...)</w:t>
      </w:r>
    </w:p>
    <w:p w:rsidR="00AD4A66" w:rsidRDefault="002D3A9C" w:rsidP="00E336C0">
      <w:pPr>
        <w:pStyle w:val="Odstavekseznama"/>
        <w:numPr>
          <w:ilvl w:val="0"/>
          <w:numId w:val="104"/>
        </w:numPr>
        <w:ind w:left="993" w:hanging="284"/>
        <w:jc w:val="both"/>
        <w:rPr>
          <w:rFonts w:cstheme="minorHAnsi"/>
          <w:sz w:val="18"/>
          <w:szCs w:val="18"/>
        </w:rPr>
      </w:pPr>
      <w:r>
        <w:rPr>
          <w:rFonts w:cstheme="minorHAnsi"/>
          <w:smallCaps/>
          <w:noProof/>
          <w:sz w:val="18"/>
          <w:szCs w:val="18"/>
          <w:lang w:eastAsia="sl-SI"/>
        </w:rPr>
        <mc:AlternateContent>
          <mc:Choice Requires="wps">
            <w:drawing>
              <wp:anchor distT="0" distB="0" distL="114300" distR="114300" simplePos="0" relativeHeight="251892736" behindDoc="0" locked="0" layoutInCell="1" allowOverlap="1">
                <wp:simplePos x="0" y="0"/>
                <wp:positionH relativeFrom="column">
                  <wp:posOffset>125730</wp:posOffset>
                </wp:positionH>
                <wp:positionV relativeFrom="paragraph">
                  <wp:posOffset>224155</wp:posOffset>
                </wp:positionV>
                <wp:extent cx="1089660" cy="477520"/>
                <wp:effectExtent l="38735" t="11430" r="5080" b="53975"/>
                <wp:wrapNone/>
                <wp:docPr id="13"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966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0C03FB" id="AutoShape 284" o:spid="_x0000_s1026" type="#_x0000_t32" style="position:absolute;margin-left:9.9pt;margin-top:17.65pt;width:85.8pt;height:37.6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CKQw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cY&#10;KdLBjO4PXsfUaDLPQ4d64wpwrNTWhhrpST2ZB02/O6R01RK159H9+WwgOgsRybuQsHEG8uz6L5qB&#10;D4EMsV2nxnaokcJ8DoEBHFqCTnE+5+t8+MkjCh+zdL6YzWCMFM7y29vpJA4wIUXACdHGOv+J6w4F&#10;o8TOWyL2ra+0UiAFbYcc5PjgfGD5GhCCld4IKaMipEJ9iRfTyTSScloKFg6Dm7P7XSUtOpKgqfjE&#10;kuHkrZvVB8UiWMsJW19sT4QEG/nYK28FdE9yHLJ1nGEkOVyjYA30pAoZoX4gfLEGWf1YpIv1fD3P&#10;R/lkth7laV2P7jdVPpptsttpfVNXVZ39DOSzvGgFY1wF/i8Sz/K/k9Dlsg3ivIr82qjkPXrsKJB9&#10;eUfSUQph+oOOdpqdtzZUF1QBqo7OlxsYrs3bffR6/U+sfgEAAP//AwBQSwMEFAAGAAgAAAAhAERG&#10;kWHfAAAACQEAAA8AAABkcnMvZG93bnJldi54bWxMj0FPwkAQhe8m/ofNmHgxsC1YA7VbYlTkZIgF&#10;70t3bBu6s013gfbfO5z09l7e5L1vstVgW3HG3jeOFMTTCARS6UxDlYL9bj1ZgPBBk9GtI1QwoodV&#10;fnuT6dS4C33huQiV4BLyqVZQh9ClUvqyRqv91HVInP243urAtq+k6fWFy20rZ1H0JK1uiBdq3eFr&#10;jeWxOFkFb8U2WX8/7IfZWG4+i4/FcUvju1L3d8PLM4iAQ/g7his+o0POTAd3IuNFy37J5EHBPJmD&#10;uObL+BHEgUUcJSDzTP7/IP8FAAD//wMAUEsBAi0AFAAGAAgAAAAhALaDOJL+AAAA4QEAABMAAAAA&#10;AAAAAAAAAAAAAAAAAFtDb250ZW50X1R5cGVzXS54bWxQSwECLQAUAAYACAAAACEAOP0h/9YAAACU&#10;AQAACwAAAAAAAAAAAAAAAAAvAQAAX3JlbHMvLnJlbHNQSwECLQAUAAYACAAAACEA7cSAikMCAABv&#10;BAAADgAAAAAAAAAAAAAAAAAuAgAAZHJzL2Uyb0RvYy54bWxQSwECLQAUAAYACAAAACEAREaRYd8A&#10;AAAJAQAADwAAAAAAAAAAAAAAAACdBAAAZHJzL2Rvd25yZXYueG1sUEsFBgAAAAAEAAQA8wAAAKkF&#10;AAAAAA==&#10;">
                <v:stroke endarrow="block"/>
              </v:shape>
            </w:pict>
          </mc:Fallback>
        </mc:AlternateContent>
      </w:r>
      <w:r w:rsidR="00AD4A66" w:rsidRPr="00AD4A66">
        <w:rPr>
          <w:rFonts w:cstheme="minorHAnsi"/>
          <w:smallCaps/>
          <w:sz w:val="18"/>
          <w:szCs w:val="18"/>
        </w:rPr>
        <w:t>po uradni dolžnosti</w:t>
      </w:r>
      <w:r w:rsidR="00AD4A66">
        <w:rPr>
          <w:rFonts w:cstheme="minorHAnsi"/>
          <w:sz w:val="18"/>
          <w:szCs w:val="18"/>
        </w:rPr>
        <w:t xml:space="preserve"> (izključna pristojnost)</w:t>
      </w:r>
    </w:p>
    <w:p w:rsidR="00AD4A66" w:rsidRDefault="00AD4A66" w:rsidP="00AD4A66">
      <w:pPr>
        <w:pStyle w:val="Odstavekseznama"/>
        <w:ind w:left="1440"/>
        <w:jc w:val="both"/>
        <w:rPr>
          <w:rFonts w:cstheme="minorHAnsi"/>
          <w:sz w:val="18"/>
          <w:szCs w:val="18"/>
        </w:rPr>
        <w:sectPr w:rsidR="00AD4A66" w:rsidSect="00AD4A66">
          <w:type w:val="continuous"/>
          <w:pgSz w:w="11906" w:h="16838"/>
          <w:pgMar w:top="851" w:right="851" w:bottom="851" w:left="1134" w:header="709" w:footer="709" w:gutter="0"/>
          <w:cols w:num="2" w:space="287"/>
          <w:docGrid w:linePitch="360"/>
        </w:sectPr>
      </w:pPr>
    </w:p>
    <w:p w:rsidR="00AD4A66" w:rsidRPr="00AD4A66" w:rsidRDefault="00AD4A66" w:rsidP="00AD4A66">
      <w:pPr>
        <w:pStyle w:val="Odstavekseznama"/>
        <w:ind w:left="1440"/>
        <w:jc w:val="both"/>
        <w:rPr>
          <w:rFonts w:cstheme="minorHAnsi"/>
          <w:sz w:val="18"/>
          <w:szCs w:val="18"/>
        </w:rPr>
      </w:pPr>
    </w:p>
    <w:p w:rsidR="00E404A8" w:rsidRDefault="00AD4A66" w:rsidP="00E336C0">
      <w:pPr>
        <w:pStyle w:val="Brezrazmikov"/>
        <w:numPr>
          <w:ilvl w:val="0"/>
          <w:numId w:val="105"/>
        </w:numPr>
        <w:rPr>
          <w:rFonts w:ascii="Trebuchet MS" w:hAnsi="Trebuchet MS"/>
          <w:sz w:val="18"/>
          <w:szCs w:val="18"/>
        </w:rPr>
      </w:pPr>
      <w:r w:rsidRPr="00AD4A66">
        <w:rPr>
          <w:rFonts w:ascii="Trebuchet MS" w:hAnsi="Trebuchet MS"/>
          <w:sz w:val="18"/>
          <w:szCs w:val="18"/>
        </w:rPr>
        <w:t>MEDNARODNA PRISTOJNOST SODIŠČA v DRŽAVI IZVORA, ki velja zgolj za:</w:t>
      </w:r>
    </w:p>
    <w:p w:rsidR="00FE79AC" w:rsidRPr="00AD4A66" w:rsidRDefault="00FE79AC" w:rsidP="00FE79AC">
      <w:pPr>
        <w:pStyle w:val="Brezrazmikov"/>
        <w:ind w:left="720"/>
        <w:rPr>
          <w:rFonts w:ascii="Trebuchet MS" w:hAnsi="Trebuchet MS"/>
          <w:sz w:val="18"/>
          <w:szCs w:val="18"/>
        </w:rPr>
      </w:pPr>
    </w:p>
    <w:p w:rsidR="00AD4A66" w:rsidRDefault="00FE79AC" w:rsidP="00E336C0">
      <w:pPr>
        <w:pStyle w:val="Brezrazmikov"/>
        <w:numPr>
          <w:ilvl w:val="0"/>
          <w:numId w:val="101"/>
        </w:numPr>
        <w:rPr>
          <w:sz w:val="18"/>
          <w:szCs w:val="18"/>
        </w:rPr>
      </w:pPr>
      <w:r w:rsidRPr="00FE79AC">
        <w:rPr>
          <w:smallCaps/>
          <w:sz w:val="20"/>
          <w:szCs w:val="20"/>
        </w:rPr>
        <w:t>izključno pristojnost slovenskega sodišča</w:t>
      </w:r>
      <w:r w:rsidR="006B2022">
        <w:rPr>
          <w:sz w:val="18"/>
          <w:szCs w:val="18"/>
        </w:rPr>
        <w:t xml:space="preserve">  (ne bomo priznali,</w:t>
      </w:r>
      <w:r w:rsidR="003A311A" w:rsidRPr="003A311A">
        <w:rPr>
          <w:rFonts w:ascii="Hobo Std" w:hAnsi="Hobo Std" w:cs="Aharoni"/>
          <w:b/>
          <w:sz w:val="18"/>
          <w:szCs w:val="18"/>
        </w:rPr>
        <w:t xml:space="preserve"> </w:t>
      </w:r>
      <w:r w:rsidR="003A311A" w:rsidRPr="001518ED">
        <w:rPr>
          <w:rFonts w:ascii="Hobo Std" w:hAnsi="Hobo Std" w:cs="Aharoni"/>
          <w:b/>
          <w:sz w:val="18"/>
          <w:szCs w:val="18"/>
        </w:rPr>
        <w:t>I</w:t>
      </w:r>
      <w:r w:rsidR="003A311A">
        <w:rPr>
          <w:rFonts w:ascii="Hobo Std" w:hAnsi="Hobo Std" w:cs="Aharoni"/>
          <w:b/>
          <w:sz w:val="18"/>
          <w:szCs w:val="18"/>
        </w:rPr>
        <w:t xml:space="preserve"> z j e m a</w:t>
      </w:r>
      <w:r w:rsidR="003A311A" w:rsidRPr="001518ED">
        <w:rPr>
          <w:rFonts w:ascii="Hobo Std" w:hAnsi="Hobo Std" w:cs="Aharoni"/>
          <w:b/>
          <w:sz w:val="18"/>
          <w:szCs w:val="18"/>
        </w:rPr>
        <w:t xml:space="preserve"> </w:t>
      </w:r>
      <w:r>
        <w:rPr>
          <w:sz w:val="18"/>
          <w:szCs w:val="18"/>
        </w:rPr>
        <w:t>)</w:t>
      </w:r>
    </w:p>
    <w:p w:rsidR="00FE79AC" w:rsidRDefault="002D3A9C" w:rsidP="00FE79AC">
      <w:pPr>
        <w:pStyle w:val="Brezrazmikov"/>
        <w:ind w:left="720"/>
        <w:rPr>
          <w:sz w:val="18"/>
          <w:szCs w:val="18"/>
        </w:rPr>
      </w:pPr>
      <w:r>
        <w:rPr>
          <w:rFonts w:cstheme="minorHAnsi"/>
          <w:noProof/>
          <w:sz w:val="18"/>
          <w:szCs w:val="18"/>
          <w:lang w:val="sl-SI" w:eastAsia="sl-SI"/>
        </w:rPr>
        <mc:AlternateContent>
          <mc:Choice Requires="wps">
            <w:drawing>
              <wp:anchor distT="0" distB="0" distL="114300" distR="114300" simplePos="0" relativeHeight="251893760" behindDoc="0" locked="0" layoutInCell="1" allowOverlap="1">
                <wp:simplePos x="0" y="0"/>
                <wp:positionH relativeFrom="column">
                  <wp:posOffset>50800</wp:posOffset>
                </wp:positionH>
                <wp:positionV relativeFrom="paragraph">
                  <wp:posOffset>67310</wp:posOffset>
                </wp:positionV>
                <wp:extent cx="6174105" cy="556260"/>
                <wp:effectExtent l="8890" t="12065" r="8255" b="12700"/>
                <wp:wrapNone/>
                <wp:docPr id="1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562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FE79AC">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97. člen </w:t>
                            </w:r>
                            <w:r>
                              <w:rPr>
                                <w:rFonts w:ascii="Arial Narrow" w:eastAsia="Times New Roman" w:hAnsi="Arial Narrow"/>
                                <w:sz w:val="16"/>
                                <w:szCs w:val="16"/>
                                <w:lang w:eastAsia="sl-SI"/>
                              </w:rPr>
                              <w:t>ZMZPP</w:t>
                            </w:r>
                          </w:p>
                          <w:p w:rsidR="00256D3B" w:rsidRDefault="00256D3B" w:rsidP="00FE79AC">
                            <w:pPr>
                              <w:pStyle w:val="Brezrazmikov"/>
                              <w:rPr>
                                <w:rFonts w:ascii="Arial Narrow" w:eastAsia="Times New Roman" w:hAnsi="Arial Narrow"/>
                                <w:sz w:val="16"/>
                                <w:szCs w:val="16"/>
                                <w:lang w:eastAsia="sl-SI"/>
                              </w:rPr>
                            </w:pPr>
                            <w:r w:rsidRPr="00FE79AC">
                              <w:rPr>
                                <w:rFonts w:ascii="Arial Narrow" w:eastAsia="Times New Roman" w:hAnsi="Arial Narrow"/>
                                <w:sz w:val="16"/>
                                <w:szCs w:val="16"/>
                                <w:lang w:eastAsia="sl-SI"/>
                              </w:rPr>
                              <w:t>(1) Tuja sodna odločba se ne prizna, če je za zadevo, za katero gre, izključno pristojno sodišče ali drug organ Republike Slovenije.</w:t>
                            </w:r>
                          </w:p>
                          <w:p w:rsidR="00256D3B" w:rsidRPr="00FE79AC" w:rsidRDefault="00256D3B" w:rsidP="00FE79AC">
                            <w:pPr>
                              <w:pStyle w:val="Brezrazmikov"/>
                              <w:rPr>
                                <w:rFonts w:ascii="Arial Narrow" w:eastAsia="Times New Roman" w:hAnsi="Arial Narrow"/>
                                <w:sz w:val="16"/>
                                <w:szCs w:val="16"/>
                                <w:lang w:eastAsia="sl-SI"/>
                              </w:rPr>
                            </w:pPr>
                            <w:r w:rsidRPr="00FE79AC">
                              <w:rPr>
                                <w:rFonts w:ascii="Arial Narrow" w:eastAsia="Times New Roman" w:hAnsi="Arial Narrow"/>
                                <w:sz w:val="16"/>
                                <w:szCs w:val="16"/>
                                <w:lang w:eastAsia="sl-SI"/>
                              </w:rPr>
                              <w:t>(2) Če zahteva priznanje tuje sodne odločbe, ki je bila izdana v sporu iz zakonske zveze, toženec, ali če to zahteva tožnik in toženec ne nasprotuje, izključna pristojnost sodišča Republike Slovenije ni ovira za njeno priznanje.</w:t>
                            </w:r>
                          </w:p>
                          <w:p w:rsidR="00256D3B" w:rsidRPr="009D3365" w:rsidRDefault="00256D3B" w:rsidP="00FE79AC">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5" o:spid="_x0000_s1234" style="position:absolute;left:0;text-align:left;margin-left:4pt;margin-top:5.3pt;width:486.15pt;height:43.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QC6QIAACwGAAAOAAAAZHJzL2Uyb0RvYy54bWysVF1v0zAUfUfiP1h+75K0SdtFS6euaxHS&#10;gImBeHZtp7Fw7GC7TQriv3PtrF1gDyC0Vop87evjcz/OvbruaokO3FihVYGTixgjrqhmQu0K/PnT&#10;ZjTHyDqiGJFa8QIfucXXi9evrtom52Ndacm4QQCibN42Ba6ca/IosrTiNbEXuuEKDkttauLANLuI&#10;GdICei2jcRxPo1Yb1hhNubWwe9sf4kXAL0tO3YeytNwhWWDg5sLXhO/Wf6PFFcl3hjSVoI80yH+w&#10;qIlQ8OgZ6pY4gvZGPIOqBTXa6tJdUF1HuiwF5SEGiCaJ/4jmoSIND7FAcmxzTpN9OVj6/nBvkGBQ&#10;uzFGitRQo4+QNaJ2kqPxPPMZahubg+NDc298jLa50/SrRUqvKvDjS2N0W3HCgFfi/aPfLnjDwlW0&#10;bd9pBvhk73RIVlea2gNCGlAXanI814R3DlHYnCazNIkzjCicZdl0PA1Fi0h+ut0Y695wXSO/KLAB&#10;9gGdHO6s82xIfnIJ7LUUbCOkDIbvM76SBh0IdIh0Sbgq9zVQ7feS2P/6RoF9aKd+/0QjtKqHCC/Z&#10;IbpUqPWJncH9vz1NKOXKZS/5vI/6ltiq58tg1UdRCweak6Iu8HwQnK/gWrGgCEeE7NeQPak8eR7U&#10;1KcUrM7BMuxDoUKn/1husniWTuaj2SybjNLJOh7dzDer0XKVTKez9c3qZp389AEmaV4JxrhaB0x7&#10;El6S/ltjP46AXjJn6Z0JelZ6DzE+VKxFTPiumGSX4wSDAdr39fAlRUTuYGhRZzAy2n0RrgqK8z3o&#10;MazZbc+tMZ/6f+juAXqo+eDh6FlsvUcHqYJMnrIWBOI10WvLdduu1+A8dJVXzFazI2gGeAVhwIiF&#10;RaXNd4xaGFcFtt/2xHCM5FsFurtM0tTPt2Ck2WwMhhmebIcnRFGAKrCDHITlyvUzcd8YsavgpV4H&#10;Si9Bq6UIMnpiBbF4A0ZSiOpxfPqZN7SD19OQX/wCAAD//wMAUEsDBBQABgAIAAAAIQCdZSMJ3QAA&#10;AAcBAAAPAAAAZHJzL2Rvd25yZXYueG1sTI9BT8MwDIXvSPyHyEjcWMLQpq40nRASSAhxYEOTdksb&#10;r63WOFGTbuXf453Yzfaz3/tcrCfXixMOsfOk4XGmQCDV3nbUaPjZvj1kIGIyZE3vCTX8YoR1eXtT&#10;mNz6M33jaZMawSYUc6OhTSnkUsa6RWfizAck1g5+cCZxOzTSDubM5q6Xc6WW0pmOOKE1AV9brI+b&#10;0TFGFdR7+Nh+Tl/7ZrVY7Hc01jut7++ml2cQCaf0vwwXfL6BkpkqP5KNoteQ8SeJx2oJguVVpp5A&#10;VJdiDrIs5DV/+QcAAP//AwBQSwECLQAUAAYACAAAACEAtoM4kv4AAADhAQAAEwAAAAAAAAAAAAAA&#10;AAAAAAAAW0NvbnRlbnRfVHlwZXNdLnhtbFBLAQItABQABgAIAAAAIQA4/SH/1gAAAJQBAAALAAAA&#10;AAAAAAAAAAAAAC8BAABfcmVscy8ucmVsc1BLAQItABQABgAIAAAAIQDAeGQC6QIAACwGAAAOAAAA&#10;AAAAAAAAAAAAAC4CAABkcnMvZTJvRG9jLnhtbFBLAQItABQABgAIAAAAIQCdZSMJ3QAAAAcBAAAP&#10;AAAAAAAAAAAAAAAAAEMFAABkcnMvZG93bnJldi54bWxQSwUGAAAAAAQABADzAAAATQYAAAAA&#10;" fillcolor="white [3201]" strokecolor="#4bacc6 [3208]" strokeweight="1pt">
                <v:stroke dashstyle="dash"/>
                <v:shadow color="#868686"/>
                <v:textbox>
                  <w:txbxContent>
                    <w:p w:rsidR="00256D3B" w:rsidRDefault="00256D3B" w:rsidP="00FE79AC">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97. člen </w:t>
                      </w:r>
                      <w:r>
                        <w:rPr>
                          <w:rFonts w:ascii="Arial Narrow" w:eastAsia="Times New Roman" w:hAnsi="Arial Narrow"/>
                          <w:sz w:val="16"/>
                          <w:szCs w:val="16"/>
                          <w:lang w:eastAsia="sl-SI"/>
                        </w:rPr>
                        <w:t>ZMZPP</w:t>
                      </w:r>
                    </w:p>
                    <w:p w:rsidR="00256D3B" w:rsidRDefault="00256D3B" w:rsidP="00FE79AC">
                      <w:pPr>
                        <w:pStyle w:val="Brezrazmikov"/>
                        <w:rPr>
                          <w:rFonts w:ascii="Arial Narrow" w:eastAsia="Times New Roman" w:hAnsi="Arial Narrow"/>
                          <w:sz w:val="16"/>
                          <w:szCs w:val="16"/>
                          <w:lang w:eastAsia="sl-SI"/>
                        </w:rPr>
                      </w:pPr>
                      <w:r w:rsidRPr="00FE79AC">
                        <w:rPr>
                          <w:rFonts w:ascii="Arial Narrow" w:eastAsia="Times New Roman" w:hAnsi="Arial Narrow"/>
                          <w:sz w:val="16"/>
                          <w:szCs w:val="16"/>
                          <w:lang w:eastAsia="sl-SI"/>
                        </w:rPr>
                        <w:t>(1) Tuja sodna odločba se ne prizna, če je za zadevo, za katero gre, izključno pristojno sodišče ali drug organ Republike Slovenije.</w:t>
                      </w:r>
                    </w:p>
                    <w:p w:rsidR="00256D3B" w:rsidRPr="00FE79AC" w:rsidRDefault="00256D3B" w:rsidP="00FE79AC">
                      <w:pPr>
                        <w:pStyle w:val="Brezrazmikov"/>
                        <w:rPr>
                          <w:rFonts w:ascii="Arial Narrow" w:eastAsia="Times New Roman" w:hAnsi="Arial Narrow"/>
                          <w:sz w:val="16"/>
                          <w:szCs w:val="16"/>
                          <w:lang w:eastAsia="sl-SI"/>
                        </w:rPr>
                      </w:pPr>
                      <w:r w:rsidRPr="00FE79AC">
                        <w:rPr>
                          <w:rFonts w:ascii="Arial Narrow" w:eastAsia="Times New Roman" w:hAnsi="Arial Narrow"/>
                          <w:sz w:val="16"/>
                          <w:szCs w:val="16"/>
                          <w:lang w:eastAsia="sl-SI"/>
                        </w:rPr>
                        <w:t>(2) Če zahteva priznanje tuje sodne odločbe, ki je bila izdana v sporu iz zakonske zveze, toženec, ali če to zahteva tožnik in toženec ne nasprotuje, izključna pristojnost sodišča Republike Slovenije ni ovira za njeno priznanje.</w:t>
                      </w:r>
                    </w:p>
                    <w:p w:rsidR="00256D3B" w:rsidRPr="009D3365" w:rsidRDefault="00256D3B" w:rsidP="00FE79AC">
                      <w:pPr>
                        <w:pStyle w:val="Brezrazmikov"/>
                        <w:rPr>
                          <w:rFonts w:ascii="Arial Narrow" w:eastAsia="EUAlbertina-Regular-Identity-H" w:hAnsi="Arial Narrow" w:cs="EUAlbertina-Regular-Identity-H"/>
                          <w:sz w:val="16"/>
                          <w:szCs w:val="16"/>
                        </w:rPr>
                      </w:pPr>
                    </w:p>
                  </w:txbxContent>
                </v:textbox>
              </v:rect>
            </w:pict>
          </mc:Fallback>
        </mc:AlternateContent>
      </w:r>
    </w:p>
    <w:p w:rsidR="00FE79AC" w:rsidRDefault="00FE79AC" w:rsidP="00FE79AC">
      <w:pPr>
        <w:pStyle w:val="Brezrazmikov"/>
        <w:ind w:left="720"/>
        <w:rPr>
          <w:sz w:val="18"/>
          <w:szCs w:val="18"/>
        </w:rPr>
      </w:pPr>
    </w:p>
    <w:p w:rsidR="00FE79AC" w:rsidRDefault="00FE79AC" w:rsidP="00FE79AC">
      <w:pPr>
        <w:pStyle w:val="Brezrazmikov"/>
        <w:ind w:left="720"/>
        <w:rPr>
          <w:sz w:val="18"/>
          <w:szCs w:val="18"/>
        </w:rPr>
      </w:pPr>
    </w:p>
    <w:p w:rsidR="00FE79AC" w:rsidRDefault="00FE79AC" w:rsidP="00FE79AC">
      <w:pPr>
        <w:pStyle w:val="Brezrazmikov"/>
        <w:ind w:left="720"/>
        <w:rPr>
          <w:sz w:val="18"/>
          <w:szCs w:val="18"/>
        </w:rPr>
      </w:pPr>
    </w:p>
    <w:p w:rsidR="00FE79AC" w:rsidRDefault="00FE79AC" w:rsidP="00FE79AC">
      <w:pPr>
        <w:pStyle w:val="Brezrazmikov"/>
        <w:ind w:left="720"/>
        <w:rPr>
          <w:sz w:val="18"/>
          <w:szCs w:val="18"/>
        </w:rPr>
      </w:pPr>
    </w:p>
    <w:p w:rsidR="00FE79AC" w:rsidRDefault="00FE79AC" w:rsidP="00E336C0">
      <w:pPr>
        <w:pStyle w:val="Brezrazmikov"/>
        <w:numPr>
          <w:ilvl w:val="0"/>
          <w:numId w:val="101"/>
        </w:numPr>
        <w:rPr>
          <w:sz w:val="18"/>
          <w:szCs w:val="18"/>
        </w:rPr>
      </w:pPr>
      <w:r w:rsidRPr="00FE79AC">
        <w:rPr>
          <w:smallCaps/>
          <w:sz w:val="20"/>
          <w:szCs w:val="20"/>
        </w:rPr>
        <w:t>čezmerno pristojnost</w:t>
      </w:r>
      <w:r>
        <w:rPr>
          <w:sz w:val="18"/>
          <w:szCs w:val="18"/>
        </w:rPr>
        <w:t xml:space="preserve"> (državljanstvo toženca)</w:t>
      </w:r>
    </w:p>
    <w:p w:rsidR="00FE79AC" w:rsidRDefault="002D3A9C" w:rsidP="00FE79AC">
      <w:pPr>
        <w:pStyle w:val="Brezrazmikov"/>
        <w:ind w:left="720"/>
        <w:rPr>
          <w:smallCaps/>
          <w:sz w:val="20"/>
          <w:szCs w:val="20"/>
        </w:rPr>
      </w:pPr>
      <w:r>
        <w:rPr>
          <w:smallCaps/>
          <w:noProof/>
          <w:sz w:val="20"/>
          <w:szCs w:val="20"/>
          <w:lang w:val="sl-SI" w:eastAsia="sl-SI"/>
        </w:rPr>
        <mc:AlternateContent>
          <mc:Choice Requires="wps">
            <w:drawing>
              <wp:anchor distT="0" distB="0" distL="114300" distR="114300" simplePos="0" relativeHeight="251894784" behindDoc="0" locked="0" layoutInCell="1" allowOverlap="1">
                <wp:simplePos x="0" y="0"/>
                <wp:positionH relativeFrom="column">
                  <wp:posOffset>50800</wp:posOffset>
                </wp:positionH>
                <wp:positionV relativeFrom="paragraph">
                  <wp:posOffset>41275</wp:posOffset>
                </wp:positionV>
                <wp:extent cx="6174105" cy="1017905"/>
                <wp:effectExtent l="8890" t="10160" r="8255" b="10160"/>
                <wp:wrapNone/>
                <wp:docPr id="1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0179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FE79AC">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98. člen </w:t>
                            </w:r>
                            <w:r>
                              <w:rPr>
                                <w:rFonts w:ascii="Arial Narrow" w:eastAsia="Times New Roman" w:hAnsi="Arial Narrow"/>
                                <w:sz w:val="16"/>
                                <w:szCs w:val="16"/>
                                <w:lang w:eastAsia="sl-SI"/>
                              </w:rPr>
                              <w:t>ZMZPP</w:t>
                            </w:r>
                          </w:p>
                          <w:p w:rsidR="00256D3B" w:rsidRDefault="00256D3B" w:rsidP="00FE79AC">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Sodišče na ugovor osebe, zoper katero je bila izdana, zavrne priznanje tuje sodne odločbe, če je pristojnost tujega sodišča temeljila izključno na eni od naslednjih okoliščin:</w:t>
                            </w:r>
                            <w:r w:rsidRPr="000A0AC7">
                              <w:rPr>
                                <w:rFonts w:ascii="Arial Narrow" w:eastAsia="Times New Roman" w:hAnsi="Arial Narrow"/>
                                <w:sz w:val="16"/>
                                <w:szCs w:val="16"/>
                                <w:lang w:eastAsia="sl-SI"/>
                              </w:rPr>
                              <w:br/>
                              <w:t>    1) državljanstvu tožnika;</w:t>
                            </w:r>
                            <w:r w:rsidRPr="000A0AC7">
                              <w:rPr>
                                <w:rFonts w:ascii="Arial Narrow" w:eastAsia="Times New Roman" w:hAnsi="Arial Narrow"/>
                                <w:sz w:val="16"/>
                                <w:szCs w:val="16"/>
                                <w:lang w:eastAsia="sl-SI"/>
                              </w:rPr>
                              <w:br/>
                              <w:t>    2) premoženju toženca v državi izdaje odločbe;</w:t>
                            </w:r>
                            <w:r w:rsidRPr="000A0AC7">
                              <w:rPr>
                                <w:rFonts w:ascii="Arial Narrow" w:eastAsia="Times New Roman" w:hAnsi="Arial Narrow"/>
                                <w:sz w:val="16"/>
                                <w:szCs w:val="16"/>
                                <w:lang w:eastAsia="sl-SI"/>
                              </w:rPr>
                              <w:br/>
                              <w:t xml:space="preserve">    3) osebni vročitvi tožbe oziroma drugega akta, s katerim se </w:t>
                            </w:r>
                            <w:r>
                              <w:rPr>
                                <w:rFonts w:ascii="Arial Narrow" w:eastAsia="Times New Roman" w:hAnsi="Arial Narrow"/>
                                <w:sz w:val="16"/>
                                <w:szCs w:val="16"/>
                                <w:lang w:eastAsia="sl-SI"/>
                              </w:rPr>
                              <w:t>je začel postopek, tožencu.</w:t>
                            </w:r>
                          </w:p>
                          <w:p w:rsidR="00256D3B" w:rsidRPr="000A0AC7" w:rsidRDefault="00256D3B" w:rsidP="00FE79AC">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(2) Sodišče na ugovor osebe, zoper katero je bila izdana, zavrne priznanje tuje sodne odločbe tudi v primeru, če sodišče, ki je odločbo izdalo, ni upoštevalo sporazuma o pristojnosti sodišč Republike Slovenije.</w:t>
                            </w:r>
                          </w:p>
                          <w:p w:rsidR="00256D3B" w:rsidRPr="009D3365" w:rsidRDefault="00256D3B" w:rsidP="00FE79AC">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6" o:spid="_x0000_s1235" style="position:absolute;left:0;text-align:left;margin-left:4pt;margin-top:3.25pt;width:486.15pt;height:80.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IS6wIAAC0GAAAOAAAAZHJzL2Uyb0RvYy54bWysVF1v0zAUfUfiP1h+75K0adNFS6euaxHS&#10;gImBeHZtp7Fw7GC7TQbiv3PttFlhDyC0Vop8r+3jcz/OvbruaokO3FihVYGTixgjrqhmQu0K/PnT&#10;ZjTHyDqiGJFa8QI/couvF69fXbVNzse60pJxgwBE2bxtClw51+RRZGnFa2IvdMMVbJba1MSBaXYR&#10;M6QF9FpG4zieRa02rDGacmvBe9tv4kXAL0tO3YeytNwhWWDg5sLXhO/Wf6PFFcl3hjSVoEca5D9Y&#10;1EQoeHSAuiWOoL0Rz6BqQY22unQXVNeRLktBeYgBokniP6J5qEjDQyyQHNsMabIvB0vfH+4NEgxq&#10;l2CkSA01+ghZI2onORrPZz5DbWNzOPjQ3Bsfo23uNP1qkdKrCs7xpTG6rThhwCvx56PfLnjDwlW0&#10;bd9pBvhk73RIVlea2gNCGlAXavI41IR3DlFwzpIsTeIpRhT2kjjJLsHwb5D8dL0x1r3hukZ+UWAD&#10;9AM8OdxZ1x89HQn0tRRsI6QMhm80vpIGHQi0iHRJuCr3NXDtfUnsf32ngB/6qfcHF9AIveohAil7&#10;ji4VaoH1OIP7f3uaUMqVm77k8z7qW2Krni+DVR9FLRyIToq6wPOz4HwJ14pBxkjuiJD9GiKUyrt4&#10;kFOfUrA6B8vgh0qFVv+x3EzjLJ3MR1k2nYzSyToe3cw3q9Fylcxm2fpmdbNOfvoAkzSvBGNcrQOm&#10;PSkvSf+ts48zoNfMoL2BoGel9xDjQ8VaxITvisn0cgwdzgSI39fDlxQRuYOpRZ3ByGj3RbgqSM43&#10;ocewZrcdWmM+8/9j6w3ooeZnD0fPYutPdJAqyOQpa0EhXhS9uFy37XoRzoOAvGS2mj2CaIBXUAbM&#10;WFhU2nzHqIV5VWD7bU8Mx0i+VSC8yyRN/YALRjrNxmCY853t+Q5RFKAK7CAHYbly/VDcN0bsKnip&#10;14HSSxBrKYKMnlhBLN6AmRSiOs5PP/TO7XDqacovfgEAAP//AwBQSwMEFAAGAAgAAAAhACpQlYzd&#10;AAAABwEAAA8AAABkcnMvZG93bnJldi54bWxMj0FLxDAQhe+C/yGM4M1NVFq6tekigoKIB3dlYW9p&#10;M7bFZhKadLf+e8eTe3y8N+99U20WN4ojTnHwpOF2pUAgtd4O1Gn43D3fFCBiMmTN6Ak1/GCETX15&#10;UZnS+hN94HGbOsElFEujoU8plFLGtkdn4soHJPa+/ORMYjl10k7mxOVulHdK5dKZgXihNwGfemy/&#10;t7NjjCaol/C6e1veD906yw57mtu91tdXy+MDiIRL+g/DHz7fQM1MjZ/JRjFqKPiTpCHPQLC7LtQ9&#10;iIZjeV6ArCt5zl//AgAA//8DAFBLAQItABQABgAIAAAAIQC2gziS/gAAAOEBAAATAAAAAAAAAAAA&#10;AAAAAAAAAABbQ29udGVudF9UeXBlc10ueG1sUEsBAi0AFAAGAAgAAAAhADj9If/WAAAAlAEAAAsA&#10;AAAAAAAAAAAAAAAALwEAAF9yZWxzLy5yZWxzUEsBAi0AFAAGAAgAAAAhANbbUhLrAgAALQYAAA4A&#10;AAAAAAAAAAAAAAAALgIAAGRycy9lMm9Eb2MueG1sUEsBAi0AFAAGAAgAAAAhACpQlYzdAAAABwEA&#10;AA8AAAAAAAAAAAAAAAAARQUAAGRycy9kb3ducmV2LnhtbFBLBQYAAAAABAAEAPMAAABPBgAAAAA=&#10;" fillcolor="white [3201]" strokecolor="#4bacc6 [3208]" strokeweight="1pt">
                <v:stroke dashstyle="dash"/>
                <v:shadow color="#868686"/>
                <v:textbox>
                  <w:txbxContent>
                    <w:p w:rsidR="00256D3B" w:rsidRDefault="00256D3B" w:rsidP="00FE79AC">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98. člen </w:t>
                      </w:r>
                      <w:r>
                        <w:rPr>
                          <w:rFonts w:ascii="Arial Narrow" w:eastAsia="Times New Roman" w:hAnsi="Arial Narrow"/>
                          <w:sz w:val="16"/>
                          <w:szCs w:val="16"/>
                          <w:lang w:eastAsia="sl-SI"/>
                        </w:rPr>
                        <w:t>ZMZPP</w:t>
                      </w:r>
                    </w:p>
                    <w:p w:rsidR="00256D3B" w:rsidRDefault="00256D3B" w:rsidP="00FE79AC">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Sodišče na ugovor osebe, zoper katero je bila izdana, zavrne priznanje tuje sodne odločbe, če je pristojnost tujega sodišča temeljila izključno na eni od naslednjih okoliščin:</w:t>
                      </w:r>
                      <w:r w:rsidRPr="000A0AC7">
                        <w:rPr>
                          <w:rFonts w:ascii="Arial Narrow" w:eastAsia="Times New Roman" w:hAnsi="Arial Narrow"/>
                          <w:sz w:val="16"/>
                          <w:szCs w:val="16"/>
                          <w:lang w:eastAsia="sl-SI"/>
                        </w:rPr>
                        <w:br/>
                        <w:t>    1) državljanstvu tožnika;</w:t>
                      </w:r>
                      <w:r w:rsidRPr="000A0AC7">
                        <w:rPr>
                          <w:rFonts w:ascii="Arial Narrow" w:eastAsia="Times New Roman" w:hAnsi="Arial Narrow"/>
                          <w:sz w:val="16"/>
                          <w:szCs w:val="16"/>
                          <w:lang w:eastAsia="sl-SI"/>
                        </w:rPr>
                        <w:br/>
                        <w:t>    2) premoženju toženca v državi izdaje odločbe;</w:t>
                      </w:r>
                      <w:r w:rsidRPr="000A0AC7">
                        <w:rPr>
                          <w:rFonts w:ascii="Arial Narrow" w:eastAsia="Times New Roman" w:hAnsi="Arial Narrow"/>
                          <w:sz w:val="16"/>
                          <w:szCs w:val="16"/>
                          <w:lang w:eastAsia="sl-SI"/>
                        </w:rPr>
                        <w:br/>
                        <w:t xml:space="preserve">    3) osebni vročitvi tožbe oziroma drugega akta, s katerim se </w:t>
                      </w:r>
                      <w:r>
                        <w:rPr>
                          <w:rFonts w:ascii="Arial Narrow" w:eastAsia="Times New Roman" w:hAnsi="Arial Narrow"/>
                          <w:sz w:val="16"/>
                          <w:szCs w:val="16"/>
                          <w:lang w:eastAsia="sl-SI"/>
                        </w:rPr>
                        <w:t>je začel postopek, tožencu.</w:t>
                      </w:r>
                    </w:p>
                    <w:p w:rsidR="00256D3B" w:rsidRPr="000A0AC7" w:rsidRDefault="00256D3B" w:rsidP="00FE79AC">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(2) Sodišče na ugovor osebe, zoper katero je bila izdana, zavrne priznanje tuje sodne odločbe tudi v primeru, če sodišče, ki je odločbo izdalo, ni upoštevalo sporazuma o pristojnosti sodišč Republike Slovenije.</w:t>
                      </w:r>
                    </w:p>
                    <w:p w:rsidR="00256D3B" w:rsidRPr="009D3365" w:rsidRDefault="00256D3B" w:rsidP="00FE79AC">
                      <w:pPr>
                        <w:pStyle w:val="Brezrazmikov"/>
                        <w:rPr>
                          <w:rFonts w:ascii="Arial Narrow" w:eastAsia="EUAlbertina-Regular-Identity-H" w:hAnsi="Arial Narrow" w:cs="EUAlbertina-Regular-Identity-H"/>
                          <w:sz w:val="16"/>
                          <w:szCs w:val="16"/>
                        </w:rPr>
                      </w:pPr>
                    </w:p>
                  </w:txbxContent>
                </v:textbox>
              </v:rect>
            </w:pict>
          </mc:Fallback>
        </mc:AlternateContent>
      </w:r>
    </w:p>
    <w:p w:rsidR="00FE79AC" w:rsidRDefault="00FE79AC" w:rsidP="00FE79AC">
      <w:pPr>
        <w:pStyle w:val="Brezrazmikov"/>
        <w:ind w:left="720"/>
        <w:rPr>
          <w:smallCaps/>
          <w:sz w:val="20"/>
          <w:szCs w:val="20"/>
        </w:rPr>
      </w:pPr>
    </w:p>
    <w:p w:rsidR="00FE79AC" w:rsidRDefault="00FE79AC" w:rsidP="00FE79AC">
      <w:pPr>
        <w:pStyle w:val="Brezrazmikov"/>
        <w:ind w:left="720"/>
        <w:rPr>
          <w:smallCaps/>
          <w:sz w:val="20"/>
          <w:szCs w:val="20"/>
        </w:rPr>
      </w:pPr>
    </w:p>
    <w:p w:rsidR="00FE79AC" w:rsidRDefault="00FE79AC" w:rsidP="00FE79AC">
      <w:pPr>
        <w:pStyle w:val="Brezrazmikov"/>
        <w:ind w:left="720"/>
        <w:rPr>
          <w:sz w:val="18"/>
          <w:szCs w:val="18"/>
        </w:rPr>
      </w:pPr>
    </w:p>
    <w:p w:rsidR="00FE79AC" w:rsidRDefault="00FE79AC" w:rsidP="00FE79AC">
      <w:pPr>
        <w:pStyle w:val="Brezrazmikov"/>
        <w:tabs>
          <w:tab w:val="left" w:pos="4671"/>
        </w:tabs>
        <w:ind w:left="720"/>
        <w:rPr>
          <w:sz w:val="18"/>
          <w:szCs w:val="18"/>
        </w:rPr>
      </w:pPr>
      <w:r>
        <w:rPr>
          <w:sz w:val="18"/>
          <w:szCs w:val="18"/>
        </w:rPr>
        <w:tab/>
      </w:r>
    </w:p>
    <w:p w:rsidR="00FE79AC" w:rsidRDefault="00FE79AC" w:rsidP="00FE79AC">
      <w:pPr>
        <w:pStyle w:val="Brezrazmikov"/>
        <w:tabs>
          <w:tab w:val="left" w:pos="4671"/>
        </w:tabs>
        <w:ind w:left="720"/>
        <w:rPr>
          <w:sz w:val="18"/>
          <w:szCs w:val="18"/>
        </w:rPr>
      </w:pPr>
    </w:p>
    <w:p w:rsidR="00FE79AC" w:rsidRDefault="00FE79AC" w:rsidP="00FE79AC">
      <w:pPr>
        <w:pStyle w:val="Brezrazmikov"/>
        <w:tabs>
          <w:tab w:val="left" w:pos="4671"/>
        </w:tabs>
        <w:ind w:left="720"/>
        <w:rPr>
          <w:sz w:val="18"/>
          <w:szCs w:val="18"/>
        </w:rPr>
      </w:pPr>
    </w:p>
    <w:p w:rsidR="00FE79AC" w:rsidRDefault="00FE79AC" w:rsidP="00FE79AC">
      <w:pPr>
        <w:pStyle w:val="Brezrazmikov"/>
        <w:tabs>
          <w:tab w:val="left" w:pos="4671"/>
        </w:tabs>
        <w:ind w:left="720"/>
        <w:rPr>
          <w:sz w:val="18"/>
          <w:szCs w:val="18"/>
        </w:rPr>
      </w:pPr>
    </w:p>
    <w:p w:rsidR="00FE79AC" w:rsidRDefault="00FE79AC" w:rsidP="00E336C0">
      <w:pPr>
        <w:pStyle w:val="Brezrazmikov"/>
        <w:numPr>
          <w:ilvl w:val="0"/>
          <w:numId w:val="101"/>
        </w:numPr>
        <w:rPr>
          <w:sz w:val="18"/>
          <w:szCs w:val="18"/>
        </w:rPr>
      </w:pPr>
      <w:r w:rsidRPr="00FE79AC">
        <w:rPr>
          <w:i/>
          <w:smallCaps/>
          <w:sz w:val="20"/>
          <w:szCs w:val="20"/>
        </w:rPr>
        <w:t>prorogatio fori</w:t>
      </w:r>
      <w:r w:rsidRPr="00FE79AC">
        <w:rPr>
          <w:smallCaps/>
          <w:sz w:val="20"/>
          <w:szCs w:val="20"/>
        </w:rPr>
        <w:t xml:space="preserve"> </w:t>
      </w:r>
      <w:r>
        <w:rPr>
          <w:smallCaps/>
          <w:sz w:val="20"/>
          <w:szCs w:val="20"/>
        </w:rPr>
        <w:t xml:space="preserve"> </w:t>
      </w:r>
      <w:r w:rsidRPr="00FE79AC">
        <w:rPr>
          <w:smallCaps/>
          <w:sz w:val="20"/>
          <w:szCs w:val="20"/>
        </w:rPr>
        <w:t>slovenskega sodišča</w:t>
      </w:r>
      <w:r>
        <w:rPr>
          <w:sz w:val="18"/>
          <w:szCs w:val="18"/>
        </w:rPr>
        <w:t xml:space="preserve">  (če bi toženec ugovarjal. Če ne bi ugovarjal, pa se šteje za tiho privolitev).</w:t>
      </w:r>
    </w:p>
    <w:p w:rsidR="00FE79AC" w:rsidRPr="00FE79AC" w:rsidRDefault="00FE79AC" w:rsidP="00FE79AC">
      <w:pPr>
        <w:pStyle w:val="Brezrazmikov"/>
        <w:ind w:left="720"/>
        <w:rPr>
          <w:sz w:val="18"/>
          <w:szCs w:val="18"/>
        </w:rPr>
      </w:pPr>
    </w:p>
    <w:p w:rsidR="00FE79AC" w:rsidRDefault="00FE79AC" w:rsidP="00FE79AC">
      <w:pPr>
        <w:pStyle w:val="Brezrazmikov"/>
        <w:rPr>
          <w:sz w:val="18"/>
          <w:szCs w:val="18"/>
        </w:rPr>
      </w:pPr>
    </w:p>
    <w:p w:rsidR="00AD4A66" w:rsidRPr="00AD4A66" w:rsidRDefault="00AD4A66" w:rsidP="00E336C0">
      <w:pPr>
        <w:pStyle w:val="Brezrazmikov"/>
        <w:numPr>
          <w:ilvl w:val="0"/>
          <w:numId w:val="105"/>
        </w:numPr>
        <w:rPr>
          <w:rFonts w:ascii="Trebuchet MS" w:hAnsi="Trebuchet MS"/>
          <w:sz w:val="18"/>
          <w:szCs w:val="18"/>
        </w:rPr>
      </w:pPr>
      <w:r w:rsidRPr="00AD4A66">
        <w:rPr>
          <w:rFonts w:ascii="Trebuchet MS" w:hAnsi="Trebuchet MS"/>
          <w:sz w:val="18"/>
          <w:szCs w:val="18"/>
        </w:rPr>
        <w:t>NEMOŽNOST SODELOVANJA STRANKE V POSTOPKU</w:t>
      </w:r>
    </w:p>
    <w:p w:rsidR="00AD4A66" w:rsidRDefault="00CE3B8A" w:rsidP="00CE3B8A">
      <w:pPr>
        <w:pStyle w:val="Brezrazmikov"/>
        <w:ind w:left="720"/>
        <w:jc w:val="both"/>
        <w:rPr>
          <w:sz w:val="18"/>
          <w:szCs w:val="18"/>
        </w:rPr>
      </w:pPr>
      <w:r>
        <w:rPr>
          <w:sz w:val="18"/>
          <w:szCs w:val="18"/>
        </w:rPr>
        <w:t xml:space="preserve">= </w:t>
      </w:r>
      <w:r w:rsidR="00451143">
        <w:rPr>
          <w:sz w:val="18"/>
          <w:szCs w:val="18"/>
        </w:rPr>
        <w:t xml:space="preserve">kršitev načela </w:t>
      </w:r>
      <w:r w:rsidR="00451143" w:rsidRPr="00451143">
        <w:rPr>
          <w:i/>
          <w:sz w:val="18"/>
          <w:szCs w:val="18"/>
        </w:rPr>
        <w:t>audiatur et altera pars</w:t>
      </w:r>
      <w:r w:rsidR="00451143">
        <w:rPr>
          <w:sz w:val="18"/>
          <w:szCs w:val="18"/>
        </w:rPr>
        <w:t>. S</w:t>
      </w:r>
      <w:r>
        <w:rPr>
          <w:sz w:val="18"/>
          <w:szCs w:val="18"/>
        </w:rPr>
        <w:t xml:space="preserve">tranka NI mogla sodelovati v postopku, če ji bilo vabilo, tožba, sklep </w:t>
      </w:r>
      <w:r w:rsidRPr="00CE3B8A">
        <w:rPr>
          <w:b/>
          <w:sz w:val="18"/>
          <w:szCs w:val="18"/>
        </w:rPr>
        <w:t>niso bili osebno vročeni</w:t>
      </w:r>
      <w:r>
        <w:rPr>
          <w:sz w:val="18"/>
          <w:szCs w:val="18"/>
        </w:rPr>
        <w:t xml:space="preserve"> oz. vročitev ni bila preizkušena, razen če se je na kakršenkoli način spustila v obravnavanje glavne stvari. Vročitev se nanaša na začetek postopka, sodelovanje pa na celoten postopek.</w:t>
      </w:r>
      <w:r w:rsidR="00451143">
        <w:rPr>
          <w:sz w:val="18"/>
          <w:szCs w:val="18"/>
        </w:rPr>
        <w:t xml:space="preserve"> </w:t>
      </w:r>
    </w:p>
    <w:p w:rsidR="00CE3B8A" w:rsidRDefault="002D3A9C" w:rsidP="00CE3B8A">
      <w:pPr>
        <w:pStyle w:val="Brezrazmikov"/>
        <w:ind w:left="720"/>
        <w:jc w:val="both"/>
        <w:rPr>
          <w:sz w:val="18"/>
          <w:szCs w:val="18"/>
        </w:rPr>
      </w:pPr>
      <w:r>
        <w:rPr>
          <w:noProof/>
          <w:sz w:val="18"/>
          <w:szCs w:val="18"/>
          <w:lang w:val="sl-SI" w:eastAsia="sl-SI"/>
        </w:rPr>
        <mc:AlternateContent>
          <mc:Choice Requires="wps">
            <w:drawing>
              <wp:anchor distT="0" distB="0" distL="114300" distR="114300" simplePos="0" relativeHeight="251895808" behindDoc="0" locked="0" layoutInCell="1" allowOverlap="1">
                <wp:simplePos x="0" y="0"/>
                <wp:positionH relativeFrom="column">
                  <wp:posOffset>50800</wp:posOffset>
                </wp:positionH>
                <wp:positionV relativeFrom="paragraph">
                  <wp:posOffset>96520</wp:posOffset>
                </wp:positionV>
                <wp:extent cx="6174105" cy="810895"/>
                <wp:effectExtent l="8890" t="12700" r="8255" b="14605"/>
                <wp:wrapNone/>
                <wp:docPr id="10"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8108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CE3B8A">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96. člen </w:t>
                            </w:r>
                            <w:r>
                              <w:rPr>
                                <w:rFonts w:ascii="Arial Narrow" w:eastAsia="Times New Roman" w:hAnsi="Arial Narrow"/>
                                <w:sz w:val="16"/>
                                <w:szCs w:val="16"/>
                                <w:lang w:eastAsia="sl-SI"/>
                              </w:rPr>
                              <w:t>ZMZPP</w:t>
                            </w:r>
                          </w:p>
                          <w:p w:rsidR="00256D3B" w:rsidRDefault="00256D3B" w:rsidP="00CE3B8A">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Sodišče Republike Slovenije zavrne priznanje tuje sodne odločbe, če na ugovor osebe, zoper katero je bila izdana, ugotovi, da ta zaradi nepravilnosti v postopku ni mogla sodelovati v postopku.</w:t>
                            </w:r>
                          </w:p>
                          <w:p w:rsidR="00256D3B" w:rsidRPr="000A0AC7" w:rsidRDefault="00256D3B" w:rsidP="00CE3B8A">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(2) Zlasti se šteje, da oseba, zoper katero je bila izdana tuja sodna odločba, ni mogla sodelovati v postopku, če ji vabilo, tožba ali sklep, na podlagi katerega se je začel postopek, niso bili osebno vročeni oziroma osebna vročitev ni bila niti poskušena, razen če se je na kakršenkoli način spustila v obravnavanje glavne stvari v postopku na prvi stopnji.</w:t>
                            </w:r>
                          </w:p>
                          <w:p w:rsidR="00256D3B" w:rsidRPr="009D3365" w:rsidRDefault="00256D3B" w:rsidP="00CE3B8A">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7" o:spid="_x0000_s1236" style="position:absolute;left:0;text-align:left;margin-left:4pt;margin-top:7.6pt;width:486.15pt;height:63.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Z36wIAACwGAAAOAAAAZHJzL2Uyb0RvYy54bWysVF1v0zAUfUfiP1h+75K0aZNFS6euaxHS&#10;gImBeHZtp7Fw7GC7TQbiv3PttF1hDyC0Vop8/XHuuR/nXl33jUR7bqzQqsTJRYwRV1QzobYl/vxp&#10;Pcoxso4oRqRWvMSP3OLr+etXV11b8LGutWTcIABRtujaEtfOtUUUWVrzhtgL3XIFh5U2DXFgmm3E&#10;DOkAvZHROI5nUacNa42m3FrYvR0O8TzgVxWn7kNVWe6QLDFwc+Frwnfjv9H8ihRbQ9pa0AMN8h8s&#10;GiIUOD1B3RJH0M6IZ1CNoEZbXbkLqptIV5WgPMQA0STxH9E81KTlIRZIjm1PabIvB0vf7+8NEgxq&#10;B+lRpIEafYSsEbWVHI3zzGeoa20BFx/ae+NjtO2dpl8tUnpZwz2+MEZ3NScMeCX+fvTbA29YeIo2&#10;3TvNAJ/snA7J6ivTeEBIA+pDTR5PNeG9QxQ2Z0mWJvEUIwpneRLnl9PgghTH162x7g3XDfKLEhtg&#10;H9DJ/s46z4YUxyuBvZaCrYWUwfB9xpfSoD2BDpEuCU/lrgGqw14S+9/QKLAP7TTshy3ADq3qIYIn&#10;e44uFeogJeMM3v/NNaGUKzd9Sfc+6lti64Evg9UQRSMcaE6KBhJ6Fpyv4EqxoAhHhBzWEKFUnjwP&#10;ahpSClbvYBn2oVCh038s1tM4Syf5KMumk1E6WcWjm3y9HC2WyWyWrW6WN6vkpw8wSYtaMMbVKmDa&#10;o/CS9N8a+zACBsmcpHci6FnpHcT4ULMOMeG7YjK9HCcYDNC+r4cvKSJyC0OLOoOR0e6LcHVQnO9B&#10;j2HNdnNqjXzm/4fWO6GHmp85jp7FNtzoIVWQyWPWgkC8JgZtuX7TDxrMx96DV8xGs0fQDPAKwoAR&#10;C4tam+8YdTCuSmy/7YjhGMm3CnR3maSpn2/BSKfZGAxzfrI5PyGKAlSJHeQgLJdumIm71ohtDZ4G&#10;HSi9AK1WIsjoiRXE4g0YSSGqw/j0M+/cDreehvz8FwAAAP//AwBQSwMEFAAGAAgAAAAhABjeiH7e&#10;AAAACAEAAA8AAABkcnMvZG93bnJldi54bWxMj0FLxDAQhe+C/yGM4M1NrFbabtNFBAURD+7Kwt7S&#10;drYtNpPQpLv13zue9Djvzbz5XrlZ7ChOOIXBkYbblQKB1Lh2oE7D5+75JgMRoqHWjI5QwzcG2FSX&#10;F6UpWnemDzxtYyc4hEJhNPQx+kLK0PRoTVg5j8Te0U3WRB6nTraTOXO4HWWi1IO0ZiD+0BuPTz02&#10;X9vZMkbt1Yt/3b0t74cuT9PDnuZmr/X11fK4BhFxiX/L8IvPN1AxU+1maoMYNWTcJLKcJiDYzjN1&#10;B6Jm4T7JQVal/F+g+gEAAP//AwBQSwECLQAUAAYACAAAACEAtoM4kv4AAADhAQAAEwAAAAAAAAAA&#10;AAAAAAAAAAAAW0NvbnRlbnRfVHlwZXNdLnhtbFBLAQItABQABgAIAAAAIQA4/SH/1gAAAJQBAAAL&#10;AAAAAAAAAAAAAAAAAC8BAABfcmVscy8ucmVsc1BLAQItABQABgAIAAAAIQC5RKZ36wIAACwGAAAO&#10;AAAAAAAAAAAAAAAAAC4CAABkcnMvZTJvRG9jLnhtbFBLAQItABQABgAIAAAAIQAY3oh+3gAAAAgB&#10;AAAPAAAAAAAAAAAAAAAAAEUFAABkcnMvZG93bnJldi54bWxQSwUGAAAAAAQABADzAAAAUAYAAAAA&#10;" fillcolor="white [3201]" strokecolor="#4bacc6 [3208]" strokeweight="1pt">
                <v:stroke dashstyle="dash"/>
                <v:shadow color="#868686"/>
                <v:textbox>
                  <w:txbxContent>
                    <w:p w:rsidR="00256D3B" w:rsidRDefault="00256D3B" w:rsidP="00CE3B8A">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96. člen </w:t>
                      </w:r>
                      <w:r>
                        <w:rPr>
                          <w:rFonts w:ascii="Arial Narrow" w:eastAsia="Times New Roman" w:hAnsi="Arial Narrow"/>
                          <w:sz w:val="16"/>
                          <w:szCs w:val="16"/>
                          <w:lang w:eastAsia="sl-SI"/>
                        </w:rPr>
                        <w:t>ZMZPP</w:t>
                      </w:r>
                    </w:p>
                    <w:p w:rsidR="00256D3B" w:rsidRDefault="00256D3B" w:rsidP="00CE3B8A">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Sodišče Republike Slovenije zavrne priznanje tuje sodne odločbe, če na ugovor osebe, zoper katero je bila izdana, ugotovi, da ta zaradi nepravilnosti v postopku ni mogla sodelovati v postopku.</w:t>
                      </w:r>
                    </w:p>
                    <w:p w:rsidR="00256D3B" w:rsidRPr="000A0AC7" w:rsidRDefault="00256D3B" w:rsidP="00CE3B8A">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(2) Zlasti se šteje, da oseba, zoper katero je bila izdana tuja sodna odločba, ni mogla sodelovati v postopku, če ji vabilo, tožba ali sklep, na podlagi katerega se je začel postopek, niso bili osebno vročeni oziroma osebna vročitev ni bila niti poskušena, razen če se je na kakršenkoli način spustila v obravnavanje glavne stvari v postopku na prvi stopnji.</w:t>
                      </w:r>
                    </w:p>
                    <w:p w:rsidR="00256D3B" w:rsidRPr="009D3365" w:rsidRDefault="00256D3B" w:rsidP="00CE3B8A">
                      <w:pPr>
                        <w:pStyle w:val="Brezrazmikov"/>
                        <w:rPr>
                          <w:rFonts w:ascii="Arial Narrow" w:eastAsia="EUAlbertina-Regular-Identity-H" w:hAnsi="Arial Narrow" w:cs="EUAlbertina-Regular-Identity-H"/>
                          <w:sz w:val="16"/>
                          <w:szCs w:val="16"/>
                        </w:rPr>
                      </w:pPr>
                    </w:p>
                  </w:txbxContent>
                </v:textbox>
              </v:rect>
            </w:pict>
          </mc:Fallback>
        </mc:AlternateContent>
      </w:r>
    </w:p>
    <w:p w:rsidR="00CE3B8A" w:rsidRDefault="00CE3B8A" w:rsidP="00CE3B8A">
      <w:pPr>
        <w:pStyle w:val="Brezrazmikov"/>
        <w:ind w:left="720"/>
        <w:jc w:val="both"/>
        <w:rPr>
          <w:sz w:val="18"/>
          <w:szCs w:val="18"/>
        </w:rPr>
      </w:pPr>
    </w:p>
    <w:p w:rsidR="00CE3B8A" w:rsidRDefault="00CE3B8A" w:rsidP="00CE3B8A">
      <w:pPr>
        <w:pStyle w:val="Brezrazmikov"/>
        <w:ind w:left="720"/>
        <w:jc w:val="both"/>
        <w:rPr>
          <w:sz w:val="18"/>
          <w:szCs w:val="18"/>
        </w:rPr>
      </w:pPr>
    </w:p>
    <w:p w:rsidR="00CE3B8A" w:rsidRDefault="00CE3B8A" w:rsidP="00AD4A66">
      <w:pPr>
        <w:pStyle w:val="Brezrazmikov"/>
        <w:ind w:left="720"/>
        <w:rPr>
          <w:sz w:val="18"/>
          <w:szCs w:val="18"/>
        </w:rPr>
      </w:pPr>
    </w:p>
    <w:p w:rsidR="00CE3B8A" w:rsidRDefault="00CE3B8A" w:rsidP="00AD4A66">
      <w:pPr>
        <w:pStyle w:val="Brezrazmikov"/>
        <w:ind w:left="720"/>
        <w:rPr>
          <w:sz w:val="18"/>
          <w:szCs w:val="18"/>
        </w:rPr>
      </w:pPr>
    </w:p>
    <w:p w:rsidR="00CE3B8A" w:rsidRDefault="00CE3B8A" w:rsidP="00AD4A66">
      <w:pPr>
        <w:pStyle w:val="Brezrazmikov"/>
        <w:ind w:left="720"/>
        <w:rPr>
          <w:sz w:val="18"/>
          <w:szCs w:val="18"/>
        </w:rPr>
      </w:pPr>
    </w:p>
    <w:p w:rsidR="00CE3B8A" w:rsidRDefault="00CE3B8A" w:rsidP="00AD4A66">
      <w:pPr>
        <w:pStyle w:val="Brezrazmikov"/>
        <w:ind w:left="720"/>
        <w:rPr>
          <w:sz w:val="18"/>
          <w:szCs w:val="18"/>
        </w:rPr>
      </w:pPr>
    </w:p>
    <w:p w:rsidR="00CE3B8A" w:rsidRDefault="00CE3B8A" w:rsidP="00AD4A66">
      <w:pPr>
        <w:pStyle w:val="Brezrazmikov"/>
        <w:ind w:left="720"/>
        <w:rPr>
          <w:sz w:val="18"/>
          <w:szCs w:val="18"/>
        </w:rPr>
      </w:pPr>
    </w:p>
    <w:p w:rsidR="00AD4A66" w:rsidRPr="00AD4A66" w:rsidRDefault="00AD4A66" w:rsidP="00E336C0">
      <w:pPr>
        <w:pStyle w:val="Brezrazmikov"/>
        <w:numPr>
          <w:ilvl w:val="0"/>
          <w:numId w:val="105"/>
        </w:numPr>
        <w:rPr>
          <w:rFonts w:ascii="Trebuchet MS" w:hAnsi="Trebuchet MS"/>
          <w:sz w:val="18"/>
          <w:szCs w:val="18"/>
        </w:rPr>
      </w:pPr>
      <w:r w:rsidRPr="00AD4A66">
        <w:rPr>
          <w:rFonts w:ascii="Trebuchet MS" w:hAnsi="Trebuchet MS"/>
          <w:sz w:val="18"/>
          <w:szCs w:val="18"/>
        </w:rPr>
        <w:lastRenderedPageBreak/>
        <w:t>OBSTOJ DRUGE PRAVNOMOČNE ODLOČBE in LITISPENDENCA</w:t>
      </w:r>
    </w:p>
    <w:p w:rsidR="00AD4A66" w:rsidRDefault="00CE3B8A" w:rsidP="00CE3B8A">
      <w:pPr>
        <w:pStyle w:val="Brezrazmikov"/>
        <w:ind w:left="720"/>
        <w:jc w:val="both"/>
        <w:rPr>
          <w:sz w:val="18"/>
          <w:szCs w:val="18"/>
        </w:rPr>
      </w:pPr>
      <w:r>
        <w:rPr>
          <w:sz w:val="18"/>
          <w:szCs w:val="18"/>
        </w:rPr>
        <w:t xml:space="preserve">= tuja sodna odločba se </w:t>
      </w:r>
      <w:r w:rsidRPr="00835242">
        <w:rPr>
          <w:b/>
          <w:sz w:val="18"/>
          <w:szCs w:val="18"/>
        </w:rPr>
        <w:t>NE prizna</w:t>
      </w:r>
      <w:r>
        <w:rPr>
          <w:sz w:val="18"/>
          <w:szCs w:val="18"/>
        </w:rPr>
        <w:t>, če je sodišče ali drug organ RS v isti zadevi izdal pravnomočno sodno odločbo ali če je bila v RS priznana kakšna druga sodna odločba, ki je bila izdana v isti zadevi.</w:t>
      </w:r>
    </w:p>
    <w:p w:rsidR="00CE3B8A" w:rsidRDefault="00CE3B8A" w:rsidP="00CE3B8A">
      <w:pPr>
        <w:pStyle w:val="Brezrazmikov"/>
        <w:ind w:left="720"/>
        <w:jc w:val="both"/>
        <w:rPr>
          <w:sz w:val="18"/>
          <w:szCs w:val="18"/>
        </w:rPr>
      </w:pPr>
    </w:p>
    <w:p w:rsidR="00CE3B8A" w:rsidRDefault="00CE3B8A" w:rsidP="00CE3B8A">
      <w:pPr>
        <w:pStyle w:val="Brezrazmikov"/>
        <w:ind w:left="720"/>
        <w:jc w:val="both"/>
        <w:rPr>
          <w:sz w:val="18"/>
          <w:szCs w:val="18"/>
        </w:rPr>
      </w:pPr>
      <w:r>
        <w:rPr>
          <w:sz w:val="18"/>
          <w:szCs w:val="18"/>
        </w:rPr>
        <w:t xml:space="preserve">L i t i s p e n d e n c a (visečnost pravde) = med idtima strankama se o item zahtevku ne more začeti nova pravda. </w:t>
      </w:r>
    </w:p>
    <w:p w:rsidR="00CE3B8A" w:rsidRDefault="002D3A9C" w:rsidP="00CE3B8A">
      <w:pPr>
        <w:pStyle w:val="Brezrazmikov"/>
        <w:ind w:left="720"/>
        <w:jc w:val="both"/>
        <w:rPr>
          <w:sz w:val="18"/>
          <w:szCs w:val="18"/>
        </w:rPr>
      </w:pPr>
      <w:r>
        <w:rPr>
          <w:noProof/>
          <w:sz w:val="18"/>
          <w:szCs w:val="18"/>
          <w:lang w:val="sl-SI" w:eastAsia="sl-SI"/>
        </w:rPr>
        <mc:AlternateContent>
          <mc:Choice Requires="wps">
            <w:drawing>
              <wp:anchor distT="0" distB="0" distL="114300" distR="114300" simplePos="0" relativeHeight="251896832" behindDoc="0" locked="0" layoutInCell="1" allowOverlap="1">
                <wp:simplePos x="0" y="0"/>
                <wp:positionH relativeFrom="column">
                  <wp:posOffset>129540</wp:posOffset>
                </wp:positionH>
                <wp:positionV relativeFrom="paragraph">
                  <wp:posOffset>46990</wp:posOffset>
                </wp:positionV>
                <wp:extent cx="6174105" cy="683895"/>
                <wp:effectExtent l="12700" t="12065" r="13970" b="8890"/>
                <wp:wrapNone/>
                <wp:docPr id="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6838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CE3B8A">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96. člen </w:t>
                            </w:r>
                            <w:r>
                              <w:rPr>
                                <w:rFonts w:ascii="Arial Narrow" w:eastAsia="Times New Roman" w:hAnsi="Arial Narrow"/>
                                <w:sz w:val="16"/>
                                <w:szCs w:val="16"/>
                                <w:lang w:eastAsia="sl-SI"/>
                              </w:rPr>
                              <w:t>ZMZPP</w:t>
                            </w:r>
                          </w:p>
                          <w:p w:rsidR="00256D3B" w:rsidRDefault="00256D3B" w:rsidP="00CE3B8A">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Tuja sodna odločba se ne prizna, če je sodišče ali drug organ Republike Slovenije v isti zadevi izdal pravnomočno odločbo ali če je bila v Republiki Sloveniji priznana kakšna druga tuja sodna odločba, ki je</w:t>
                            </w:r>
                            <w:r>
                              <w:rPr>
                                <w:rFonts w:ascii="Arial Narrow" w:eastAsia="Times New Roman" w:hAnsi="Arial Narrow"/>
                                <w:sz w:val="16"/>
                                <w:szCs w:val="16"/>
                                <w:lang w:eastAsia="sl-SI"/>
                              </w:rPr>
                              <w:t xml:space="preserve"> bila izdana v isti zadevi.</w:t>
                            </w:r>
                          </w:p>
                          <w:p w:rsidR="00256D3B" w:rsidRPr="000A0AC7" w:rsidRDefault="00256D3B" w:rsidP="00CE3B8A">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(2) Sodišče počaka s priznanjem tuje sodne odločbe, če pred sodiščem Republike Slovenije teče prej začeta pravda v isti pravni zadevi in med istima strankama, dokler ni ta pravda pravnomočno končana.</w:t>
                            </w:r>
                          </w:p>
                          <w:p w:rsidR="00256D3B" w:rsidRPr="009D3365" w:rsidRDefault="00256D3B" w:rsidP="00CE3B8A">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8" o:spid="_x0000_s1237" style="position:absolute;left:0;text-align:left;margin-left:10.2pt;margin-top:3.7pt;width:486.15pt;height:53.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zW6wIAACsGAAAOAAAAZHJzL2Uyb0RvYy54bWysVF1v2jAUfZ+0/2D5nSaBACFqqCiFaVK3&#10;VeumPRvbIdYcO7MNCZv233ftAGXrw6apIEW+/jj33I9zr2+6WqI9N1ZoVeDkKsaIK6qZUNsCf/60&#10;HmQYWUcUI1IrXuADt/hm/vrVddvkfKgrLRk3CECUzdumwJVzTR5Flla8JvZKN1zBYalNTRyYZhsx&#10;Q1pAr2U0jONJ1GrDGqMptxZ27/pDPA/4Zcmp+1CWljskCwzcXPia8N34bzS/JvnWkKYS9EiD/AeL&#10;mggFTs9Qd8QRtDPiGVQtqNFWl+6K6jrSZSkoDzFANEn8RzSPFWl4iAWSY5tzmuzLwdL3+weDBCvw&#10;DCNFaijRR0gaUVvJ0TDLfILaxuZw77F5MD5E29xr+tUipZcV3OMLY3RbccKAVuLvR7898IaFp2jT&#10;vtMM8MnO6ZCrrjS1B4QsoC6U5HAuCe8corA5SaZpEo8xonA2yUbZbBxckPz0ujHWveG6Rn5RYAPs&#10;AzrZ31vn2ZD8dCWw11KwtZAyGL7N+FIatCfQINIl4anc1UC130ti/+v7BPahm/r9sAXYoVM9RPBk&#10;L9GlQi2kZDiF939zTSjlyo1f0r2P+o7YqufLYNVHUQsHkpOiLnB2EZyv4EqxIAhHhOzXEKFUnjwP&#10;YupTClbnYBn2oVCh0X8s1uN4mo6ywXQ6Hg3S0Soe3Gbr5WCxTCaT6ep2ebtKfvoAkzSvBGNcrQKm&#10;PekuSf+tr48ToFfMWXlngp6V3kGMjxVrERO+K0bj2TDBYID0fT18SRGRW5hZ1BmMjHZfhKuC4HwP&#10;egxrtptza2QT/z+23hk91PzCcfQstv5GB6mCTJ6yFgTiNdFry3WbLkgwyUbeg1fMRrMDaAZ4BWHA&#10;hIVFpc13jFqYVgW233bEcIzkWwW6myVp6sdbMNLxdAiGuTzZXJ4QRQGqwA5yEJZL14/EXWPEtgJP&#10;vQ6UXoBWSxFk9MQKYvEGTKQQ1XF6+pF3aYdbTzN+/gsAAP//AwBQSwMEFAAGAAgAAAAhAKUuas7f&#10;AAAACAEAAA8AAABkcnMvZG93bnJldi54bWxMj0FLxDAQhe+C/yGM4M1NWqxra9NFBAURD+7Kwt7S&#10;ZmyLzaQ06W79944n9zQM782b75WbxQ3iiFPoPWlIVgoEUuNtT62Gz93zzT2IEA1ZM3hCDT8YYFNd&#10;XpSmsP5EH3jcxlZwCIXCaOhiHAspQ9OhM2HlRyTWvvzkTOR1aqWdzInD3SBTpe6kMz3xh86M+NRh&#10;872dHWPUo3oZX3dvy/uhzbPssKe52Wt9fbU8PoCIuMR/M/zh8w1UzFT7mWwQg4ZU3bJTw5oHy3me&#10;rkHU7EuyBGRVyvMC1S8AAAD//wMAUEsBAi0AFAAGAAgAAAAhALaDOJL+AAAA4QEAABMAAAAAAAAA&#10;AAAAAAAAAAAAAFtDb250ZW50X1R5cGVzXS54bWxQSwECLQAUAAYACAAAACEAOP0h/9YAAACUAQAA&#10;CwAAAAAAAAAAAAAAAAAvAQAAX3JlbHMvLnJlbHNQSwECLQAUAAYACAAAACEAICTc1usCAAArBgAA&#10;DgAAAAAAAAAAAAAAAAAuAgAAZHJzL2Uyb0RvYy54bWxQSwECLQAUAAYACAAAACEApS5qzt8AAAAI&#10;AQAADwAAAAAAAAAAAAAAAABFBQAAZHJzL2Rvd25yZXYueG1sUEsFBgAAAAAEAAQA8wAAAFEGAAAA&#10;AA==&#10;" fillcolor="white [3201]" strokecolor="#4bacc6 [3208]" strokeweight="1pt">
                <v:stroke dashstyle="dash"/>
                <v:shadow color="#868686"/>
                <v:textbox>
                  <w:txbxContent>
                    <w:p w:rsidR="00256D3B" w:rsidRDefault="00256D3B" w:rsidP="00CE3B8A">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96. člen </w:t>
                      </w:r>
                      <w:r>
                        <w:rPr>
                          <w:rFonts w:ascii="Arial Narrow" w:eastAsia="Times New Roman" w:hAnsi="Arial Narrow"/>
                          <w:sz w:val="16"/>
                          <w:szCs w:val="16"/>
                          <w:lang w:eastAsia="sl-SI"/>
                        </w:rPr>
                        <w:t>ZMZPP</w:t>
                      </w:r>
                    </w:p>
                    <w:p w:rsidR="00256D3B" w:rsidRDefault="00256D3B" w:rsidP="00CE3B8A">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Tuja sodna odločba se ne prizna, če je sodišče ali drug organ Republike Slovenije v isti zadevi izdal pravnomočno odločbo ali če je bila v Republiki Sloveniji priznana kakšna druga tuja sodna odločba, ki je</w:t>
                      </w:r>
                      <w:r>
                        <w:rPr>
                          <w:rFonts w:ascii="Arial Narrow" w:eastAsia="Times New Roman" w:hAnsi="Arial Narrow"/>
                          <w:sz w:val="16"/>
                          <w:szCs w:val="16"/>
                          <w:lang w:eastAsia="sl-SI"/>
                        </w:rPr>
                        <w:t xml:space="preserve"> bila izdana v isti zadevi.</w:t>
                      </w:r>
                    </w:p>
                    <w:p w:rsidR="00256D3B" w:rsidRPr="000A0AC7" w:rsidRDefault="00256D3B" w:rsidP="00CE3B8A">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(2) Sodišče počaka s priznanjem tuje sodne odločbe, če pred sodiščem Republike Slovenije teče prej začeta pravda v isti pravni zadevi in med istima strankama, dokler ni ta pravda pravnomočno končana.</w:t>
                      </w:r>
                    </w:p>
                    <w:p w:rsidR="00256D3B" w:rsidRPr="009D3365" w:rsidRDefault="00256D3B" w:rsidP="00CE3B8A">
                      <w:pPr>
                        <w:pStyle w:val="Brezrazmikov"/>
                        <w:rPr>
                          <w:rFonts w:ascii="Arial Narrow" w:eastAsia="EUAlbertina-Regular-Identity-H" w:hAnsi="Arial Narrow" w:cs="EUAlbertina-Regular-Identity-H"/>
                          <w:sz w:val="16"/>
                          <w:szCs w:val="16"/>
                        </w:rPr>
                      </w:pPr>
                    </w:p>
                  </w:txbxContent>
                </v:textbox>
              </v:rect>
            </w:pict>
          </mc:Fallback>
        </mc:AlternateContent>
      </w:r>
    </w:p>
    <w:p w:rsidR="00CE3B8A" w:rsidRDefault="00CE3B8A" w:rsidP="00CE3B8A">
      <w:pPr>
        <w:pStyle w:val="Brezrazmikov"/>
        <w:ind w:left="720"/>
        <w:jc w:val="both"/>
        <w:rPr>
          <w:sz w:val="18"/>
          <w:szCs w:val="18"/>
        </w:rPr>
      </w:pPr>
    </w:p>
    <w:p w:rsidR="00CE3B8A" w:rsidRDefault="00CE3B8A" w:rsidP="00CE3B8A">
      <w:pPr>
        <w:pStyle w:val="Brezrazmikov"/>
        <w:ind w:left="720"/>
        <w:jc w:val="both"/>
        <w:rPr>
          <w:sz w:val="18"/>
          <w:szCs w:val="18"/>
        </w:rPr>
      </w:pPr>
    </w:p>
    <w:p w:rsidR="00CE3B8A" w:rsidRDefault="00CE3B8A" w:rsidP="00CE3B8A">
      <w:pPr>
        <w:pStyle w:val="Brezrazmikov"/>
        <w:ind w:left="720"/>
        <w:jc w:val="both"/>
        <w:rPr>
          <w:sz w:val="18"/>
          <w:szCs w:val="18"/>
        </w:rPr>
      </w:pPr>
    </w:p>
    <w:p w:rsidR="00CE3B8A" w:rsidRDefault="00CE3B8A" w:rsidP="00CE3B8A">
      <w:pPr>
        <w:pStyle w:val="Brezrazmikov"/>
        <w:ind w:left="720"/>
        <w:jc w:val="both"/>
        <w:rPr>
          <w:sz w:val="18"/>
          <w:szCs w:val="18"/>
        </w:rPr>
      </w:pPr>
    </w:p>
    <w:p w:rsidR="00CE3B8A" w:rsidRDefault="00CE3B8A" w:rsidP="00CE3B8A">
      <w:pPr>
        <w:pStyle w:val="Brezrazmikov"/>
        <w:ind w:left="720"/>
        <w:jc w:val="both"/>
        <w:rPr>
          <w:sz w:val="18"/>
          <w:szCs w:val="18"/>
        </w:rPr>
      </w:pPr>
    </w:p>
    <w:p w:rsidR="00CE3B8A" w:rsidRDefault="00CE3B8A" w:rsidP="00CE3B8A">
      <w:pPr>
        <w:pStyle w:val="Brezrazmikov"/>
        <w:ind w:left="720"/>
        <w:jc w:val="both"/>
        <w:rPr>
          <w:sz w:val="18"/>
          <w:szCs w:val="18"/>
        </w:rPr>
      </w:pPr>
    </w:p>
    <w:p w:rsidR="00AD4A66" w:rsidRPr="00AD4A66" w:rsidRDefault="00AD4A66" w:rsidP="00E336C0">
      <w:pPr>
        <w:pStyle w:val="Brezrazmikov"/>
        <w:numPr>
          <w:ilvl w:val="0"/>
          <w:numId w:val="105"/>
        </w:numPr>
        <w:rPr>
          <w:rFonts w:ascii="Trebuchet MS" w:hAnsi="Trebuchet MS"/>
          <w:sz w:val="18"/>
          <w:szCs w:val="18"/>
        </w:rPr>
      </w:pPr>
      <w:r w:rsidRPr="00AD4A66">
        <w:rPr>
          <w:rFonts w:ascii="Trebuchet MS" w:hAnsi="Trebuchet MS"/>
          <w:sz w:val="18"/>
          <w:szCs w:val="18"/>
        </w:rPr>
        <w:t>JAVNI RED</w:t>
      </w:r>
      <w:r w:rsidR="00835242">
        <w:rPr>
          <w:rFonts w:ascii="Trebuchet MS" w:hAnsi="Trebuchet MS"/>
          <w:sz w:val="18"/>
          <w:szCs w:val="18"/>
        </w:rPr>
        <w:t xml:space="preserve"> </w:t>
      </w:r>
    </w:p>
    <w:p w:rsidR="00AD4A66" w:rsidRDefault="00835242" w:rsidP="00835242">
      <w:pPr>
        <w:pStyle w:val="Brezrazmikov"/>
        <w:ind w:left="720"/>
        <w:jc w:val="both"/>
        <w:rPr>
          <w:sz w:val="18"/>
          <w:szCs w:val="18"/>
        </w:rPr>
      </w:pPr>
      <w:r>
        <w:rPr>
          <w:sz w:val="18"/>
          <w:szCs w:val="18"/>
        </w:rPr>
        <w:t xml:space="preserve">= tuja sodna odločba se </w:t>
      </w:r>
      <w:r w:rsidRPr="00835242">
        <w:rPr>
          <w:b/>
          <w:sz w:val="18"/>
          <w:szCs w:val="18"/>
        </w:rPr>
        <w:t>NE prizna</w:t>
      </w:r>
      <w:r>
        <w:rPr>
          <w:sz w:val="18"/>
          <w:szCs w:val="18"/>
        </w:rPr>
        <w:t xml:space="preserve">, če bi bil učinek njenega priznanja </w:t>
      </w:r>
      <w:r w:rsidRPr="003A311A">
        <w:rPr>
          <w:b/>
          <w:sz w:val="18"/>
          <w:szCs w:val="18"/>
        </w:rPr>
        <w:t>v nasprotju z javnim redom RS</w:t>
      </w:r>
      <w:r>
        <w:rPr>
          <w:sz w:val="18"/>
          <w:szCs w:val="18"/>
        </w:rPr>
        <w:t>. Nikjer ni natančno določeno, kaj javni red je.</w:t>
      </w:r>
    </w:p>
    <w:p w:rsidR="00835242" w:rsidRDefault="00835242" w:rsidP="00835242">
      <w:pPr>
        <w:pStyle w:val="Brezrazmikov"/>
        <w:ind w:left="720"/>
        <w:jc w:val="both"/>
        <w:rPr>
          <w:sz w:val="18"/>
          <w:szCs w:val="18"/>
        </w:rPr>
      </w:pPr>
      <w:r w:rsidRPr="003A311A">
        <w:rPr>
          <w:b/>
          <w:sz w:val="18"/>
          <w:szCs w:val="18"/>
        </w:rPr>
        <w:t xml:space="preserve">Kateri trenutek je relevanten za presojo javnega reda? </w:t>
      </w:r>
      <w:r w:rsidRPr="003A311A">
        <w:rPr>
          <w:b/>
          <w:sz w:val="18"/>
          <w:szCs w:val="18"/>
          <w:highlight w:val="lightGray"/>
        </w:rPr>
        <w:t>Trenutek priznanja in izvršitve</w:t>
      </w:r>
      <w:r>
        <w:rPr>
          <w:sz w:val="18"/>
          <w:szCs w:val="18"/>
        </w:rPr>
        <w:t>, saj se vedno spreminja.</w:t>
      </w:r>
    </w:p>
    <w:p w:rsidR="00835242" w:rsidRDefault="002D3A9C" w:rsidP="00835242">
      <w:pPr>
        <w:pStyle w:val="Brezrazmikov"/>
        <w:ind w:left="720"/>
        <w:jc w:val="both"/>
        <w:rPr>
          <w:sz w:val="18"/>
          <w:szCs w:val="18"/>
        </w:rPr>
      </w:pPr>
      <w:r>
        <w:rPr>
          <w:noProof/>
          <w:sz w:val="18"/>
          <w:szCs w:val="18"/>
          <w:lang w:val="sl-SI" w:eastAsia="sl-SI"/>
        </w:rPr>
        <mc:AlternateContent>
          <mc:Choice Requires="wps">
            <w:drawing>
              <wp:anchor distT="0" distB="0" distL="114300" distR="114300" simplePos="0" relativeHeight="251897856" behindDoc="0" locked="0" layoutInCell="1" allowOverlap="1">
                <wp:simplePos x="0" y="0"/>
                <wp:positionH relativeFrom="column">
                  <wp:posOffset>129540</wp:posOffset>
                </wp:positionH>
                <wp:positionV relativeFrom="paragraph">
                  <wp:posOffset>81280</wp:posOffset>
                </wp:positionV>
                <wp:extent cx="6174105" cy="334010"/>
                <wp:effectExtent l="12700" t="12065" r="13970" b="6350"/>
                <wp:wrapNone/>
                <wp:docPr id="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340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835242">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100. člen </w:t>
                            </w:r>
                            <w:r>
                              <w:rPr>
                                <w:rFonts w:ascii="Arial Narrow" w:eastAsia="Times New Roman" w:hAnsi="Arial Narrow"/>
                                <w:sz w:val="16"/>
                                <w:szCs w:val="16"/>
                                <w:lang w:eastAsia="sl-SI"/>
                              </w:rPr>
                              <w:t>ZMZPP</w:t>
                            </w:r>
                          </w:p>
                          <w:p w:rsidR="00256D3B" w:rsidRPr="000A0AC7" w:rsidRDefault="00256D3B" w:rsidP="00835242">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Tuja sodna odločba se ne prizna, če bi bil učinek njenega priznanja v nasprotju z javnim redom Republike Slovenije.</w:t>
                            </w:r>
                          </w:p>
                          <w:p w:rsidR="00256D3B" w:rsidRPr="009D3365" w:rsidRDefault="00256D3B" w:rsidP="00835242">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9" o:spid="_x0000_s1238" style="position:absolute;left:0;text-align:left;margin-left:10.2pt;margin-top:6.4pt;width:486.15pt;height:26.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UY6gIAACsGAAAOAAAAZHJzL2Uyb0RvYy54bWysVF1v0zAUfUfiP1h+75K0adNFS6euaxHS&#10;gImBeHZtp7Fw7GC7TQbiv3PttFlhDyC0Vop8/XHuuR/nXl13tUQHbqzQqsDJRYwRV1QzoXYF/vxp&#10;M5pjZB1RjEiteIEfucXXi9evrtom52Ndacm4QQCibN42Ba6ca/IosrTiNbEXuuEKDkttauLANLuI&#10;GdICei2jcRzPolYb1hhNubWwe9sf4kXAL0tO3YeytNwhWWDg5sLXhO/Wf6PFFcl3hjSVoEca5D9Y&#10;1EQocDpA3RJH0N6IZ1C1oEZbXboLqutIl6WgPMQA0STxH9E8VKThIRZIjm2GNNmXg6XvD/cGCVbg&#10;DCNFaijRR0gaUTvJ0Xh+6RPUNjaHew/NvfEh2uZO068WKb2q4B5fGqPbihMGtBJ/P/rtgTcsPEXb&#10;9p1mgE/2TodcdaWpPSBkAXWhJI9DSXjnEIXNWZKlSTzFiMLZZJJCkoILkp9eN8a6N1zXyC8KbIB9&#10;QCeHO+s8G5KfrgT2Wgq2EVIGw7cZX0mDDgQaRLokPJX7Gqj2e0nsf32fwD50U79/ohE61UMET/Yc&#10;XSrUQkrGGbz/m2tCKVdu+pLufdS3xFY9XwarPopaOJCcFHWB52fB+QquFQuCcETIfg3Zk8qT50FM&#10;fUrB6hwswz4UKjT6j+VmGmfpZD7KsulklE7W8ehmvlmNlqtkNsvWN6ubdfLTB5ikeSUY42odMO1J&#10;d0n6b319nAC9YgblDQQ9K72HGB8q1iImfFdMppfjBIMB0vf18CVFRO5gZlFnMDLafRGuCoLzPegx&#10;rNlth9aYz/z/2HoDeqj5mePoWWz9jQ5SBZk8ZS0IxGui15brtl2QYDJPvQevmK1mj6AZ4BWEARMW&#10;FpU23zFqYVoV2H7bE8Mxkm8V6O4ySVM/3oKRTrMxGOb8ZHt+QhQFqAI7yEFYrlw/EveNEbsKPPU6&#10;UHoJWi1FkNETK4jFGzCRQlTH6elH3rkdbj3N+MUvAAAA//8DAFBLAwQUAAYACAAAACEA8qZVp98A&#10;AAAIAQAADwAAAGRycy9kb3ducmV2LnhtbEyPQUvDQBCF74L/YRnBm901NNXEbIoICiIe2kqht012&#10;moRmZ0N208Z/73jS48x78+Z7xXp2vTjjGDpPGu4XCgRS7W1HjYav3evdI4gQDVnTe0IN3xhgXV5f&#10;FSa3/kIbPG9jIziEQm40tDEOuZShbtGZsPADEmtHPzoTeRwbaUdz4XDXy0SplXSmI/7QmgFfWqxP&#10;28kxRjWot+F99zF/HposTQ97muq91rc38/MTiIhz/DPDLz7fQMlMlZ/IBtFrSNSSnbxPuAHrWZY8&#10;gKg0rNIlyLKQ/wuUPwAAAP//AwBQSwECLQAUAAYACAAAACEAtoM4kv4AAADhAQAAEwAAAAAAAAAA&#10;AAAAAAAAAAAAW0NvbnRlbnRfVHlwZXNdLnhtbFBLAQItABQABgAIAAAAIQA4/SH/1gAAAJQBAAAL&#10;AAAAAAAAAAAAAAAAAC8BAABfcmVscy8ucmVsc1BLAQItABQABgAIAAAAIQDaqqUY6gIAACsGAAAO&#10;AAAAAAAAAAAAAAAAAC4CAABkcnMvZTJvRG9jLnhtbFBLAQItABQABgAIAAAAIQDyplWn3wAAAAgB&#10;AAAPAAAAAAAAAAAAAAAAAEQFAABkcnMvZG93bnJldi54bWxQSwUGAAAAAAQABADzAAAAUAYAAAAA&#10;" fillcolor="white [3201]" strokecolor="#4bacc6 [3208]" strokeweight="1pt">
                <v:stroke dashstyle="dash"/>
                <v:shadow color="#868686"/>
                <v:textbox>
                  <w:txbxContent>
                    <w:p w:rsidR="00256D3B" w:rsidRDefault="00256D3B" w:rsidP="00835242">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100. člen </w:t>
                      </w:r>
                      <w:r>
                        <w:rPr>
                          <w:rFonts w:ascii="Arial Narrow" w:eastAsia="Times New Roman" w:hAnsi="Arial Narrow"/>
                          <w:sz w:val="16"/>
                          <w:szCs w:val="16"/>
                          <w:lang w:eastAsia="sl-SI"/>
                        </w:rPr>
                        <w:t>ZMZPP</w:t>
                      </w:r>
                    </w:p>
                    <w:p w:rsidR="00256D3B" w:rsidRPr="000A0AC7" w:rsidRDefault="00256D3B" w:rsidP="00835242">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Tuja sodna odločba se ne prizna, če bi bil učinek njenega priznanja v nasprotju z javnim redom Republike Slovenije.</w:t>
                      </w:r>
                    </w:p>
                    <w:p w:rsidR="00256D3B" w:rsidRPr="009D3365" w:rsidRDefault="00256D3B" w:rsidP="00835242">
                      <w:pPr>
                        <w:pStyle w:val="Brezrazmikov"/>
                        <w:rPr>
                          <w:rFonts w:ascii="Arial Narrow" w:eastAsia="EUAlbertina-Regular-Identity-H" w:hAnsi="Arial Narrow" w:cs="EUAlbertina-Regular-Identity-H"/>
                          <w:sz w:val="16"/>
                          <w:szCs w:val="16"/>
                        </w:rPr>
                      </w:pPr>
                    </w:p>
                  </w:txbxContent>
                </v:textbox>
              </v:rect>
            </w:pict>
          </mc:Fallback>
        </mc:AlternateContent>
      </w:r>
    </w:p>
    <w:p w:rsidR="00835242" w:rsidRDefault="00835242" w:rsidP="00835242">
      <w:pPr>
        <w:pStyle w:val="Brezrazmikov"/>
        <w:ind w:left="720"/>
        <w:jc w:val="both"/>
        <w:rPr>
          <w:sz w:val="18"/>
          <w:szCs w:val="18"/>
        </w:rPr>
      </w:pPr>
    </w:p>
    <w:p w:rsidR="00835242" w:rsidRDefault="00835242" w:rsidP="00835242">
      <w:pPr>
        <w:pStyle w:val="Brezrazmikov"/>
        <w:ind w:left="720"/>
        <w:jc w:val="both"/>
        <w:rPr>
          <w:sz w:val="18"/>
          <w:szCs w:val="18"/>
        </w:rPr>
      </w:pPr>
    </w:p>
    <w:p w:rsidR="00835242" w:rsidRDefault="00835242" w:rsidP="00835242">
      <w:pPr>
        <w:pStyle w:val="Brezrazmikov"/>
        <w:ind w:left="720"/>
        <w:jc w:val="both"/>
        <w:rPr>
          <w:sz w:val="18"/>
          <w:szCs w:val="18"/>
        </w:rPr>
      </w:pPr>
    </w:p>
    <w:p w:rsidR="00835242" w:rsidRDefault="00835242" w:rsidP="00AD4A66">
      <w:pPr>
        <w:pStyle w:val="Brezrazmikov"/>
        <w:ind w:left="720"/>
        <w:rPr>
          <w:sz w:val="18"/>
          <w:szCs w:val="18"/>
        </w:rPr>
      </w:pPr>
    </w:p>
    <w:p w:rsidR="00AD4A66" w:rsidRDefault="00AD4A66" w:rsidP="00E336C0">
      <w:pPr>
        <w:pStyle w:val="Brezrazmikov"/>
        <w:numPr>
          <w:ilvl w:val="0"/>
          <w:numId w:val="105"/>
        </w:numPr>
        <w:rPr>
          <w:rFonts w:ascii="Trebuchet MS" w:hAnsi="Trebuchet MS"/>
          <w:sz w:val="18"/>
          <w:szCs w:val="18"/>
        </w:rPr>
      </w:pPr>
      <w:r w:rsidRPr="00AD4A66">
        <w:rPr>
          <w:rFonts w:ascii="Trebuchet MS" w:hAnsi="Trebuchet MS"/>
          <w:sz w:val="18"/>
          <w:szCs w:val="18"/>
        </w:rPr>
        <w:t>VZAJEMNOST</w:t>
      </w:r>
    </w:p>
    <w:p w:rsidR="00B40205" w:rsidRDefault="00835242" w:rsidP="00835242">
      <w:pPr>
        <w:pStyle w:val="Brezrazmikov"/>
        <w:ind w:left="720"/>
        <w:jc w:val="both"/>
        <w:rPr>
          <w:rFonts w:cstheme="minorHAnsi"/>
          <w:sz w:val="18"/>
          <w:szCs w:val="18"/>
        </w:rPr>
      </w:pPr>
      <w:r>
        <w:rPr>
          <w:rFonts w:cstheme="minorHAnsi"/>
          <w:sz w:val="18"/>
          <w:szCs w:val="18"/>
        </w:rPr>
        <w:t xml:space="preserve">= tuja sodna odločba se </w:t>
      </w:r>
      <w:r w:rsidRPr="00B40205">
        <w:rPr>
          <w:rFonts w:cstheme="minorHAnsi"/>
          <w:b/>
          <w:sz w:val="18"/>
          <w:szCs w:val="18"/>
        </w:rPr>
        <w:t>NE prizna</w:t>
      </w:r>
      <w:r>
        <w:rPr>
          <w:rFonts w:cstheme="minorHAnsi"/>
          <w:sz w:val="18"/>
          <w:szCs w:val="18"/>
        </w:rPr>
        <w:t xml:space="preserve">, če </w:t>
      </w:r>
      <w:r w:rsidRPr="00B40205">
        <w:rPr>
          <w:rFonts w:cstheme="minorHAnsi"/>
          <w:b/>
          <w:sz w:val="18"/>
          <w:szCs w:val="18"/>
        </w:rPr>
        <w:t>NI vzajemnosti</w:t>
      </w:r>
      <w:r w:rsidR="00B40205">
        <w:rPr>
          <w:rFonts w:cstheme="minorHAnsi"/>
          <w:sz w:val="18"/>
          <w:szCs w:val="18"/>
        </w:rPr>
        <w:t xml:space="preserve">. Obstoj vzajemnosti se domneva do dokaza o nasprotnem. </w:t>
      </w:r>
    </w:p>
    <w:p w:rsidR="00835242" w:rsidRDefault="003A311A" w:rsidP="00835242">
      <w:pPr>
        <w:pStyle w:val="Brezrazmikov"/>
        <w:ind w:left="720"/>
        <w:jc w:val="both"/>
        <w:rPr>
          <w:rFonts w:cstheme="minorHAnsi"/>
          <w:sz w:val="18"/>
          <w:szCs w:val="18"/>
        </w:rPr>
      </w:pPr>
      <w:r w:rsidRPr="001518ED">
        <w:rPr>
          <w:rFonts w:ascii="Hobo Std" w:hAnsi="Hobo Std" w:cs="Aharoni"/>
          <w:b/>
          <w:sz w:val="18"/>
          <w:szCs w:val="18"/>
        </w:rPr>
        <w:t>I</w:t>
      </w:r>
      <w:r>
        <w:rPr>
          <w:rFonts w:ascii="Hobo Std" w:hAnsi="Hobo Std" w:cs="Aharoni"/>
          <w:b/>
          <w:sz w:val="18"/>
          <w:szCs w:val="18"/>
        </w:rPr>
        <w:t xml:space="preserve"> z j e m e</w:t>
      </w:r>
      <w:r w:rsidRPr="001518ED">
        <w:rPr>
          <w:rFonts w:ascii="Hobo Std" w:hAnsi="Hobo Std" w:cs="Aharoni"/>
          <w:b/>
          <w:sz w:val="18"/>
          <w:szCs w:val="18"/>
        </w:rPr>
        <w:t xml:space="preserve"> :</w:t>
      </w:r>
      <w:r>
        <w:rPr>
          <w:rFonts w:ascii="Hobo Std" w:hAnsi="Hobo Std"/>
          <w:sz w:val="18"/>
          <w:szCs w:val="18"/>
        </w:rPr>
        <w:t xml:space="preserve"> </w:t>
      </w:r>
      <w:r>
        <w:rPr>
          <w:rFonts w:cstheme="minorHAnsi"/>
          <w:sz w:val="18"/>
          <w:szCs w:val="18"/>
        </w:rPr>
        <w:t xml:space="preserve"> </w:t>
      </w:r>
      <w:r w:rsidR="00B40205">
        <w:rPr>
          <w:rFonts w:cstheme="minorHAnsi"/>
          <w:sz w:val="18"/>
          <w:szCs w:val="18"/>
        </w:rPr>
        <w:t xml:space="preserve"> ko vzajemnost ni potrebna:</w:t>
      </w:r>
    </w:p>
    <w:p w:rsidR="00B40205" w:rsidRDefault="00B40205" w:rsidP="00E336C0">
      <w:pPr>
        <w:pStyle w:val="Brezrazmikov"/>
        <w:numPr>
          <w:ilvl w:val="0"/>
          <w:numId w:val="101"/>
        </w:numPr>
        <w:jc w:val="both"/>
        <w:rPr>
          <w:rFonts w:cstheme="minorHAnsi"/>
          <w:sz w:val="18"/>
          <w:szCs w:val="18"/>
        </w:rPr>
      </w:pPr>
      <w:r>
        <w:rPr>
          <w:rFonts w:cstheme="minorHAnsi"/>
          <w:sz w:val="18"/>
          <w:szCs w:val="18"/>
        </w:rPr>
        <w:t>odločbe, izdane v zakonskem sporu</w:t>
      </w:r>
    </w:p>
    <w:p w:rsidR="00B40205" w:rsidRDefault="00B40205" w:rsidP="00E336C0">
      <w:pPr>
        <w:pStyle w:val="Brezrazmikov"/>
        <w:numPr>
          <w:ilvl w:val="0"/>
          <w:numId w:val="101"/>
        </w:numPr>
        <w:jc w:val="both"/>
        <w:rPr>
          <w:rFonts w:cstheme="minorHAnsi"/>
          <w:sz w:val="18"/>
          <w:szCs w:val="18"/>
        </w:rPr>
      </w:pPr>
      <w:r>
        <w:rPr>
          <w:rFonts w:cstheme="minorHAnsi"/>
          <w:sz w:val="18"/>
          <w:szCs w:val="18"/>
        </w:rPr>
        <w:t>v sporu zaradi ugotovitve/izpodbijanja očetovstva ali materinstva</w:t>
      </w:r>
    </w:p>
    <w:p w:rsidR="00B40205" w:rsidRDefault="00B40205" w:rsidP="00E336C0">
      <w:pPr>
        <w:pStyle w:val="Brezrazmikov"/>
        <w:numPr>
          <w:ilvl w:val="0"/>
          <w:numId w:val="101"/>
        </w:numPr>
        <w:jc w:val="both"/>
        <w:rPr>
          <w:rFonts w:cstheme="minorHAnsi"/>
          <w:sz w:val="18"/>
          <w:szCs w:val="18"/>
        </w:rPr>
      </w:pPr>
      <w:r>
        <w:rPr>
          <w:rFonts w:cstheme="minorHAnsi"/>
          <w:sz w:val="18"/>
          <w:szCs w:val="18"/>
        </w:rPr>
        <w:t>ko priznanje in izvršitev zahteva slovenski državljan</w:t>
      </w:r>
    </w:p>
    <w:p w:rsidR="00B40205" w:rsidRDefault="00B40205" w:rsidP="00E336C0">
      <w:pPr>
        <w:pStyle w:val="Brezrazmikov"/>
        <w:numPr>
          <w:ilvl w:val="0"/>
          <w:numId w:val="101"/>
        </w:numPr>
        <w:jc w:val="both"/>
        <w:rPr>
          <w:rFonts w:cstheme="minorHAnsi"/>
          <w:sz w:val="18"/>
          <w:szCs w:val="18"/>
        </w:rPr>
      </w:pPr>
      <w:r>
        <w:rPr>
          <w:rFonts w:cstheme="minorHAnsi"/>
          <w:sz w:val="18"/>
          <w:szCs w:val="18"/>
        </w:rPr>
        <w:t>ko tuja odločba zadeva osebno stanje državljana države izvora odločbe (NE upošteva seizključna pristojnost in javni red!)</w:t>
      </w:r>
    </w:p>
    <w:p w:rsidR="00B40205" w:rsidRDefault="00B40205" w:rsidP="00B40205">
      <w:pPr>
        <w:pStyle w:val="Brezrazmikov"/>
        <w:jc w:val="both"/>
        <w:rPr>
          <w:rFonts w:cstheme="minorHAnsi"/>
          <w:sz w:val="18"/>
          <w:szCs w:val="18"/>
        </w:rPr>
      </w:pPr>
    </w:p>
    <w:p w:rsidR="00B40205" w:rsidRDefault="002D3A9C" w:rsidP="00B40205">
      <w:pPr>
        <w:pStyle w:val="Brezrazmikov"/>
        <w:jc w:val="both"/>
        <w:rPr>
          <w:rFonts w:cstheme="minorHAnsi"/>
          <w:sz w:val="18"/>
          <w:szCs w:val="18"/>
        </w:rPr>
      </w:pPr>
      <w:r>
        <w:rPr>
          <w:rFonts w:cstheme="minorHAnsi"/>
          <w:noProof/>
          <w:sz w:val="18"/>
          <w:szCs w:val="18"/>
          <w:lang w:val="sl-SI" w:eastAsia="sl-SI"/>
        </w:rPr>
        <mc:AlternateContent>
          <mc:Choice Requires="wps">
            <w:drawing>
              <wp:anchor distT="0" distB="0" distL="114300" distR="114300" simplePos="0" relativeHeight="251898880" behindDoc="0" locked="0" layoutInCell="1" allowOverlap="1">
                <wp:simplePos x="0" y="0"/>
                <wp:positionH relativeFrom="column">
                  <wp:posOffset>74930</wp:posOffset>
                </wp:positionH>
                <wp:positionV relativeFrom="paragraph">
                  <wp:posOffset>16510</wp:posOffset>
                </wp:positionV>
                <wp:extent cx="6174105" cy="827405"/>
                <wp:effectExtent l="15240" t="11430" r="11430" b="8890"/>
                <wp:wrapNone/>
                <wp:docPr id="6"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8274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Default="00256D3B" w:rsidP="00B40205">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101. člen </w:t>
                            </w:r>
                            <w:r>
                              <w:rPr>
                                <w:rFonts w:ascii="Arial Narrow" w:eastAsia="Times New Roman" w:hAnsi="Arial Narrow"/>
                                <w:sz w:val="16"/>
                                <w:szCs w:val="16"/>
                                <w:lang w:eastAsia="sl-SI"/>
                              </w:rPr>
                              <w:t>ZMZPP</w:t>
                            </w:r>
                          </w:p>
                          <w:p w:rsidR="00256D3B" w:rsidRDefault="00256D3B" w:rsidP="00B4020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Tuja sodna odločba se n</w:t>
                            </w:r>
                            <w:r>
                              <w:rPr>
                                <w:rFonts w:ascii="Arial Narrow" w:eastAsia="Times New Roman" w:hAnsi="Arial Narrow"/>
                                <w:sz w:val="16"/>
                                <w:szCs w:val="16"/>
                                <w:lang w:eastAsia="sl-SI"/>
                              </w:rPr>
                              <w:t>e prizna, če ni vzajemnosti.</w:t>
                            </w:r>
                          </w:p>
                          <w:p w:rsidR="00256D3B" w:rsidRDefault="00256D3B" w:rsidP="00B4020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 (2) Neobstoj vzajemnosti ni ovira za priznanje tuje sodne odločbe, izdane v zakonskem sporu in v sporu zaradi ugotovitve in izpodbijanja očetovstva ali materinstva, in ne takrat, ko priznanje ali izvršitev tuje sodne odločbe z</w:t>
                            </w:r>
                            <w:r>
                              <w:rPr>
                                <w:rFonts w:ascii="Arial Narrow" w:eastAsia="Times New Roman" w:hAnsi="Arial Narrow"/>
                                <w:sz w:val="16"/>
                                <w:szCs w:val="16"/>
                                <w:lang w:eastAsia="sl-SI"/>
                              </w:rPr>
                              <w:t>ahteva slovenski državljan.</w:t>
                            </w:r>
                          </w:p>
                          <w:p w:rsidR="00256D3B" w:rsidRPr="000A0AC7" w:rsidRDefault="00256D3B" w:rsidP="00B4020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(3) Obstoj vzajemnosti se glede priznanja tuje sodne odločbe domneva do dokaza o nasprotnem; če pa nastane dvom o vzajemnosti, da pojasnilo ministrstvo, pristojno za pravosodje.</w:t>
                            </w:r>
                          </w:p>
                          <w:p w:rsidR="00256D3B" w:rsidRPr="009D3365" w:rsidRDefault="00256D3B" w:rsidP="00B40205">
                            <w:pPr>
                              <w:pStyle w:val="Brezrazmikov"/>
                              <w:rPr>
                                <w:rFonts w:ascii="Arial Narrow" w:eastAsia="EUAlbertina-Regular-Identity-H" w:hAnsi="Arial Narrow" w:cs="EUAlbertina-Regular-Identity-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90" o:spid="_x0000_s1239" style="position:absolute;left:0;text-align:left;margin-left:5.9pt;margin-top:1.3pt;width:486.15pt;height:65.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Af6gIAACsGAAAOAAAAZHJzL2Uyb0RvYy54bWysVF1v0zAUfUfiP1h+75K0adNFS6euaxHS&#10;gImBeHZtp7Fw7GC7TQbiv3PttFlhDyC0Vop8r+3jcz/OvbruaokO3FihVYGTixgjrqhmQu0K/PnT&#10;ZjTHyDqiGJFa8QI/couvF69fXbVNzse60pJxgwBE2bxtClw51+RRZGnFa2IvdMMVbJba1MSBaXYR&#10;M6QF9FpG4zieRa02rDGacmvBe9tv4kXAL0tO3YeytNwhWWDg5sLXhO/Wf6PFFcl3hjSVoEca5D9Y&#10;1EQoeHSAuiWOoL0Rz6BqQY22unQXVNeRLktBeYgBokniP6J5qEjDQyyQHNsMabIvB0vfH+4NEqzA&#10;M4wUqaFEHyFpRO0kR+PLkKC2sTmce2jujQ/RNneafrVI6VUF5/jSGN1WnDCglfiERr9d8IaFq2jb&#10;vtMM8Mne6ZCrrjS1B4QsoC6U5HEoCe8couCcJVmaxFOMKOzNx1kKa/8EyU+3G2PdG65r5BcFNsA+&#10;oJPDnXX90dORwF5LwTZCymD4NuMradCBQINIl4Srcl8D1d6XxP7X9wn4oZt6f3ABjdCpHiKQsufo&#10;UqEWUjLO4P7fniaUcuWmL/m8j/qW2Krny2DVR1ELB5KTooaEngXnK7hWLAjCESH7NUQolSfPg5j6&#10;lILVOVgGPxQqNPqP5WYaZ+lkPsqy6WSUTtbx6Ga+WY2Wq2Q2y9Y3q5t18tMHmKR5JRjjah0w7Ul3&#10;SfpvfX2cAL1iBuUNBD0rvYcYHyrWIiZ8V0yml+MEgwHS9/XwJUVE7mBmUWcwMtp9Ea4KgvM96DGs&#10;2W2H1pjP/P/YegN6qPnZw9Gz2PoTHaQKMnnKWhCI14QfUzZ33bYLEkzmobm9b6vZI2gGeAVhwISF&#10;RaXNd4xamFYFtt/2xHCM5FsFurtM0tSPt2Ck02wMhjnf2Z7vEEUBqsAOchCWK9ePxH1jxK6Cl3od&#10;KL0ErZYiyOiJFcTiDZhIIarj9PQj79wOp55m/OIXAAAA//8DAFBLAwQUAAYACAAAACEA5yEDZ94A&#10;AAAIAQAADwAAAGRycy9kb3ducmV2LnhtbEyPQUvDQBCF74L/YRnBm90k2tKk2RQRFEQ82Eqht012&#10;mgSzs0t208Z/73jS45v35s035Xa2gzjjGHpHCtJFAgKpcaanVsHn/vluDSJETUYPjlDBNwbYVtdX&#10;pS6Mu9AHnnexFVxCodAKuhh9IWVoOrQ6LJxHYu/kRqsjy7GVZtQXLreDzJJkJa3uiS902uNTh83X&#10;brKMUfvkxb/u3+b3Y5svl8cDTc1Bqdub+XEDIuIc/8Lwi887UDFT7SYyQQysUyaPCrIVCLbz9UMK&#10;oub5fZaDrEr5/4HqBwAA//8DAFBLAQItABQABgAIAAAAIQC2gziS/gAAAOEBAAATAAAAAAAAAAAA&#10;AAAAAAAAAABbQ29udGVudF9UeXBlc10ueG1sUEsBAi0AFAAGAAgAAAAhADj9If/WAAAAlAEAAAsA&#10;AAAAAAAAAAAAAAAALwEAAF9yZWxzLy5yZWxzUEsBAi0AFAAGAAgAAAAhABpwsB/qAgAAKwYAAA4A&#10;AAAAAAAAAAAAAAAALgIAAGRycy9lMm9Eb2MueG1sUEsBAi0AFAAGAAgAAAAhAOchA2feAAAACAEA&#10;AA8AAAAAAAAAAAAAAAAARAUAAGRycy9kb3ducmV2LnhtbFBLBQYAAAAABAAEAPMAAABPBgAAAAA=&#10;" fillcolor="white [3201]" strokecolor="#4bacc6 [3208]" strokeweight="1pt">
                <v:stroke dashstyle="dash"/>
                <v:shadow color="#868686"/>
                <v:textbox>
                  <w:txbxContent>
                    <w:p w:rsidR="00256D3B" w:rsidRDefault="00256D3B" w:rsidP="00B40205">
                      <w:pPr>
                        <w:pStyle w:val="Brezrazmikov"/>
                        <w:rPr>
                          <w:rFonts w:ascii="Arial Narrow" w:eastAsia="Times New Roman" w:hAnsi="Arial Narrow"/>
                          <w:sz w:val="16"/>
                          <w:szCs w:val="16"/>
                          <w:lang w:eastAsia="sl-SI"/>
                        </w:rPr>
                      </w:pPr>
                      <w:r>
                        <w:rPr>
                          <w:rFonts w:ascii="Arial Narrow" w:eastAsia="Times New Roman" w:hAnsi="Arial Narrow"/>
                          <w:b/>
                          <w:sz w:val="16"/>
                          <w:szCs w:val="16"/>
                          <w:lang w:eastAsia="sl-SI"/>
                        </w:rPr>
                        <w:t xml:space="preserve">101. člen </w:t>
                      </w:r>
                      <w:r>
                        <w:rPr>
                          <w:rFonts w:ascii="Arial Narrow" w:eastAsia="Times New Roman" w:hAnsi="Arial Narrow"/>
                          <w:sz w:val="16"/>
                          <w:szCs w:val="16"/>
                          <w:lang w:eastAsia="sl-SI"/>
                        </w:rPr>
                        <w:t>ZMZPP</w:t>
                      </w:r>
                    </w:p>
                    <w:p w:rsidR="00256D3B" w:rsidRDefault="00256D3B" w:rsidP="00B4020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(1) Tuja sodna odločba se n</w:t>
                      </w:r>
                      <w:r>
                        <w:rPr>
                          <w:rFonts w:ascii="Arial Narrow" w:eastAsia="Times New Roman" w:hAnsi="Arial Narrow"/>
                          <w:sz w:val="16"/>
                          <w:szCs w:val="16"/>
                          <w:lang w:eastAsia="sl-SI"/>
                        </w:rPr>
                        <w:t>e prizna, če ni vzajemnosti.</w:t>
                      </w:r>
                    </w:p>
                    <w:p w:rsidR="00256D3B" w:rsidRDefault="00256D3B" w:rsidP="00B4020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 xml:space="preserve"> (2) Neobstoj vzajemnosti ni ovira za priznanje tuje sodne odločbe, izdane v zakonskem sporu in v sporu zaradi ugotovitve in izpodbijanja očetovstva ali materinstva, in ne takrat, ko priznanje ali izvršitev tuje sodne odločbe z</w:t>
                      </w:r>
                      <w:r>
                        <w:rPr>
                          <w:rFonts w:ascii="Arial Narrow" w:eastAsia="Times New Roman" w:hAnsi="Arial Narrow"/>
                          <w:sz w:val="16"/>
                          <w:szCs w:val="16"/>
                          <w:lang w:eastAsia="sl-SI"/>
                        </w:rPr>
                        <w:t>ahteva slovenski državljan.</w:t>
                      </w:r>
                    </w:p>
                    <w:p w:rsidR="00256D3B" w:rsidRPr="000A0AC7" w:rsidRDefault="00256D3B" w:rsidP="00B40205">
                      <w:pPr>
                        <w:pStyle w:val="Brezrazmikov"/>
                        <w:rPr>
                          <w:rFonts w:ascii="Arial Narrow" w:eastAsia="Times New Roman" w:hAnsi="Arial Narrow"/>
                          <w:sz w:val="16"/>
                          <w:szCs w:val="16"/>
                          <w:lang w:eastAsia="sl-SI"/>
                        </w:rPr>
                      </w:pPr>
                      <w:r w:rsidRPr="000A0AC7">
                        <w:rPr>
                          <w:rFonts w:ascii="Arial Narrow" w:eastAsia="Times New Roman" w:hAnsi="Arial Narrow"/>
                          <w:sz w:val="16"/>
                          <w:szCs w:val="16"/>
                          <w:lang w:eastAsia="sl-SI"/>
                        </w:rPr>
                        <w:t>(3) Obstoj vzajemnosti se glede priznanja tuje sodne odločbe domneva do dokaza o nasprotnem; če pa nastane dvom o vzajemnosti, da pojasnilo ministrstvo, pristojno za pravosodje.</w:t>
                      </w:r>
                    </w:p>
                    <w:p w:rsidR="00256D3B" w:rsidRPr="009D3365" w:rsidRDefault="00256D3B" w:rsidP="00B40205">
                      <w:pPr>
                        <w:pStyle w:val="Brezrazmikov"/>
                        <w:rPr>
                          <w:rFonts w:ascii="Arial Narrow" w:eastAsia="EUAlbertina-Regular-Identity-H" w:hAnsi="Arial Narrow" w:cs="EUAlbertina-Regular-Identity-H"/>
                          <w:sz w:val="16"/>
                          <w:szCs w:val="16"/>
                        </w:rPr>
                      </w:pPr>
                    </w:p>
                  </w:txbxContent>
                </v:textbox>
              </v:rect>
            </w:pict>
          </mc:Fallback>
        </mc:AlternateContent>
      </w:r>
    </w:p>
    <w:p w:rsidR="00B40205" w:rsidRDefault="00B40205" w:rsidP="00B40205">
      <w:pPr>
        <w:pStyle w:val="Brezrazmikov"/>
        <w:jc w:val="both"/>
        <w:rPr>
          <w:rFonts w:cstheme="minorHAnsi"/>
          <w:sz w:val="18"/>
          <w:szCs w:val="18"/>
        </w:rPr>
      </w:pPr>
    </w:p>
    <w:p w:rsidR="00B40205" w:rsidRPr="00760B14" w:rsidRDefault="00B40205" w:rsidP="00B40205">
      <w:pPr>
        <w:pStyle w:val="Brezrazmikov"/>
        <w:jc w:val="both"/>
        <w:rPr>
          <w:rFonts w:cstheme="minorHAnsi"/>
          <w:b/>
          <w:sz w:val="18"/>
          <w:szCs w:val="18"/>
        </w:rPr>
      </w:pPr>
    </w:p>
    <w:p w:rsidR="00B40205" w:rsidRPr="00835242" w:rsidRDefault="00B40205" w:rsidP="00B40205">
      <w:pPr>
        <w:pStyle w:val="Brezrazmikov"/>
        <w:jc w:val="both"/>
        <w:rPr>
          <w:rFonts w:cstheme="minorHAnsi"/>
          <w:sz w:val="18"/>
          <w:szCs w:val="18"/>
        </w:rPr>
      </w:pPr>
    </w:p>
    <w:p w:rsidR="00AD4A66" w:rsidRDefault="00AD4A66" w:rsidP="00AD4A66">
      <w:pPr>
        <w:pStyle w:val="Brezrazmikov"/>
        <w:ind w:left="720"/>
        <w:rPr>
          <w:sz w:val="18"/>
          <w:szCs w:val="18"/>
        </w:rPr>
      </w:pPr>
    </w:p>
    <w:p w:rsidR="00B40205" w:rsidRDefault="00B40205" w:rsidP="00AD4A66">
      <w:pPr>
        <w:pStyle w:val="Brezrazmikov"/>
        <w:ind w:left="720"/>
        <w:rPr>
          <w:sz w:val="18"/>
          <w:szCs w:val="18"/>
        </w:rPr>
      </w:pPr>
    </w:p>
    <w:p w:rsidR="00B40205" w:rsidRDefault="00B40205" w:rsidP="00AD4A66">
      <w:pPr>
        <w:pStyle w:val="Brezrazmikov"/>
        <w:ind w:left="720"/>
        <w:rPr>
          <w:sz w:val="18"/>
          <w:szCs w:val="18"/>
        </w:rPr>
      </w:pPr>
    </w:p>
    <w:p w:rsidR="00B40205" w:rsidRDefault="00B40205" w:rsidP="00AD4A66">
      <w:pPr>
        <w:pStyle w:val="Brezrazmikov"/>
        <w:ind w:left="720"/>
        <w:rPr>
          <w:sz w:val="18"/>
          <w:szCs w:val="18"/>
        </w:rPr>
      </w:pPr>
    </w:p>
    <w:p w:rsidR="00AD4A66" w:rsidRPr="00AD4A66" w:rsidRDefault="00AD4A66" w:rsidP="00E336C0">
      <w:pPr>
        <w:pStyle w:val="Brezrazmikov"/>
        <w:numPr>
          <w:ilvl w:val="0"/>
          <w:numId w:val="105"/>
        </w:numPr>
        <w:rPr>
          <w:rFonts w:ascii="Trebuchet MS" w:hAnsi="Trebuchet MS"/>
          <w:sz w:val="18"/>
          <w:szCs w:val="18"/>
        </w:rPr>
      </w:pPr>
      <w:r w:rsidRPr="00AD4A66">
        <w:rPr>
          <w:rFonts w:ascii="Trebuchet MS" w:hAnsi="Trebuchet MS"/>
          <w:sz w:val="18"/>
          <w:szCs w:val="18"/>
        </w:rPr>
        <w:t>POSEBNA DOLOČILA o priznanju, ki se nanašajo na OSEBNO STANJE (status)</w:t>
      </w:r>
    </w:p>
    <w:p w:rsidR="0023317F" w:rsidRDefault="0023317F" w:rsidP="0023317F">
      <w:pPr>
        <w:pStyle w:val="Brezrazmikov"/>
        <w:rPr>
          <w:sz w:val="18"/>
          <w:szCs w:val="18"/>
        </w:rPr>
      </w:pPr>
    </w:p>
    <w:p w:rsidR="00760B14" w:rsidRDefault="00760B14" w:rsidP="0023317F">
      <w:pPr>
        <w:pStyle w:val="Brezrazmikov"/>
        <w:rPr>
          <w:sz w:val="18"/>
          <w:szCs w:val="18"/>
        </w:rPr>
      </w:pPr>
    </w:p>
    <w:p w:rsidR="0023317F" w:rsidRDefault="0023317F" w:rsidP="0023317F">
      <w:pPr>
        <w:pStyle w:val="Naslov2"/>
      </w:pPr>
      <w:r>
        <w:t>POSTOPEK</w:t>
      </w:r>
    </w:p>
    <w:p w:rsidR="0023317F" w:rsidRPr="0023317F" w:rsidRDefault="0023317F" w:rsidP="0023317F">
      <w:pPr>
        <w:pStyle w:val="Brezrazmikov"/>
      </w:pPr>
    </w:p>
    <w:p w:rsidR="000D4EB9" w:rsidRDefault="000D4EB9" w:rsidP="0023317F">
      <w:pPr>
        <w:pStyle w:val="Brezrazmikov"/>
        <w:rPr>
          <w:sz w:val="18"/>
          <w:szCs w:val="18"/>
        </w:rPr>
      </w:pPr>
      <w:r>
        <w:rPr>
          <w:sz w:val="18"/>
          <w:szCs w:val="18"/>
        </w:rPr>
        <w:t>= zakon NE pove katera pravila je treba uporabiti, kadar kakšno vprašanje v njem ni rešeno. 2 postopka:</w:t>
      </w:r>
    </w:p>
    <w:p w:rsidR="0023317F" w:rsidRDefault="0023317F" w:rsidP="0023317F">
      <w:pPr>
        <w:pStyle w:val="Brezrazmikov"/>
        <w:rPr>
          <w:sz w:val="18"/>
          <w:szCs w:val="18"/>
        </w:rPr>
      </w:pPr>
    </w:p>
    <w:p w:rsidR="0023317F" w:rsidRDefault="0023317F" w:rsidP="0023317F">
      <w:pPr>
        <w:pStyle w:val="Brezrazmikov"/>
        <w:rPr>
          <w:sz w:val="18"/>
          <w:szCs w:val="18"/>
        </w:rPr>
      </w:pPr>
      <w:r>
        <w:rPr>
          <w:sz w:val="18"/>
          <w:szCs w:val="18"/>
        </w:rPr>
        <w:t xml:space="preserve">A/ </w:t>
      </w:r>
      <w:r w:rsidRPr="00760B14">
        <w:rPr>
          <w:rFonts w:ascii="Trebuchet MS" w:hAnsi="Trebuchet MS"/>
          <w:b/>
          <w:sz w:val="18"/>
          <w:szCs w:val="18"/>
        </w:rPr>
        <w:t>DELIBACIJSKI POSTOPEK</w:t>
      </w:r>
      <w:r>
        <w:rPr>
          <w:sz w:val="18"/>
          <w:szCs w:val="18"/>
        </w:rPr>
        <w:t xml:space="preserve"> = posebna vrsta nepravdnega postopka. V 3 fazah:</w:t>
      </w:r>
    </w:p>
    <w:p w:rsidR="0023317F" w:rsidRPr="003A311A" w:rsidRDefault="0023317F" w:rsidP="00E336C0">
      <w:pPr>
        <w:pStyle w:val="Brezrazmikov"/>
        <w:numPr>
          <w:ilvl w:val="0"/>
          <w:numId w:val="106"/>
        </w:numPr>
        <w:rPr>
          <w:smallCaps/>
          <w:sz w:val="20"/>
          <w:szCs w:val="20"/>
        </w:rPr>
      </w:pPr>
      <w:r w:rsidRPr="003A311A">
        <w:rPr>
          <w:smallCaps/>
          <w:sz w:val="20"/>
          <w:szCs w:val="20"/>
        </w:rPr>
        <w:t xml:space="preserve">enostranski postopek </w:t>
      </w:r>
    </w:p>
    <w:p w:rsidR="0023317F" w:rsidRDefault="002D3A9C" w:rsidP="00E336C0">
      <w:pPr>
        <w:pStyle w:val="Brezrazmikov"/>
        <w:numPr>
          <w:ilvl w:val="0"/>
          <w:numId w:val="101"/>
        </w:numPr>
        <w:rPr>
          <w:sz w:val="18"/>
          <w:szCs w:val="18"/>
        </w:rPr>
      </w:pPr>
      <w:r>
        <w:rPr>
          <w:noProof/>
          <w:sz w:val="18"/>
          <w:szCs w:val="18"/>
          <w:lang w:val="sl-SI" w:eastAsia="sl-SI"/>
        </w:rPr>
        <mc:AlternateContent>
          <mc:Choice Requires="wps">
            <w:drawing>
              <wp:anchor distT="0" distB="0" distL="114300" distR="114300" simplePos="0" relativeHeight="251909120" behindDoc="0" locked="0" layoutInCell="1" allowOverlap="1">
                <wp:simplePos x="0" y="0"/>
                <wp:positionH relativeFrom="column">
                  <wp:posOffset>4898390</wp:posOffset>
                </wp:positionH>
                <wp:positionV relativeFrom="paragraph">
                  <wp:posOffset>94615</wp:posOffset>
                </wp:positionV>
                <wp:extent cx="304800" cy="800100"/>
                <wp:effectExtent l="19050" t="6350" r="9525" b="12700"/>
                <wp:wrapNone/>
                <wp:docPr id="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800100"/>
                        </a:xfrm>
                        <a:prstGeom prst="curvedLeftArrow">
                          <a:avLst>
                            <a:gd name="adj1" fmla="val 52500"/>
                            <a:gd name="adj2" fmla="val 105000"/>
                            <a:gd name="adj3" fmla="val 33333"/>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FCB52D" id="AutoShape 305" o:spid="_x0000_s1026" type="#_x0000_t103" style="position:absolute;margin-left:385.7pt;margin-top:7.45pt;width:24pt;height:6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CgDAMAAJcGAAAOAAAAZHJzL2Uyb0RvYy54bWysVV1v0zAUfUfiP1h+75I0zdpFS1HXtQhp&#10;wKSBeHZtpzE4drDdpgPx37l20hDYAwhtkyJ/XJ977se5vX51qiU6cmOFVgVOLmKMuKKaCbUv8McP&#10;28kCI+uIYkRqxQv8yC1+tXz54rptcj7VlZaMGwQgyuZtU+DKuSaPIksrXhN7oRuu4LLUpiYOtmYf&#10;MUNaQK9lNI3jy6jVhjVGU24tnN52l3gZ8MuSU/e+LC13SBYYuLnwNeG7899oeU3yvSFNJWhPg/wH&#10;i5oIBU4HqFviCDoY8QSqFtRoq0t3QXUd6bIUlIcYIJok/iOah4o0PMQCybHNkCb7fLD03fHeIMEK&#10;nGGkSA0lWh2cDp5RGmc+QW1jc7B7aO6ND9E2d5p+sUjpdUXUnq+M0W3FCQNaibePfnvgNxaeol37&#10;VjPAJ4AfcnUqTe0BIQvoFEryOJSEnxyicJjGs0UMhaNwBYsE1t4Dyc+PG2Pda65r5BcFpgdz5OyO&#10;ly7QCn7I8c66UBzWh0jY5wSjspZQ6yORKJtmHTAUcGQzHdskMdicG2ZklI6NUv/XM+zdAtczx5A9&#10;LQXbCinDxrc5X0uDgEWBpUsCYXmoIVXdGUQ8uIVz6Obu/JyHoBQPEbJix+hSoRZKMp0D7b+5JpRy&#10;5bLndO+jviW26vgyWPnEkLwWDiQvRR0qOgTnO2ijWDBxRMhuDdmTyr/iQcxQyGAA7dHX1DdKENr3&#10;1TaL57N0MZnPs3QySzfx5GaxXU9W6+Tycr65Wd9skh8+wGSWV4IxrjYB0551n8z+TVf9BOoUOyh/&#10;IOjZ6gPE+FCxFjHh2zLNrqbQcUzA6PH18FEjIvcwM6kzGBntPglXBdl5DXgMa/a7oTUWl/6/76wB&#10;PdR85Dh6EltncYL2h0yesxYE6jXZaXun2SPoEzgEEcI0h0WlzTeMWpiMBbZfD8RwjOQbBRq/SmYz&#10;P0rDZpbNp7Ax45vd+IYoClAFdhBvWK5dN34PjRH7Cjx1Pa+0nzul8PUN/DpW/QamX4ign9R+vI73&#10;werX78nyJwAAAP//AwBQSwMEFAAGAAgAAAAhAN402u7gAAAACgEAAA8AAABkcnMvZG93bnJldi54&#10;bWxMj81OwzAQhO9IvIO1SFwQdYIq2oQ4FUIggbi0BQn15sabH7DXIXba8PZsT3DcmU+zM8VqclYc&#10;cAidJwXpLAGBVHnTUaPg/e3pegkiRE1GW0+o4AcDrMrzs0Lnxh9pg4dtbASHUMi1gjbGPpcyVC06&#10;HWa+R2Kv9oPTkc+hkWbQRw53Vt4kya10uiP+0OoeH1qsvrajU/BZb17ti/n43tmrx9001evxOW2U&#10;uryY7u9ARJziHwyn+lwdSu609yOZIKyCxSKdM8rGPAPBwDLNWNifhCQDWRby/4TyFwAA//8DAFBL&#10;AQItABQABgAIAAAAIQC2gziS/gAAAOEBAAATAAAAAAAAAAAAAAAAAAAAAABbQ29udGVudF9UeXBl&#10;c10ueG1sUEsBAi0AFAAGAAgAAAAhADj9If/WAAAAlAEAAAsAAAAAAAAAAAAAAAAALwEAAF9yZWxz&#10;Ly5yZWxzUEsBAi0AFAAGAAgAAAAhAPZIcKAMAwAAlwYAAA4AAAAAAAAAAAAAAAAALgIAAGRycy9l&#10;Mm9Eb2MueG1sUEsBAi0AFAAGAAgAAAAhAN402u7gAAAACgEAAA8AAAAAAAAAAAAAAAAAZgUAAGRy&#10;cy9kb3ducmV2LnhtbFBLBQYAAAAABAAEAPMAAABzBgAAAAA=&#10;" fillcolor="white [3201]" strokecolor="#4bacc6 [3208]" strokeweight="1pt">
                <v:stroke dashstyle="dash"/>
                <v:shadow color="#868686"/>
              </v:shape>
            </w:pict>
          </mc:Fallback>
        </mc:AlternateContent>
      </w:r>
      <w:r w:rsidR="007B7D58">
        <w:rPr>
          <w:sz w:val="18"/>
          <w:szCs w:val="18"/>
        </w:rPr>
        <w:t xml:space="preserve">vložitev predloga na okrožno </w:t>
      </w:r>
      <w:r w:rsidR="0023317F">
        <w:rPr>
          <w:sz w:val="18"/>
          <w:szCs w:val="18"/>
        </w:rPr>
        <w:t xml:space="preserve">sodišče (odloča </w:t>
      </w:r>
      <w:r w:rsidR="0023317F" w:rsidRPr="003A311A">
        <w:rPr>
          <w:b/>
          <w:sz w:val="18"/>
          <w:szCs w:val="18"/>
        </w:rPr>
        <w:t>sodnik posameznik</w:t>
      </w:r>
      <w:r w:rsidR="0023317F">
        <w:rPr>
          <w:sz w:val="18"/>
          <w:szCs w:val="18"/>
        </w:rPr>
        <w:t>)</w:t>
      </w:r>
    </w:p>
    <w:p w:rsidR="0023317F" w:rsidRDefault="0023317F" w:rsidP="00E336C0">
      <w:pPr>
        <w:pStyle w:val="Brezrazmikov"/>
        <w:numPr>
          <w:ilvl w:val="0"/>
          <w:numId w:val="101"/>
        </w:numPr>
        <w:rPr>
          <w:sz w:val="18"/>
          <w:szCs w:val="18"/>
        </w:rPr>
      </w:pPr>
      <w:r>
        <w:rPr>
          <w:sz w:val="18"/>
          <w:szCs w:val="18"/>
        </w:rPr>
        <w:t>priloži se izvod sodne odločbe + potrdilo o pravnomočnosti  in/ali izvršljivosti + prevod</w:t>
      </w:r>
    </w:p>
    <w:p w:rsidR="0023317F" w:rsidRDefault="0023317F" w:rsidP="00E336C0">
      <w:pPr>
        <w:pStyle w:val="Brezrazmikov"/>
        <w:numPr>
          <w:ilvl w:val="0"/>
          <w:numId w:val="101"/>
        </w:numPr>
        <w:rPr>
          <w:sz w:val="18"/>
          <w:szCs w:val="18"/>
        </w:rPr>
      </w:pPr>
      <w:r>
        <w:rPr>
          <w:sz w:val="18"/>
          <w:szCs w:val="18"/>
        </w:rPr>
        <w:t>idaja sklepa o razglasitvi izvršljivosti / priznanju po vsebinskem preverjanju</w:t>
      </w:r>
    </w:p>
    <w:p w:rsidR="0023317F" w:rsidRDefault="0023317F" w:rsidP="00E336C0">
      <w:pPr>
        <w:pStyle w:val="Brezrazmikov"/>
        <w:numPr>
          <w:ilvl w:val="0"/>
          <w:numId w:val="101"/>
        </w:numPr>
        <w:rPr>
          <w:sz w:val="18"/>
          <w:szCs w:val="18"/>
        </w:rPr>
      </w:pPr>
      <w:r>
        <w:rPr>
          <w:sz w:val="18"/>
          <w:szCs w:val="18"/>
        </w:rPr>
        <w:t>dolžnik v postopku ne sodeluje</w:t>
      </w:r>
    </w:p>
    <w:p w:rsidR="0023317F" w:rsidRDefault="0023317F" w:rsidP="00E336C0">
      <w:pPr>
        <w:pStyle w:val="Brezrazmikov"/>
        <w:numPr>
          <w:ilvl w:val="0"/>
          <w:numId w:val="101"/>
        </w:numPr>
        <w:rPr>
          <w:sz w:val="18"/>
          <w:szCs w:val="18"/>
        </w:rPr>
      </w:pPr>
      <w:r>
        <w:rPr>
          <w:sz w:val="18"/>
          <w:szCs w:val="18"/>
        </w:rPr>
        <w:t>vročitev sklepa strankam</w:t>
      </w:r>
    </w:p>
    <w:p w:rsidR="0023317F" w:rsidRPr="0023317F" w:rsidRDefault="0023317F" w:rsidP="0023317F">
      <w:pPr>
        <w:pStyle w:val="Brezrazmikov"/>
        <w:ind w:left="720"/>
        <w:rPr>
          <w:sz w:val="18"/>
          <w:szCs w:val="18"/>
        </w:rPr>
      </w:pPr>
    </w:p>
    <w:p w:rsidR="0023317F" w:rsidRPr="003A311A" w:rsidRDefault="0023317F" w:rsidP="00E336C0">
      <w:pPr>
        <w:pStyle w:val="Brezrazmikov"/>
        <w:numPr>
          <w:ilvl w:val="0"/>
          <w:numId w:val="106"/>
        </w:numPr>
        <w:rPr>
          <w:smallCaps/>
          <w:sz w:val="20"/>
          <w:szCs w:val="20"/>
        </w:rPr>
      </w:pPr>
      <w:r w:rsidRPr="003A311A">
        <w:rPr>
          <w:smallCaps/>
          <w:sz w:val="20"/>
          <w:szCs w:val="20"/>
        </w:rPr>
        <w:t>ugovorni postopek</w:t>
      </w:r>
    </w:p>
    <w:p w:rsidR="0023317F" w:rsidRDefault="0023317F" w:rsidP="00E336C0">
      <w:pPr>
        <w:pStyle w:val="Brezrazmikov"/>
        <w:numPr>
          <w:ilvl w:val="0"/>
          <w:numId w:val="101"/>
        </w:numPr>
        <w:rPr>
          <w:sz w:val="18"/>
          <w:szCs w:val="18"/>
        </w:rPr>
      </w:pPr>
      <w:r>
        <w:rPr>
          <w:sz w:val="18"/>
          <w:szCs w:val="18"/>
        </w:rPr>
        <w:t xml:space="preserve">ugovor na okrožno sodišče (sodi </w:t>
      </w:r>
      <w:r w:rsidRPr="003A311A">
        <w:rPr>
          <w:b/>
          <w:sz w:val="18"/>
          <w:szCs w:val="18"/>
        </w:rPr>
        <w:t>senat 3 sodnikov</w:t>
      </w:r>
      <w:r>
        <w:rPr>
          <w:sz w:val="18"/>
          <w:szCs w:val="18"/>
        </w:rPr>
        <w:t>)</w:t>
      </w:r>
    </w:p>
    <w:p w:rsidR="0023317F" w:rsidRDefault="0023317F" w:rsidP="00B64F93">
      <w:pPr>
        <w:pStyle w:val="Brezrazmikov"/>
        <w:numPr>
          <w:ilvl w:val="0"/>
          <w:numId w:val="101"/>
        </w:numPr>
        <w:jc w:val="both"/>
        <w:rPr>
          <w:sz w:val="18"/>
          <w:szCs w:val="18"/>
        </w:rPr>
      </w:pPr>
      <w:r>
        <w:rPr>
          <w:sz w:val="18"/>
          <w:szCs w:val="18"/>
        </w:rPr>
        <w:t xml:space="preserve">uvelajvitev razlogov za nepriznavanje: </w:t>
      </w:r>
      <w:r w:rsidRPr="00B64F93">
        <w:rPr>
          <w:i/>
          <w:sz w:val="18"/>
          <w:szCs w:val="18"/>
        </w:rPr>
        <w:t>audiatur et altera pars</w:t>
      </w:r>
      <w:r w:rsidR="00B64F93">
        <w:rPr>
          <w:sz w:val="18"/>
          <w:szCs w:val="18"/>
        </w:rPr>
        <w:t xml:space="preserve"> (na ugovor), čezmerna prist</w:t>
      </w:r>
      <w:r>
        <w:rPr>
          <w:sz w:val="18"/>
          <w:szCs w:val="18"/>
        </w:rPr>
        <w:t>o</w:t>
      </w:r>
      <w:r w:rsidR="00B64F93">
        <w:rPr>
          <w:sz w:val="18"/>
          <w:szCs w:val="18"/>
        </w:rPr>
        <w:t>j</w:t>
      </w:r>
      <w:r>
        <w:rPr>
          <w:sz w:val="18"/>
          <w:szCs w:val="18"/>
        </w:rPr>
        <w:t>nost (na ugovor), javni red (po uradni dolžnosti), nezdružljivost s prejšnjo sodno odločbo iz države izvršitve (po uradni dolžnosti), neizpolnitev formalnih predpostavk, vzajemnost, ugovor  že plačane terjatve</w:t>
      </w:r>
    </w:p>
    <w:p w:rsidR="0023317F" w:rsidRDefault="0023317F" w:rsidP="0023317F">
      <w:pPr>
        <w:pStyle w:val="Brezrazmikov"/>
        <w:ind w:left="720"/>
        <w:rPr>
          <w:sz w:val="18"/>
          <w:szCs w:val="18"/>
        </w:rPr>
      </w:pPr>
    </w:p>
    <w:p w:rsidR="0023317F" w:rsidRPr="003A311A" w:rsidRDefault="0023317F" w:rsidP="00E336C0">
      <w:pPr>
        <w:pStyle w:val="Brezrazmikov"/>
        <w:numPr>
          <w:ilvl w:val="0"/>
          <w:numId w:val="106"/>
        </w:numPr>
        <w:rPr>
          <w:smallCaps/>
          <w:sz w:val="20"/>
          <w:szCs w:val="20"/>
        </w:rPr>
      </w:pPr>
      <w:r w:rsidRPr="003A311A">
        <w:rPr>
          <w:smallCaps/>
          <w:sz w:val="20"/>
          <w:szCs w:val="20"/>
        </w:rPr>
        <w:t>pritožbeni postopek</w:t>
      </w:r>
    </w:p>
    <w:p w:rsidR="0023317F" w:rsidRDefault="0023317F" w:rsidP="00E336C0">
      <w:pPr>
        <w:pStyle w:val="Brezrazmikov"/>
        <w:numPr>
          <w:ilvl w:val="0"/>
          <w:numId w:val="101"/>
        </w:numPr>
        <w:rPr>
          <w:sz w:val="18"/>
          <w:szCs w:val="18"/>
        </w:rPr>
      </w:pPr>
      <w:r>
        <w:rPr>
          <w:sz w:val="18"/>
          <w:szCs w:val="18"/>
        </w:rPr>
        <w:t xml:space="preserve">pritožba na Vrhovno sodišče RS </w:t>
      </w:r>
      <w:r w:rsidRPr="003A311A">
        <w:rPr>
          <w:b/>
          <w:sz w:val="18"/>
          <w:szCs w:val="18"/>
        </w:rPr>
        <w:t>v 15 dneh</w:t>
      </w:r>
      <w:r>
        <w:rPr>
          <w:sz w:val="18"/>
          <w:szCs w:val="18"/>
        </w:rPr>
        <w:t xml:space="preserve"> (suspenzivni učinek)</w:t>
      </w:r>
    </w:p>
    <w:p w:rsidR="0023317F" w:rsidRDefault="0023317F" w:rsidP="00E336C0">
      <w:pPr>
        <w:pStyle w:val="Brezrazmikov"/>
        <w:numPr>
          <w:ilvl w:val="0"/>
          <w:numId w:val="101"/>
        </w:numPr>
        <w:rPr>
          <w:sz w:val="18"/>
          <w:szCs w:val="18"/>
        </w:rPr>
      </w:pPr>
      <w:r>
        <w:rPr>
          <w:sz w:val="18"/>
          <w:szCs w:val="18"/>
        </w:rPr>
        <w:t>revizija NI dovoljena (ZMZPP tega izrecno ne določa)</w:t>
      </w:r>
    </w:p>
    <w:p w:rsidR="0023317F" w:rsidRDefault="0023317F" w:rsidP="00E336C0">
      <w:pPr>
        <w:pStyle w:val="Brezrazmikov"/>
        <w:numPr>
          <w:ilvl w:val="0"/>
          <w:numId w:val="101"/>
        </w:numPr>
        <w:rPr>
          <w:sz w:val="18"/>
          <w:szCs w:val="18"/>
        </w:rPr>
      </w:pPr>
      <w:r>
        <w:rPr>
          <w:sz w:val="18"/>
          <w:szCs w:val="18"/>
        </w:rPr>
        <w:t xml:space="preserve">do </w:t>
      </w:r>
      <w:r w:rsidRPr="00B64F93">
        <w:rPr>
          <w:b/>
          <w:sz w:val="18"/>
          <w:szCs w:val="18"/>
        </w:rPr>
        <w:t>izdaje sklepa</w:t>
      </w:r>
      <w:r>
        <w:rPr>
          <w:sz w:val="18"/>
          <w:szCs w:val="18"/>
        </w:rPr>
        <w:t xml:space="preserve"> o priznanju postopek ni kontradiktoren!</w:t>
      </w:r>
    </w:p>
    <w:p w:rsidR="0023317F" w:rsidRDefault="0023317F" w:rsidP="0023317F">
      <w:pPr>
        <w:pStyle w:val="Brezrazmikov"/>
        <w:ind w:left="360"/>
        <w:rPr>
          <w:sz w:val="18"/>
          <w:szCs w:val="18"/>
        </w:rPr>
      </w:pPr>
    </w:p>
    <w:p w:rsidR="0023317F" w:rsidRDefault="0023317F" w:rsidP="0023317F">
      <w:pPr>
        <w:pStyle w:val="Brezrazmikov"/>
        <w:ind w:left="360"/>
        <w:rPr>
          <w:sz w:val="18"/>
          <w:szCs w:val="18"/>
        </w:rPr>
      </w:pPr>
      <w:r w:rsidRPr="003A311A">
        <w:rPr>
          <w:b/>
          <w:sz w:val="18"/>
          <w:szCs w:val="18"/>
        </w:rPr>
        <w:t>Prekinitve postopka</w:t>
      </w:r>
      <w:r>
        <w:rPr>
          <w:sz w:val="18"/>
          <w:szCs w:val="18"/>
        </w:rPr>
        <w:t xml:space="preserve"> po ZMZPP </w:t>
      </w:r>
      <w:r w:rsidRPr="003A311A">
        <w:rPr>
          <w:b/>
          <w:sz w:val="18"/>
          <w:szCs w:val="18"/>
        </w:rPr>
        <w:t>praktično NI</w:t>
      </w:r>
      <w:r w:rsidR="003A311A">
        <w:rPr>
          <w:sz w:val="18"/>
          <w:szCs w:val="18"/>
        </w:rPr>
        <w:t xml:space="preserve"> (99(2).člen ZMZPP)!</w:t>
      </w:r>
    </w:p>
    <w:p w:rsidR="0023317F" w:rsidRDefault="0023317F" w:rsidP="00451143">
      <w:pPr>
        <w:pStyle w:val="Brezrazmikov"/>
        <w:jc w:val="both"/>
        <w:rPr>
          <w:sz w:val="18"/>
          <w:szCs w:val="18"/>
        </w:rPr>
      </w:pPr>
      <w:r>
        <w:rPr>
          <w:sz w:val="18"/>
          <w:szCs w:val="18"/>
        </w:rPr>
        <w:lastRenderedPageBreak/>
        <w:t xml:space="preserve">B/ </w:t>
      </w:r>
      <w:r w:rsidRPr="00760B14">
        <w:rPr>
          <w:rFonts w:ascii="Trebuchet MS" w:hAnsi="Trebuchet MS"/>
          <w:b/>
          <w:sz w:val="18"/>
          <w:szCs w:val="18"/>
        </w:rPr>
        <w:t>INCIDENETER POSTOPEK</w:t>
      </w:r>
      <w:r>
        <w:rPr>
          <w:sz w:val="18"/>
          <w:szCs w:val="18"/>
        </w:rPr>
        <w:t xml:space="preserve">  = </w:t>
      </w:r>
      <w:r w:rsidR="00451143">
        <w:rPr>
          <w:sz w:val="18"/>
          <w:szCs w:val="18"/>
        </w:rPr>
        <w:t>predhodno vprašanje. O</w:t>
      </w:r>
      <w:r>
        <w:rPr>
          <w:sz w:val="18"/>
          <w:szCs w:val="18"/>
        </w:rPr>
        <w:t xml:space="preserve"> tem sodišče NE ida posebne odločbe, zato se o priznanju tuje sodne odločbe ne govori v izreku, ampak v obrazložitvi.</w:t>
      </w:r>
    </w:p>
    <w:p w:rsidR="00760B14" w:rsidRDefault="00760B14" w:rsidP="0023317F">
      <w:pPr>
        <w:pStyle w:val="Brezrazmikov"/>
        <w:rPr>
          <w:sz w:val="18"/>
          <w:szCs w:val="18"/>
        </w:rPr>
      </w:pPr>
    </w:p>
    <w:p w:rsidR="00760B14" w:rsidRDefault="002D3A9C" w:rsidP="0023317F">
      <w:pPr>
        <w:pStyle w:val="Brezrazmikov"/>
        <w:rPr>
          <w:sz w:val="18"/>
          <w:szCs w:val="18"/>
        </w:rPr>
      </w:pPr>
      <w:r>
        <w:rPr>
          <w:noProof/>
          <w:sz w:val="18"/>
          <w:szCs w:val="18"/>
          <w:lang w:val="sl-SI" w:eastAsia="sl-SI"/>
        </w:rPr>
        <mc:AlternateContent>
          <mc:Choice Requires="wps">
            <w:drawing>
              <wp:anchor distT="0" distB="0" distL="114300" distR="114300" simplePos="0" relativeHeight="251900928" behindDoc="0" locked="0" layoutInCell="1" allowOverlap="1">
                <wp:simplePos x="0" y="0"/>
                <wp:positionH relativeFrom="column">
                  <wp:posOffset>3659505</wp:posOffset>
                </wp:positionH>
                <wp:positionV relativeFrom="paragraph">
                  <wp:posOffset>99060</wp:posOffset>
                </wp:positionV>
                <wp:extent cx="1759585" cy="250190"/>
                <wp:effectExtent l="7620" t="10795" r="13970" b="24765"/>
                <wp:wrapNone/>
                <wp:docPr id="4"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2501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CC7501" w:rsidRDefault="00256D3B" w:rsidP="00760B14">
                            <w:pPr>
                              <w:jc w:val="center"/>
                              <w:rPr>
                                <w:rFonts w:cstheme="minorHAnsi"/>
                                <w:sz w:val="18"/>
                                <w:szCs w:val="18"/>
                              </w:rPr>
                            </w:pPr>
                            <w:r>
                              <w:rPr>
                                <w:rFonts w:cstheme="minorHAnsi"/>
                                <w:sz w:val="18"/>
                                <w:szCs w:val="18"/>
                              </w:rPr>
                              <w:t>INCIDENTER postopek</w:t>
                            </w:r>
                          </w:p>
                          <w:p w:rsidR="00256D3B" w:rsidRDefault="00256D3B" w:rsidP="00760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92" o:spid="_x0000_s1240" style="position:absolute;margin-left:288.15pt;margin-top:7.8pt;width:138.55pt;height:19.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pF4gIAAGcGAAAOAAAAZHJzL2Uyb0RvYy54bWysVVtv0zAUfkfiP1h+Z7ms6SVaOk0bQ0gD&#10;Jgbi2XWcxMKxje023X49x3abBTohhOhDZJ9zfM73nVsvLve9QDtmLFeywtlZihGTVNVcthX++uX2&#10;zRIj64isiVCSVfiRWXy5fv3qYtAly1WnRM0MAifSloOucOecLpPE0o71xJ4pzSQoG2V64uBq2qQ2&#10;ZADvvUjyNJ0ngzK1Nooya0F6E5V4Hfw3DaPuU9NY5pCoMGBz4WvCd+O/yfqClK0huuP0AIP8A4qe&#10;cAlBR1c3xBG0NfzEVc+pUVY17oyqPlFNwykLHIBNlv7G5qEjmgUukByrxzTZ/+eWftzdG8TrCs8w&#10;kqSHEn2GpBHZCobyVe4TNGhbgt2DvjeeotV3in63SKrrDuzYlTFq6BipAVbm7ZNfHviLhadoM3xQ&#10;NfgnW6dCrvaN6b1DyALah5I8jiVhe4coCLNFsSqWBUYUdHmRZqtQs4SUx9faWPeOqR75Q4UNoA/e&#10;ye7OOo+GlEeTQ4HqWy4EMsp9464LOfZhg9LCm3hAWgGfKA7dyK6FQTsCfSRcFqzFtgdGUZal/hfb&#10;CeTQdFF+RDu6CIBaOw1yeOtFo1l8TShl0hUn0WYvB5sfxcB59DQGBGF75Ce4RFC7ChfBFUyGpUQw&#10;aINYwdDIIU8elZBoAE2+AIYBpRJ8VI6B/gx5xAbuJvkZmZxAttMgPXewJgTvK7z0JA+Z9l33VtZh&#10;iB3hIp7BlZAeJwsL4FBStQUXD109oJr7RsmX5ytYTjWHbXC+TOfpaoERES2sMeoMfrE//pJr8Yxw&#10;yvUAmgjdkZis0fCE/Yg2lG9CJAyXn6c4l26/2YfxzZbz46xuVP0I8wYN7hvYb2c4dMo8YTTApquw&#10;/bElhmEk3kvo8VU2m/nVGC6zYpHDxUw1m6mGSAquKuwgWeF47eI63WrD2w4ixeGQ6grmvOFhBP0O&#10;iKiAjr/ANot9GTevX5fTe7B6/n9Y/wQAAP//AwBQSwMEFAAGAAgAAAAhAKoJFmrgAAAACQEAAA8A&#10;AABkcnMvZG93bnJldi54bWxMj8tOwzAQRfdI/IM1SGxQ60BJKCFOVZDYIFWItkiwc+PJg9rjKHbb&#10;8PcMK1iOztW9Z4rF6Kw44hA6TwqupwkIpMqbjhoF283zZA4iRE1GW0+o4BsDLMrzs0Lnxp/oDY/r&#10;2AguoZBrBW2MfS5lqFp0Okx9j8Ss9oPTkc+hkWbQJy53Vt4kSSad7ogXWt3jU4vVfn1wCh6X1X39&#10;ZV73mHx+1Kstvr/YK6vU5cW4fAARcYx/YfjVZ3Uo2WnnD2SCsArSu2zGUQZpBoID83R2C2LHJE1A&#10;loX8/0H5AwAA//8DAFBLAQItABQABgAIAAAAIQC2gziS/gAAAOEBAAATAAAAAAAAAAAAAAAAAAAA&#10;AABbQ29udGVudF9UeXBlc10ueG1sUEsBAi0AFAAGAAgAAAAhADj9If/WAAAAlAEAAAsAAAAAAAAA&#10;AAAAAAAALwEAAF9yZWxzLy5yZWxzUEsBAi0AFAAGAAgAAAAhABZmikXiAgAAZwYAAA4AAAAAAAAA&#10;AAAAAAAALgIAAGRycy9lMm9Eb2MueG1sUEsBAi0AFAAGAAgAAAAhAKoJFmrgAAAACQEAAA8AAAAA&#10;AAAAAAAAAAAAPAUAAGRycy9kb3ducmV2LnhtbFBLBQYAAAAABAAEAPMAAABJBgAAAAA=&#10;" fillcolor="white [3201]" strokecolor="#92cddc [1944]" strokeweight="1pt">
                <v:fill color2="#b6dde8 [1304]" focus="100%" type="gradient"/>
                <v:shadow on="t" color="#205867 [1608]" opacity=".5" offset="1pt"/>
                <v:textbox>
                  <w:txbxContent>
                    <w:p w:rsidR="00256D3B" w:rsidRPr="00CC7501" w:rsidRDefault="00256D3B" w:rsidP="00760B14">
                      <w:pPr>
                        <w:jc w:val="center"/>
                        <w:rPr>
                          <w:rFonts w:cstheme="minorHAnsi"/>
                          <w:sz w:val="18"/>
                          <w:szCs w:val="18"/>
                        </w:rPr>
                      </w:pPr>
                      <w:r>
                        <w:rPr>
                          <w:rFonts w:cstheme="minorHAnsi"/>
                          <w:sz w:val="18"/>
                          <w:szCs w:val="18"/>
                        </w:rPr>
                        <w:t>INCIDENTER postopek</w:t>
                      </w:r>
                    </w:p>
                    <w:p w:rsidR="00256D3B" w:rsidRDefault="00256D3B" w:rsidP="00760B14"/>
                  </w:txbxContent>
                </v:textbox>
              </v:rect>
            </w:pict>
          </mc:Fallback>
        </mc:AlternateContent>
      </w:r>
      <w:r>
        <w:rPr>
          <w:noProof/>
          <w:sz w:val="18"/>
          <w:szCs w:val="18"/>
          <w:lang w:val="sl-SI" w:eastAsia="sl-SI"/>
        </w:rPr>
        <mc:AlternateContent>
          <mc:Choice Requires="wps">
            <w:drawing>
              <wp:anchor distT="0" distB="0" distL="114300" distR="114300" simplePos="0" relativeHeight="251899904" behindDoc="0" locked="0" layoutInCell="1" allowOverlap="1">
                <wp:simplePos x="0" y="0"/>
                <wp:positionH relativeFrom="column">
                  <wp:posOffset>678815</wp:posOffset>
                </wp:positionH>
                <wp:positionV relativeFrom="paragraph">
                  <wp:posOffset>99060</wp:posOffset>
                </wp:positionV>
                <wp:extent cx="1759585" cy="250190"/>
                <wp:effectExtent l="8255" t="10795" r="13335" b="24765"/>
                <wp:wrapNone/>
                <wp:docPr id="3"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2501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56D3B" w:rsidRPr="00CC7501" w:rsidRDefault="00256D3B" w:rsidP="00760B14">
                            <w:pPr>
                              <w:jc w:val="center"/>
                              <w:rPr>
                                <w:rFonts w:cstheme="minorHAnsi"/>
                                <w:sz w:val="18"/>
                                <w:szCs w:val="18"/>
                              </w:rPr>
                            </w:pPr>
                            <w:r>
                              <w:rPr>
                                <w:rFonts w:cstheme="minorHAnsi"/>
                                <w:sz w:val="18"/>
                                <w:szCs w:val="18"/>
                              </w:rPr>
                              <w:t>DELIBACIJSKI postopek</w:t>
                            </w:r>
                          </w:p>
                          <w:p w:rsidR="00256D3B" w:rsidRDefault="00256D3B" w:rsidP="00760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91" o:spid="_x0000_s1241" style="position:absolute;margin-left:53.45pt;margin-top:7.8pt;width:138.55pt;height:19.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3B4QIAAGcGAAAOAAAAZHJzL2Uyb0RvYy54bWysVdtuEzEQfUfiHyy/070021zUTVW1FCFx&#10;qSiIZ8f27lp4bWM72ZSvZ2wn24VUCCHysLJnxjPnzC2XV/teoh23TmhV4+Isx4grqplQbY2/fL57&#10;tcDIeaIYkVrxGj9yh6/WL19cDmbFS91pybhF4ES51WBq3HlvVlnmaMd74s604QqUjbY98XC1bcYs&#10;GcB7L7Myzy+yQVtmrKbcOZDeJiVeR/9Nw6n/2DSOeyRrDNh8/Nr43YRvtr4kq9YS0wl6gEH+AUVP&#10;hIKgo6tb4gnaWnHiqhfUaqcbf0Z1n+mmEZRHDsCmyH9j89ARwyMXSI4zY5rc/3NLP+zuLRKsxucY&#10;KdJDiT5B0ohqJUflsggJGoxbgd2DubeBojPvNP3mkNI3Hdjxa2v10HHCAFa0z355EC4OnqLN8F4z&#10;8E+2Xsdc7RvbB4eQBbSPJXkcS8L3HlEQFvNqWS0qjCjoyiovlrFmGVkdXxvr/BuuexQONbaAPnon&#10;u3fOA3owPZocCsTuhJTIav9V+C7mOISNSgdv0gEZDXySOHYjv5EW7Qj0kfRFtJbbHhglWZGHX2on&#10;kEPTJfkR7egiAmrdNMjhbRCNZuk1oZQrX51Emz0f7OIoBs6jpzEgCNsjPykUgtrVuIquYDIcJZJD&#10;G6QKxkaOeQqopEIDaMo5MIwotRSjcgz0Z8gjNnA3yc/I5ASymwbphYc1IUVf40Ugech06LrXisUh&#10;9kTIdAZXUgWcPC6AQ0n1Flw8dGxATIRGKRfnS1hOTMA2OF/kF/lyjhGRLawx6i1+tj/+kmv1hHDK&#10;9QCaSNORlKzR8IT9iDaWb0IkDleYpzSXfr/Zx/EtFvPjrG40e4R5gwYPDRy2Mxw6bX9gNMCmq7H7&#10;viWWYyTfKujxZTGbhdUYL7NqXsLFTjWbqYYoCq5q7CFZ8Xjj0zrdGivaDiKl4VD6Gua8EXEEww5I&#10;qIBOuMA2S32ZNm9Yl9N7tHr6f1j/BAAA//8DAFBLAwQUAAYACAAAACEACo7E7d8AAAAJAQAADwAA&#10;AGRycy9kb3ducmV2LnhtbEyPTUsDMRCG74L/IYzgRWzixy7tutlSBS+CiLWC3tLN7IdNJssmbdd/&#10;73jS27zMw/tRLifvxAHH2AfScDVTIJDqYHtqNWzeHi/nIGIyZI0LhBq+McKyOj0pTWHDkV7xsE6t&#10;YBOKhdHQpTQUUsa6Q2/iLAxI/GvC6E1iObbSjubI5t7Ja6Vy6U1PnNCZAR86rHfrvddwv6oXzZd9&#10;2aH6/GieN/j+5C6c1udn0+oORMIp/cHwW5+rQ8WdtmFPNgrHWuULRvnIchAM3MxvedxWQ5YpkFUp&#10;/y+ofgAAAP//AwBQSwECLQAUAAYACAAAACEAtoM4kv4AAADhAQAAEwAAAAAAAAAAAAAAAAAAAAAA&#10;W0NvbnRlbnRfVHlwZXNdLnhtbFBLAQItABQABgAIAAAAIQA4/SH/1gAAAJQBAAALAAAAAAAAAAAA&#10;AAAAAC8BAABfcmVscy8ucmVsc1BLAQItABQABgAIAAAAIQBj8l3B4QIAAGcGAAAOAAAAAAAAAAAA&#10;AAAAAC4CAABkcnMvZTJvRG9jLnhtbFBLAQItABQABgAIAAAAIQAKjsTt3wAAAAkBAAAPAAAAAAAA&#10;AAAAAAAAADsFAABkcnMvZG93bnJldi54bWxQSwUGAAAAAAQABADzAAAARwYAAAAA&#10;" fillcolor="white [3201]" strokecolor="#92cddc [1944]" strokeweight="1pt">
                <v:fill color2="#b6dde8 [1304]" focus="100%" type="gradient"/>
                <v:shadow on="t" color="#205867 [1608]" opacity=".5" offset="1pt"/>
                <v:textbox>
                  <w:txbxContent>
                    <w:p w:rsidR="00256D3B" w:rsidRPr="00CC7501" w:rsidRDefault="00256D3B" w:rsidP="00760B14">
                      <w:pPr>
                        <w:jc w:val="center"/>
                        <w:rPr>
                          <w:rFonts w:cstheme="minorHAnsi"/>
                          <w:sz w:val="18"/>
                          <w:szCs w:val="18"/>
                        </w:rPr>
                      </w:pPr>
                      <w:r>
                        <w:rPr>
                          <w:rFonts w:cstheme="minorHAnsi"/>
                          <w:sz w:val="18"/>
                          <w:szCs w:val="18"/>
                        </w:rPr>
                        <w:t>DELIBACIJSKI postopek</w:t>
                      </w:r>
                    </w:p>
                    <w:p w:rsidR="00256D3B" w:rsidRDefault="00256D3B" w:rsidP="00760B14"/>
                  </w:txbxContent>
                </v:textbox>
              </v:rect>
            </w:pict>
          </mc:Fallback>
        </mc:AlternateContent>
      </w:r>
      <w:r w:rsidR="00760B14">
        <w:rPr>
          <w:sz w:val="18"/>
          <w:szCs w:val="18"/>
        </w:rPr>
        <w:t xml:space="preserve">R a z l i k a </w:t>
      </w:r>
    </w:p>
    <w:p w:rsidR="00760B14" w:rsidRDefault="00760B14" w:rsidP="0023317F">
      <w:pPr>
        <w:pStyle w:val="Brezrazmikov"/>
        <w:rPr>
          <w:sz w:val="18"/>
          <w:szCs w:val="18"/>
        </w:rPr>
      </w:pPr>
    </w:p>
    <w:p w:rsidR="00760B14" w:rsidRDefault="00760B14" w:rsidP="0023317F">
      <w:pPr>
        <w:pStyle w:val="Brezrazmikov"/>
        <w:rPr>
          <w:sz w:val="18"/>
          <w:szCs w:val="18"/>
        </w:rPr>
        <w:sectPr w:rsidR="00760B14" w:rsidSect="00A25657">
          <w:type w:val="continuous"/>
          <w:pgSz w:w="11906" w:h="16838"/>
          <w:pgMar w:top="851" w:right="851" w:bottom="851" w:left="1134" w:header="709" w:footer="709" w:gutter="0"/>
          <w:cols w:space="708"/>
          <w:docGrid w:linePitch="360"/>
        </w:sectPr>
      </w:pPr>
    </w:p>
    <w:p w:rsidR="00760B14" w:rsidRDefault="00760B14" w:rsidP="0023317F">
      <w:pPr>
        <w:pStyle w:val="Brezrazmikov"/>
        <w:rPr>
          <w:sz w:val="18"/>
          <w:szCs w:val="18"/>
        </w:rPr>
      </w:pPr>
    </w:p>
    <w:p w:rsidR="00760B14" w:rsidRDefault="00760B14" w:rsidP="00760B14">
      <w:pPr>
        <w:pStyle w:val="Brezrazmikov"/>
        <w:jc w:val="center"/>
        <w:rPr>
          <w:sz w:val="18"/>
          <w:szCs w:val="18"/>
        </w:rPr>
      </w:pPr>
      <w:r>
        <w:rPr>
          <w:sz w:val="18"/>
          <w:szCs w:val="18"/>
        </w:rPr>
        <w:t xml:space="preserve">= velja za </w:t>
      </w:r>
      <w:r w:rsidRPr="00760B14">
        <w:rPr>
          <w:b/>
          <w:sz w:val="18"/>
          <w:szCs w:val="18"/>
        </w:rPr>
        <w:t>vse postopke</w:t>
      </w:r>
    </w:p>
    <w:p w:rsidR="00760B14" w:rsidRDefault="00760B14" w:rsidP="0023317F">
      <w:pPr>
        <w:pStyle w:val="Brezrazmikov"/>
        <w:rPr>
          <w:sz w:val="18"/>
          <w:szCs w:val="18"/>
        </w:rPr>
      </w:pPr>
    </w:p>
    <w:p w:rsidR="00760B14" w:rsidRDefault="00760B14" w:rsidP="0023317F">
      <w:pPr>
        <w:pStyle w:val="Brezrazmikov"/>
        <w:rPr>
          <w:sz w:val="18"/>
          <w:szCs w:val="18"/>
        </w:rPr>
      </w:pPr>
    </w:p>
    <w:p w:rsidR="00760B14" w:rsidRDefault="00760B14" w:rsidP="00760B14">
      <w:pPr>
        <w:pStyle w:val="Brezrazmikov"/>
        <w:ind w:left="-142"/>
        <w:jc w:val="center"/>
        <w:rPr>
          <w:sz w:val="18"/>
          <w:szCs w:val="18"/>
        </w:rPr>
      </w:pPr>
      <w:r>
        <w:rPr>
          <w:sz w:val="18"/>
          <w:szCs w:val="18"/>
        </w:rPr>
        <w:t xml:space="preserve">= velja le za  </w:t>
      </w:r>
      <w:r>
        <w:rPr>
          <w:b/>
          <w:sz w:val="18"/>
          <w:szCs w:val="18"/>
        </w:rPr>
        <w:t>tisti pos</w:t>
      </w:r>
      <w:r w:rsidRPr="00760B14">
        <w:rPr>
          <w:b/>
          <w:sz w:val="18"/>
          <w:szCs w:val="18"/>
        </w:rPr>
        <w:t>topek</w:t>
      </w:r>
    </w:p>
    <w:p w:rsidR="00760B14" w:rsidRDefault="00760B14" w:rsidP="00760B14">
      <w:pPr>
        <w:pStyle w:val="Brezrazmikov"/>
        <w:ind w:left="-142"/>
        <w:rPr>
          <w:sz w:val="18"/>
          <w:szCs w:val="18"/>
        </w:rPr>
      </w:pPr>
      <w:r>
        <w:rPr>
          <w:sz w:val="18"/>
          <w:szCs w:val="18"/>
        </w:rPr>
        <w:t>NI samostojnega pravnega sredstva proti sklepu o priznanju.</w:t>
      </w:r>
    </w:p>
    <w:p w:rsidR="00760B14" w:rsidRDefault="00760B14" w:rsidP="0023317F">
      <w:pPr>
        <w:pStyle w:val="Brezrazmikov"/>
        <w:rPr>
          <w:sz w:val="18"/>
          <w:szCs w:val="18"/>
        </w:rPr>
        <w:sectPr w:rsidR="00760B14" w:rsidSect="00760B14">
          <w:type w:val="continuous"/>
          <w:pgSz w:w="11906" w:h="16838"/>
          <w:pgMar w:top="851" w:right="851" w:bottom="851" w:left="1134" w:header="709" w:footer="709" w:gutter="0"/>
          <w:cols w:num="2" w:space="287"/>
          <w:docGrid w:linePitch="360"/>
        </w:sectPr>
      </w:pPr>
    </w:p>
    <w:p w:rsidR="00760B14" w:rsidRDefault="00760B14" w:rsidP="0023317F">
      <w:pPr>
        <w:pStyle w:val="Brezrazmikov"/>
        <w:rPr>
          <w:sz w:val="18"/>
          <w:szCs w:val="18"/>
        </w:rPr>
      </w:pPr>
    </w:p>
    <w:p w:rsidR="0023317F" w:rsidRDefault="0023317F" w:rsidP="0023317F">
      <w:pPr>
        <w:pStyle w:val="Brezrazmikov"/>
        <w:rPr>
          <w:sz w:val="18"/>
          <w:szCs w:val="18"/>
        </w:rPr>
      </w:pPr>
    </w:p>
    <w:p w:rsidR="0023317F" w:rsidRDefault="0023317F" w:rsidP="0023317F">
      <w:pPr>
        <w:pStyle w:val="Brezrazmikov"/>
        <w:ind w:left="720"/>
        <w:rPr>
          <w:sz w:val="18"/>
          <w:szCs w:val="18"/>
        </w:rPr>
      </w:pPr>
    </w:p>
    <w:p w:rsidR="000D4EB9" w:rsidRPr="00371BB1" w:rsidRDefault="00242B6D" w:rsidP="003A311A">
      <w:pPr>
        <w:pStyle w:val="Brezrazmikov"/>
        <w:jc w:val="both"/>
        <w:rPr>
          <w:sz w:val="18"/>
          <w:szCs w:val="18"/>
          <w:lang w:val="sl-SI"/>
        </w:rPr>
      </w:pPr>
      <w:r w:rsidRPr="003A311A">
        <w:rPr>
          <w:b/>
          <w:sz w:val="18"/>
          <w:szCs w:val="18"/>
          <w:lang w:val="sl-SI"/>
        </w:rPr>
        <w:t>Zakaj sklepa o zavrnitvi priznanja tuje sodne odločbe (po ZMZPP) oz. zavrnitvi razglasitve (po BU I.</w:t>
      </w:r>
      <w:r w:rsidR="00371BB1" w:rsidRPr="003A311A">
        <w:rPr>
          <w:b/>
          <w:sz w:val="18"/>
          <w:szCs w:val="18"/>
          <w:lang w:val="sl-SI"/>
        </w:rPr>
        <w:t>) NI potrebno vročiti nasprotnemu udeležencu oz. dolžniku?</w:t>
      </w:r>
      <w:r w:rsidR="00371BB1">
        <w:rPr>
          <w:sz w:val="18"/>
          <w:szCs w:val="18"/>
          <w:lang w:val="sl-SI"/>
        </w:rPr>
        <w:t xml:space="preserve"> Sklepa o priznanju razveze ZZ se </w:t>
      </w:r>
      <w:r w:rsidR="00371BB1" w:rsidRPr="003A311A">
        <w:rPr>
          <w:b/>
          <w:sz w:val="18"/>
          <w:szCs w:val="18"/>
          <w:highlight w:val="lightGray"/>
          <w:lang w:val="sl-SI"/>
        </w:rPr>
        <w:t>NE vroči</w:t>
      </w:r>
      <w:r w:rsidR="00371BB1">
        <w:rPr>
          <w:sz w:val="18"/>
          <w:szCs w:val="18"/>
          <w:lang w:val="sl-SI"/>
        </w:rPr>
        <w:t xml:space="preserve">. </w:t>
      </w:r>
    </w:p>
    <w:p w:rsidR="0001593C" w:rsidRDefault="0001593C" w:rsidP="006959E5">
      <w:pPr>
        <w:pStyle w:val="Naslov1"/>
        <w:numPr>
          <w:ilvl w:val="0"/>
          <w:numId w:val="103"/>
        </w:numPr>
        <w:ind w:left="426"/>
      </w:pPr>
      <w:r>
        <w:t>PRAVILA po BU I.</w:t>
      </w:r>
    </w:p>
    <w:p w:rsidR="0001593C" w:rsidRDefault="0001593C" w:rsidP="00371BB1">
      <w:pPr>
        <w:pStyle w:val="Brezrazmikov"/>
      </w:pPr>
    </w:p>
    <w:p w:rsidR="00371BB1" w:rsidRDefault="00371BB1" w:rsidP="00E336C0">
      <w:pPr>
        <w:pStyle w:val="Odstavekseznama"/>
        <w:numPr>
          <w:ilvl w:val="0"/>
          <w:numId w:val="107"/>
        </w:numPr>
        <w:jc w:val="both"/>
        <w:rPr>
          <w:rFonts w:cstheme="minorHAnsi"/>
          <w:sz w:val="18"/>
          <w:szCs w:val="18"/>
        </w:rPr>
      </w:pPr>
      <w:r w:rsidRPr="003B6E12">
        <w:rPr>
          <w:rFonts w:cstheme="minorHAnsi"/>
          <w:b/>
          <w:sz w:val="18"/>
          <w:szCs w:val="18"/>
        </w:rPr>
        <w:t>če odločbo izda DČ</w:t>
      </w:r>
      <w:r w:rsidRPr="00371BB1">
        <w:rPr>
          <w:rFonts w:cstheme="minorHAnsi"/>
          <w:sz w:val="18"/>
          <w:szCs w:val="18"/>
        </w:rPr>
        <w:t xml:space="preserve"> (z izjemo Danske), se izda po BU I. ali po nacionalnem pravu.</w:t>
      </w:r>
    </w:p>
    <w:p w:rsidR="00371BB1" w:rsidRDefault="00371BB1" w:rsidP="00E336C0">
      <w:pPr>
        <w:pStyle w:val="Odstavekseznama"/>
        <w:numPr>
          <w:ilvl w:val="0"/>
          <w:numId w:val="107"/>
        </w:numPr>
        <w:jc w:val="both"/>
        <w:rPr>
          <w:rFonts w:cstheme="minorHAnsi"/>
          <w:sz w:val="18"/>
          <w:szCs w:val="18"/>
        </w:rPr>
      </w:pPr>
      <w:r>
        <w:rPr>
          <w:rFonts w:cstheme="minorHAnsi"/>
          <w:sz w:val="18"/>
          <w:szCs w:val="18"/>
        </w:rPr>
        <w:t>uporabi se tudi za odločbe, izdane napram osebam, ki imajo domicil v EU (odločba mora biti izdana, ko je veljala BU I. in postopek se je moral začeti, ko je začela veljati).</w:t>
      </w:r>
    </w:p>
    <w:p w:rsidR="00371BB1" w:rsidRPr="003A311A" w:rsidRDefault="00371BB1" w:rsidP="00E336C0">
      <w:pPr>
        <w:pStyle w:val="Odstavekseznama"/>
        <w:numPr>
          <w:ilvl w:val="0"/>
          <w:numId w:val="107"/>
        </w:numPr>
        <w:jc w:val="both"/>
        <w:rPr>
          <w:rFonts w:cstheme="minorHAnsi"/>
          <w:b/>
          <w:sz w:val="18"/>
          <w:szCs w:val="18"/>
        </w:rPr>
      </w:pPr>
      <w:r w:rsidRPr="003A311A">
        <w:rPr>
          <w:rFonts w:cstheme="minorHAnsi"/>
          <w:b/>
          <w:sz w:val="18"/>
          <w:szCs w:val="18"/>
        </w:rPr>
        <w:t>Uporaba:</w:t>
      </w:r>
    </w:p>
    <w:p w:rsidR="00371BB1" w:rsidRPr="00371BB1" w:rsidRDefault="00371BB1" w:rsidP="00E336C0">
      <w:pPr>
        <w:pStyle w:val="Odstavekseznama"/>
        <w:numPr>
          <w:ilvl w:val="0"/>
          <w:numId w:val="108"/>
        </w:numPr>
        <w:jc w:val="both"/>
        <w:rPr>
          <w:rFonts w:cstheme="minorHAnsi"/>
          <w:sz w:val="18"/>
          <w:szCs w:val="18"/>
        </w:rPr>
      </w:pPr>
      <w:r w:rsidRPr="003A311A">
        <w:rPr>
          <w:rFonts w:cstheme="minorHAnsi"/>
          <w:b/>
          <w:sz w:val="18"/>
          <w:szCs w:val="18"/>
        </w:rPr>
        <w:t>M</w:t>
      </w:r>
      <w:r w:rsidR="003A311A">
        <w:rPr>
          <w:rFonts w:cstheme="minorHAnsi"/>
          <w:b/>
          <w:sz w:val="18"/>
          <w:szCs w:val="18"/>
        </w:rPr>
        <w:t xml:space="preserve"> </w:t>
      </w:r>
      <w:r w:rsidRPr="003A311A">
        <w:rPr>
          <w:rFonts w:cstheme="minorHAnsi"/>
          <w:b/>
          <w:sz w:val="18"/>
          <w:szCs w:val="18"/>
        </w:rPr>
        <w:t>a</w:t>
      </w:r>
      <w:r w:rsidR="003A311A">
        <w:rPr>
          <w:rFonts w:cstheme="minorHAnsi"/>
          <w:b/>
          <w:sz w:val="18"/>
          <w:szCs w:val="18"/>
        </w:rPr>
        <w:t xml:space="preserve"> </w:t>
      </w:r>
      <w:r w:rsidRPr="003A311A">
        <w:rPr>
          <w:rFonts w:cstheme="minorHAnsi"/>
          <w:b/>
          <w:sz w:val="18"/>
          <w:szCs w:val="18"/>
        </w:rPr>
        <w:t>t</w:t>
      </w:r>
      <w:r w:rsidR="003A311A">
        <w:rPr>
          <w:rFonts w:cstheme="minorHAnsi"/>
          <w:b/>
          <w:sz w:val="18"/>
          <w:szCs w:val="18"/>
        </w:rPr>
        <w:t xml:space="preserve"> </w:t>
      </w:r>
      <w:r w:rsidRPr="003A311A">
        <w:rPr>
          <w:rFonts w:cstheme="minorHAnsi"/>
          <w:b/>
          <w:sz w:val="18"/>
          <w:szCs w:val="18"/>
        </w:rPr>
        <w:t>e</w:t>
      </w:r>
      <w:r w:rsidR="003A311A">
        <w:rPr>
          <w:rFonts w:cstheme="minorHAnsi"/>
          <w:b/>
          <w:sz w:val="18"/>
          <w:szCs w:val="18"/>
        </w:rPr>
        <w:t xml:space="preserve"> </w:t>
      </w:r>
      <w:r w:rsidRPr="003A311A">
        <w:rPr>
          <w:rFonts w:cstheme="minorHAnsi"/>
          <w:b/>
          <w:sz w:val="18"/>
          <w:szCs w:val="18"/>
        </w:rPr>
        <w:t>r</w:t>
      </w:r>
      <w:r w:rsidR="003A311A">
        <w:rPr>
          <w:rFonts w:cstheme="minorHAnsi"/>
          <w:b/>
          <w:sz w:val="18"/>
          <w:szCs w:val="18"/>
        </w:rPr>
        <w:t xml:space="preserve"> </w:t>
      </w:r>
      <w:r w:rsidRPr="003A311A">
        <w:rPr>
          <w:rFonts w:cstheme="minorHAnsi"/>
          <w:b/>
          <w:sz w:val="18"/>
          <w:szCs w:val="18"/>
        </w:rPr>
        <w:t>i</w:t>
      </w:r>
      <w:r w:rsidR="003A311A">
        <w:rPr>
          <w:rFonts w:cstheme="minorHAnsi"/>
          <w:b/>
          <w:sz w:val="18"/>
          <w:szCs w:val="18"/>
        </w:rPr>
        <w:t xml:space="preserve"> </w:t>
      </w:r>
      <w:r w:rsidRPr="003A311A">
        <w:rPr>
          <w:rFonts w:cstheme="minorHAnsi"/>
          <w:b/>
          <w:sz w:val="18"/>
          <w:szCs w:val="18"/>
        </w:rPr>
        <w:t>a</w:t>
      </w:r>
      <w:r w:rsidR="003A311A">
        <w:rPr>
          <w:rFonts w:cstheme="minorHAnsi"/>
          <w:b/>
          <w:sz w:val="18"/>
          <w:szCs w:val="18"/>
        </w:rPr>
        <w:t xml:space="preserve"> </w:t>
      </w:r>
      <w:r w:rsidRPr="003A311A">
        <w:rPr>
          <w:rFonts w:cstheme="minorHAnsi"/>
          <w:b/>
          <w:sz w:val="18"/>
          <w:szCs w:val="18"/>
        </w:rPr>
        <w:t>l</w:t>
      </w:r>
      <w:r w:rsidR="003A311A">
        <w:rPr>
          <w:rFonts w:cstheme="minorHAnsi"/>
          <w:b/>
          <w:sz w:val="18"/>
          <w:szCs w:val="18"/>
        </w:rPr>
        <w:t xml:space="preserve"> </w:t>
      </w:r>
      <w:r w:rsidRPr="003A311A">
        <w:rPr>
          <w:rFonts w:cstheme="minorHAnsi"/>
          <w:b/>
          <w:sz w:val="18"/>
          <w:szCs w:val="18"/>
        </w:rPr>
        <w:t>n</w:t>
      </w:r>
      <w:r w:rsidR="003A311A">
        <w:rPr>
          <w:rFonts w:cstheme="minorHAnsi"/>
          <w:b/>
          <w:sz w:val="18"/>
          <w:szCs w:val="18"/>
        </w:rPr>
        <w:t xml:space="preserve"> </w:t>
      </w:r>
      <w:r w:rsidRPr="003A311A">
        <w:rPr>
          <w:rFonts w:cstheme="minorHAnsi"/>
          <w:b/>
          <w:sz w:val="18"/>
          <w:szCs w:val="18"/>
        </w:rPr>
        <w:t>i</w:t>
      </w:r>
      <w:r w:rsidR="003A311A">
        <w:rPr>
          <w:rFonts w:cstheme="minorHAnsi"/>
          <w:b/>
          <w:sz w:val="18"/>
          <w:szCs w:val="18"/>
        </w:rPr>
        <w:t xml:space="preserve">   </w:t>
      </w:r>
      <w:r w:rsidRPr="003A311A">
        <w:rPr>
          <w:rFonts w:cstheme="minorHAnsi"/>
          <w:b/>
          <w:sz w:val="18"/>
          <w:szCs w:val="18"/>
        </w:rPr>
        <w:t xml:space="preserve"> k</w:t>
      </w:r>
      <w:r w:rsidR="003A311A">
        <w:rPr>
          <w:rFonts w:cstheme="minorHAnsi"/>
          <w:b/>
          <w:sz w:val="18"/>
          <w:szCs w:val="18"/>
        </w:rPr>
        <w:t xml:space="preserve"> </w:t>
      </w:r>
      <w:r w:rsidRPr="003A311A">
        <w:rPr>
          <w:rFonts w:cstheme="minorHAnsi"/>
          <w:b/>
          <w:sz w:val="18"/>
          <w:szCs w:val="18"/>
        </w:rPr>
        <w:t>r</w:t>
      </w:r>
      <w:r w:rsidR="003A311A">
        <w:rPr>
          <w:rFonts w:cstheme="minorHAnsi"/>
          <w:b/>
          <w:sz w:val="18"/>
          <w:szCs w:val="18"/>
        </w:rPr>
        <w:t xml:space="preserve"> </w:t>
      </w:r>
      <w:r w:rsidRPr="003A311A">
        <w:rPr>
          <w:rFonts w:cstheme="minorHAnsi"/>
          <w:b/>
          <w:sz w:val="18"/>
          <w:szCs w:val="18"/>
        </w:rPr>
        <w:t>i</w:t>
      </w:r>
      <w:r w:rsidR="003A311A">
        <w:rPr>
          <w:rFonts w:cstheme="minorHAnsi"/>
          <w:b/>
          <w:sz w:val="18"/>
          <w:szCs w:val="18"/>
        </w:rPr>
        <w:t xml:space="preserve"> </w:t>
      </w:r>
      <w:r w:rsidRPr="003A311A">
        <w:rPr>
          <w:rFonts w:cstheme="minorHAnsi"/>
          <w:b/>
          <w:sz w:val="18"/>
          <w:szCs w:val="18"/>
        </w:rPr>
        <w:t>t</w:t>
      </w:r>
      <w:r w:rsidR="003A311A">
        <w:rPr>
          <w:rFonts w:cstheme="minorHAnsi"/>
          <w:b/>
          <w:sz w:val="18"/>
          <w:szCs w:val="18"/>
        </w:rPr>
        <w:t xml:space="preserve"> </w:t>
      </w:r>
      <w:r w:rsidRPr="003A311A">
        <w:rPr>
          <w:rFonts w:cstheme="minorHAnsi"/>
          <w:b/>
          <w:sz w:val="18"/>
          <w:szCs w:val="18"/>
        </w:rPr>
        <w:t>e</w:t>
      </w:r>
      <w:r w:rsidR="003A311A">
        <w:rPr>
          <w:rFonts w:cstheme="minorHAnsi"/>
          <w:b/>
          <w:sz w:val="18"/>
          <w:szCs w:val="18"/>
        </w:rPr>
        <w:t xml:space="preserve"> </w:t>
      </w:r>
      <w:r w:rsidRPr="003A311A">
        <w:rPr>
          <w:rFonts w:cstheme="minorHAnsi"/>
          <w:b/>
          <w:sz w:val="18"/>
          <w:szCs w:val="18"/>
        </w:rPr>
        <w:t>r</w:t>
      </w:r>
      <w:r w:rsidR="003A311A">
        <w:rPr>
          <w:rFonts w:cstheme="minorHAnsi"/>
          <w:b/>
          <w:sz w:val="18"/>
          <w:szCs w:val="18"/>
        </w:rPr>
        <w:t xml:space="preserve"> </w:t>
      </w:r>
      <w:r w:rsidRPr="003A311A">
        <w:rPr>
          <w:rFonts w:cstheme="minorHAnsi"/>
          <w:b/>
          <w:sz w:val="18"/>
          <w:szCs w:val="18"/>
        </w:rPr>
        <w:t>i</w:t>
      </w:r>
      <w:r w:rsidR="003A311A">
        <w:rPr>
          <w:rFonts w:cstheme="minorHAnsi"/>
          <w:b/>
          <w:sz w:val="18"/>
          <w:szCs w:val="18"/>
        </w:rPr>
        <w:t xml:space="preserve"> </w:t>
      </w:r>
      <w:r w:rsidRPr="003A311A">
        <w:rPr>
          <w:rFonts w:cstheme="minorHAnsi"/>
          <w:b/>
          <w:sz w:val="18"/>
          <w:szCs w:val="18"/>
        </w:rPr>
        <w:t>j:</w:t>
      </w:r>
      <w:r w:rsidRPr="00371BB1">
        <w:rPr>
          <w:rFonts w:cstheme="minorHAnsi"/>
          <w:sz w:val="18"/>
          <w:szCs w:val="18"/>
        </w:rPr>
        <w:t xml:space="preserve"> gre za civilne in gospodarske pogodbe</w:t>
      </w:r>
    </w:p>
    <w:p w:rsidR="00371BB1" w:rsidRDefault="00371BB1" w:rsidP="00E336C0">
      <w:pPr>
        <w:pStyle w:val="Odstavekseznama"/>
        <w:numPr>
          <w:ilvl w:val="0"/>
          <w:numId w:val="108"/>
        </w:numPr>
        <w:jc w:val="both"/>
        <w:rPr>
          <w:rFonts w:cstheme="minorHAnsi"/>
          <w:sz w:val="18"/>
          <w:szCs w:val="18"/>
        </w:rPr>
      </w:pPr>
      <w:r w:rsidRPr="003A311A">
        <w:rPr>
          <w:rFonts w:cstheme="minorHAnsi"/>
          <w:b/>
          <w:sz w:val="18"/>
          <w:szCs w:val="18"/>
        </w:rPr>
        <w:t>Č</w:t>
      </w:r>
      <w:r w:rsidR="003A311A">
        <w:rPr>
          <w:rFonts w:cstheme="minorHAnsi"/>
          <w:b/>
          <w:sz w:val="18"/>
          <w:szCs w:val="18"/>
        </w:rPr>
        <w:t xml:space="preserve"> </w:t>
      </w:r>
      <w:r w:rsidRPr="003A311A">
        <w:rPr>
          <w:rFonts w:cstheme="minorHAnsi"/>
          <w:b/>
          <w:sz w:val="18"/>
          <w:szCs w:val="18"/>
        </w:rPr>
        <w:t>a</w:t>
      </w:r>
      <w:r w:rsidR="003A311A">
        <w:rPr>
          <w:rFonts w:cstheme="minorHAnsi"/>
          <w:b/>
          <w:sz w:val="18"/>
          <w:szCs w:val="18"/>
        </w:rPr>
        <w:t xml:space="preserve"> </w:t>
      </w:r>
      <w:r w:rsidRPr="003A311A">
        <w:rPr>
          <w:rFonts w:cstheme="minorHAnsi"/>
          <w:b/>
          <w:sz w:val="18"/>
          <w:szCs w:val="18"/>
        </w:rPr>
        <w:t>s</w:t>
      </w:r>
      <w:r w:rsidR="003A311A">
        <w:rPr>
          <w:rFonts w:cstheme="minorHAnsi"/>
          <w:b/>
          <w:sz w:val="18"/>
          <w:szCs w:val="18"/>
        </w:rPr>
        <w:t xml:space="preserve"> </w:t>
      </w:r>
      <w:r w:rsidRPr="003A311A">
        <w:rPr>
          <w:rFonts w:cstheme="minorHAnsi"/>
          <w:b/>
          <w:sz w:val="18"/>
          <w:szCs w:val="18"/>
        </w:rPr>
        <w:t>o</w:t>
      </w:r>
      <w:r w:rsidR="003A311A">
        <w:rPr>
          <w:rFonts w:cstheme="minorHAnsi"/>
          <w:b/>
          <w:sz w:val="18"/>
          <w:szCs w:val="18"/>
        </w:rPr>
        <w:t xml:space="preserve"> </w:t>
      </w:r>
      <w:r w:rsidRPr="003A311A">
        <w:rPr>
          <w:rFonts w:cstheme="minorHAnsi"/>
          <w:b/>
          <w:sz w:val="18"/>
          <w:szCs w:val="18"/>
        </w:rPr>
        <w:t>v</w:t>
      </w:r>
      <w:r w:rsidR="003A311A">
        <w:rPr>
          <w:rFonts w:cstheme="minorHAnsi"/>
          <w:b/>
          <w:sz w:val="18"/>
          <w:szCs w:val="18"/>
        </w:rPr>
        <w:t xml:space="preserve"> </w:t>
      </w:r>
      <w:r w:rsidRPr="003A311A">
        <w:rPr>
          <w:rFonts w:cstheme="minorHAnsi"/>
          <w:b/>
          <w:sz w:val="18"/>
          <w:szCs w:val="18"/>
        </w:rPr>
        <w:t>n</w:t>
      </w:r>
      <w:r w:rsidR="003A311A">
        <w:rPr>
          <w:rFonts w:cstheme="minorHAnsi"/>
          <w:b/>
          <w:sz w:val="18"/>
          <w:szCs w:val="18"/>
        </w:rPr>
        <w:t xml:space="preserve"> </w:t>
      </w:r>
      <w:r w:rsidRPr="003A311A">
        <w:rPr>
          <w:rFonts w:cstheme="minorHAnsi"/>
          <w:b/>
          <w:sz w:val="18"/>
          <w:szCs w:val="18"/>
        </w:rPr>
        <w:t>i</w:t>
      </w:r>
      <w:r w:rsidR="003A311A">
        <w:rPr>
          <w:rFonts w:cstheme="minorHAnsi"/>
          <w:b/>
          <w:sz w:val="18"/>
          <w:szCs w:val="18"/>
        </w:rPr>
        <w:t xml:space="preserve"> </w:t>
      </w:r>
      <w:r w:rsidRPr="003A311A">
        <w:rPr>
          <w:rFonts w:cstheme="minorHAnsi"/>
          <w:b/>
          <w:sz w:val="18"/>
          <w:szCs w:val="18"/>
        </w:rPr>
        <w:t xml:space="preserve"> </w:t>
      </w:r>
      <w:r w:rsidR="003A311A">
        <w:rPr>
          <w:rFonts w:cstheme="minorHAnsi"/>
          <w:b/>
          <w:sz w:val="18"/>
          <w:szCs w:val="18"/>
        </w:rPr>
        <w:t xml:space="preserve">  </w:t>
      </w:r>
      <w:r w:rsidRPr="003A311A">
        <w:rPr>
          <w:rFonts w:cstheme="minorHAnsi"/>
          <w:b/>
          <w:sz w:val="18"/>
          <w:szCs w:val="18"/>
        </w:rPr>
        <w:t>k</w:t>
      </w:r>
      <w:r w:rsidR="003A311A">
        <w:rPr>
          <w:rFonts w:cstheme="minorHAnsi"/>
          <w:b/>
          <w:sz w:val="18"/>
          <w:szCs w:val="18"/>
        </w:rPr>
        <w:t xml:space="preserve"> </w:t>
      </w:r>
      <w:r w:rsidRPr="003A311A">
        <w:rPr>
          <w:rFonts w:cstheme="minorHAnsi"/>
          <w:b/>
          <w:sz w:val="18"/>
          <w:szCs w:val="18"/>
        </w:rPr>
        <w:t>r</w:t>
      </w:r>
      <w:r w:rsidR="003A311A">
        <w:rPr>
          <w:rFonts w:cstheme="minorHAnsi"/>
          <w:b/>
          <w:sz w:val="18"/>
          <w:szCs w:val="18"/>
        </w:rPr>
        <w:t xml:space="preserve"> </w:t>
      </w:r>
      <w:r w:rsidRPr="003A311A">
        <w:rPr>
          <w:rFonts w:cstheme="minorHAnsi"/>
          <w:b/>
          <w:sz w:val="18"/>
          <w:szCs w:val="18"/>
        </w:rPr>
        <w:t>i</w:t>
      </w:r>
      <w:r w:rsidR="003A311A">
        <w:rPr>
          <w:rFonts w:cstheme="minorHAnsi"/>
          <w:b/>
          <w:sz w:val="18"/>
          <w:szCs w:val="18"/>
        </w:rPr>
        <w:t xml:space="preserve"> </w:t>
      </w:r>
      <w:r w:rsidRPr="003A311A">
        <w:rPr>
          <w:rFonts w:cstheme="minorHAnsi"/>
          <w:b/>
          <w:sz w:val="18"/>
          <w:szCs w:val="18"/>
        </w:rPr>
        <w:t>t</w:t>
      </w:r>
      <w:r w:rsidR="003A311A">
        <w:rPr>
          <w:rFonts w:cstheme="minorHAnsi"/>
          <w:b/>
          <w:sz w:val="18"/>
          <w:szCs w:val="18"/>
        </w:rPr>
        <w:t xml:space="preserve"> </w:t>
      </w:r>
      <w:r w:rsidRPr="003A311A">
        <w:rPr>
          <w:rFonts w:cstheme="minorHAnsi"/>
          <w:b/>
          <w:sz w:val="18"/>
          <w:szCs w:val="18"/>
        </w:rPr>
        <w:t>e</w:t>
      </w:r>
      <w:r w:rsidR="003A311A">
        <w:rPr>
          <w:rFonts w:cstheme="minorHAnsi"/>
          <w:b/>
          <w:sz w:val="18"/>
          <w:szCs w:val="18"/>
        </w:rPr>
        <w:t xml:space="preserve"> </w:t>
      </w:r>
      <w:r w:rsidRPr="003A311A">
        <w:rPr>
          <w:rFonts w:cstheme="minorHAnsi"/>
          <w:b/>
          <w:sz w:val="18"/>
          <w:szCs w:val="18"/>
        </w:rPr>
        <w:t>r</w:t>
      </w:r>
      <w:r w:rsidR="003A311A">
        <w:rPr>
          <w:rFonts w:cstheme="minorHAnsi"/>
          <w:b/>
          <w:sz w:val="18"/>
          <w:szCs w:val="18"/>
        </w:rPr>
        <w:t xml:space="preserve"> </w:t>
      </w:r>
      <w:r w:rsidRPr="003A311A">
        <w:rPr>
          <w:rFonts w:cstheme="minorHAnsi"/>
          <w:b/>
          <w:sz w:val="18"/>
          <w:szCs w:val="18"/>
        </w:rPr>
        <w:t>i</w:t>
      </w:r>
      <w:r w:rsidR="003A311A">
        <w:rPr>
          <w:rFonts w:cstheme="minorHAnsi"/>
          <w:b/>
          <w:sz w:val="18"/>
          <w:szCs w:val="18"/>
        </w:rPr>
        <w:t xml:space="preserve"> </w:t>
      </w:r>
      <w:r w:rsidRPr="003A311A">
        <w:rPr>
          <w:rFonts w:cstheme="minorHAnsi"/>
          <w:b/>
          <w:sz w:val="18"/>
          <w:szCs w:val="18"/>
        </w:rPr>
        <w:t>j:</w:t>
      </w:r>
      <w:r>
        <w:rPr>
          <w:rFonts w:cstheme="minorHAnsi"/>
          <w:sz w:val="18"/>
          <w:szCs w:val="18"/>
        </w:rPr>
        <w:t xml:space="preserve"> 66(1). člen BU I.</w:t>
      </w:r>
    </w:p>
    <w:p w:rsidR="00371BB1" w:rsidRDefault="003A311A" w:rsidP="00E336C0">
      <w:pPr>
        <w:pStyle w:val="Odstavekseznama"/>
        <w:numPr>
          <w:ilvl w:val="0"/>
          <w:numId w:val="108"/>
        </w:numPr>
        <w:jc w:val="both"/>
        <w:rPr>
          <w:rFonts w:cstheme="minorHAnsi"/>
          <w:sz w:val="18"/>
          <w:szCs w:val="18"/>
        </w:rPr>
      </w:pPr>
      <w:r>
        <w:rPr>
          <w:rFonts w:cstheme="minorHAnsi"/>
          <w:b/>
          <w:sz w:val="18"/>
          <w:szCs w:val="18"/>
        </w:rPr>
        <w:t xml:space="preserve">G e o g r a f </w:t>
      </w:r>
      <w:r w:rsidR="00371BB1" w:rsidRPr="003A311A">
        <w:rPr>
          <w:rFonts w:cstheme="minorHAnsi"/>
          <w:b/>
          <w:sz w:val="18"/>
          <w:szCs w:val="18"/>
        </w:rPr>
        <w:t>s</w:t>
      </w:r>
      <w:r>
        <w:rPr>
          <w:rFonts w:cstheme="minorHAnsi"/>
          <w:b/>
          <w:sz w:val="18"/>
          <w:szCs w:val="18"/>
        </w:rPr>
        <w:t xml:space="preserve"> k </w:t>
      </w:r>
      <w:r w:rsidR="00371BB1" w:rsidRPr="003A311A">
        <w:rPr>
          <w:rFonts w:cstheme="minorHAnsi"/>
          <w:b/>
          <w:sz w:val="18"/>
          <w:szCs w:val="18"/>
        </w:rPr>
        <w:t>i</w:t>
      </w:r>
      <w:r>
        <w:rPr>
          <w:rFonts w:cstheme="minorHAnsi"/>
          <w:b/>
          <w:sz w:val="18"/>
          <w:szCs w:val="18"/>
        </w:rPr>
        <w:t xml:space="preserve">   </w:t>
      </w:r>
      <w:r w:rsidR="00371BB1" w:rsidRPr="003A311A">
        <w:rPr>
          <w:rFonts w:cstheme="minorHAnsi"/>
          <w:b/>
          <w:sz w:val="18"/>
          <w:szCs w:val="18"/>
        </w:rPr>
        <w:t xml:space="preserve"> k</w:t>
      </w:r>
      <w:r>
        <w:rPr>
          <w:rFonts w:cstheme="minorHAnsi"/>
          <w:b/>
          <w:sz w:val="18"/>
          <w:szCs w:val="18"/>
        </w:rPr>
        <w:t xml:space="preserve"> </w:t>
      </w:r>
      <w:r w:rsidR="00371BB1" w:rsidRPr="003A311A">
        <w:rPr>
          <w:rFonts w:cstheme="minorHAnsi"/>
          <w:b/>
          <w:sz w:val="18"/>
          <w:szCs w:val="18"/>
        </w:rPr>
        <w:t>r</w:t>
      </w:r>
      <w:r>
        <w:rPr>
          <w:rFonts w:cstheme="minorHAnsi"/>
          <w:b/>
          <w:sz w:val="18"/>
          <w:szCs w:val="18"/>
        </w:rPr>
        <w:t xml:space="preserve"> </w:t>
      </w:r>
      <w:r w:rsidR="00371BB1" w:rsidRPr="003A311A">
        <w:rPr>
          <w:rFonts w:cstheme="minorHAnsi"/>
          <w:b/>
          <w:sz w:val="18"/>
          <w:szCs w:val="18"/>
        </w:rPr>
        <w:t>i</w:t>
      </w:r>
      <w:r>
        <w:rPr>
          <w:rFonts w:cstheme="minorHAnsi"/>
          <w:b/>
          <w:sz w:val="18"/>
          <w:szCs w:val="18"/>
        </w:rPr>
        <w:t xml:space="preserve"> </w:t>
      </w:r>
      <w:r w:rsidR="00371BB1" w:rsidRPr="003A311A">
        <w:rPr>
          <w:rFonts w:cstheme="minorHAnsi"/>
          <w:b/>
          <w:sz w:val="18"/>
          <w:szCs w:val="18"/>
        </w:rPr>
        <w:t>t</w:t>
      </w:r>
      <w:r>
        <w:rPr>
          <w:rFonts w:cstheme="minorHAnsi"/>
          <w:b/>
          <w:sz w:val="18"/>
          <w:szCs w:val="18"/>
        </w:rPr>
        <w:t xml:space="preserve"> </w:t>
      </w:r>
      <w:r w:rsidR="00371BB1" w:rsidRPr="003A311A">
        <w:rPr>
          <w:rFonts w:cstheme="minorHAnsi"/>
          <w:b/>
          <w:sz w:val="18"/>
          <w:szCs w:val="18"/>
        </w:rPr>
        <w:t>e</w:t>
      </w:r>
      <w:r>
        <w:rPr>
          <w:rFonts w:cstheme="minorHAnsi"/>
          <w:b/>
          <w:sz w:val="18"/>
          <w:szCs w:val="18"/>
        </w:rPr>
        <w:t xml:space="preserve"> </w:t>
      </w:r>
      <w:r w:rsidR="00371BB1" w:rsidRPr="003A311A">
        <w:rPr>
          <w:rFonts w:cstheme="minorHAnsi"/>
          <w:b/>
          <w:sz w:val="18"/>
          <w:szCs w:val="18"/>
        </w:rPr>
        <w:t>r</w:t>
      </w:r>
      <w:r>
        <w:rPr>
          <w:rFonts w:cstheme="minorHAnsi"/>
          <w:b/>
          <w:sz w:val="18"/>
          <w:szCs w:val="18"/>
        </w:rPr>
        <w:t xml:space="preserve"> </w:t>
      </w:r>
      <w:r w:rsidR="00371BB1" w:rsidRPr="003A311A">
        <w:rPr>
          <w:rFonts w:cstheme="minorHAnsi"/>
          <w:b/>
          <w:sz w:val="18"/>
          <w:szCs w:val="18"/>
        </w:rPr>
        <w:t>i</w:t>
      </w:r>
      <w:r>
        <w:rPr>
          <w:rFonts w:cstheme="minorHAnsi"/>
          <w:b/>
          <w:sz w:val="18"/>
          <w:szCs w:val="18"/>
        </w:rPr>
        <w:t xml:space="preserve"> </w:t>
      </w:r>
      <w:r w:rsidR="00371BB1" w:rsidRPr="003A311A">
        <w:rPr>
          <w:rFonts w:cstheme="minorHAnsi"/>
          <w:b/>
          <w:sz w:val="18"/>
          <w:szCs w:val="18"/>
        </w:rPr>
        <w:t>j:</w:t>
      </w:r>
      <w:r w:rsidR="00371BB1">
        <w:rPr>
          <w:rFonts w:cstheme="minorHAnsi"/>
          <w:sz w:val="18"/>
          <w:szCs w:val="18"/>
        </w:rPr>
        <w:t xml:space="preserve"> forum v DČ EU</w:t>
      </w:r>
    </w:p>
    <w:p w:rsidR="00371BB1" w:rsidRDefault="00371BB1" w:rsidP="00E336C0">
      <w:pPr>
        <w:pStyle w:val="Odstavekseznama"/>
        <w:numPr>
          <w:ilvl w:val="0"/>
          <w:numId w:val="108"/>
        </w:numPr>
        <w:jc w:val="both"/>
        <w:rPr>
          <w:rFonts w:cstheme="minorHAnsi"/>
          <w:sz w:val="18"/>
          <w:szCs w:val="18"/>
        </w:rPr>
      </w:pPr>
      <w:r>
        <w:rPr>
          <w:rFonts w:cstheme="minorHAnsi"/>
          <w:sz w:val="18"/>
          <w:szCs w:val="18"/>
        </w:rPr>
        <w:t xml:space="preserve">Prisotnost </w:t>
      </w:r>
      <w:r w:rsidRPr="003B6E12">
        <w:rPr>
          <w:rFonts w:cstheme="minorHAnsi"/>
          <w:b/>
          <w:sz w:val="18"/>
          <w:szCs w:val="18"/>
        </w:rPr>
        <w:t>mednarodnega elementa</w:t>
      </w:r>
      <w:r>
        <w:rPr>
          <w:rFonts w:cstheme="minorHAnsi"/>
          <w:sz w:val="18"/>
          <w:szCs w:val="18"/>
        </w:rPr>
        <w:t xml:space="preserve"> </w:t>
      </w:r>
      <w:r w:rsidRPr="003A311A">
        <w:rPr>
          <w:rFonts w:cstheme="minorHAnsi"/>
          <w:sz w:val="18"/>
          <w:szCs w:val="18"/>
          <w:highlight w:val="lightGray"/>
        </w:rPr>
        <w:t>se NE ZAHTEVA</w:t>
      </w:r>
      <w:r>
        <w:rPr>
          <w:rFonts w:cstheme="minorHAnsi"/>
          <w:sz w:val="18"/>
          <w:szCs w:val="18"/>
        </w:rPr>
        <w:t>!</w:t>
      </w:r>
    </w:p>
    <w:p w:rsidR="00371BB1" w:rsidRDefault="00371BB1" w:rsidP="00E336C0">
      <w:pPr>
        <w:pStyle w:val="Odstavekseznama"/>
        <w:numPr>
          <w:ilvl w:val="0"/>
          <w:numId w:val="108"/>
        </w:numPr>
        <w:jc w:val="both"/>
        <w:rPr>
          <w:rFonts w:cstheme="minorHAnsi"/>
          <w:sz w:val="18"/>
          <w:szCs w:val="18"/>
        </w:rPr>
      </w:pPr>
      <w:r w:rsidRPr="003B6E12">
        <w:rPr>
          <w:rFonts w:cstheme="minorHAnsi"/>
          <w:b/>
          <w:sz w:val="18"/>
          <w:szCs w:val="18"/>
        </w:rPr>
        <w:t>Pravnomočnost sodbe</w:t>
      </w:r>
      <w:r>
        <w:rPr>
          <w:rFonts w:cstheme="minorHAnsi"/>
          <w:sz w:val="18"/>
          <w:szCs w:val="18"/>
        </w:rPr>
        <w:t xml:space="preserve"> </w:t>
      </w:r>
      <w:r w:rsidRPr="003A311A">
        <w:rPr>
          <w:rFonts w:cstheme="minorHAnsi"/>
          <w:sz w:val="18"/>
          <w:szCs w:val="18"/>
          <w:highlight w:val="lightGray"/>
        </w:rPr>
        <w:t>se NE ZAHTEVA</w:t>
      </w:r>
      <w:r>
        <w:rPr>
          <w:rFonts w:cstheme="minorHAnsi"/>
          <w:sz w:val="18"/>
          <w:szCs w:val="18"/>
        </w:rPr>
        <w:t>!</w:t>
      </w:r>
    </w:p>
    <w:p w:rsidR="00371BB1" w:rsidRDefault="00371BB1" w:rsidP="00371BB1">
      <w:pPr>
        <w:pStyle w:val="Odstavekseznama"/>
        <w:ind w:left="1080"/>
        <w:jc w:val="both"/>
        <w:rPr>
          <w:rFonts w:cstheme="minorHAnsi"/>
          <w:sz w:val="18"/>
          <w:szCs w:val="18"/>
        </w:rPr>
      </w:pPr>
    </w:p>
    <w:p w:rsidR="00371BB1" w:rsidRDefault="003B6E12" w:rsidP="00E336C0">
      <w:pPr>
        <w:pStyle w:val="Odstavekseznama"/>
        <w:numPr>
          <w:ilvl w:val="0"/>
          <w:numId w:val="107"/>
        </w:numPr>
        <w:jc w:val="both"/>
        <w:rPr>
          <w:rFonts w:cstheme="minorHAnsi"/>
          <w:sz w:val="18"/>
          <w:szCs w:val="18"/>
        </w:rPr>
      </w:pPr>
      <w:r>
        <w:rPr>
          <w:rFonts w:cstheme="minorHAnsi"/>
          <w:sz w:val="18"/>
          <w:szCs w:val="18"/>
        </w:rPr>
        <w:t>BU I. ima 2</w:t>
      </w:r>
      <w:r w:rsidR="00371BB1">
        <w:rPr>
          <w:rFonts w:cstheme="minorHAnsi"/>
          <w:sz w:val="18"/>
          <w:szCs w:val="18"/>
        </w:rPr>
        <w:t xml:space="preserve"> postopka, ki sta povezana:</w:t>
      </w:r>
    </w:p>
    <w:p w:rsidR="00371BB1" w:rsidRDefault="00371BB1" w:rsidP="00E336C0">
      <w:pPr>
        <w:pStyle w:val="Odstavekseznama"/>
        <w:numPr>
          <w:ilvl w:val="0"/>
          <w:numId w:val="109"/>
        </w:numPr>
        <w:jc w:val="both"/>
        <w:rPr>
          <w:rFonts w:cstheme="minorHAnsi"/>
          <w:sz w:val="18"/>
          <w:szCs w:val="18"/>
        </w:rPr>
      </w:pPr>
      <w:r w:rsidRPr="00371BB1">
        <w:rPr>
          <w:rFonts w:cstheme="minorHAnsi"/>
          <w:smallCaps/>
          <w:sz w:val="20"/>
          <w:szCs w:val="20"/>
        </w:rPr>
        <w:t>priznanje</w:t>
      </w:r>
      <w:r>
        <w:rPr>
          <w:rFonts w:cstheme="minorHAnsi"/>
          <w:sz w:val="18"/>
          <w:szCs w:val="18"/>
        </w:rPr>
        <w:t xml:space="preserve"> </w:t>
      </w:r>
      <w:r w:rsidRPr="003B6E12">
        <w:rPr>
          <w:rFonts w:cstheme="minorHAnsi"/>
          <w:b/>
          <w:sz w:val="18"/>
          <w:szCs w:val="18"/>
        </w:rPr>
        <w:t>je avtomatično</w:t>
      </w:r>
      <w:r>
        <w:rPr>
          <w:rFonts w:cstheme="minorHAnsi"/>
          <w:sz w:val="18"/>
          <w:szCs w:val="18"/>
        </w:rPr>
        <w:t xml:space="preserve"> (brez kakršnegakoli postopka)</w:t>
      </w:r>
    </w:p>
    <w:p w:rsidR="007B7D58" w:rsidRPr="007B7D58" w:rsidRDefault="00371BB1" w:rsidP="00E336C0">
      <w:pPr>
        <w:pStyle w:val="Odstavekseznama"/>
        <w:numPr>
          <w:ilvl w:val="0"/>
          <w:numId w:val="109"/>
        </w:numPr>
        <w:jc w:val="both"/>
        <w:rPr>
          <w:rFonts w:cstheme="minorHAnsi"/>
          <w:sz w:val="18"/>
          <w:szCs w:val="18"/>
        </w:rPr>
      </w:pPr>
      <w:r w:rsidRPr="00371BB1">
        <w:rPr>
          <w:rFonts w:cstheme="minorHAnsi"/>
          <w:smallCaps/>
          <w:sz w:val="20"/>
          <w:szCs w:val="20"/>
        </w:rPr>
        <w:t>razglasitev</w:t>
      </w:r>
      <w:r>
        <w:rPr>
          <w:rFonts w:cstheme="minorHAnsi"/>
          <w:sz w:val="18"/>
          <w:szCs w:val="18"/>
        </w:rPr>
        <w:t xml:space="preserve"> izvršljivosti </w:t>
      </w:r>
      <w:r w:rsidRPr="003B6E12">
        <w:rPr>
          <w:rFonts w:cstheme="minorHAnsi"/>
          <w:b/>
          <w:sz w:val="18"/>
          <w:szCs w:val="18"/>
        </w:rPr>
        <w:t>NI avtomatična</w:t>
      </w:r>
      <w:r>
        <w:rPr>
          <w:rFonts w:cstheme="minorHAnsi"/>
          <w:sz w:val="18"/>
          <w:szCs w:val="18"/>
        </w:rPr>
        <w:t xml:space="preserve">! Ni možna </w:t>
      </w:r>
      <w:r w:rsidRPr="003B6E12">
        <w:rPr>
          <w:rFonts w:cstheme="minorHAnsi"/>
          <w:i/>
          <w:sz w:val="18"/>
          <w:szCs w:val="18"/>
        </w:rPr>
        <w:t>incidenter</w:t>
      </w:r>
      <w:r>
        <w:rPr>
          <w:rFonts w:cstheme="minorHAnsi"/>
          <w:sz w:val="18"/>
          <w:szCs w:val="18"/>
        </w:rPr>
        <w:t xml:space="preserve"> razglasitev izvršljivosti.</w:t>
      </w:r>
    </w:p>
    <w:p w:rsidR="007B7D58" w:rsidRPr="003A311A" w:rsidRDefault="002D3A9C" w:rsidP="00E336C0">
      <w:pPr>
        <w:pStyle w:val="Brezrazmikov"/>
        <w:numPr>
          <w:ilvl w:val="0"/>
          <w:numId w:val="110"/>
        </w:numPr>
        <w:rPr>
          <w:smallCaps/>
          <w:sz w:val="20"/>
          <w:szCs w:val="20"/>
        </w:rPr>
      </w:pPr>
      <w:r>
        <w:rPr>
          <w:noProof/>
          <w:sz w:val="18"/>
          <w:szCs w:val="18"/>
          <w:lang w:val="sl-SI" w:eastAsia="sl-SI"/>
        </w:rPr>
        <mc:AlternateContent>
          <mc:Choice Requires="wps">
            <w:drawing>
              <wp:anchor distT="0" distB="0" distL="114300" distR="114300" simplePos="0" relativeHeight="251910144" behindDoc="0" locked="0" layoutInCell="1" allowOverlap="1">
                <wp:simplePos x="0" y="0"/>
                <wp:positionH relativeFrom="column">
                  <wp:posOffset>4728210</wp:posOffset>
                </wp:positionH>
                <wp:positionV relativeFrom="paragraph">
                  <wp:posOffset>148590</wp:posOffset>
                </wp:positionV>
                <wp:extent cx="304800" cy="800100"/>
                <wp:effectExtent l="19050" t="9525" r="9525" b="19050"/>
                <wp:wrapNone/>
                <wp:docPr id="2"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800100"/>
                        </a:xfrm>
                        <a:prstGeom prst="curvedLeftArrow">
                          <a:avLst>
                            <a:gd name="adj1" fmla="val 52500"/>
                            <a:gd name="adj2" fmla="val 105000"/>
                            <a:gd name="adj3" fmla="val 33333"/>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0E16F8" id="AutoShape 306" o:spid="_x0000_s1026" type="#_x0000_t103" style="position:absolute;margin-left:372.3pt;margin-top:11.7pt;width:24pt;height:6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9lDQMAAJcGAAAOAAAAZHJzL2Uyb0RvYy54bWysVVtv0zAUfkfiP1h+75I0vS1aOnVdi5AG&#10;TBqIZ9d2GoNjB9ttOhD/nWMnzQJ7AKFtUuTL8Xe+c/lOr65PlURHbqzQKsfJRYwRV1QzofY5/vRx&#10;O1pgZB1RjEiteI4fucXXy9evrpo642Ndasm4QQCibNbUOS6dq7MosrTkFbEXuuYKLgttKuJga/YR&#10;M6QB9EpG4zieRY02rDaacmvh9La9xMuAXxScug9FYblDMsfAzYWvCd+d/0bLK5LtDalLQTsa5D9Y&#10;VEQocNpD3RJH0MGIZ1CVoEZbXbgLqqtIF4WgPMQA0STxH9E8lKTmIRZIjq37NNmXg6Xvj/cGCZbj&#10;MUaKVFCi1cHp4Bml8cwnqKltBnYP9b3xIdr6TtOvFim9Lona85Uxuik5YUAr8fbRbw/8xsJTtGve&#10;aQb4BPBDrk6FqTwgZAGdQkke+5Lwk0MUDtN4soihcBSuYJHA2nsg2flxbax7w3WF/CLH9GCOnN3x&#10;wgVawQ853lkXisO6EAn7kmBUVBJqfSQSTcfTFhgKOLCBlDzZJDHYnBtmYJQOjVL/1zHs3ALXM8eQ&#10;PS0F2wopw8a3OV9Lg4BFjqVLAmF5qCBV7RlE3LuFc+jm9vych6AUDxGyYofoUqEGSjKeA+2/uSaU&#10;cuWmL+neR31LbNnyZbDyiSFZJRxIXooqVLQPznfQRrFg4oiQ7RqyJ5V/xYOYoZDBANqjq6lvlCC0&#10;H6vtNJ5P0sVoPp+mo0m6iUc3i+16tFons9l8c7O+2SQ/fYDJJCsFY1xtAqY96z6Z/JuuugnUKrZX&#10;fk/Qs9UHiPGhZA1iwrdlOr0cQ8cxAaPH18NHjYjcw8ykzmBktPssXBlk5zXgMazZ7/rWWMz8f9dZ&#10;PXqo+cBx9Cy21uIE7Q+ZPGctCNRrstX2TrNH0CdwCCKEaQ6LUpvvGDUwGXNsvx2I4RjJtwo0fplM&#10;Jn6Uhs1kOh/DxgxvdsMboihA5dhBvGG5du34PdRG7Evw1Pa80n7uFMLXN/BrWXUbmH4hgm5S+/E6&#10;3Aerp9+T5S8AAAD//wMAUEsDBBQABgAIAAAAIQC+aoLF4QAAAAoBAAAPAAAAZHJzL2Rvd25yZXYu&#10;eG1sTI/LTsMwEEX3SPyDNUhsEHUarJaGOBVCIIHY0IKEunPjyQP8CLHTmr9nWMFyZo7unFuukzXs&#10;gGPovZMwn2XA0NVe966V8Pb6cHkNLETltDLeoYRvDLCuTk9KVWh/dBs8bGPLKMSFQknoYhwKzkPd&#10;oVVh5gd0dGv8aFWkcWy5HtWRwq3heZYtuFW9ow+dGvCuw/pzO1kJH83m2Tzp96+dubjfpdS8TI/z&#10;Vsrzs3R7Ayxiin8w/OqTOlTktPeT04EZCUshFoRKyK8EMAKWq5wWeyLFSgCvSv6/QvUDAAD//wMA&#10;UEsBAi0AFAAGAAgAAAAhALaDOJL+AAAA4QEAABMAAAAAAAAAAAAAAAAAAAAAAFtDb250ZW50X1R5&#10;cGVzXS54bWxQSwECLQAUAAYACAAAACEAOP0h/9YAAACUAQAACwAAAAAAAAAAAAAAAAAvAQAAX3Jl&#10;bHMvLnJlbHNQSwECLQAUAAYACAAAACEABzpfZQ0DAACXBgAADgAAAAAAAAAAAAAAAAAuAgAAZHJz&#10;L2Uyb0RvYy54bWxQSwECLQAUAAYACAAAACEAvmqCxeEAAAAKAQAADwAAAAAAAAAAAAAAAABnBQAA&#10;ZHJzL2Rvd25yZXYueG1sUEsFBgAAAAAEAAQA8wAAAHUGAAAAAA==&#10;" fillcolor="white [3201]" strokecolor="#4bacc6 [3208]" strokeweight="1pt">
                <v:stroke dashstyle="dash"/>
                <v:shadow color="#868686"/>
              </v:shape>
            </w:pict>
          </mc:Fallback>
        </mc:AlternateContent>
      </w:r>
      <w:r w:rsidR="007B7D58" w:rsidRPr="003A311A">
        <w:rPr>
          <w:smallCaps/>
          <w:sz w:val="20"/>
          <w:szCs w:val="20"/>
        </w:rPr>
        <w:t xml:space="preserve">enostranski postopek </w:t>
      </w:r>
    </w:p>
    <w:p w:rsidR="007B7D58" w:rsidRPr="007B7D58" w:rsidRDefault="007B7D58" w:rsidP="00E336C0">
      <w:pPr>
        <w:pStyle w:val="Brezrazmikov"/>
        <w:numPr>
          <w:ilvl w:val="0"/>
          <w:numId w:val="107"/>
        </w:numPr>
        <w:rPr>
          <w:smallCaps/>
          <w:sz w:val="18"/>
          <w:szCs w:val="18"/>
        </w:rPr>
      </w:pPr>
      <w:r>
        <w:rPr>
          <w:sz w:val="18"/>
          <w:szCs w:val="18"/>
        </w:rPr>
        <w:t>predlog na okrožno sodišče (po bivališču dolžnika ali po kraju izvršitve)</w:t>
      </w:r>
    </w:p>
    <w:p w:rsidR="007B7D58" w:rsidRPr="007B7D58" w:rsidRDefault="007B7D58" w:rsidP="00E336C0">
      <w:pPr>
        <w:pStyle w:val="Brezrazmikov"/>
        <w:numPr>
          <w:ilvl w:val="0"/>
          <w:numId w:val="107"/>
        </w:numPr>
        <w:rPr>
          <w:smallCaps/>
          <w:sz w:val="18"/>
          <w:szCs w:val="18"/>
        </w:rPr>
      </w:pPr>
      <w:r>
        <w:rPr>
          <w:sz w:val="18"/>
          <w:szCs w:val="18"/>
        </w:rPr>
        <w:t>dolžnik ne sodeluje</w:t>
      </w:r>
    </w:p>
    <w:p w:rsidR="007B7D58" w:rsidRPr="007B7D58" w:rsidRDefault="007B7D58" w:rsidP="00E336C0">
      <w:pPr>
        <w:pStyle w:val="Brezrazmikov"/>
        <w:numPr>
          <w:ilvl w:val="0"/>
          <w:numId w:val="107"/>
        </w:numPr>
        <w:rPr>
          <w:smallCaps/>
          <w:sz w:val="18"/>
          <w:szCs w:val="18"/>
        </w:rPr>
      </w:pPr>
      <w:r>
        <w:rPr>
          <w:sz w:val="18"/>
          <w:szCs w:val="18"/>
        </w:rPr>
        <w:t>zahteva katerokoli od zainteresiranih strank (izvod sodne odločbe + potrdilo)</w:t>
      </w:r>
    </w:p>
    <w:p w:rsidR="007B7D58" w:rsidRPr="007B7D58" w:rsidRDefault="007B7D58" w:rsidP="00E336C0">
      <w:pPr>
        <w:pStyle w:val="Brezrazmikov"/>
        <w:numPr>
          <w:ilvl w:val="0"/>
          <w:numId w:val="107"/>
        </w:numPr>
        <w:rPr>
          <w:smallCaps/>
          <w:sz w:val="18"/>
          <w:szCs w:val="18"/>
        </w:rPr>
      </w:pPr>
      <w:r>
        <w:rPr>
          <w:sz w:val="18"/>
          <w:szCs w:val="18"/>
        </w:rPr>
        <w:t>vročitev sklepa strankam</w:t>
      </w:r>
    </w:p>
    <w:p w:rsidR="007B7D58" w:rsidRDefault="007B7D58" w:rsidP="007B7D58">
      <w:pPr>
        <w:pStyle w:val="Brezrazmikov"/>
        <w:ind w:left="720"/>
        <w:rPr>
          <w:smallCaps/>
          <w:sz w:val="18"/>
          <w:szCs w:val="18"/>
        </w:rPr>
      </w:pPr>
      <w:r w:rsidRPr="007B7D58">
        <w:rPr>
          <w:smallCaps/>
          <w:sz w:val="18"/>
          <w:szCs w:val="18"/>
        </w:rPr>
        <w:t xml:space="preserve"> </w:t>
      </w:r>
    </w:p>
    <w:p w:rsidR="007B7D58" w:rsidRPr="003A311A" w:rsidRDefault="007B7D58" w:rsidP="00E336C0">
      <w:pPr>
        <w:pStyle w:val="Brezrazmikov"/>
        <w:numPr>
          <w:ilvl w:val="0"/>
          <w:numId w:val="110"/>
        </w:numPr>
        <w:rPr>
          <w:smallCaps/>
          <w:sz w:val="20"/>
          <w:szCs w:val="20"/>
        </w:rPr>
      </w:pPr>
      <w:r w:rsidRPr="003A311A">
        <w:rPr>
          <w:smallCaps/>
          <w:sz w:val="20"/>
          <w:szCs w:val="20"/>
        </w:rPr>
        <w:t>ugovorni postopek</w:t>
      </w:r>
    </w:p>
    <w:p w:rsidR="003B6E12" w:rsidRDefault="003B6E12" w:rsidP="00E336C0">
      <w:pPr>
        <w:pStyle w:val="Brezrazmikov"/>
        <w:numPr>
          <w:ilvl w:val="0"/>
          <w:numId w:val="101"/>
        </w:numPr>
        <w:jc w:val="both"/>
        <w:rPr>
          <w:sz w:val="18"/>
          <w:szCs w:val="18"/>
        </w:rPr>
      </w:pPr>
      <w:r>
        <w:rPr>
          <w:sz w:val="18"/>
          <w:szCs w:val="18"/>
        </w:rPr>
        <w:t>obe stranki lahko vložita ugovor zoper razglasitev izvršljivosti (1 mesec po vročitvi /2 meseca, če živi dolžnik v tujini) in se obravnava v kontradiktornem postopku</w:t>
      </w:r>
    </w:p>
    <w:p w:rsidR="003B6E12" w:rsidRDefault="003B6E12" w:rsidP="00E336C0">
      <w:pPr>
        <w:pStyle w:val="Brezrazmikov"/>
        <w:numPr>
          <w:ilvl w:val="0"/>
          <w:numId w:val="101"/>
        </w:numPr>
        <w:rPr>
          <w:sz w:val="18"/>
          <w:szCs w:val="18"/>
        </w:rPr>
      </w:pPr>
      <w:r>
        <w:rPr>
          <w:sz w:val="18"/>
          <w:szCs w:val="18"/>
        </w:rPr>
        <w:t xml:space="preserve">razlogi za </w:t>
      </w:r>
      <w:r w:rsidRPr="007B7D58">
        <w:rPr>
          <w:b/>
          <w:sz w:val="18"/>
          <w:szCs w:val="18"/>
        </w:rPr>
        <w:t>nepriznanje</w:t>
      </w:r>
      <w:r>
        <w:rPr>
          <w:sz w:val="18"/>
          <w:szCs w:val="18"/>
        </w:rPr>
        <w:t>:</w:t>
      </w:r>
    </w:p>
    <w:p w:rsidR="003B6E12" w:rsidRDefault="003B6E12" w:rsidP="003B6E12">
      <w:pPr>
        <w:pStyle w:val="Brezrazmikov"/>
        <w:ind w:left="720"/>
        <w:rPr>
          <w:sz w:val="18"/>
          <w:szCs w:val="18"/>
        </w:rPr>
      </w:pPr>
    </w:p>
    <w:p w:rsidR="003B6E12" w:rsidRDefault="003B6E12" w:rsidP="003B6E12">
      <w:pPr>
        <w:pStyle w:val="Brezrazmikov"/>
        <w:ind w:left="720"/>
        <w:rPr>
          <w:sz w:val="18"/>
          <w:szCs w:val="18"/>
        </w:rPr>
        <w:sectPr w:rsidR="003B6E12" w:rsidSect="00A25657">
          <w:type w:val="continuous"/>
          <w:pgSz w:w="11906" w:h="16838"/>
          <w:pgMar w:top="851" w:right="851" w:bottom="851" w:left="1134" w:header="709" w:footer="709" w:gutter="0"/>
          <w:cols w:space="708"/>
          <w:docGrid w:linePitch="360"/>
        </w:sectPr>
      </w:pPr>
    </w:p>
    <w:p w:rsidR="003B6E12" w:rsidRDefault="003B6E12" w:rsidP="003A311A">
      <w:pPr>
        <w:pStyle w:val="Brezrazmikov"/>
        <w:ind w:left="720"/>
        <w:jc w:val="center"/>
        <w:rPr>
          <w:sz w:val="18"/>
          <w:szCs w:val="18"/>
        </w:rPr>
      </w:pPr>
      <w:r>
        <w:rPr>
          <w:sz w:val="18"/>
          <w:szCs w:val="18"/>
        </w:rPr>
        <w:lastRenderedPageBreak/>
        <w:t>MATERIALNI (4):</w:t>
      </w:r>
    </w:p>
    <w:p w:rsidR="003B6E12" w:rsidRDefault="003B6E12" w:rsidP="00E336C0">
      <w:pPr>
        <w:pStyle w:val="Brezrazmikov"/>
        <w:numPr>
          <w:ilvl w:val="0"/>
          <w:numId w:val="111"/>
        </w:numPr>
        <w:rPr>
          <w:sz w:val="18"/>
          <w:szCs w:val="18"/>
        </w:rPr>
      </w:pPr>
      <w:r>
        <w:rPr>
          <w:sz w:val="18"/>
          <w:szCs w:val="18"/>
        </w:rPr>
        <w:t>nemožnost sodelovanja v postopku</w:t>
      </w:r>
    </w:p>
    <w:p w:rsidR="003B6E12" w:rsidRDefault="003B6E12" w:rsidP="00E336C0">
      <w:pPr>
        <w:pStyle w:val="Brezrazmikov"/>
        <w:numPr>
          <w:ilvl w:val="0"/>
          <w:numId w:val="111"/>
        </w:numPr>
        <w:rPr>
          <w:sz w:val="18"/>
          <w:szCs w:val="18"/>
        </w:rPr>
      </w:pPr>
      <w:r>
        <w:rPr>
          <w:sz w:val="18"/>
          <w:szCs w:val="18"/>
        </w:rPr>
        <w:t>očitno nasprotje z javnim redom</w:t>
      </w:r>
    </w:p>
    <w:p w:rsidR="003B6E12" w:rsidRDefault="003B6E12" w:rsidP="00E336C0">
      <w:pPr>
        <w:pStyle w:val="Brezrazmikov"/>
        <w:numPr>
          <w:ilvl w:val="0"/>
          <w:numId w:val="111"/>
        </w:numPr>
        <w:rPr>
          <w:sz w:val="18"/>
          <w:szCs w:val="18"/>
        </w:rPr>
      </w:pPr>
      <w:r>
        <w:rPr>
          <w:sz w:val="18"/>
          <w:szCs w:val="18"/>
        </w:rPr>
        <w:t>nezdružljivost s sodbo med istimi strankami v državi priznanja</w:t>
      </w:r>
    </w:p>
    <w:p w:rsidR="003B6E12" w:rsidRDefault="003B6E12" w:rsidP="00E336C0">
      <w:pPr>
        <w:pStyle w:val="Brezrazmikov"/>
        <w:numPr>
          <w:ilvl w:val="0"/>
          <w:numId w:val="111"/>
        </w:numPr>
        <w:rPr>
          <w:sz w:val="18"/>
          <w:szCs w:val="18"/>
        </w:rPr>
      </w:pPr>
      <w:r>
        <w:rPr>
          <w:sz w:val="18"/>
          <w:szCs w:val="18"/>
        </w:rPr>
        <w:t>nezdružljivost s predhodno odločbo v drugi DČ EU</w:t>
      </w:r>
    </w:p>
    <w:p w:rsidR="003B6E12" w:rsidRDefault="003B6E12" w:rsidP="003B6E12">
      <w:pPr>
        <w:pStyle w:val="Brezrazmikov"/>
        <w:rPr>
          <w:sz w:val="18"/>
          <w:szCs w:val="18"/>
        </w:rPr>
      </w:pPr>
      <w:r>
        <w:rPr>
          <w:sz w:val="18"/>
          <w:szCs w:val="18"/>
        </w:rPr>
        <w:lastRenderedPageBreak/>
        <w:t xml:space="preserve">                 </w:t>
      </w:r>
      <w:r w:rsidR="003A311A">
        <w:rPr>
          <w:sz w:val="18"/>
          <w:szCs w:val="18"/>
        </w:rPr>
        <w:t xml:space="preserve">               </w:t>
      </w:r>
      <w:r>
        <w:rPr>
          <w:sz w:val="18"/>
          <w:szCs w:val="18"/>
        </w:rPr>
        <w:t xml:space="preserve"> JURISDIKCIJSKI (3):</w:t>
      </w:r>
    </w:p>
    <w:p w:rsidR="003B6E12" w:rsidRDefault="003B6E12" w:rsidP="00E336C0">
      <w:pPr>
        <w:pStyle w:val="Brezrazmikov"/>
        <w:numPr>
          <w:ilvl w:val="0"/>
          <w:numId w:val="112"/>
        </w:numPr>
        <w:rPr>
          <w:sz w:val="18"/>
          <w:szCs w:val="18"/>
        </w:rPr>
      </w:pPr>
      <w:r>
        <w:rPr>
          <w:sz w:val="18"/>
          <w:szCs w:val="18"/>
        </w:rPr>
        <w:t>izključna pristojnost</w:t>
      </w:r>
    </w:p>
    <w:p w:rsidR="003B6E12" w:rsidRDefault="003B6E12" w:rsidP="00E336C0">
      <w:pPr>
        <w:pStyle w:val="Brezrazmikov"/>
        <w:numPr>
          <w:ilvl w:val="0"/>
          <w:numId w:val="112"/>
        </w:numPr>
        <w:rPr>
          <w:sz w:val="18"/>
          <w:szCs w:val="18"/>
        </w:rPr>
      </w:pPr>
      <w:r>
        <w:rPr>
          <w:sz w:val="18"/>
          <w:szCs w:val="18"/>
        </w:rPr>
        <w:t>kršitev pristojnosti v zavarovalnih in potrošniških sporih</w:t>
      </w:r>
    </w:p>
    <w:p w:rsidR="003B6E12" w:rsidRDefault="003B6E12" w:rsidP="00E336C0">
      <w:pPr>
        <w:pStyle w:val="Brezrazmikov"/>
        <w:numPr>
          <w:ilvl w:val="0"/>
          <w:numId w:val="112"/>
        </w:numPr>
        <w:rPr>
          <w:sz w:val="18"/>
          <w:szCs w:val="18"/>
        </w:rPr>
      </w:pPr>
      <w:r>
        <w:rPr>
          <w:sz w:val="18"/>
          <w:szCs w:val="18"/>
        </w:rPr>
        <w:t>neizpolnitev formalnih predpostavk</w:t>
      </w:r>
    </w:p>
    <w:p w:rsidR="003B6E12" w:rsidRDefault="003B6E12" w:rsidP="003B6E12">
      <w:pPr>
        <w:pStyle w:val="Brezrazmikov"/>
        <w:ind w:left="1080"/>
        <w:rPr>
          <w:sz w:val="18"/>
          <w:szCs w:val="18"/>
        </w:rPr>
        <w:sectPr w:rsidR="003B6E12" w:rsidSect="003B6E12">
          <w:type w:val="continuous"/>
          <w:pgSz w:w="11906" w:h="16838"/>
          <w:pgMar w:top="851" w:right="851" w:bottom="851" w:left="1134" w:header="709" w:footer="709" w:gutter="0"/>
          <w:cols w:num="2" w:space="281"/>
          <w:docGrid w:linePitch="360"/>
        </w:sectPr>
      </w:pPr>
    </w:p>
    <w:p w:rsidR="003B6E12" w:rsidRDefault="003B6E12" w:rsidP="003B6E12">
      <w:pPr>
        <w:pStyle w:val="Brezrazmikov"/>
        <w:ind w:left="1080"/>
        <w:rPr>
          <w:sz w:val="18"/>
          <w:szCs w:val="18"/>
        </w:rPr>
      </w:pPr>
    </w:p>
    <w:p w:rsidR="003B6E12" w:rsidRDefault="003B6E12" w:rsidP="003B6E12">
      <w:pPr>
        <w:pStyle w:val="Brezrazmikov"/>
        <w:ind w:left="720"/>
        <w:rPr>
          <w:smallCaps/>
          <w:sz w:val="18"/>
          <w:szCs w:val="18"/>
        </w:rPr>
      </w:pPr>
    </w:p>
    <w:p w:rsidR="003B6E12" w:rsidRPr="0023317F" w:rsidRDefault="003B6E12" w:rsidP="00E336C0">
      <w:pPr>
        <w:pStyle w:val="Brezrazmikov"/>
        <w:numPr>
          <w:ilvl w:val="0"/>
          <w:numId w:val="110"/>
        </w:numPr>
        <w:rPr>
          <w:smallCaps/>
          <w:sz w:val="18"/>
          <w:szCs w:val="18"/>
        </w:rPr>
      </w:pPr>
      <w:r w:rsidRPr="003A311A">
        <w:rPr>
          <w:smallCaps/>
          <w:sz w:val="20"/>
          <w:szCs w:val="20"/>
        </w:rPr>
        <w:t>pritožbeni postopek?</w:t>
      </w:r>
      <w:r>
        <w:rPr>
          <w:smallCaps/>
          <w:sz w:val="20"/>
          <w:szCs w:val="18"/>
        </w:rPr>
        <w:t xml:space="preserve"> </w:t>
      </w:r>
      <w:r w:rsidRPr="003A311A">
        <w:rPr>
          <w:b/>
          <w:smallCaps/>
          <w:sz w:val="20"/>
          <w:szCs w:val="18"/>
          <w:highlight w:val="lightGray"/>
        </w:rPr>
        <w:t>DA</w:t>
      </w:r>
      <w:r w:rsidR="003A311A">
        <w:rPr>
          <w:smallCaps/>
          <w:sz w:val="20"/>
          <w:szCs w:val="18"/>
        </w:rPr>
        <w:t>.</w:t>
      </w:r>
    </w:p>
    <w:p w:rsidR="003B6E12" w:rsidRDefault="003B6E12" w:rsidP="007B7D58">
      <w:pPr>
        <w:pStyle w:val="Brezrazmikov"/>
        <w:ind w:left="720"/>
        <w:rPr>
          <w:smallCaps/>
          <w:sz w:val="20"/>
          <w:szCs w:val="18"/>
        </w:rPr>
      </w:pPr>
    </w:p>
    <w:p w:rsidR="003B6E12" w:rsidRDefault="003B6E12" w:rsidP="007B7D58">
      <w:pPr>
        <w:pStyle w:val="Brezrazmikov"/>
        <w:ind w:left="720"/>
        <w:rPr>
          <w:smallCaps/>
          <w:sz w:val="20"/>
          <w:szCs w:val="18"/>
        </w:rPr>
      </w:pPr>
    </w:p>
    <w:p w:rsidR="007B7D58" w:rsidRPr="007B7D58" w:rsidRDefault="003A311A" w:rsidP="00E336C0">
      <w:pPr>
        <w:pStyle w:val="Brezrazmikov"/>
        <w:numPr>
          <w:ilvl w:val="0"/>
          <w:numId w:val="101"/>
        </w:numPr>
        <w:rPr>
          <w:sz w:val="18"/>
          <w:szCs w:val="18"/>
        </w:rPr>
      </w:pPr>
      <w:r w:rsidRPr="003A311A">
        <w:rPr>
          <w:b/>
          <w:sz w:val="18"/>
          <w:szCs w:val="18"/>
        </w:rPr>
        <w:t>P</w:t>
      </w:r>
      <w:r w:rsidR="007B7D58" w:rsidRPr="003A311A">
        <w:rPr>
          <w:b/>
          <w:sz w:val="18"/>
          <w:szCs w:val="18"/>
        </w:rPr>
        <w:t>osebnost:</w:t>
      </w:r>
      <w:r w:rsidR="007B7D58">
        <w:rPr>
          <w:sz w:val="18"/>
          <w:szCs w:val="18"/>
        </w:rPr>
        <w:t xml:space="preserve">  </w:t>
      </w:r>
      <w:r w:rsidR="007B7D58" w:rsidRPr="003A311A">
        <w:rPr>
          <w:rFonts w:ascii="Tekton Pro" w:hAnsi="Tekton Pro"/>
          <w:sz w:val="20"/>
          <w:szCs w:val="20"/>
        </w:rPr>
        <w:t>javne listine in sodne poravnave</w:t>
      </w:r>
      <w:r w:rsidR="007B7D58">
        <w:rPr>
          <w:sz w:val="18"/>
          <w:szCs w:val="18"/>
        </w:rPr>
        <w:t xml:space="preserve"> </w:t>
      </w:r>
    </w:p>
    <w:p w:rsidR="007B7D58" w:rsidRDefault="003B6E12" w:rsidP="003B6E12">
      <w:pPr>
        <w:pStyle w:val="Brezrazmikov"/>
        <w:ind w:left="720"/>
        <w:jc w:val="both"/>
        <w:rPr>
          <w:sz w:val="18"/>
          <w:szCs w:val="18"/>
        </w:rPr>
      </w:pPr>
      <w:r>
        <w:rPr>
          <w:sz w:val="18"/>
          <w:szCs w:val="18"/>
        </w:rPr>
        <w:t>= velja poseben system priznavanja, pri katerem se lahko upošteva samo javni red (sodišče zavrne razglasitev izvršljivosti le, če bi bila izvršitev javne listine v očitnem nasprotju z javnim redom v zaprošeni DČ).</w:t>
      </w:r>
    </w:p>
    <w:p w:rsidR="003B6E12" w:rsidRDefault="003B6E12" w:rsidP="007B7D58">
      <w:pPr>
        <w:pStyle w:val="Brezrazmikov"/>
        <w:ind w:left="720"/>
        <w:rPr>
          <w:sz w:val="18"/>
          <w:szCs w:val="18"/>
        </w:rPr>
      </w:pPr>
    </w:p>
    <w:p w:rsidR="003B6E12" w:rsidRDefault="003B6E12" w:rsidP="007B7D58">
      <w:pPr>
        <w:pStyle w:val="Brezrazmikov"/>
        <w:ind w:left="720"/>
        <w:rPr>
          <w:sz w:val="18"/>
          <w:szCs w:val="18"/>
        </w:rPr>
      </w:pPr>
      <w:r>
        <w:rPr>
          <w:sz w:val="18"/>
          <w:szCs w:val="18"/>
        </w:rPr>
        <w:t xml:space="preserve">Za </w:t>
      </w:r>
      <w:r w:rsidRPr="003B6E12">
        <w:rPr>
          <w:b/>
          <w:sz w:val="18"/>
          <w:szCs w:val="18"/>
        </w:rPr>
        <w:t>notarske listine</w:t>
      </w:r>
      <w:r>
        <w:rPr>
          <w:sz w:val="18"/>
          <w:szCs w:val="18"/>
        </w:rPr>
        <w:t xml:space="preserve"> se uporabi 7.člen ZN.</w:t>
      </w:r>
    </w:p>
    <w:p w:rsidR="007B7D58" w:rsidRDefault="007B7D58" w:rsidP="007B7D58">
      <w:pPr>
        <w:pStyle w:val="Brezrazmikov"/>
        <w:ind w:left="720"/>
        <w:rPr>
          <w:sz w:val="18"/>
          <w:szCs w:val="18"/>
        </w:rPr>
      </w:pPr>
    </w:p>
    <w:p w:rsidR="007B7D58" w:rsidRDefault="007B7D58" w:rsidP="00371BB1">
      <w:pPr>
        <w:ind w:left="1080"/>
        <w:jc w:val="both"/>
        <w:rPr>
          <w:rFonts w:cstheme="minorHAnsi"/>
          <w:sz w:val="18"/>
          <w:szCs w:val="18"/>
        </w:rPr>
      </w:pPr>
    </w:p>
    <w:p w:rsidR="0001593C" w:rsidRDefault="0001593C" w:rsidP="0001593C">
      <w:pPr>
        <w:pStyle w:val="Naslov1"/>
      </w:pPr>
      <w:r>
        <w:lastRenderedPageBreak/>
        <w:t>3. EVROPSKI IZVRŠILNI NASLOV</w:t>
      </w:r>
    </w:p>
    <w:p w:rsidR="0001593C" w:rsidRPr="0001593C" w:rsidRDefault="0001593C" w:rsidP="003B6E12">
      <w:pPr>
        <w:pStyle w:val="Brezrazmikov"/>
      </w:pPr>
    </w:p>
    <w:p w:rsidR="008D2C6A" w:rsidRDefault="003B6E12" w:rsidP="00FA4BFB">
      <w:pPr>
        <w:rPr>
          <w:rFonts w:cstheme="minorHAnsi"/>
          <w:sz w:val="18"/>
          <w:szCs w:val="18"/>
        </w:rPr>
      </w:pPr>
      <w:r>
        <w:rPr>
          <w:rFonts w:cstheme="minorHAnsi"/>
          <w:sz w:val="18"/>
          <w:szCs w:val="18"/>
        </w:rPr>
        <w:t>Kaj razumeti pod pojmom evropski izvršilni nalog in v katerih primerih je dopustna njegova uporaba?</w:t>
      </w:r>
    </w:p>
    <w:p w:rsidR="002F35F7" w:rsidRDefault="002F35F7" w:rsidP="00FA4BFB">
      <w:pPr>
        <w:rPr>
          <w:rFonts w:cstheme="minorHAnsi"/>
          <w:sz w:val="18"/>
          <w:szCs w:val="18"/>
        </w:rPr>
      </w:pPr>
      <w:r>
        <w:rPr>
          <w:rFonts w:cstheme="minorHAnsi"/>
          <w:sz w:val="18"/>
          <w:szCs w:val="18"/>
        </w:rPr>
        <w:t>Pravni vir: Uredba ES št.805/2004 o evropskem izvršilnem naslovu – izvršba brez priznavanja.</w:t>
      </w:r>
    </w:p>
    <w:p w:rsidR="002F35F7" w:rsidRDefault="002F35F7" w:rsidP="00E336C0">
      <w:pPr>
        <w:pStyle w:val="Odstavekseznama"/>
        <w:numPr>
          <w:ilvl w:val="0"/>
          <w:numId w:val="101"/>
        </w:numPr>
        <w:rPr>
          <w:rFonts w:cstheme="minorHAnsi"/>
          <w:sz w:val="18"/>
          <w:szCs w:val="18"/>
        </w:rPr>
      </w:pPr>
      <w:r>
        <w:rPr>
          <w:rFonts w:cstheme="minorHAnsi"/>
          <w:sz w:val="18"/>
          <w:szCs w:val="18"/>
        </w:rPr>
        <w:t xml:space="preserve">uporaba: </w:t>
      </w:r>
      <w:r w:rsidRPr="003949D5">
        <w:rPr>
          <w:rFonts w:cstheme="minorHAnsi"/>
          <w:b/>
          <w:sz w:val="18"/>
          <w:szCs w:val="18"/>
        </w:rPr>
        <w:t>od 21.1.2005</w:t>
      </w:r>
    </w:p>
    <w:p w:rsidR="002F35F7" w:rsidRDefault="002F35F7" w:rsidP="00E336C0">
      <w:pPr>
        <w:pStyle w:val="Odstavekseznama"/>
        <w:numPr>
          <w:ilvl w:val="0"/>
          <w:numId w:val="101"/>
        </w:numPr>
        <w:jc w:val="both"/>
        <w:rPr>
          <w:rFonts w:cstheme="minorHAnsi"/>
          <w:sz w:val="18"/>
          <w:szCs w:val="18"/>
        </w:rPr>
      </w:pPr>
      <w:r>
        <w:rPr>
          <w:rFonts w:cstheme="minorHAnsi"/>
          <w:sz w:val="18"/>
          <w:szCs w:val="18"/>
        </w:rPr>
        <w:t xml:space="preserve">uporablja se za vse odločbe v zvezi s civilnimi in gospodarskimi zadevami  - za sodbe, sodne poravnave in javne listine (samo za </w:t>
      </w:r>
      <w:r w:rsidRPr="00B64F93">
        <w:rPr>
          <w:rFonts w:cstheme="minorHAnsi"/>
          <w:b/>
          <w:smallCaps/>
          <w:sz w:val="20"/>
          <w:szCs w:val="18"/>
        </w:rPr>
        <w:t>nesporne denarne zahtevke</w:t>
      </w:r>
      <w:r>
        <w:rPr>
          <w:rFonts w:cstheme="minorHAnsi"/>
          <w:sz w:val="18"/>
          <w:szCs w:val="18"/>
        </w:rPr>
        <w:t>!)</w:t>
      </w:r>
    </w:p>
    <w:p w:rsidR="002F35F7" w:rsidRDefault="002F35F7" w:rsidP="00E336C0">
      <w:pPr>
        <w:pStyle w:val="Odstavekseznama"/>
        <w:numPr>
          <w:ilvl w:val="0"/>
          <w:numId w:val="101"/>
        </w:numPr>
        <w:jc w:val="both"/>
        <w:rPr>
          <w:rFonts w:cstheme="minorHAnsi"/>
          <w:sz w:val="18"/>
          <w:szCs w:val="18"/>
        </w:rPr>
      </w:pPr>
      <w:r>
        <w:rPr>
          <w:rFonts w:cstheme="minorHAnsi"/>
          <w:sz w:val="18"/>
          <w:szCs w:val="18"/>
        </w:rPr>
        <w:t>sodišče, ki je odločbo izdalo, izda tudi evropski izvršilni naslov</w:t>
      </w:r>
    </w:p>
    <w:p w:rsidR="002F35F7" w:rsidRPr="003949D5" w:rsidRDefault="002F35F7" w:rsidP="00E336C0">
      <w:pPr>
        <w:pStyle w:val="Odstavekseznama"/>
        <w:numPr>
          <w:ilvl w:val="0"/>
          <w:numId w:val="101"/>
        </w:numPr>
        <w:jc w:val="both"/>
        <w:rPr>
          <w:rFonts w:cstheme="minorHAnsi"/>
          <w:b/>
          <w:sz w:val="18"/>
          <w:szCs w:val="18"/>
        </w:rPr>
      </w:pPr>
      <w:r w:rsidRPr="003949D5">
        <w:rPr>
          <w:rFonts w:cstheme="minorHAnsi"/>
          <w:b/>
          <w:sz w:val="18"/>
          <w:szCs w:val="18"/>
        </w:rPr>
        <w:t>Kdaj se zahtevek šteje za nespornega?</w:t>
      </w:r>
    </w:p>
    <w:p w:rsidR="003949D5" w:rsidRDefault="003949D5" w:rsidP="00E336C0">
      <w:pPr>
        <w:pStyle w:val="Odstavekseznama"/>
        <w:numPr>
          <w:ilvl w:val="0"/>
          <w:numId w:val="113"/>
        </w:numPr>
        <w:jc w:val="both"/>
        <w:rPr>
          <w:rFonts w:cstheme="minorHAnsi"/>
          <w:sz w:val="18"/>
          <w:szCs w:val="18"/>
        </w:rPr>
      </w:pPr>
      <w:r>
        <w:rPr>
          <w:rFonts w:cstheme="minorHAnsi"/>
          <w:sz w:val="18"/>
          <w:szCs w:val="18"/>
        </w:rPr>
        <w:t>če se je dolžnik z njim izrecno strinjal</w:t>
      </w:r>
    </w:p>
    <w:p w:rsidR="003949D5" w:rsidRDefault="003949D5" w:rsidP="00E336C0">
      <w:pPr>
        <w:pStyle w:val="Odstavekseznama"/>
        <w:numPr>
          <w:ilvl w:val="0"/>
          <w:numId w:val="113"/>
        </w:numPr>
        <w:jc w:val="both"/>
        <w:rPr>
          <w:rFonts w:cstheme="minorHAnsi"/>
          <w:sz w:val="18"/>
          <w:szCs w:val="18"/>
        </w:rPr>
      </w:pPr>
      <w:r>
        <w:rPr>
          <w:rFonts w:cstheme="minorHAnsi"/>
          <w:sz w:val="18"/>
          <w:szCs w:val="18"/>
        </w:rPr>
        <w:t>če mu ni ugovarjal</w:t>
      </w:r>
    </w:p>
    <w:p w:rsidR="003949D5" w:rsidRDefault="003949D5" w:rsidP="00E336C0">
      <w:pPr>
        <w:pStyle w:val="Odstavekseznama"/>
        <w:numPr>
          <w:ilvl w:val="0"/>
          <w:numId w:val="113"/>
        </w:numPr>
        <w:jc w:val="both"/>
        <w:rPr>
          <w:rFonts w:cstheme="minorHAnsi"/>
          <w:sz w:val="18"/>
          <w:szCs w:val="18"/>
        </w:rPr>
      </w:pPr>
      <w:r>
        <w:rPr>
          <w:rFonts w:cstheme="minorHAnsi"/>
          <w:sz w:val="18"/>
          <w:szCs w:val="18"/>
        </w:rPr>
        <w:t>če se ni pojavil pred sodiščem izdaje odločbe, čeprav je v začetku ugovarjal</w:t>
      </w:r>
    </w:p>
    <w:p w:rsidR="003949D5" w:rsidRDefault="003949D5" w:rsidP="00E336C0">
      <w:pPr>
        <w:pStyle w:val="Odstavekseznama"/>
        <w:numPr>
          <w:ilvl w:val="0"/>
          <w:numId w:val="113"/>
        </w:numPr>
        <w:jc w:val="both"/>
        <w:rPr>
          <w:rFonts w:cstheme="minorHAnsi"/>
          <w:sz w:val="18"/>
          <w:szCs w:val="18"/>
        </w:rPr>
      </w:pPr>
      <w:r>
        <w:rPr>
          <w:rFonts w:cstheme="minorHAnsi"/>
          <w:sz w:val="18"/>
          <w:szCs w:val="18"/>
        </w:rPr>
        <w:t>če se jez njim izrecno strinjal v javni listini</w:t>
      </w:r>
    </w:p>
    <w:p w:rsidR="003949D5" w:rsidRDefault="002D3A9C" w:rsidP="003949D5">
      <w:pPr>
        <w:pStyle w:val="Odstavekseznama"/>
        <w:ind w:left="1080"/>
        <w:jc w:val="both"/>
        <w:rPr>
          <w:rFonts w:cstheme="minorHAnsi"/>
          <w:sz w:val="18"/>
          <w:szCs w:val="18"/>
        </w:rPr>
      </w:pPr>
      <w:r>
        <w:rPr>
          <w:rFonts w:cstheme="minorHAnsi"/>
          <w:noProof/>
          <w:sz w:val="18"/>
          <w:szCs w:val="18"/>
          <w:lang w:eastAsia="sl-SI"/>
        </w:rPr>
        <mc:AlternateContent>
          <mc:Choice Requires="wps">
            <w:drawing>
              <wp:anchor distT="0" distB="0" distL="114300" distR="114300" simplePos="0" relativeHeight="251901952" behindDoc="0" locked="0" layoutInCell="1" allowOverlap="1">
                <wp:simplePos x="0" y="0"/>
                <wp:positionH relativeFrom="column">
                  <wp:posOffset>24765</wp:posOffset>
                </wp:positionH>
                <wp:positionV relativeFrom="paragraph">
                  <wp:posOffset>31115</wp:posOffset>
                </wp:positionV>
                <wp:extent cx="6174105" cy="1152525"/>
                <wp:effectExtent l="12700" t="9525" r="13970" b="9525"/>
                <wp:wrapNone/>
                <wp:docPr id="1"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1525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6D3B" w:rsidRPr="003949D5" w:rsidRDefault="00256D3B" w:rsidP="003949D5">
                            <w:pPr>
                              <w:pStyle w:val="Brezrazmikov"/>
                              <w:jc w:val="both"/>
                              <w:rPr>
                                <w:rFonts w:ascii="Arial Narrow" w:eastAsia="Times New Roman" w:hAnsi="Arial Narrow"/>
                                <w:sz w:val="16"/>
                                <w:szCs w:val="16"/>
                                <w:lang w:eastAsia="sl-SI"/>
                              </w:rPr>
                            </w:pPr>
                            <w:r w:rsidRPr="003949D5">
                              <w:rPr>
                                <w:rFonts w:ascii="Arial Narrow" w:eastAsia="Times New Roman" w:hAnsi="Arial Narrow"/>
                                <w:sz w:val="16"/>
                                <w:szCs w:val="16"/>
                                <w:lang w:eastAsia="sl-SI"/>
                              </w:rPr>
                              <w:t xml:space="preserve">Člen 3 </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1. Ta uredba se uporablja za sodbe, sodne poravnave in javne listine o nespornih zahtevkih.</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Zahtevek se šteje za nespornega, če:</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(a) se je dolžnik izrecno strinjal z njim s pripoznanjem ali s poravnavo, ki jo je potrdilo sodišče ali je bila sklenjena pred sodiščem med postopkom; ali</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(b) mu dolžnik med sodnim postopkom ni nikoli ugovarjal skladno z ustreznimi postopkovnimi pravili na podlagi zakonodaje države članice izvora; ali</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 xml:space="preserve">(c) dolžnik ni bil navzoč ali zastopan na obravnavi sodišča glede navedenega zahtevka po tem, ko je na začetku ugovarjal zahtevku med sodnim postopkom, če tako ravnanje pomeni tiho pripoznanje zahtevka ali dejstev, ki jih je navedel upnik v skladu z zakonodajo države članice izvora; ali </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(d) se je dolžnik izrecno strinjal z njim v javni listini.</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2. Ta uredba se uporablja tudi za odločbe, izdane o pravnih sredstvih zoper sodbe, sodne poravnave ali javne listine, potrjenih kot evropski nalogi za izvršbo.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93" o:spid="_x0000_s1242" style="position:absolute;left:0;text-align:left;margin-left:1.95pt;margin-top:2.45pt;width:486.15pt;height:90.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7Z6wIAACwGAAAOAAAAZHJzL2Uyb0RvYy54bWysVF1v0zAUfUfiP1h+75K0SdtFS6euaxHS&#10;gImBeHZtJ7Fw7GC7TQbiv3PttF1hDyC0Vop8/XHuuR/nXl33jUR7bqzQqsDJRYwRV1QzoaoCf/60&#10;Gc0xso4oRqRWvMCP3OLrxetXV12b87GutWTcIABRNu/aAtfOtXkUWVrzhtgL3XIFh6U2DXFgmipi&#10;hnSA3shoHMfTqNOGtUZTbi3s3g6HeBHwy5JT96EsLXdIFhi4ufA14bv132hxRfLKkLYW9ECD/AeL&#10;hggFTk9Qt8QRtDPiGVQjqNFWl+6C6ibSZSkoDzFANEn8RzQPNWl5iAWSY9tTmuzLwdL3+3uDBIPa&#10;YaRIAyX6CEkjqpIcjS8nPkFda3O499DeGx+ibe80/WqR0qsa7vGlMbqrOWFAK/H3o98eeMPCU7Tt&#10;3mkG+GTndMhVX5rGA0IWUB9K8ngqCe8dorA5TWZpEmcYUThLkmwM/+CD5MfnrbHuDdcN8osCG6Af&#10;4Mn+zjpPh+THK4G+loJthJTB8H3GV9KgPYEOkS4JT+WuAa7DXhL739AosA/tNOyHLcAOreohgid7&#10;ji4V6oD1eAbv/+aaUMqVy17SvY/6lth64MtgNUTRCAeak6Ip8PwsOF/CtWJBEY4IOawhQqk8eR7U&#10;NKQUrN7BMuxDpUKn/1husniWTuaj2SybjNLJOh7dzDer0XKVTKez9c3qZp389AEmaV4LxrhaB0x7&#10;FF6S/ltjH0bAIJmT9E4EPSu9gxgfatYhJnxXTLLLMXQ4E6B9Xw9fUkRkBUOLOoOR0e6LcHVQnG9C&#10;j2FNtT21xnzq/4fWO6GHmp85jp7FNtzoIVWQyWPWgkK8KAZxuX7bDxqcz70HL5mtZo8gGuAVlAEj&#10;Fha1Nt8x6mBcFdh+2xHDMZJvFQjvMklTP9+CkWazMRjm/GR7fkIUBagCO8hBWK7cMBN3rRFVDZ4G&#10;HSi9BLGWIsjoiRXE4g0YSSGqw/j0M+/cDreehvziFwAAAP//AwBQSwMEFAAGAAgAAAAhAAUCs1Pe&#10;AAAABwEAAA8AAABkcnMvZG93bnJldi54bWxMjsFKw0AQhu+C77CM4M1urG1s0myKCAoiPdhKobdN&#10;dpoEs7NLdtPGt3c86WkY/m/++YrNZHtxxiF0jhTczxIQSLUzHTUKPvcvdysQIWoyuneECr4xwKa8&#10;vip0btyFPvC8i43gEgq5VtDG6HMpQ92i1WHmPBJnJzdYHXkdGmkGfeFy28t5kqTS6o74Q6s9PrdY&#10;f+1GyxqVT1792/592h6bbLk8HmisD0rd3kxPaxARp/gHw68+30DJTpUbyQTRK3jIGFSw4MFp9pjO&#10;QVSMrdIFyLKQ//3LHwAAAP//AwBQSwECLQAUAAYACAAAACEAtoM4kv4AAADhAQAAEwAAAAAAAAAA&#10;AAAAAAAAAAAAW0NvbnRlbnRfVHlwZXNdLnhtbFBLAQItABQABgAIAAAAIQA4/SH/1gAAAJQBAAAL&#10;AAAAAAAAAAAAAAAAAC8BAABfcmVscy8ucmVsc1BLAQItABQABgAIAAAAIQA/8i7Z6wIAACwGAAAO&#10;AAAAAAAAAAAAAAAAAC4CAABkcnMvZTJvRG9jLnhtbFBLAQItABQABgAIAAAAIQAFArNT3gAAAAcB&#10;AAAPAAAAAAAAAAAAAAAAAEUFAABkcnMvZG93bnJldi54bWxQSwUGAAAAAAQABADzAAAAUAYAAAAA&#10;" fillcolor="white [3201]" strokecolor="#4bacc6 [3208]" strokeweight="1pt">
                <v:stroke dashstyle="dash"/>
                <v:shadow color="#868686"/>
                <v:textbox>
                  <w:txbxContent>
                    <w:p w:rsidR="00256D3B" w:rsidRPr="003949D5" w:rsidRDefault="00256D3B" w:rsidP="003949D5">
                      <w:pPr>
                        <w:pStyle w:val="Brezrazmikov"/>
                        <w:jc w:val="both"/>
                        <w:rPr>
                          <w:rFonts w:ascii="Arial Narrow" w:eastAsia="Times New Roman" w:hAnsi="Arial Narrow"/>
                          <w:sz w:val="16"/>
                          <w:szCs w:val="16"/>
                          <w:lang w:eastAsia="sl-SI"/>
                        </w:rPr>
                      </w:pPr>
                      <w:r w:rsidRPr="003949D5">
                        <w:rPr>
                          <w:rFonts w:ascii="Arial Narrow" w:eastAsia="Times New Roman" w:hAnsi="Arial Narrow"/>
                          <w:sz w:val="16"/>
                          <w:szCs w:val="16"/>
                          <w:lang w:eastAsia="sl-SI"/>
                        </w:rPr>
                        <w:t xml:space="preserve">Člen 3 </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1. Ta uredba se uporablja za sodbe, sodne poravnave in javne listine o nespornih zahtevkih.</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Zahtevek se šteje za nespornega, če:</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(a) se je dolžnik izrecno strinjal z njim s pripoznanjem ali s poravnavo, ki jo je potrdilo sodišče ali je bila sklenjena pred sodiščem med postopkom; ali</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(b) mu dolžnik med sodnim postopkom ni nikoli ugovarjal skladno z ustreznimi postopkovnimi pravili na podlagi zakonodaje države članice izvora; ali</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 xml:space="preserve">(c) dolžnik ni bil navzoč ali zastopan na obravnavi sodišča glede navedenega zahtevka po tem, ko je na začetku ugovarjal zahtevku med sodnim postopkom, če tako ravnanje pomeni tiho pripoznanje zahtevka ali dejstev, ki jih je navedel upnik v skladu z zakonodajo države članice izvora; ali </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(d) se je dolžnik izrecno strinjal z njim v javni listini.</w:t>
                      </w:r>
                    </w:p>
                    <w:p w:rsidR="00256D3B" w:rsidRPr="003949D5" w:rsidRDefault="00256D3B" w:rsidP="003949D5">
                      <w:pPr>
                        <w:pStyle w:val="Brezrazmikov"/>
                        <w:jc w:val="both"/>
                        <w:rPr>
                          <w:rFonts w:ascii="Arial Narrow" w:eastAsia="EUAlbertina-Regular-Identity-H" w:hAnsi="Arial Narrow" w:cs="EUAlbertina-Regular-Identity-H"/>
                          <w:sz w:val="16"/>
                          <w:szCs w:val="16"/>
                        </w:rPr>
                      </w:pPr>
                      <w:r w:rsidRPr="003949D5">
                        <w:rPr>
                          <w:rFonts w:ascii="Arial Narrow" w:eastAsia="EUAlbertina-Regular-Identity-H" w:hAnsi="Arial Narrow" w:cs="EUAlbertina-Regular-Identity-H"/>
                          <w:sz w:val="16"/>
                          <w:szCs w:val="16"/>
                        </w:rPr>
                        <w:t>2. Ta uredba se uporablja tudi za odločbe, izdane o pravnih sredstvih zoper sodbe, sodne poravnave ali javne listine, potrjenih kot evropski nalogi za izvršbo.</w:t>
                      </w:r>
                    </w:p>
                  </w:txbxContent>
                </v:textbox>
              </v:rect>
            </w:pict>
          </mc:Fallback>
        </mc:AlternateContent>
      </w:r>
    </w:p>
    <w:p w:rsidR="003949D5" w:rsidRDefault="003949D5" w:rsidP="003949D5">
      <w:pPr>
        <w:pStyle w:val="Odstavekseznama"/>
        <w:ind w:left="1080"/>
        <w:jc w:val="both"/>
        <w:rPr>
          <w:rFonts w:cstheme="minorHAnsi"/>
          <w:sz w:val="18"/>
          <w:szCs w:val="18"/>
        </w:rPr>
      </w:pPr>
    </w:p>
    <w:p w:rsidR="003949D5" w:rsidRDefault="003949D5" w:rsidP="003949D5">
      <w:pPr>
        <w:pStyle w:val="Odstavekseznama"/>
        <w:ind w:left="1080"/>
        <w:jc w:val="both"/>
        <w:rPr>
          <w:rFonts w:cstheme="minorHAnsi"/>
          <w:sz w:val="18"/>
          <w:szCs w:val="18"/>
        </w:rPr>
      </w:pPr>
    </w:p>
    <w:p w:rsidR="003949D5" w:rsidRDefault="003949D5" w:rsidP="003949D5">
      <w:pPr>
        <w:pStyle w:val="Odstavekseznama"/>
        <w:ind w:left="1080"/>
        <w:jc w:val="both"/>
        <w:rPr>
          <w:rFonts w:cstheme="minorHAnsi"/>
          <w:sz w:val="18"/>
          <w:szCs w:val="18"/>
        </w:rPr>
      </w:pPr>
    </w:p>
    <w:p w:rsidR="003949D5" w:rsidRDefault="003949D5" w:rsidP="003949D5">
      <w:pPr>
        <w:pStyle w:val="Odstavekseznama"/>
        <w:ind w:left="1080"/>
        <w:jc w:val="both"/>
        <w:rPr>
          <w:rFonts w:cstheme="minorHAnsi"/>
          <w:sz w:val="18"/>
          <w:szCs w:val="18"/>
        </w:rPr>
      </w:pPr>
    </w:p>
    <w:p w:rsidR="003949D5" w:rsidRDefault="003949D5" w:rsidP="003949D5">
      <w:pPr>
        <w:pStyle w:val="Odstavekseznama"/>
        <w:ind w:left="1080"/>
        <w:jc w:val="both"/>
        <w:rPr>
          <w:rFonts w:cstheme="minorHAnsi"/>
          <w:sz w:val="18"/>
          <w:szCs w:val="18"/>
        </w:rPr>
      </w:pPr>
    </w:p>
    <w:p w:rsidR="003949D5" w:rsidRDefault="003949D5" w:rsidP="003949D5">
      <w:pPr>
        <w:pStyle w:val="Odstavekseznama"/>
        <w:ind w:left="1080"/>
        <w:jc w:val="both"/>
        <w:rPr>
          <w:rFonts w:cstheme="minorHAnsi"/>
          <w:sz w:val="18"/>
          <w:szCs w:val="18"/>
        </w:rPr>
      </w:pPr>
    </w:p>
    <w:p w:rsidR="003949D5" w:rsidRDefault="003949D5" w:rsidP="003949D5">
      <w:pPr>
        <w:pStyle w:val="Odstavekseznama"/>
        <w:ind w:left="1080"/>
        <w:jc w:val="both"/>
        <w:rPr>
          <w:rFonts w:cstheme="minorHAnsi"/>
          <w:sz w:val="18"/>
          <w:szCs w:val="18"/>
        </w:rPr>
      </w:pPr>
    </w:p>
    <w:p w:rsidR="003949D5" w:rsidRDefault="003949D5" w:rsidP="003949D5">
      <w:pPr>
        <w:pStyle w:val="Odstavekseznama"/>
        <w:ind w:left="1080"/>
        <w:jc w:val="both"/>
        <w:rPr>
          <w:rFonts w:cstheme="minorHAnsi"/>
          <w:sz w:val="18"/>
          <w:szCs w:val="18"/>
        </w:rPr>
      </w:pPr>
    </w:p>
    <w:p w:rsidR="002F35F7" w:rsidRDefault="002F35F7" w:rsidP="00E336C0">
      <w:pPr>
        <w:pStyle w:val="Odstavekseznama"/>
        <w:numPr>
          <w:ilvl w:val="0"/>
          <w:numId w:val="101"/>
        </w:numPr>
        <w:jc w:val="both"/>
        <w:rPr>
          <w:rFonts w:cstheme="minorHAnsi"/>
          <w:sz w:val="18"/>
          <w:szCs w:val="18"/>
        </w:rPr>
      </w:pPr>
      <w:r>
        <w:rPr>
          <w:rFonts w:cstheme="minorHAnsi"/>
          <w:sz w:val="18"/>
          <w:szCs w:val="18"/>
        </w:rPr>
        <w:t xml:space="preserve">izdaja EIN pomeni, da se odločba avtomatično prizna in izvrši v drugih DČ – postopek </w:t>
      </w:r>
      <w:r w:rsidRPr="003A311A">
        <w:rPr>
          <w:rFonts w:cstheme="minorHAnsi"/>
          <w:b/>
          <w:sz w:val="18"/>
          <w:szCs w:val="18"/>
        </w:rPr>
        <w:t>po BU I. NI POTREBEN</w:t>
      </w:r>
      <w:r>
        <w:rPr>
          <w:rFonts w:cstheme="minorHAnsi"/>
          <w:sz w:val="18"/>
          <w:szCs w:val="18"/>
        </w:rPr>
        <w:t>!</w:t>
      </w:r>
    </w:p>
    <w:p w:rsidR="00B64F93" w:rsidRDefault="00B64F93" w:rsidP="00B64F93">
      <w:pPr>
        <w:pStyle w:val="Odstavekseznama"/>
        <w:jc w:val="both"/>
        <w:rPr>
          <w:rFonts w:cstheme="minorHAnsi"/>
          <w:sz w:val="18"/>
          <w:szCs w:val="18"/>
        </w:rPr>
      </w:pPr>
    </w:p>
    <w:p w:rsidR="002F35F7" w:rsidRDefault="002F35F7" w:rsidP="00E336C0">
      <w:pPr>
        <w:pStyle w:val="Odstavekseznama"/>
        <w:numPr>
          <w:ilvl w:val="0"/>
          <w:numId w:val="101"/>
        </w:numPr>
        <w:jc w:val="both"/>
        <w:rPr>
          <w:rFonts w:cstheme="minorHAnsi"/>
          <w:sz w:val="18"/>
          <w:szCs w:val="18"/>
        </w:rPr>
      </w:pPr>
      <w:r w:rsidRPr="00605A11">
        <w:rPr>
          <w:rFonts w:cstheme="minorHAnsi"/>
          <w:b/>
          <w:sz w:val="18"/>
          <w:szCs w:val="18"/>
        </w:rPr>
        <w:t>Odprava exequatur (eksekvatur)?</w:t>
      </w:r>
      <w:r>
        <w:rPr>
          <w:rFonts w:cstheme="minorHAnsi"/>
          <w:sz w:val="18"/>
          <w:szCs w:val="18"/>
        </w:rPr>
        <w:t xml:space="preserve"> Sodba, ki je bila potrjena kot EIN za izvršbo v DČ izvora, </w:t>
      </w:r>
      <w:r w:rsidRPr="003A311A">
        <w:rPr>
          <w:rFonts w:cstheme="minorHAnsi"/>
          <w:b/>
          <w:sz w:val="18"/>
          <w:szCs w:val="18"/>
        </w:rPr>
        <w:t>se prizna in izvrši v drugih DČ</w:t>
      </w:r>
      <w:r>
        <w:rPr>
          <w:rFonts w:cstheme="minorHAnsi"/>
          <w:sz w:val="18"/>
          <w:szCs w:val="18"/>
        </w:rPr>
        <w:t>, ne da bi bila potrebna razglasitev izvršljivosti in brez vsake možnosti ugovora njenemu priznanju.</w:t>
      </w:r>
    </w:p>
    <w:p w:rsidR="002F35F7" w:rsidRPr="00B64F93" w:rsidRDefault="002F35F7" w:rsidP="00B64F93">
      <w:pPr>
        <w:ind w:left="360"/>
        <w:jc w:val="both"/>
        <w:rPr>
          <w:rFonts w:cstheme="minorHAnsi"/>
          <w:sz w:val="18"/>
          <w:szCs w:val="18"/>
        </w:rPr>
      </w:pPr>
    </w:p>
    <w:sectPr w:rsidR="002F35F7" w:rsidRPr="00B64F93" w:rsidSect="00A25657">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1C" w:rsidRDefault="00F63A1C" w:rsidP="00261C9F">
      <w:pPr>
        <w:spacing w:after="0" w:line="240" w:lineRule="auto"/>
      </w:pPr>
      <w:r>
        <w:separator/>
      </w:r>
    </w:p>
  </w:endnote>
  <w:endnote w:type="continuationSeparator" w:id="0">
    <w:p w:rsidR="00F63A1C" w:rsidRDefault="00F63A1C" w:rsidP="0026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ton Pro">
    <w:altName w:val="Arial"/>
    <w:panose1 w:val="00000000000000000000"/>
    <w:charset w:val="00"/>
    <w:family w:val="swiss"/>
    <w:notTrueType/>
    <w:pitch w:val="variable"/>
    <w:sig w:usb0="00000001"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EUAlbertina+01">
    <w:panose1 w:val="00000000000000000000"/>
    <w:charset w:val="EE"/>
    <w:family w:val="auto"/>
    <w:notTrueType/>
    <w:pitch w:val="default"/>
    <w:sig w:usb0="00000005" w:usb1="00000000" w:usb2="00000000" w:usb3="00000000" w:csb0="00000002" w:csb1="00000000"/>
  </w:font>
  <w:font w:name="EUAlbertina+20">
    <w:panose1 w:val="00000000000000000000"/>
    <w:charset w:val="EE"/>
    <w:family w:val="auto"/>
    <w:notTrueType/>
    <w:pitch w:val="default"/>
    <w:sig w:usb0="00000005" w:usb1="00000000" w:usb2="00000000" w:usb3="00000000" w:csb0="00000002" w:csb1="00000000"/>
  </w:font>
  <w:font w:name="Aharoni">
    <w:panose1 w:val="02010803020104030203"/>
    <w:charset w:val="B1"/>
    <w:family w:val="auto"/>
    <w:pitch w:val="variable"/>
    <w:sig w:usb0="00000801" w:usb1="00000000" w:usb2="00000000" w:usb3="00000000" w:csb0="00000020" w:csb1="00000000"/>
  </w:font>
  <w:font w:name="Hobo Std">
    <w:altName w:val="Arial"/>
    <w:panose1 w:val="00000000000000000000"/>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EUAlbertina-Bold-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3B" w:rsidRPr="00BB0753" w:rsidRDefault="00256D3B" w:rsidP="00BB0753">
    <w:pPr>
      <w:pStyle w:val="Noga"/>
      <w:jc w:val="center"/>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1C" w:rsidRDefault="00F63A1C" w:rsidP="00261C9F">
      <w:pPr>
        <w:spacing w:after="0" w:line="240" w:lineRule="auto"/>
      </w:pPr>
      <w:r>
        <w:separator/>
      </w:r>
    </w:p>
  </w:footnote>
  <w:footnote w:type="continuationSeparator" w:id="0">
    <w:p w:rsidR="00F63A1C" w:rsidRDefault="00F63A1C" w:rsidP="0026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7061"/>
      <w:gridCol w:w="3090"/>
    </w:tblGrid>
    <w:tr w:rsidR="00256D3B" w:rsidTr="00BB0753">
      <w:tc>
        <w:tcPr>
          <w:tcW w:w="3478" w:type="pct"/>
          <w:tcBorders>
            <w:right w:val="single" w:sz="18" w:space="0" w:color="4F81BD" w:themeColor="accent1"/>
          </w:tcBorders>
        </w:tcPr>
        <w:p w:rsidR="00256D3B" w:rsidRDefault="00256D3B">
          <w:pPr>
            <w:pStyle w:val="Glava"/>
          </w:pPr>
        </w:p>
      </w:tc>
      <w:sdt>
        <w:sdtPr>
          <w:rPr>
            <w:rFonts w:ascii="Trebuchet MS" w:eastAsiaTheme="majorEastAsia" w:hAnsi="Trebuchet MS" w:cstheme="majorBidi"/>
            <w:color w:val="4F81BD" w:themeColor="accent1"/>
            <w:sz w:val="16"/>
            <w:szCs w:val="16"/>
          </w:rPr>
          <w:alias w:val="Title"/>
          <w:id w:val="4379464"/>
          <w:placeholder>
            <w:docPart w:val="050BE0EC96AA415BA5D5120D5A14AB9D"/>
          </w:placeholder>
          <w:dataBinding w:prefixMappings="xmlns:ns0='http://schemas.openxmlformats.org/package/2006/metadata/core-properties' xmlns:ns1='http://purl.org/dc/elements/1.1/'" w:xpath="/ns0:coreProperties[1]/ns1:title[1]" w:storeItemID="{6C3C8BC8-F283-45AE-878A-BAB7291924A1}"/>
          <w:text/>
        </w:sdtPr>
        <w:sdtEndPr/>
        <w:sdtContent>
          <w:tc>
            <w:tcPr>
              <w:tcW w:w="1522" w:type="pct"/>
              <w:tcBorders>
                <w:left w:val="single" w:sz="18" w:space="0" w:color="4F81BD" w:themeColor="accent1"/>
              </w:tcBorders>
            </w:tcPr>
            <w:p w:rsidR="00256D3B" w:rsidRDefault="00256D3B" w:rsidP="00261C9F">
              <w:pPr>
                <w:pStyle w:val="Glava"/>
                <w:rPr>
                  <w:rFonts w:asciiTheme="majorHAnsi" w:eastAsiaTheme="majorEastAsia" w:hAnsiTheme="majorHAnsi" w:cstheme="majorBidi"/>
                  <w:color w:val="4F81BD" w:themeColor="accent1"/>
                  <w:sz w:val="24"/>
                  <w:szCs w:val="24"/>
                </w:rPr>
              </w:pPr>
              <w:r w:rsidRPr="00BB0753">
                <w:rPr>
                  <w:rFonts w:ascii="Trebuchet MS" w:eastAsiaTheme="majorEastAsia" w:hAnsi="Trebuchet MS" w:cstheme="majorBidi"/>
                  <w:color w:val="4F81BD" w:themeColor="accent1"/>
                  <w:sz w:val="16"/>
                  <w:szCs w:val="16"/>
                </w:rPr>
                <w:t xml:space="preserve">Mednarodno zasebno pravo </w:t>
              </w:r>
              <w:r>
                <w:rPr>
                  <w:rFonts w:ascii="Trebuchet MS" w:eastAsiaTheme="majorEastAsia" w:hAnsi="Trebuchet MS" w:cstheme="majorBidi"/>
                  <w:color w:val="4F81BD" w:themeColor="accent1"/>
                  <w:sz w:val="16"/>
                  <w:szCs w:val="16"/>
                </w:rPr>
                <w:t xml:space="preserve">TT </w:t>
              </w:r>
              <w:r w:rsidRPr="00BB0753">
                <w:rPr>
                  <w:rFonts w:ascii="Trebuchet MS" w:eastAsiaTheme="majorEastAsia" w:hAnsi="Trebuchet MS" w:cstheme="majorBidi"/>
                  <w:color w:val="4F81BD" w:themeColor="accent1"/>
                  <w:sz w:val="16"/>
                  <w:szCs w:val="16"/>
                </w:rPr>
                <w:t>2010</w:t>
              </w:r>
            </w:p>
          </w:tc>
        </w:sdtContent>
      </w:sdt>
    </w:tr>
  </w:tbl>
  <w:p w:rsidR="00256D3B" w:rsidRDefault="00256D3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artEE69"/>
      </v:shape>
    </w:pict>
  </w:numPicBullet>
  <w:abstractNum w:abstractNumId="0">
    <w:nsid w:val="00C64820"/>
    <w:multiLevelType w:val="hybridMultilevel"/>
    <w:tmpl w:val="43F2F5E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E17544"/>
    <w:multiLevelType w:val="hybridMultilevel"/>
    <w:tmpl w:val="B00EBB16"/>
    <w:lvl w:ilvl="0" w:tplc="C3CAA466">
      <w:start w:val="1"/>
      <w:numFmt w:val="decimal"/>
      <w:lvlText w:val="%1."/>
      <w:lvlJc w:val="left"/>
      <w:pPr>
        <w:tabs>
          <w:tab w:val="num" w:pos="720"/>
        </w:tabs>
        <w:ind w:left="720" w:hanging="360"/>
      </w:pPr>
      <w:rPr>
        <w:rFonts w:asciiTheme="minorHAnsi" w:eastAsiaTheme="minorHAnsi" w:hAnsiTheme="minorHAnsi" w:cstheme="minorBidi"/>
      </w:rPr>
    </w:lvl>
    <w:lvl w:ilvl="1" w:tplc="232A5CEE" w:tentative="1">
      <w:start w:val="1"/>
      <w:numFmt w:val="bullet"/>
      <w:lvlText w:val="•"/>
      <w:lvlJc w:val="left"/>
      <w:pPr>
        <w:tabs>
          <w:tab w:val="num" w:pos="1440"/>
        </w:tabs>
        <w:ind w:left="1440" w:hanging="360"/>
      </w:pPr>
      <w:rPr>
        <w:rFonts w:ascii="Times New Roman" w:hAnsi="Times New Roman" w:hint="default"/>
      </w:rPr>
    </w:lvl>
    <w:lvl w:ilvl="2" w:tplc="6A6E9850" w:tentative="1">
      <w:start w:val="1"/>
      <w:numFmt w:val="bullet"/>
      <w:lvlText w:val="•"/>
      <w:lvlJc w:val="left"/>
      <w:pPr>
        <w:tabs>
          <w:tab w:val="num" w:pos="2160"/>
        </w:tabs>
        <w:ind w:left="2160" w:hanging="360"/>
      </w:pPr>
      <w:rPr>
        <w:rFonts w:ascii="Times New Roman" w:hAnsi="Times New Roman" w:hint="default"/>
      </w:rPr>
    </w:lvl>
    <w:lvl w:ilvl="3" w:tplc="CB40D77C" w:tentative="1">
      <w:start w:val="1"/>
      <w:numFmt w:val="bullet"/>
      <w:lvlText w:val="•"/>
      <w:lvlJc w:val="left"/>
      <w:pPr>
        <w:tabs>
          <w:tab w:val="num" w:pos="2880"/>
        </w:tabs>
        <w:ind w:left="2880" w:hanging="360"/>
      </w:pPr>
      <w:rPr>
        <w:rFonts w:ascii="Times New Roman" w:hAnsi="Times New Roman" w:hint="default"/>
      </w:rPr>
    </w:lvl>
    <w:lvl w:ilvl="4" w:tplc="3542B614" w:tentative="1">
      <w:start w:val="1"/>
      <w:numFmt w:val="bullet"/>
      <w:lvlText w:val="•"/>
      <w:lvlJc w:val="left"/>
      <w:pPr>
        <w:tabs>
          <w:tab w:val="num" w:pos="3600"/>
        </w:tabs>
        <w:ind w:left="3600" w:hanging="360"/>
      </w:pPr>
      <w:rPr>
        <w:rFonts w:ascii="Times New Roman" w:hAnsi="Times New Roman" w:hint="default"/>
      </w:rPr>
    </w:lvl>
    <w:lvl w:ilvl="5" w:tplc="A10270D0" w:tentative="1">
      <w:start w:val="1"/>
      <w:numFmt w:val="bullet"/>
      <w:lvlText w:val="•"/>
      <w:lvlJc w:val="left"/>
      <w:pPr>
        <w:tabs>
          <w:tab w:val="num" w:pos="4320"/>
        </w:tabs>
        <w:ind w:left="4320" w:hanging="360"/>
      </w:pPr>
      <w:rPr>
        <w:rFonts w:ascii="Times New Roman" w:hAnsi="Times New Roman" w:hint="default"/>
      </w:rPr>
    </w:lvl>
    <w:lvl w:ilvl="6" w:tplc="4B90405A" w:tentative="1">
      <w:start w:val="1"/>
      <w:numFmt w:val="bullet"/>
      <w:lvlText w:val="•"/>
      <w:lvlJc w:val="left"/>
      <w:pPr>
        <w:tabs>
          <w:tab w:val="num" w:pos="5040"/>
        </w:tabs>
        <w:ind w:left="5040" w:hanging="360"/>
      </w:pPr>
      <w:rPr>
        <w:rFonts w:ascii="Times New Roman" w:hAnsi="Times New Roman" w:hint="default"/>
      </w:rPr>
    </w:lvl>
    <w:lvl w:ilvl="7" w:tplc="118A2248" w:tentative="1">
      <w:start w:val="1"/>
      <w:numFmt w:val="bullet"/>
      <w:lvlText w:val="•"/>
      <w:lvlJc w:val="left"/>
      <w:pPr>
        <w:tabs>
          <w:tab w:val="num" w:pos="5760"/>
        </w:tabs>
        <w:ind w:left="5760" w:hanging="360"/>
      </w:pPr>
      <w:rPr>
        <w:rFonts w:ascii="Times New Roman" w:hAnsi="Times New Roman" w:hint="default"/>
      </w:rPr>
    </w:lvl>
    <w:lvl w:ilvl="8" w:tplc="856E3E2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5018F4"/>
    <w:multiLevelType w:val="hybridMultilevel"/>
    <w:tmpl w:val="B8A63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16A730F"/>
    <w:multiLevelType w:val="hybridMultilevel"/>
    <w:tmpl w:val="2DEE92DC"/>
    <w:lvl w:ilvl="0" w:tplc="8EBA1B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26F05DC"/>
    <w:multiLevelType w:val="hybridMultilevel"/>
    <w:tmpl w:val="5A562740"/>
    <w:lvl w:ilvl="0" w:tplc="25384492">
      <w:start w:val="1"/>
      <w:numFmt w:val="decimal"/>
      <w:lvlText w:val="%1."/>
      <w:lvlJc w:val="left"/>
      <w:pPr>
        <w:ind w:left="720" w:hanging="360"/>
      </w:pPr>
      <w:rPr>
        <w:rFonts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4957C87"/>
    <w:multiLevelType w:val="hybridMultilevel"/>
    <w:tmpl w:val="14A45E3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7545AA8"/>
    <w:multiLevelType w:val="hybridMultilevel"/>
    <w:tmpl w:val="E1B470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8D042BB"/>
    <w:multiLevelType w:val="hybridMultilevel"/>
    <w:tmpl w:val="66D0B9CC"/>
    <w:lvl w:ilvl="0" w:tplc="E930538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09577DB1"/>
    <w:multiLevelType w:val="hybridMultilevel"/>
    <w:tmpl w:val="95D69EC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0963420B"/>
    <w:multiLevelType w:val="hybridMultilevel"/>
    <w:tmpl w:val="31D667AC"/>
    <w:lvl w:ilvl="0" w:tplc="9D58AEF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98B56A3"/>
    <w:multiLevelType w:val="hybridMultilevel"/>
    <w:tmpl w:val="D35CF8B0"/>
    <w:lvl w:ilvl="0" w:tplc="61F42B3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09A8352D"/>
    <w:multiLevelType w:val="hybridMultilevel"/>
    <w:tmpl w:val="09204A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9E5447B"/>
    <w:multiLevelType w:val="hybridMultilevel"/>
    <w:tmpl w:val="824868F2"/>
    <w:lvl w:ilvl="0" w:tplc="BD84FF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09FC39B5"/>
    <w:multiLevelType w:val="hybridMultilevel"/>
    <w:tmpl w:val="C4CC607C"/>
    <w:lvl w:ilvl="0" w:tplc="F2A649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0B2B23BB"/>
    <w:multiLevelType w:val="hybridMultilevel"/>
    <w:tmpl w:val="DCA66092"/>
    <w:lvl w:ilvl="0" w:tplc="4D74C128">
      <w:start w:val="1"/>
      <w:numFmt w:val="decimal"/>
      <w:lvlText w:val="%1."/>
      <w:lvlJc w:val="left"/>
      <w:pPr>
        <w:ind w:left="1080" w:hanging="360"/>
      </w:pPr>
      <w:rPr>
        <w:rFonts w:asciiTheme="minorHAnsi" w:eastAsiaTheme="minorHAnsi" w:hAnsiTheme="minorHAnsi" w:cstheme="minorHAns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0DA0697C"/>
    <w:multiLevelType w:val="hybridMultilevel"/>
    <w:tmpl w:val="09E4F4B2"/>
    <w:lvl w:ilvl="0" w:tplc="0CF6B162">
      <w:start w:val="1"/>
      <w:numFmt w:val="bullet"/>
      <w:lvlText w:val="-"/>
      <w:lvlJc w:val="left"/>
      <w:pPr>
        <w:tabs>
          <w:tab w:val="num" w:pos="720"/>
        </w:tabs>
        <w:ind w:left="720" w:hanging="360"/>
      </w:pPr>
      <w:rPr>
        <w:rFonts w:ascii="Times New Roman" w:hAnsi="Times New Roman" w:hint="default"/>
      </w:rPr>
    </w:lvl>
    <w:lvl w:ilvl="1" w:tplc="85D24DAE">
      <w:start w:val="1"/>
      <w:numFmt w:val="bullet"/>
      <w:lvlText w:val="-"/>
      <w:lvlJc w:val="left"/>
      <w:pPr>
        <w:tabs>
          <w:tab w:val="num" w:pos="1440"/>
        </w:tabs>
        <w:ind w:left="1440" w:hanging="360"/>
      </w:pPr>
      <w:rPr>
        <w:rFonts w:ascii="Times New Roman" w:hAnsi="Times New Roman" w:hint="default"/>
      </w:rPr>
    </w:lvl>
    <w:lvl w:ilvl="2" w:tplc="97A87732" w:tentative="1">
      <w:start w:val="1"/>
      <w:numFmt w:val="bullet"/>
      <w:lvlText w:val="-"/>
      <w:lvlJc w:val="left"/>
      <w:pPr>
        <w:tabs>
          <w:tab w:val="num" w:pos="2160"/>
        </w:tabs>
        <w:ind w:left="2160" w:hanging="360"/>
      </w:pPr>
      <w:rPr>
        <w:rFonts w:ascii="Times New Roman" w:hAnsi="Times New Roman" w:hint="default"/>
      </w:rPr>
    </w:lvl>
    <w:lvl w:ilvl="3" w:tplc="5D12D5EA" w:tentative="1">
      <w:start w:val="1"/>
      <w:numFmt w:val="bullet"/>
      <w:lvlText w:val="-"/>
      <w:lvlJc w:val="left"/>
      <w:pPr>
        <w:tabs>
          <w:tab w:val="num" w:pos="2880"/>
        </w:tabs>
        <w:ind w:left="2880" w:hanging="360"/>
      </w:pPr>
      <w:rPr>
        <w:rFonts w:ascii="Times New Roman" w:hAnsi="Times New Roman" w:hint="default"/>
      </w:rPr>
    </w:lvl>
    <w:lvl w:ilvl="4" w:tplc="1F9AD070" w:tentative="1">
      <w:start w:val="1"/>
      <w:numFmt w:val="bullet"/>
      <w:lvlText w:val="-"/>
      <w:lvlJc w:val="left"/>
      <w:pPr>
        <w:tabs>
          <w:tab w:val="num" w:pos="3600"/>
        </w:tabs>
        <w:ind w:left="3600" w:hanging="360"/>
      </w:pPr>
      <w:rPr>
        <w:rFonts w:ascii="Times New Roman" w:hAnsi="Times New Roman" w:hint="default"/>
      </w:rPr>
    </w:lvl>
    <w:lvl w:ilvl="5" w:tplc="F826642E" w:tentative="1">
      <w:start w:val="1"/>
      <w:numFmt w:val="bullet"/>
      <w:lvlText w:val="-"/>
      <w:lvlJc w:val="left"/>
      <w:pPr>
        <w:tabs>
          <w:tab w:val="num" w:pos="4320"/>
        </w:tabs>
        <w:ind w:left="4320" w:hanging="360"/>
      </w:pPr>
      <w:rPr>
        <w:rFonts w:ascii="Times New Roman" w:hAnsi="Times New Roman" w:hint="default"/>
      </w:rPr>
    </w:lvl>
    <w:lvl w:ilvl="6" w:tplc="A538FDB0" w:tentative="1">
      <w:start w:val="1"/>
      <w:numFmt w:val="bullet"/>
      <w:lvlText w:val="-"/>
      <w:lvlJc w:val="left"/>
      <w:pPr>
        <w:tabs>
          <w:tab w:val="num" w:pos="5040"/>
        </w:tabs>
        <w:ind w:left="5040" w:hanging="360"/>
      </w:pPr>
      <w:rPr>
        <w:rFonts w:ascii="Times New Roman" w:hAnsi="Times New Roman" w:hint="default"/>
      </w:rPr>
    </w:lvl>
    <w:lvl w:ilvl="7" w:tplc="1584BBB0" w:tentative="1">
      <w:start w:val="1"/>
      <w:numFmt w:val="bullet"/>
      <w:lvlText w:val="-"/>
      <w:lvlJc w:val="left"/>
      <w:pPr>
        <w:tabs>
          <w:tab w:val="num" w:pos="5760"/>
        </w:tabs>
        <w:ind w:left="5760" w:hanging="360"/>
      </w:pPr>
      <w:rPr>
        <w:rFonts w:ascii="Times New Roman" w:hAnsi="Times New Roman" w:hint="default"/>
      </w:rPr>
    </w:lvl>
    <w:lvl w:ilvl="8" w:tplc="D75EB30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DBE6288"/>
    <w:multiLevelType w:val="hybridMultilevel"/>
    <w:tmpl w:val="C00E8B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E48067D"/>
    <w:multiLevelType w:val="hybridMultilevel"/>
    <w:tmpl w:val="A52626B8"/>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8">
    <w:nsid w:val="0EC0133E"/>
    <w:multiLevelType w:val="hybridMultilevel"/>
    <w:tmpl w:val="1E6A519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0F107CB1"/>
    <w:multiLevelType w:val="hybridMultilevel"/>
    <w:tmpl w:val="678E4FE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2DD6041"/>
    <w:multiLevelType w:val="hybridMultilevel"/>
    <w:tmpl w:val="9F4C9E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37A6E7D"/>
    <w:multiLevelType w:val="hybridMultilevel"/>
    <w:tmpl w:val="7E52830C"/>
    <w:lvl w:ilvl="0" w:tplc="B7E8F4A4">
      <w:start w:val="1"/>
      <w:numFmt w:val="bullet"/>
      <w:lvlText w:val=""/>
      <w:lvlJc w:val="left"/>
      <w:pPr>
        <w:ind w:left="2160" w:hanging="360"/>
      </w:pPr>
      <w:rPr>
        <w:rFonts w:ascii="Symbol" w:hAnsi="Symbol" w:hint="default"/>
      </w:rPr>
    </w:lvl>
    <w:lvl w:ilvl="1" w:tplc="B7E8F4A4">
      <w:start w:val="1"/>
      <w:numFmt w:val="bullet"/>
      <w:lvlText w:val=""/>
      <w:lvlJc w:val="left"/>
      <w:pPr>
        <w:ind w:left="2880" w:hanging="360"/>
      </w:pPr>
      <w:rPr>
        <w:rFonts w:ascii="Symbol" w:hAnsi="Symbol"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nsid w:val="14966527"/>
    <w:multiLevelType w:val="hybridMultilevel"/>
    <w:tmpl w:val="08529C0A"/>
    <w:lvl w:ilvl="0" w:tplc="2C8C7C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573009B"/>
    <w:multiLevelType w:val="hybridMultilevel"/>
    <w:tmpl w:val="02DAD8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86102D1"/>
    <w:multiLevelType w:val="hybridMultilevel"/>
    <w:tmpl w:val="E570BEDA"/>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A3B7999"/>
    <w:multiLevelType w:val="hybridMultilevel"/>
    <w:tmpl w:val="3620F4E0"/>
    <w:lvl w:ilvl="0" w:tplc="1346D5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1AF5516C"/>
    <w:multiLevelType w:val="hybridMultilevel"/>
    <w:tmpl w:val="D9B22F7C"/>
    <w:lvl w:ilvl="0" w:tplc="0CF6B162">
      <w:start w:val="1"/>
      <w:numFmt w:val="bullet"/>
      <w:lvlText w:val="-"/>
      <w:lvlJc w:val="left"/>
      <w:pPr>
        <w:tabs>
          <w:tab w:val="num" w:pos="720"/>
        </w:tabs>
        <w:ind w:left="720" w:hanging="360"/>
      </w:pPr>
      <w:rPr>
        <w:rFonts w:ascii="Times New Roman" w:hAnsi="Times New Roman" w:hint="default"/>
      </w:rPr>
    </w:lvl>
    <w:lvl w:ilvl="1" w:tplc="799A6840" w:tentative="1">
      <w:start w:val="1"/>
      <w:numFmt w:val="bullet"/>
      <w:lvlText w:val=""/>
      <w:lvlJc w:val="left"/>
      <w:pPr>
        <w:tabs>
          <w:tab w:val="num" w:pos="1440"/>
        </w:tabs>
        <w:ind w:left="1440" w:hanging="360"/>
      </w:pPr>
      <w:rPr>
        <w:rFonts w:ascii="Wingdings" w:hAnsi="Wingdings" w:hint="default"/>
      </w:rPr>
    </w:lvl>
    <w:lvl w:ilvl="2" w:tplc="FF422332" w:tentative="1">
      <w:start w:val="1"/>
      <w:numFmt w:val="bullet"/>
      <w:lvlText w:val=""/>
      <w:lvlJc w:val="left"/>
      <w:pPr>
        <w:tabs>
          <w:tab w:val="num" w:pos="2160"/>
        </w:tabs>
        <w:ind w:left="2160" w:hanging="360"/>
      </w:pPr>
      <w:rPr>
        <w:rFonts w:ascii="Wingdings" w:hAnsi="Wingdings" w:hint="default"/>
      </w:rPr>
    </w:lvl>
    <w:lvl w:ilvl="3" w:tplc="85F81336" w:tentative="1">
      <w:start w:val="1"/>
      <w:numFmt w:val="bullet"/>
      <w:lvlText w:val=""/>
      <w:lvlJc w:val="left"/>
      <w:pPr>
        <w:tabs>
          <w:tab w:val="num" w:pos="2880"/>
        </w:tabs>
        <w:ind w:left="2880" w:hanging="360"/>
      </w:pPr>
      <w:rPr>
        <w:rFonts w:ascii="Wingdings" w:hAnsi="Wingdings" w:hint="default"/>
      </w:rPr>
    </w:lvl>
    <w:lvl w:ilvl="4" w:tplc="4484EF0E" w:tentative="1">
      <w:start w:val="1"/>
      <w:numFmt w:val="bullet"/>
      <w:lvlText w:val=""/>
      <w:lvlJc w:val="left"/>
      <w:pPr>
        <w:tabs>
          <w:tab w:val="num" w:pos="3600"/>
        </w:tabs>
        <w:ind w:left="3600" w:hanging="360"/>
      </w:pPr>
      <w:rPr>
        <w:rFonts w:ascii="Wingdings" w:hAnsi="Wingdings" w:hint="default"/>
      </w:rPr>
    </w:lvl>
    <w:lvl w:ilvl="5" w:tplc="843A4B40" w:tentative="1">
      <w:start w:val="1"/>
      <w:numFmt w:val="bullet"/>
      <w:lvlText w:val=""/>
      <w:lvlJc w:val="left"/>
      <w:pPr>
        <w:tabs>
          <w:tab w:val="num" w:pos="4320"/>
        </w:tabs>
        <w:ind w:left="4320" w:hanging="360"/>
      </w:pPr>
      <w:rPr>
        <w:rFonts w:ascii="Wingdings" w:hAnsi="Wingdings" w:hint="default"/>
      </w:rPr>
    </w:lvl>
    <w:lvl w:ilvl="6" w:tplc="256A96AA" w:tentative="1">
      <w:start w:val="1"/>
      <w:numFmt w:val="bullet"/>
      <w:lvlText w:val=""/>
      <w:lvlJc w:val="left"/>
      <w:pPr>
        <w:tabs>
          <w:tab w:val="num" w:pos="5040"/>
        </w:tabs>
        <w:ind w:left="5040" w:hanging="360"/>
      </w:pPr>
      <w:rPr>
        <w:rFonts w:ascii="Wingdings" w:hAnsi="Wingdings" w:hint="default"/>
      </w:rPr>
    </w:lvl>
    <w:lvl w:ilvl="7" w:tplc="8A00C3A4" w:tentative="1">
      <w:start w:val="1"/>
      <w:numFmt w:val="bullet"/>
      <w:lvlText w:val=""/>
      <w:lvlJc w:val="left"/>
      <w:pPr>
        <w:tabs>
          <w:tab w:val="num" w:pos="5760"/>
        </w:tabs>
        <w:ind w:left="5760" w:hanging="360"/>
      </w:pPr>
      <w:rPr>
        <w:rFonts w:ascii="Wingdings" w:hAnsi="Wingdings" w:hint="default"/>
      </w:rPr>
    </w:lvl>
    <w:lvl w:ilvl="8" w:tplc="0E60DAAC" w:tentative="1">
      <w:start w:val="1"/>
      <w:numFmt w:val="bullet"/>
      <w:lvlText w:val=""/>
      <w:lvlJc w:val="left"/>
      <w:pPr>
        <w:tabs>
          <w:tab w:val="num" w:pos="6480"/>
        </w:tabs>
        <w:ind w:left="6480" w:hanging="360"/>
      </w:pPr>
      <w:rPr>
        <w:rFonts w:ascii="Wingdings" w:hAnsi="Wingdings" w:hint="default"/>
      </w:rPr>
    </w:lvl>
  </w:abstractNum>
  <w:abstractNum w:abstractNumId="27">
    <w:nsid w:val="1B860CE7"/>
    <w:multiLevelType w:val="hybridMultilevel"/>
    <w:tmpl w:val="6896B370"/>
    <w:lvl w:ilvl="0" w:tplc="3AB0EC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1BC1795E"/>
    <w:multiLevelType w:val="hybridMultilevel"/>
    <w:tmpl w:val="A9BAE1BC"/>
    <w:lvl w:ilvl="0" w:tplc="17BAAA3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EB25939"/>
    <w:multiLevelType w:val="hybridMultilevel"/>
    <w:tmpl w:val="ED580F8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0BE4AC8"/>
    <w:multiLevelType w:val="hybridMultilevel"/>
    <w:tmpl w:val="245AF8FE"/>
    <w:lvl w:ilvl="0" w:tplc="D79E402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225C6127"/>
    <w:multiLevelType w:val="hybridMultilevel"/>
    <w:tmpl w:val="A73A0F86"/>
    <w:lvl w:ilvl="0" w:tplc="B7E8F4A4">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2">
    <w:nsid w:val="239C45FC"/>
    <w:multiLevelType w:val="hybridMultilevel"/>
    <w:tmpl w:val="FA2E6E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23C74C85"/>
    <w:multiLevelType w:val="hybridMultilevel"/>
    <w:tmpl w:val="31F27446"/>
    <w:lvl w:ilvl="0" w:tplc="4B9ACFF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nsid w:val="247A28A5"/>
    <w:multiLevelType w:val="hybridMultilevel"/>
    <w:tmpl w:val="1F26525E"/>
    <w:lvl w:ilvl="0" w:tplc="6B84421E">
      <w:start w:val="1"/>
      <w:numFmt w:val="decimal"/>
      <w:lvlText w:val="%1."/>
      <w:lvlJc w:val="left"/>
      <w:pPr>
        <w:tabs>
          <w:tab w:val="num" w:pos="720"/>
        </w:tabs>
        <w:ind w:left="720" w:hanging="360"/>
      </w:pPr>
      <w:rPr>
        <w:rFonts w:asciiTheme="minorHAnsi" w:eastAsiaTheme="minorHAnsi" w:hAnsiTheme="minorHAnsi" w:cstheme="minorHAnsi"/>
      </w:rPr>
    </w:lvl>
    <w:lvl w:ilvl="1" w:tplc="6E649238" w:tentative="1">
      <w:start w:val="1"/>
      <w:numFmt w:val="bullet"/>
      <w:lvlText w:val=""/>
      <w:lvlJc w:val="left"/>
      <w:pPr>
        <w:tabs>
          <w:tab w:val="num" w:pos="1440"/>
        </w:tabs>
        <w:ind w:left="1440" w:hanging="360"/>
      </w:pPr>
      <w:rPr>
        <w:rFonts w:ascii="Wingdings" w:hAnsi="Wingdings" w:hint="default"/>
      </w:rPr>
    </w:lvl>
    <w:lvl w:ilvl="2" w:tplc="D1B803F2" w:tentative="1">
      <w:start w:val="1"/>
      <w:numFmt w:val="bullet"/>
      <w:lvlText w:val=""/>
      <w:lvlJc w:val="left"/>
      <w:pPr>
        <w:tabs>
          <w:tab w:val="num" w:pos="2160"/>
        </w:tabs>
        <w:ind w:left="2160" w:hanging="360"/>
      </w:pPr>
      <w:rPr>
        <w:rFonts w:ascii="Wingdings" w:hAnsi="Wingdings" w:hint="default"/>
      </w:rPr>
    </w:lvl>
    <w:lvl w:ilvl="3" w:tplc="DB109CD2" w:tentative="1">
      <w:start w:val="1"/>
      <w:numFmt w:val="bullet"/>
      <w:lvlText w:val=""/>
      <w:lvlJc w:val="left"/>
      <w:pPr>
        <w:tabs>
          <w:tab w:val="num" w:pos="2880"/>
        </w:tabs>
        <w:ind w:left="2880" w:hanging="360"/>
      </w:pPr>
      <w:rPr>
        <w:rFonts w:ascii="Wingdings" w:hAnsi="Wingdings" w:hint="default"/>
      </w:rPr>
    </w:lvl>
    <w:lvl w:ilvl="4" w:tplc="AC3AD458" w:tentative="1">
      <w:start w:val="1"/>
      <w:numFmt w:val="bullet"/>
      <w:lvlText w:val=""/>
      <w:lvlJc w:val="left"/>
      <w:pPr>
        <w:tabs>
          <w:tab w:val="num" w:pos="3600"/>
        </w:tabs>
        <w:ind w:left="3600" w:hanging="360"/>
      </w:pPr>
      <w:rPr>
        <w:rFonts w:ascii="Wingdings" w:hAnsi="Wingdings" w:hint="default"/>
      </w:rPr>
    </w:lvl>
    <w:lvl w:ilvl="5" w:tplc="DE5E46E8" w:tentative="1">
      <w:start w:val="1"/>
      <w:numFmt w:val="bullet"/>
      <w:lvlText w:val=""/>
      <w:lvlJc w:val="left"/>
      <w:pPr>
        <w:tabs>
          <w:tab w:val="num" w:pos="4320"/>
        </w:tabs>
        <w:ind w:left="4320" w:hanging="360"/>
      </w:pPr>
      <w:rPr>
        <w:rFonts w:ascii="Wingdings" w:hAnsi="Wingdings" w:hint="default"/>
      </w:rPr>
    </w:lvl>
    <w:lvl w:ilvl="6" w:tplc="91F879F2" w:tentative="1">
      <w:start w:val="1"/>
      <w:numFmt w:val="bullet"/>
      <w:lvlText w:val=""/>
      <w:lvlJc w:val="left"/>
      <w:pPr>
        <w:tabs>
          <w:tab w:val="num" w:pos="5040"/>
        </w:tabs>
        <w:ind w:left="5040" w:hanging="360"/>
      </w:pPr>
      <w:rPr>
        <w:rFonts w:ascii="Wingdings" w:hAnsi="Wingdings" w:hint="default"/>
      </w:rPr>
    </w:lvl>
    <w:lvl w:ilvl="7" w:tplc="CA906B98" w:tentative="1">
      <w:start w:val="1"/>
      <w:numFmt w:val="bullet"/>
      <w:lvlText w:val=""/>
      <w:lvlJc w:val="left"/>
      <w:pPr>
        <w:tabs>
          <w:tab w:val="num" w:pos="5760"/>
        </w:tabs>
        <w:ind w:left="5760" w:hanging="360"/>
      </w:pPr>
      <w:rPr>
        <w:rFonts w:ascii="Wingdings" w:hAnsi="Wingdings" w:hint="default"/>
      </w:rPr>
    </w:lvl>
    <w:lvl w:ilvl="8" w:tplc="3A90EF1A" w:tentative="1">
      <w:start w:val="1"/>
      <w:numFmt w:val="bullet"/>
      <w:lvlText w:val=""/>
      <w:lvlJc w:val="left"/>
      <w:pPr>
        <w:tabs>
          <w:tab w:val="num" w:pos="6480"/>
        </w:tabs>
        <w:ind w:left="6480" w:hanging="360"/>
      </w:pPr>
      <w:rPr>
        <w:rFonts w:ascii="Wingdings" w:hAnsi="Wingdings" w:hint="default"/>
      </w:rPr>
    </w:lvl>
  </w:abstractNum>
  <w:abstractNum w:abstractNumId="35">
    <w:nsid w:val="25E60F27"/>
    <w:multiLevelType w:val="hybridMultilevel"/>
    <w:tmpl w:val="A78630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272B533C"/>
    <w:multiLevelType w:val="hybridMultilevel"/>
    <w:tmpl w:val="E2741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78005B8"/>
    <w:multiLevelType w:val="hybridMultilevel"/>
    <w:tmpl w:val="3932BE50"/>
    <w:lvl w:ilvl="0" w:tplc="DD18877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nsid w:val="28161A6A"/>
    <w:multiLevelType w:val="hybridMultilevel"/>
    <w:tmpl w:val="C25CEFE4"/>
    <w:lvl w:ilvl="0" w:tplc="39225B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292060A9"/>
    <w:multiLevelType w:val="hybridMultilevel"/>
    <w:tmpl w:val="4A82C2FE"/>
    <w:lvl w:ilvl="0" w:tplc="8A5EB91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nsid w:val="294F65E3"/>
    <w:multiLevelType w:val="hybridMultilevel"/>
    <w:tmpl w:val="60249E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2A036854"/>
    <w:multiLevelType w:val="hybridMultilevel"/>
    <w:tmpl w:val="2CF2920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2A25017E"/>
    <w:multiLevelType w:val="hybridMultilevel"/>
    <w:tmpl w:val="3EFEE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D8578FE"/>
    <w:multiLevelType w:val="hybridMultilevel"/>
    <w:tmpl w:val="EB6ACE62"/>
    <w:lvl w:ilvl="0" w:tplc="B7E8F4A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nsid w:val="2E110063"/>
    <w:multiLevelType w:val="hybridMultilevel"/>
    <w:tmpl w:val="88548C8C"/>
    <w:lvl w:ilvl="0" w:tplc="213EC97A">
      <w:start w:val="1"/>
      <w:numFmt w:val="lowerLetter"/>
      <w:lvlText w:val="%1)"/>
      <w:lvlJc w:val="left"/>
      <w:pPr>
        <w:ind w:left="1440" w:hanging="360"/>
      </w:pPr>
      <w:rPr>
        <w:rFonts w:hint="default"/>
      </w:rPr>
    </w:lvl>
    <w:lvl w:ilvl="1" w:tplc="4E4C4178">
      <w:start w:val="1"/>
      <w:numFmt w:val="upperLetter"/>
      <w:lvlText w:val="%2)"/>
      <w:lvlJc w:val="left"/>
      <w:pPr>
        <w:ind w:left="2160" w:hanging="360"/>
      </w:pPr>
      <w:rPr>
        <w:rFonts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5">
    <w:nsid w:val="2E936C7D"/>
    <w:multiLevelType w:val="hybridMultilevel"/>
    <w:tmpl w:val="967EEBB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30C66241"/>
    <w:multiLevelType w:val="hybridMultilevel"/>
    <w:tmpl w:val="B880AE2A"/>
    <w:lvl w:ilvl="0" w:tplc="A70AA0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nsid w:val="32D71B36"/>
    <w:multiLevelType w:val="hybridMultilevel"/>
    <w:tmpl w:val="3AE61A2C"/>
    <w:lvl w:ilvl="0" w:tplc="B7E8F4A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8">
    <w:nsid w:val="3C62321F"/>
    <w:multiLevelType w:val="hybridMultilevel"/>
    <w:tmpl w:val="2FBEEFA6"/>
    <w:lvl w:ilvl="0" w:tplc="9B6CE86C">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49">
    <w:nsid w:val="3C65344D"/>
    <w:multiLevelType w:val="hybridMultilevel"/>
    <w:tmpl w:val="796EDB54"/>
    <w:lvl w:ilvl="0" w:tplc="C56EBBCC">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nsid w:val="3CE30510"/>
    <w:multiLevelType w:val="hybridMultilevel"/>
    <w:tmpl w:val="A9800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3CEA26D1"/>
    <w:multiLevelType w:val="hybridMultilevel"/>
    <w:tmpl w:val="4E5A486A"/>
    <w:lvl w:ilvl="0" w:tplc="B7E8F4A4">
      <w:start w:val="1"/>
      <w:numFmt w:val="bullet"/>
      <w:lvlText w:val=""/>
      <w:lvlJc w:val="left"/>
      <w:pPr>
        <w:tabs>
          <w:tab w:val="num" w:pos="720"/>
        </w:tabs>
        <w:ind w:left="720" w:hanging="360"/>
      </w:pPr>
      <w:rPr>
        <w:rFonts w:ascii="Symbol" w:hAnsi="Symbol" w:hint="default"/>
      </w:rPr>
    </w:lvl>
    <w:lvl w:ilvl="1" w:tplc="09C89456" w:tentative="1">
      <w:start w:val="1"/>
      <w:numFmt w:val="bullet"/>
      <w:lvlText w:val=""/>
      <w:lvlJc w:val="left"/>
      <w:pPr>
        <w:tabs>
          <w:tab w:val="num" w:pos="1440"/>
        </w:tabs>
        <w:ind w:left="1440" w:hanging="360"/>
      </w:pPr>
      <w:rPr>
        <w:rFonts w:ascii="Wingdings" w:hAnsi="Wingdings" w:hint="default"/>
      </w:rPr>
    </w:lvl>
    <w:lvl w:ilvl="2" w:tplc="4E80141E" w:tentative="1">
      <w:start w:val="1"/>
      <w:numFmt w:val="bullet"/>
      <w:lvlText w:val=""/>
      <w:lvlJc w:val="left"/>
      <w:pPr>
        <w:tabs>
          <w:tab w:val="num" w:pos="2160"/>
        </w:tabs>
        <w:ind w:left="2160" w:hanging="360"/>
      </w:pPr>
      <w:rPr>
        <w:rFonts w:ascii="Wingdings" w:hAnsi="Wingdings" w:hint="default"/>
      </w:rPr>
    </w:lvl>
    <w:lvl w:ilvl="3" w:tplc="184C87C0" w:tentative="1">
      <w:start w:val="1"/>
      <w:numFmt w:val="bullet"/>
      <w:lvlText w:val=""/>
      <w:lvlJc w:val="left"/>
      <w:pPr>
        <w:tabs>
          <w:tab w:val="num" w:pos="2880"/>
        </w:tabs>
        <w:ind w:left="2880" w:hanging="360"/>
      </w:pPr>
      <w:rPr>
        <w:rFonts w:ascii="Wingdings" w:hAnsi="Wingdings" w:hint="default"/>
      </w:rPr>
    </w:lvl>
    <w:lvl w:ilvl="4" w:tplc="4E92D016" w:tentative="1">
      <w:start w:val="1"/>
      <w:numFmt w:val="bullet"/>
      <w:lvlText w:val=""/>
      <w:lvlJc w:val="left"/>
      <w:pPr>
        <w:tabs>
          <w:tab w:val="num" w:pos="3600"/>
        </w:tabs>
        <w:ind w:left="3600" w:hanging="360"/>
      </w:pPr>
      <w:rPr>
        <w:rFonts w:ascii="Wingdings" w:hAnsi="Wingdings" w:hint="default"/>
      </w:rPr>
    </w:lvl>
    <w:lvl w:ilvl="5" w:tplc="7B9226C2" w:tentative="1">
      <w:start w:val="1"/>
      <w:numFmt w:val="bullet"/>
      <w:lvlText w:val=""/>
      <w:lvlJc w:val="left"/>
      <w:pPr>
        <w:tabs>
          <w:tab w:val="num" w:pos="4320"/>
        </w:tabs>
        <w:ind w:left="4320" w:hanging="360"/>
      </w:pPr>
      <w:rPr>
        <w:rFonts w:ascii="Wingdings" w:hAnsi="Wingdings" w:hint="default"/>
      </w:rPr>
    </w:lvl>
    <w:lvl w:ilvl="6" w:tplc="2236CB8C" w:tentative="1">
      <w:start w:val="1"/>
      <w:numFmt w:val="bullet"/>
      <w:lvlText w:val=""/>
      <w:lvlJc w:val="left"/>
      <w:pPr>
        <w:tabs>
          <w:tab w:val="num" w:pos="5040"/>
        </w:tabs>
        <w:ind w:left="5040" w:hanging="360"/>
      </w:pPr>
      <w:rPr>
        <w:rFonts w:ascii="Wingdings" w:hAnsi="Wingdings" w:hint="default"/>
      </w:rPr>
    </w:lvl>
    <w:lvl w:ilvl="7" w:tplc="36E8D9C4" w:tentative="1">
      <w:start w:val="1"/>
      <w:numFmt w:val="bullet"/>
      <w:lvlText w:val=""/>
      <w:lvlJc w:val="left"/>
      <w:pPr>
        <w:tabs>
          <w:tab w:val="num" w:pos="5760"/>
        </w:tabs>
        <w:ind w:left="5760" w:hanging="360"/>
      </w:pPr>
      <w:rPr>
        <w:rFonts w:ascii="Wingdings" w:hAnsi="Wingdings" w:hint="default"/>
      </w:rPr>
    </w:lvl>
    <w:lvl w:ilvl="8" w:tplc="CA76C152" w:tentative="1">
      <w:start w:val="1"/>
      <w:numFmt w:val="bullet"/>
      <w:lvlText w:val=""/>
      <w:lvlJc w:val="left"/>
      <w:pPr>
        <w:tabs>
          <w:tab w:val="num" w:pos="6480"/>
        </w:tabs>
        <w:ind w:left="6480" w:hanging="360"/>
      </w:pPr>
      <w:rPr>
        <w:rFonts w:ascii="Wingdings" w:hAnsi="Wingdings" w:hint="default"/>
      </w:rPr>
    </w:lvl>
  </w:abstractNum>
  <w:abstractNum w:abstractNumId="52">
    <w:nsid w:val="3F8E6DDA"/>
    <w:multiLevelType w:val="hybridMultilevel"/>
    <w:tmpl w:val="BE46F7FE"/>
    <w:lvl w:ilvl="0" w:tplc="51EC3D0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3">
    <w:nsid w:val="41145932"/>
    <w:multiLevelType w:val="hybridMultilevel"/>
    <w:tmpl w:val="2304D2EE"/>
    <w:lvl w:ilvl="0" w:tplc="C96A771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nsid w:val="436E08FD"/>
    <w:multiLevelType w:val="hybridMultilevel"/>
    <w:tmpl w:val="1C14802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438D40C7"/>
    <w:multiLevelType w:val="hybridMultilevel"/>
    <w:tmpl w:val="5FB4F6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45D071B9"/>
    <w:multiLevelType w:val="hybridMultilevel"/>
    <w:tmpl w:val="D67E39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464924F6"/>
    <w:multiLevelType w:val="hybridMultilevel"/>
    <w:tmpl w:val="63726A82"/>
    <w:lvl w:ilvl="0" w:tplc="B08801FC">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46CB2D60"/>
    <w:multiLevelType w:val="hybridMultilevel"/>
    <w:tmpl w:val="BE02E318"/>
    <w:lvl w:ilvl="0" w:tplc="5E8A614A">
      <w:start w:val="1"/>
      <w:numFmt w:val="decimal"/>
      <w:lvlText w:val="%1)"/>
      <w:lvlJc w:val="left"/>
      <w:pPr>
        <w:ind w:left="1636" w:hanging="360"/>
      </w:pPr>
      <w:rPr>
        <w:rFonts w:hint="default"/>
      </w:rPr>
    </w:lvl>
    <w:lvl w:ilvl="1" w:tplc="04240019" w:tentative="1">
      <w:start w:val="1"/>
      <w:numFmt w:val="lowerLetter"/>
      <w:lvlText w:val="%2."/>
      <w:lvlJc w:val="left"/>
      <w:pPr>
        <w:ind w:left="2356" w:hanging="360"/>
      </w:pPr>
    </w:lvl>
    <w:lvl w:ilvl="2" w:tplc="0424001B" w:tentative="1">
      <w:start w:val="1"/>
      <w:numFmt w:val="lowerRoman"/>
      <w:lvlText w:val="%3."/>
      <w:lvlJc w:val="right"/>
      <w:pPr>
        <w:ind w:left="3076" w:hanging="180"/>
      </w:pPr>
    </w:lvl>
    <w:lvl w:ilvl="3" w:tplc="0424000F" w:tentative="1">
      <w:start w:val="1"/>
      <w:numFmt w:val="decimal"/>
      <w:lvlText w:val="%4."/>
      <w:lvlJc w:val="left"/>
      <w:pPr>
        <w:ind w:left="3796" w:hanging="360"/>
      </w:pPr>
    </w:lvl>
    <w:lvl w:ilvl="4" w:tplc="04240019" w:tentative="1">
      <w:start w:val="1"/>
      <w:numFmt w:val="lowerLetter"/>
      <w:lvlText w:val="%5."/>
      <w:lvlJc w:val="left"/>
      <w:pPr>
        <w:ind w:left="4516" w:hanging="360"/>
      </w:pPr>
    </w:lvl>
    <w:lvl w:ilvl="5" w:tplc="0424001B" w:tentative="1">
      <w:start w:val="1"/>
      <w:numFmt w:val="lowerRoman"/>
      <w:lvlText w:val="%6."/>
      <w:lvlJc w:val="right"/>
      <w:pPr>
        <w:ind w:left="5236" w:hanging="180"/>
      </w:pPr>
    </w:lvl>
    <w:lvl w:ilvl="6" w:tplc="0424000F" w:tentative="1">
      <w:start w:val="1"/>
      <w:numFmt w:val="decimal"/>
      <w:lvlText w:val="%7."/>
      <w:lvlJc w:val="left"/>
      <w:pPr>
        <w:ind w:left="5956" w:hanging="360"/>
      </w:pPr>
    </w:lvl>
    <w:lvl w:ilvl="7" w:tplc="04240019" w:tentative="1">
      <w:start w:val="1"/>
      <w:numFmt w:val="lowerLetter"/>
      <w:lvlText w:val="%8."/>
      <w:lvlJc w:val="left"/>
      <w:pPr>
        <w:ind w:left="6676" w:hanging="360"/>
      </w:pPr>
    </w:lvl>
    <w:lvl w:ilvl="8" w:tplc="0424001B" w:tentative="1">
      <w:start w:val="1"/>
      <w:numFmt w:val="lowerRoman"/>
      <w:lvlText w:val="%9."/>
      <w:lvlJc w:val="right"/>
      <w:pPr>
        <w:ind w:left="7396" w:hanging="180"/>
      </w:pPr>
    </w:lvl>
  </w:abstractNum>
  <w:abstractNum w:abstractNumId="59">
    <w:nsid w:val="46CE7E1A"/>
    <w:multiLevelType w:val="hybridMultilevel"/>
    <w:tmpl w:val="64907B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48425BAD"/>
    <w:multiLevelType w:val="hybridMultilevel"/>
    <w:tmpl w:val="95EE5210"/>
    <w:lvl w:ilvl="0" w:tplc="06E61FFE">
      <w:start w:val="1"/>
      <w:numFmt w:val="lowerLetter"/>
      <w:lvlText w:val="%1)"/>
      <w:lvlJc w:val="left"/>
      <w:pPr>
        <w:ind w:left="1069" w:hanging="360"/>
      </w:pPr>
      <w:rPr>
        <w:rFonts w:hint="default"/>
        <w:b/>
        <w:i/>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1">
    <w:nsid w:val="497553ED"/>
    <w:multiLevelType w:val="hybridMultilevel"/>
    <w:tmpl w:val="74CEA4F8"/>
    <w:lvl w:ilvl="0" w:tplc="5F5E1A1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2">
    <w:nsid w:val="4D933CEE"/>
    <w:multiLevelType w:val="hybridMultilevel"/>
    <w:tmpl w:val="3CCA9BD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4F2B6AEC"/>
    <w:multiLevelType w:val="hybridMultilevel"/>
    <w:tmpl w:val="023E7C54"/>
    <w:lvl w:ilvl="0" w:tplc="65F4C8B0">
      <w:start w:val="1"/>
      <w:numFmt w:val="bullet"/>
      <w:lvlText w:val=""/>
      <w:lvlJc w:val="left"/>
      <w:pPr>
        <w:tabs>
          <w:tab w:val="num" w:pos="720"/>
        </w:tabs>
        <w:ind w:left="720" w:hanging="360"/>
      </w:pPr>
      <w:rPr>
        <w:rFonts w:ascii="Wingdings" w:hAnsi="Wingdings" w:hint="default"/>
      </w:rPr>
    </w:lvl>
    <w:lvl w:ilvl="1" w:tplc="17BAAA34">
      <w:start w:val="1"/>
      <w:numFmt w:val="bullet"/>
      <w:lvlText w:val="-"/>
      <w:lvlJc w:val="left"/>
      <w:pPr>
        <w:tabs>
          <w:tab w:val="num" w:pos="1440"/>
        </w:tabs>
        <w:ind w:left="1440" w:hanging="360"/>
      </w:pPr>
      <w:rPr>
        <w:rFonts w:ascii="Calibri" w:eastAsiaTheme="minorHAnsi" w:hAnsi="Calibri" w:cs="Calibri" w:hint="default"/>
      </w:rPr>
    </w:lvl>
    <w:lvl w:ilvl="2" w:tplc="07D85668" w:tentative="1">
      <w:start w:val="1"/>
      <w:numFmt w:val="bullet"/>
      <w:lvlText w:val=""/>
      <w:lvlJc w:val="left"/>
      <w:pPr>
        <w:tabs>
          <w:tab w:val="num" w:pos="2160"/>
        </w:tabs>
        <w:ind w:left="2160" w:hanging="360"/>
      </w:pPr>
      <w:rPr>
        <w:rFonts w:ascii="Wingdings" w:hAnsi="Wingdings" w:hint="default"/>
      </w:rPr>
    </w:lvl>
    <w:lvl w:ilvl="3" w:tplc="43127E2E" w:tentative="1">
      <w:start w:val="1"/>
      <w:numFmt w:val="bullet"/>
      <w:lvlText w:val=""/>
      <w:lvlJc w:val="left"/>
      <w:pPr>
        <w:tabs>
          <w:tab w:val="num" w:pos="2880"/>
        </w:tabs>
        <w:ind w:left="2880" w:hanging="360"/>
      </w:pPr>
      <w:rPr>
        <w:rFonts w:ascii="Wingdings" w:hAnsi="Wingdings" w:hint="default"/>
      </w:rPr>
    </w:lvl>
    <w:lvl w:ilvl="4" w:tplc="1DD26918" w:tentative="1">
      <w:start w:val="1"/>
      <w:numFmt w:val="bullet"/>
      <w:lvlText w:val=""/>
      <w:lvlJc w:val="left"/>
      <w:pPr>
        <w:tabs>
          <w:tab w:val="num" w:pos="3600"/>
        </w:tabs>
        <w:ind w:left="3600" w:hanging="360"/>
      </w:pPr>
      <w:rPr>
        <w:rFonts w:ascii="Wingdings" w:hAnsi="Wingdings" w:hint="default"/>
      </w:rPr>
    </w:lvl>
    <w:lvl w:ilvl="5" w:tplc="32E630C6" w:tentative="1">
      <w:start w:val="1"/>
      <w:numFmt w:val="bullet"/>
      <w:lvlText w:val=""/>
      <w:lvlJc w:val="left"/>
      <w:pPr>
        <w:tabs>
          <w:tab w:val="num" w:pos="4320"/>
        </w:tabs>
        <w:ind w:left="4320" w:hanging="360"/>
      </w:pPr>
      <w:rPr>
        <w:rFonts w:ascii="Wingdings" w:hAnsi="Wingdings" w:hint="default"/>
      </w:rPr>
    </w:lvl>
    <w:lvl w:ilvl="6" w:tplc="68CE36D8" w:tentative="1">
      <w:start w:val="1"/>
      <w:numFmt w:val="bullet"/>
      <w:lvlText w:val=""/>
      <w:lvlJc w:val="left"/>
      <w:pPr>
        <w:tabs>
          <w:tab w:val="num" w:pos="5040"/>
        </w:tabs>
        <w:ind w:left="5040" w:hanging="360"/>
      </w:pPr>
      <w:rPr>
        <w:rFonts w:ascii="Wingdings" w:hAnsi="Wingdings" w:hint="default"/>
      </w:rPr>
    </w:lvl>
    <w:lvl w:ilvl="7" w:tplc="54406C48" w:tentative="1">
      <w:start w:val="1"/>
      <w:numFmt w:val="bullet"/>
      <w:lvlText w:val=""/>
      <w:lvlJc w:val="left"/>
      <w:pPr>
        <w:tabs>
          <w:tab w:val="num" w:pos="5760"/>
        </w:tabs>
        <w:ind w:left="5760" w:hanging="360"/>
      </w:pPr>
      <w:rPr>
        <w:rFonts w:ascii="Wingdings" w:hAnsi="Wingdings" w:hint="default"/>
      </w:rPr>
    </w:lvl>
    <w:lvl w:ilvl="8" w:tplc="91E21BCA" w:tentative="1">
      <w:start w:val="1"/>
      <w:numFmt w:val="bullet"/>
      <w:lvlText w:val=""/>
      <w:lvlJc w:val="left"/>
      <w:pPr>
        <w:tabs>
          <w:tab w:val="num" w:pos="6480"/>
        </w:tabs>
        <w:ind w:left="6480" w:hanging="360"/>
      </w:pPr>
      <w:rPr>
        <w:rFonts w:ascii="Wingdings" w:hAnsi="Wingdings" w:hint="default"/>
      </w:rPr>
    </w:lvl>
  </w:abstractNum>
  <w:abstractNum w:abstractNumId="64">
    <w:nsid w:val="506332D3"/>
    <w:multiLevelType w:val="hybridMultilevel"/>
    <w:tmpl w:val="7D98A6C0"/>
    <w:lvl w:ilvl="0" w:tplc="6700C8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5">
    <w:nsid w:val="50691F99"/>
    <w:multiLevelType w:val="hybridMultilevel"/>
    <w:tmpl w:val="D338BD8C"/>
    <w:lvl w:ilvl="0" w:tplc="17BAAA3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51420AB5"/>
    <w:multiLevelType w:val="hybridMultilevel"/>
    <w:tmpl w:val="EF701A58"/>
    <w:lvl w:ilvl="0" w:tplc="B7E8F4A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nsid w:val="530C45C9"/>
    <w:multiLevelType w:val="hybridMultilevel"/>
    <w:tmpl w:val="168C4CCC"/>
    <w:lvl w:ilvl="0" w:tplc="DAB27E48">
      <w:start w:val="1"/>
      <w:numFmt w:val="low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68">
    <w:nsid w:val="5373360B"/>
    <w:multiLevelType w:val="hybridMultilevel"/>
    <w:tmpl w:val="D1A6441C"/>
    <w:lvl w:ilvl="0" w:tplc="19BC9B2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9">
    <w:nsid w:val="538B4C02"/>
    <w:multiLevelType w:val="hybridMultilevel"/>
    <w:tmpl w:val="CC8CD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53E253D9"/>
    <w:multiLevelType w:val="hybridMultilevel"/>
    <w:tmpl w:val="55561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540461CD"/>
    <w:multiLevelType w:val="hybridMultilevel"/>
    <w:tmpl w:val="1AF48C12"/>
    <w:lvl w:ilvl="0" w:tplc="BF1ABEB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2">
    <w:nsid w:val="54A80A18"/>
    <w:multiLevelType w:val="hybridMultilevel"/>
    <w:tmpl w:val="31D667AC"/>
    <w:lvl w:ilvl="0" w:tplc="9D58AEF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3">
    <w:nsid w:val="55E6202A"/>
    <w:multiLevelType w:val="hybridMultilevel"/>
    <w:tmpl w:val="3BD0FAE4"/>
    <w:lvl w:ilvl="0" w:tplc="5324E33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4">
    <w:nsid w:val="56CE63BA"/>
    <w:multiLevelType w:val="hybridMultilevel"/>
    <w:tmpl w:val="7C9E493E"/>
    <w:lvl w:ilvl="0" w:tplc="237483AE">
      <w:start w:val="1"/>
      <w:numFmt w:val="decimal"/>
      <w:lvlText w:val="%1."/>
      <w:lvlJc w:val="left"/>
      <w:pPr>
        <w:ind w:left="1080" w:hanging="360"/>
      </w:pPr>
      <w:rPr>
        <w:rFonts w:ascii="Tekton Pro" w:hAnsi="Tekton Pro"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5">
    <w:nsid w:val="584E62C5"/>
    <w:multiLevelType w:val="hybridMultilevel"/>
    <w:tmpl w:val="B77233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5B535A99"/>
    <w:multiLevelType w:val="hybridMultilevel"/>
    <w:tmpl w:val="0E8A04B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5BC15074"/>
    <w:multiLevelType w:val="hybridMultilevel"/>
    <w:tmpl w:val="0C1CE3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5C4334ED"/>
    <w:multiLevelType w:val="hybridMultilevel"/>
    <w:tmpl w:val="1A26A20E"/>
    <w:lvl w:ilvl="0" w:tplc="FEF24EB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9">
    <w:nsid w:val="5DC04958"/>
    <w:multiLevelType w:val="hybridMultilevel"/>
    <w:tmpl w:val="E5CC765C"/>
    <w:lvl w:ilvl="0" w:tplc="B7E8F4A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0">
    <w:nsid w:val="5EC50018"/>
    <w:multiLevelType w:val="hybridMultilevel"/>
    <w:tmpl w:val="149858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5F713C94"/>
    <w:multiLevelType w:val="hybridMultilevel"/>
    <w:tmpl w:val="3ACE84CE"/>
    <w:lvl w:ilvl="0" w:tplc="57F6E704">
      <w:start w:val="1"/>
      <w:numFmt w:val="decimal"/>
      <w:lvlText w:val="%1)"/>
      <w:lvlJc w:val="left"/>
      <w:pPr>
        <w:ind w:left="4320" w:hanging="360"/>
      </w:pPr>
      <w:rPr>
        <w:rFonts w:hint="default"/>
      </w:rPr>
    </w:lvl>
    <w:lvl w:ilvl="1" w:tplc="04240019" w:tentative="1">
      <w:start w:val="1"/>
      <w:numFmt w:val="lowerLetter"/>
      <w:lvlText w:val="%2."/>
      <w:lvlJc w:val="left"/>
      <w:pPr>
        <w:ind w:left="5040" w:hanging="360"/>
      </w:pPr>
    </w:lvl>
    <w:lvl w:ilvl="2" w:tplc="0424001B" w:tentative="1">
      <w:start w:val="1"/>
      <w:numFmt w:val="lowerRoman"/>
      <w:lvlText w:val="%3."/>
      <w:lvlJc w:val="right"/>
      <w:pPr>
        <w:ind w:left="5760" w:hanging="180"/>
      </w:pPr>
    </w:lvl>
    <w:lvl w:ilvl="3" w:tplc="0424000F" w:tentative="1">
      <w:start w:val="1"/>
      <w:numFmt w:val="decimal"/>
      <w:lvlText w:val="%4."/>
      <w:lvlJc w:val="left"/>
      <w:pPr>
        <w:ind w:left="6480" w:hanging="360"/>
      </w:pPr>
    </w:lvl>
    <w:lvl w:ilvl="4" w:tplc="04240019" w:tentative="1">
      <w:start w:val="1"/>
      <w:numFmt w:val="lowerLetter"/>
      <w:lvlText w:val="%5."/>
      <w:lvlJc w:val="left"/>
      <w:pPr>
        <w:ind w:left="7200" w:hanging="360"/>
      </w:pPr>
    </w:lvl>
    <w:lvl w:ilvl="5" w:tplc="0424001B" w:tentative="1">
      <w:start w:val="1"/>
      <w:numFmt w:val="lowerRoman"/>
      <w:lvlText w:val="%6."/>
      <w:lvlJc w:val="right"/>
      <w:pPr>
        <w:ind w:left="7920" w:hanging="180"/>
      </w:pPr>
    </w:lvl>
    <w:lvl w:ilvl="6" w:tplc="0424000F" w:tentative="1">
      <w:start w:val="1"/>
      <w:numFmt w:val="decimal"/>
      <w:lvlText w:val="%7."/>
      <w:lvlJc w:val="left"/>
      <w:pPr>
        <w:ind w:left="8640" w:hanging="360"/>
      </w:pPr>
    </w:lvl>
    <w:lvl w:ilvl="7" w:tplc="04240019" w:tentative="1">
      <w:start w:val="1"/>
      <w:numFmt w:val="lowerLetter"/>
      <w:lvlText w:val="%8."/>
      <w:lvlJc w:val="left"/>
      <w:pPr>
        <w:ind w:left="9360" w:hanging="360"/>
      </w:pPr>
    </w:lvl>
    <w:lvl w:ilvl="8" w:tplc="0424001B" w:tentative="1">
      <w:start w:val="1"/>
      <w:numFmt w:val="lowerRoman"/>
      <w:lvlText w:val="%9."/>
      <w:lvlJc w:val="right"/>
      <w:pPr>
        <w:ind w:left="10080" w:hanging="180"/>
      </w:pPr>
    </w:lvl>
  </w:abstractNum>
  <w:abstractNum w:abstractNumId="82">
    <w:nsid w:val="618D222E"/>
    <w:multiLevelType w:val="hybridMultilevel"/>
    <w:tmpl w:val="1E90026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61D322DF"/>
    <w:multiLevelType w:val="hybridMultilevel"/>
    <w:tmpl w:val="F91AE3EC"/>
    <w:lvl w:ilvl="0" w:tplc="B7E8F4A4">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4">
    <w:nsid w:val="624966C5"/>
    <w:multiLevelType w:val="hybridMultilevel"/>
    <w:tmpl w:val="248EBD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64862F6A"/>
    <w:multiLevelType w:val="hybridMultilevel"/>
    <w:tmpl w:val="0C3A5470"/>
    <w:lvl w:ilvl="0" w:tplc="091839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6">
    <w:nsid w:val="65233734"/>
    <w:multiLevelType w:val="hybridMultilevel"/>
    <w:tmpl w:val="8A6A7804"/>
    <w:lvl w:ilvl="0" w:tplc="B7E8F4A4">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7">
    <w:nsid w:val="65640609"/>
    <w:multiLevelType w:val="hybridMultilevel"/>
    <w:tmpl w:val="8494B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65890F05"/>
    <w:multiLevelType w:val="hybridMultilevel"/>
    <w:tmpl w:val="3E00121A"/>
    <w:lvl w:ilvl="0" w:tplc="C776707E">
      <w:start w:val="1"/>
      <w:numFmt w:val="bullet"/>
      <w:lvlText w:val=""/>
      <w:lvlJc w:val="left"/>
      <w:pPr>
        <w:tabs>
          <w:tab w:val="num" w:pos="720"/>
        </w:tabs>
        <w:ind w:left="720" w:hanging="360"/>
      </w:pPr>
      <w:rPr>
        <w:rFonts w:ascii="Wingdings" w:hAnsi="Wingdings" w:hint="default"/>
      </w:rPr>
    </w:lvl>
    <w:lvl w:ilvl="1" w:tplc="B7E8F4A4">
      <w:start w:val="1"/>
      <w:numFmt w:val="bullet"/>
      <w:lvlText w:val=""/>
      <w:lvlJc w:val="left"/>
      <w:pPr>
        <w:tabs>
          <w:tab w:val="num" w:pos="1440"/>
        </w:tabs>
        <w:ind w:left="1440" w:hanging="360"/>
      </w:pPr>
      <w:rPr>
        <w:rFonts w:ascii="Symbol" w:hAnsi="Symbol" w:hint="default"/>
      </w:rPr>
    </w:lvl>
    <w:lvl w:ilvl="2" w:tplc="39306F0C" w:tentative="1">
      <w:start w:val="1"/>
      <w:numFmt w:val="bullet"/>
      <w:lvlText w:val=""/>
      <w:lvlJc w:val="left"/>
      <w:pPr>
        <w:tabs>
          <w:tab w:val="num" w:pos="2160"/>
        </w:tabs>
        <w:ind w:left="2160" w:hanging="360"/>
      </w:pPr>
      <w:rPr>
        <w:rFonts w:ascii="Wingdings" w:hAnsi="Wingdings" w:hint="default"/>
      </w:rPr>
    </w:lvl>
    <w:lvl w:ilvl="3" w:tplc="B23057C2" w:tentative="1">
      <w:start w:val="1"/>
      <w:numFmt w:val="bullet"/>
      <w:lvlText w:val=""/>
      <w:lvlJc w:val="left"/>
      <w:pPr>
        <w:tabs>
          <w:tab w:val="num" w:pos="2880"/>
        </w:tabs>
        <w:ind w:left="2880" w:hanging="360"/>
      </w:pPr>
      <w:rPr>
        <w:rFonts w:ascii="Wingdings" w:hAnsi="Wingdings" w:hint="default"/>
      </w:rPr>
    </w:lvl>
    <w:lvl w:ilvl="4" w:tplc="2C0EA074" w:tentative="1">
      <w:start w:val="1"/>
      <w:numFmt w:val="bullet"/>
      <w:lvlText w:val=""/>
      <w:lvlJc w:val="left"/>
      <w:pPr>
        <w:tabs>
          <w:tab w:val="num" w:pos="3600"/>
        </w:tabs>
        <w:ind w:left="3600" w:hanging="360"/>
      </w:pPr>
      <w:rPr>
        <w:rFonts w:ascii="Wingdings" w:hAnsi="Wingdings" w:hint="default"/>
      </w:rPr>
    </w:lvl>
    <w:lvl w:ilvl="5" w:tplc="0F685326" w:tentative="1">
      <w:start w:val="1"/>
      <w:numFmt w:val="bullet"/>
      <w:lvlText w:val=""/>
      <w:lvlJc w:val="left"/>
      <w:pPr>
        <w:tabs>
          <w:tab w:val="num" w:pos="4320"/>
        </w:tabs>
        <w:ind w:left="4320" w:hanging="360"/>
      </w:pPr>
      <w:rPr>
        <w:rFonts w:ascii="Wingdings" w:hAnsi="Wingdings" w:hint="default"/>
      </w:rPr>
    </w:lvl>
    <w:lvl w:ilvl="6" w:tplc="3384A63A" w:tentative="1">
      <w:start w:val="1"/>
      <w:numFmt w:val="bullet"/>
      <w:lvlText w:val=""/>
      <w:lvlJc w:val="left"/>
      <w:pPr>
        <w:tabs>
          <w:tab w:val="num" w:pos="5040"/>
        </w:tabs>
        <w:ind w:left="5040" w:hanging="360"/>
      </w:pPr>
      <w:rPr>
        <w:rFonts w:ascii="Wingdings" w:hAnsi="Wingdings" w:hint="default"/>
      </w:rPr>
    </w:lvl>
    <w:lvl w:ilvl="7" w:tplc="76925078" w:tentative="1">
      <w:start w:val="1"/>
      <w:numFmt w:val="bullet"/>
      <w:lvlText w:val=""/>
      <w:lvlJc w:val="left"/>
      <w:pPr>
        <w:tabs>
          <w:tab w:val="num" w:pos="5760"/>
        </w:tabs>
        <w:ind w:left="5760" w:hanging="360"/>
      </w:pPr>
      <w:rPr>
        <w:rFonts w:ascii="Wingdings" w:hAnsi="Wingdings" w:hint="default"/>
      </w:rPr>
    </w:lvl>
    <w:lvl w:ilvl="8" w:tplc="8E864A36" w:tentative="1">
      <w:start w:val="1"/>
      <w:numFmt w:val="bullet"/>
      <w:lvlText w:val=""/>
      <w:lvlJc w:val="left"/>
      <w:pPr>
        <w:tabs>
          <w:tab w:val="num" w:pos="6480"/>
        </w:tabs>
        <w:ind w:left="6480" w:hanging="360"/>
      </w:pPr>
      <w:rPr>
        <w:rFonts w:ascii="Wingdings" w:hAnsi="Wingdings" w:hint="default"/>
      </w:rPr>
    </w:lvl>
  </w:abstractNum>
  <w:abstractNum w:abstractNumId="89">
    <w:nsid w:val="65E960FE"/>
    <w:multiLevelType w:val="hybridMultilevel"/>
    <w:tmpl w:val="5066C3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662A2868"/>
    <w:multiLevelType w:val="hybridMultilevel"/>
    <w:tmpl w:val="22849AF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68AF4B65"/>
    <w:multiLevelType w:val="hybridMultilevel"/>
    <w:tmpl w:val="8668D516"/>
    <w:lvl w:ilvl="0" w:tplc="A93CCFB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2">
    <w:nsid w:val="69C90505"/>
    <w:multiLevelType w:val="hybridMultilevel"/>
    <w:tmpl w:val="72BC36A6"/>
    <w:lvl w:ilvl="0" w:tplc="CF14D9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3">
    <w:nsid w:val="6A76033A"/>
    <w:multiLevelType w:val="hybridMultilevel"/>
    <w:tmpl w:val="037869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6AE92DB7"/>
    <w:multiLevelType w:val="hybridMultilevel"/>
    <w:tmpl w:val="43CC78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6E1D2B78"/>
    <w:multiLevelType w:val="hybridMultilevel"/>
    <w:tmpl w:val="944CD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6E5C1FE5"/>
    <w:multiLevelType w:val="hybridMultilevel"/>
    <w:tmpl w:val="38FA23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nsid w:val="6ED4792E"/>
    <w:multiLevelType w:val="hybridMultilevel"/>
    <w:tmpl w:val="C07AB1A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6EE52428"/>
    <w:multiLevelType w:val="hybridMultilevel"/>
    <w:tmpl w:val="08529C0A"/>
    <w:lvl w:ilvl="0" w:tplc="2C8C7C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6FDA4FFE"/>
    <w:multiLevelType w:val="hybridMultilevel"/>
    <w:tmpl w:val="6950A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70B21E9A"/>
    <w:multiLevelType w:val="hybridMultilevel"/>
    <w:tmpl w:val="840090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71244B07"/>
    <w:multiLevelType w:val="hybridMultilevel"/>
    <w:tmpl w:val="7042007A"/>
    <w:lvl w:ilvl="0" w:tplc="CC86B3F0">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2">
    <w:nsid w:val="71273FE0"/>
    <w:multiLevelType w:val="hybridMultilevel"/>
    <w:tmpl w:val="030646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71E24175"/>
    <w:multiLevelType w:val="hybridMultilevel"/>
    <w:tmpl w:val="6AA6DDEC"/>
    <w:lvl w:ilvl="0" w:tplc="8C0E8700">
      <w:start w:val="1"/>
      <w:numFmt w:val="decimal"/>
      <w:lvlText w:val="%1)"/>
      <w:lvlJc w:val="left"/>
      <w:pPr>
        <w:ind w:left="415" w:hanging="360"/>
      </w:pPr>
      <w:rPr>
        <w:rFonts w:hint="default"/>
      </w:rPr>
    </w:lvl>
    <w:lvl w:ilvl="1" w:tplc="04240019" w:tentative="1">
      <w:start w:val="1"/>
      <w:numFmt w:val="lowerLetter"/>
      <w:lvlText w:val="%2."/>
      <w:lvlJc w:val="left"/>
      <w:pPr>
        <w:ind w:left="1135" w:hanging="360"/>
      </w:pPr>
    </w:lvl>
    <w:lvl w:ilvl="2" w:tplc="0424001B" w:tentative="1">
      <w:start w:val="1"/>
      <w:numFmt w:val="lowerRoman"/>
      <w:lvlText w:val="%3."/>
      <w:lvlJc w:val="right"/>
      <w:pPr>
        <w:ind w:left="1855" w:hanging="180"/>
      </w:pPr>
    </w:lvl>
    <w:lvl w:ilvl="3" w:tplc="0424000F" w:tentative="1">
      <w:start w:val="1"/>
      <w:numFmt w:val="decimal"/>
      <w:lvlText w:val="%4."/>
      <w:lvlJc w:val="left"/>
      <w:pPr>
        <w:ind w:left="2575" w:hanging="360"/>
      </w:pPr>
    </w:lvl>
    <w:lvl w:ilvl="4" w:tplc="04240019" w:tentative="1">
      <w:start w:val="1"/>
      <w:numFmt w:val="lowerLetter"/>
      <w:lvlText w:val="%5."/>
      <w:lvlJc w:val="left"/>
      <w:pPr>
        <w:ind w:left="3295" w:hanging="360"/>
      </w:pPr>
    </w:lvl>
    <w:lvl w:ilvl="5" w:tplc="0424001B" w:tentative="1">
      <w:start w:val="1"/>
      <w:numFmt w:val="lowerRoman"/>
      <w:lvlText w:val="%6."/>
      <w:lvlJc w:val="right"/>
      <w:pPr>
        <w:ind w:left="4015" w:hanging="180"/>
      </w:pPr>
    </w:lvl>
    <w:lvl w:ilvl="6" w:tplc="0424000F" w:tentative="1">
      <w:start w:val="1"/>
      <w:numFmt w:val="decimal"/>
      <w:lvlText w:val="%7."/>
      <w:lvlJc w:val="left"/>
      <w:pPr>
        <w:ind w:left="4735" w:hanging="360"/>
      </w:pPr>
    </w:lvl>
    <w:lvl w:ilvl="7" w:tplc="04240019" w:tentative="1">
      <w:start w:val="1"/>
      <w:numFmt w:val="lowerLetter"/>
      <w:lvlText w:val="%8."/>
      <w:lvlJc w:val="left"/>
      <w:pPr>
        <w:ind w:left="5455" w:hanging="360"/>
      </w:pPr>
    </w:lvl>
    <w:lvl w:ilvl="8" w:tplc="0424001B" w:tentative="1">
      <w:start w:val="1"/>
      <w:numFmt w:val="lowerRoman"/>
      <w:lvlText w:val="%9."/>
      <w:lvlJc w:val="right"/>
      <w:pPr>
        <w:ind w:left="6175" w:hanging="180"/>
      </w:pPr>
    </w:lvl>
  </w:abstractNum>
  <w:abstractNum w:abstractNumId="104">
    <w:nsid w:val="72A6113F"/>
    <w:multiLevelType w:val="hybridMultilevel"/>
    <w:tmpl w:val="8752B8B6"/>
    <w:lvl w:ilvl="0" w:tplc="B7E8F4A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5">
    <w:nsid w:val="72F315B7"/>
    <w:multiLevelType w:val="hybridMultilevel"/>
    <w:tmpl w:val="37701242"/>
    <w:lvl w:ilvl="0" w:tplc="C536342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6">
    <w:nsid w:val="74787F10"/>
    <w:multiLevelType w:val="hybridMultilevel"/>
    <w:tmpl w:val="39BAF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753139A8"/>
    <w:multiLevelType w:val="hybridMultilevel"/>
    <w:tmpl w:val="76B68F5E"/>
    <w:lvl w:ilvl="0" w:tplc="B7E8F4A4">
      <w:start w:val="1"/>
      <w:numFmt w:val="bullet"/>
      <w:lvlText w:val=""/>
      <w:lvlJc w:val="left"/>
      <w:pPr>
        <w:ind w:left="1800" w:hanging="360"/>
      </w:pPr>
      <w:rPr>
        <w:rFonts w:ascii="Symbol" w:hAnsi="Symbol" w:hint="default"/>
      </w:rPr>
    </w:lvl>
    <w:lvl w:ilvl="1" w:tplc="B7E8F4A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nsid w:val="76351D61"/>
    <w:multiLevelType w:val="hybridMultilevel"/>
    <w:tmpl w:val="24CCF13C"/>
    <w:lvl w:ilvl="0" w:tplc="7C58E308">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09">
    <w:nsid w:val="76AD0F81"/>
    <w:multiLevelType w:val="hybridMultilevel"/>
    <w:tmpl w:val="39E6BF8E"/>
    <w:lvl w:ilvl="0" w:tplc="8DCA00A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77653E7B"/>
    <w:multiLevelType w:val="hybridMultilevel"/>
    <w:tmpl w:val="09D0F1BE"/>
    <w:lvl w:ilvl="0" w:tplc="15026D6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1">
    <w:nsid w:val="79B43626"/>
    <w:multiLevelType w:val="hybridMultilevel"/>
    <w:tmpl w:val="31D667AC"/>
    <w:lvl w:ilvl="0" w:tplc="9D58AEF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2">
    <w:nsid w:val="7AA01365"/>
    <w:multiLevelType w:val="hybridMultilevel"/>
    <w:tmpl w:val="D3168DF8"/>
    <w:lvl w:ilvl="0" w:tplc="EDD49B76">
      <w:start w:val="1"/>
      <w:numFmt w:val="bullet"/>
      <w:lvlText w:val=""/>
      <w:lvlPicBulletId w:val="0"/>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B72A6940" w:tentative="1">
      <w:start w:val="1"/>
      <w:numFmt w:val="bullet"/>
      <w:lvlText w:val=""/>
      <w:lvlPicBulletId w:val="0"/>
      <w:lvlJc w:val="left"/>
      <w:pPr>
        <w:tabs>
          <w:tab w:val="num" w:pos="2160"/>
        </w:tabs>
        <w:ind w:left="2160" w:hanging="360"/>
      </w:pPr>
      <w:rPr>
        <w:rFonts w:ascii="Symbol" w:hAnsi="Symbol" w:hint="default"/>
      </w:rPr>
    </w:lvl>
    <w:lvl w:ilvl="3" w:tplc="3AC02F56" w:tentative="1">
      <w:start w:val="1"/>
      <w:numFmt w:val="bullet"/>
      <w:lvlText w:val=""/>
      <w:lvlPicBulletId w:val="0"/>
      <w:lvlJc w:val="left"/>
      <w:pPr>
        <w:tabs>
          <w:tab w:val="num" w:pos="2880"/>
        </w:tabs>
        <w:ind w:left="2880" w:hanging="360"/>
      </w:pPr>
      <w:rPr>
        <w:rFonts w:ascii="Symbol" w:hAnsi="Symbol" w:hint="default"/>
      </w:rPr>
    </w:lvl>
    <w:lvl w:ilvl="4" w:tplc="57608C7E" w:tentative="1">
      <w:start w:val="1"/>
      <w:numFmt w:val="bullet"/>
      <w:lvlText w:val=""/>
      <w:lvlPicBulletId w:val="0"/>
      <w:lvlJc w:val="left"/>
      <w:pPr>
        <w:tabs>
          <w:tab w:val="num" w:pos="3600"/>
        </w:tabs>
        <w:ind w:left="3600" w:hanging="360"/>
      </w:pPr>
      <w:rPr>
        <w:rFonts w:ascii="Symbol" w:hAnsi="Symbol" w:hint="default"/>
      </w:rPr>
    </w:lvl>
    <w:lvl w:ilvl="5" w:tplc="47726970" w:tentative="1">
      <w:start w:val="1"/>
      <w:numFmt w:val="bullet"/>
      <w:lvlText w:val=""/>
      <w:lvlPicBulletId w:val="0"/>
      <w:lvlJc w:val="left"/>
      <w:pPr>
        <w:tabs>
          <w:tab w:val="num" w:pos="4320"/>
        </w:tabs>
        <w:ind w:left="4320" w:hanging="360"/>
      </w:pPr>
      <w:rPr>
        <w:rFonts w:ascii="Symbol" w:hAnsi="Symbol" w:hint="default"/>
      </w:rPr>
    </w:lvl>
    <w:lvl w:ilvl="6" w:tplc="5F48DE2C" w:tentative="1">
      <w:start w:val="1"/>
      <w:numFmt w:val="bullet"/>
      <w:lvlText w:val=""/>
      <w:lvlPicBulletId w:val="0"/>
      <w:lvlJc w:val="left"/>
      <w:pPr>
        <w:tabs>
          <w:tab w:val="num" w:pos="5040"/>
        </w:tabs>
        <w:ind w:left="5040" w:hanging="360"/>
      </w:pPr>
      <w:rPr>
        <w:rFonts w:ascii="Symbol" w:hAnsi="Symbol" w:hint="default"/>
      </w:rPr>
    </w:lvl>
    <w:lvl w:ilvl="7" w:tplc="03089BFC" w:tentative="1">
      <w:start w:val="1"/>
      <w:numFmt w:val="bullet"/>
      <w:lvlText w:val=""/>
      <w:lvlPicBulletId w:val="0"/>
      <w:lvlJc w:val="left"/>
      <w:pPr>
        <w:tabs>
          <w:tab w:val="num" w:pos="5760"/>
        </w:tabs>
        <w:ind w:left="5760" w:hanging="360"/>
      </w:pPr>
      <w:rPr>
        <w:rFonts w:ascii="Symbol" w:hAnsi="Symbol" w:hint="default"/>
      </w:rPr>
    </w:lvl>
    <w:lvl w:ilvl="8" w:tplc="9154D4CC" w:tentative="1">
      <w:start w:val="1"/>
      <w:numFmt w:val="bullet"/>
      <w:lvlText w:val=""/>
      <w:lvlPicBulletId w:val="0"/>
      <w:lvlJc w:val="left"/>
      <w:pPr>
        <w:tabs>
          <w:tab w:val="num" w:pos="6480"/>
        </w:tabs>
        <w:ind w:left="6480" w:hanging="360"/>
      </w:pPr>
      <w:rPr>
        <w:rFonts w:ascii="Symbol" w:hAnsi="Symbol" w:hint="default"/>
      </w:rPr>
    </w:lvl>
  </w:abstractNum>
  <w:abstractNum w:abstractNumId="113">
    <w:nsid w:val="7B314DE4"/>
    <w:multiLevelType w:val="hybridMultilevel"/>
    <w:tmpl w:val="2FECDF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nsid w:val="7C2D25B2"/>
    <w:multiLevelType w:val="hybridMultilevel"/>
    <w:tmpl w:val="042C7ED8"/>
    <w:lvl w:ilvl="0" w:tplc="17BAAA3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nsid w:val="7CE36814"/>
    <w:multiLevelType w:val="hybridMultilevel"/>
    <w:tmpl w:val="4E0A40B8"/>
    <w:lvl w:ilvl="0" w:tplc="5E80DFFA">
      <w:start w:val="1"/>
      <w:numFmt w:val="decimal"/>
      <w:lvlText w:val="%1."/>
      <w:lvlJc w:val="left"/>
      <w:pPr>
        <w:tabs>
          <w:tab w:val="num" w:pos="720"/>
        </w:tabs>
        <w:ind w:left="720" w:hanging="360"/>
      </w:pPr>
    </w:lvl>
    <w:lvl w:ilvl="1" w:tplc="282CAAEC" w:tentative="1">
      <w:start w:val="1"/>
      <w:numFmt w:val="decimal"/>
      <w:lvlText w:val="%2."/>
      <w:lvlJc w:val="left"/>
      <w:pPr>
        <w:tabs>
          <w:tab w:val="num" w:pos="1440"/>
        </w:tabs>
        <w:ind w:left="1440" w:hanging="360"/>
      </w:pPr>
    </w:lvl>
    <w:lvl w:ilvl="2" w:tplc="B0B82AE2" w:tentative="1">
      <w:start w:val="1"/>
      <w:numFmt w:val="decimal"/>
      <w:lvlText w:val="%3."/>
      <w:lvlJc w:val="left"/>
      <w:pPr>
        <w:tabs>
          <w:tab w:val="num" w:pos="2160"/>
        </w:tabs>
        <w:ind w:left="2160" w:hanging="360"/>
      </w:pPr>
    </w:lvl>
    <w:lvl w:ilvl="3" w:tplc="89B2E446" w:tentative="1">
      <w:start w:val="1"/>
      <w:numFmt w:val="decimal"/>
      <w:lvlText w:val="%4."/>
      <w:lvlJc w:val="left"/>
      <w:pPr>
        <w:tabs>
          <w:tab w:val="num" w:pos="2880"/>
        </w:tabs>
        <w:ind w:left="2880" w:hanging="360"/>
      </w:pPr>
    </w:lvl>
    <w:lvl w:ilvl="4" w:tplc="DB443A80" w:tentative="1">
      <w:start w:val="1"/>
      <w:numFmt w:val="decimal"/>
      <w:lvlText w:val="%5."/>
      <w:lvlJc w:val="left"/>
      <w:pPr>
        <w:tabs>
          <w:tab w:val="num" w:pos="3600"/>
        </w:tabs>
        <w:ind w:left="3600" w:hanging="360"/>
      </w:pPr>
    </w:lvl>
    <w:lvl w:ilvl="5" w:tplc="9B101A2E" w:tentative="1">
      <w:start w:val="1"/>
      <w:numFmt w:val="decimal"/>
      <w:lvlText w:val="%6."/>
      <w:lvlJc w:val="left"/>
      <w:pPr>
        <w:tabs>
          <w:tab w:val="num" w:pos="4320"/>
        </w:tabs>
        <w:ind w:left="4320" w:hanging="360"/>
      </w:pPr>
    </w:lvl>
    <w:lvl w:ilvl="6" w:tplc="A614EE98" w:tentative="1">
      <w:start w:val="1"/>
      <w:numFmt w:val="decimal"/>
      <w:lvlText w:val="%7."/>
      <w:lvlJc w:val="left"/>
      <w:pPr>
        <w:tabs>
          <w:tab w:val="num" w:pos="5040"/>
        </w:tabs>
        <w:ind w:left="5040" w:hanging="360"/>
      </w:pPr>
    </w:lvl>
    <w:lvl w:ilvl="7" w:tplc="C650613C" w:tentative="1">
      <w:start w:val="1"/>
      <w:numFmt w:val="decimal"/>
      <w:lvlText w:val="%8."/>
      <w:lvlJc w:val="left"/>
      <w:pPr>
        <w:tabs>
          <w:tab w:val="num" w:pos="5760"/>
        </w:tabs>
        <w:ind w:left="5760" w:hanging="360"/>
      </w:pPr>
    </w:lvl>
    <w:lvl w:ilvl="8" w:tplc="91642BB4" w:tentative="1">
      <w:start w:val="1"/>
      <w:numFmt w:val="decimal"/>
      <w:lvlText w:val="%9."/>
      <w:lvlJc w:val="left"/>
      <w:pPr>
        <w:tabs>
          <w:tab w:val="num" w:pos="6480"/>
        </w:tabs>
        <w:ind w:left="6480" w:hanging="360"/>
      </w:pPr>
    </w:lvl>
  </w:abstractNum>
  <w:abstractNum w:abstractNumId="116">
    <w:nsid w:val="7D7D7168"/>
    <w:multiLevelType w:val="hybridMultilevel"/>
    <w:tmpl w:val="EF645DE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nsid w:val="7DD527E4"/>
    <w:multiLevelType w:val="hybridMultilevel"/>
    <w:tmpl w:val="A0126F42"/>
    <w:lvl w:ilvl="0" w:tplc="B7E8F4A4">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8">
    <w:nsid w:val="7E6A7B9C"/>
    <w:multiLevelType w:val="hybridMultilevel"/>
    <w:tmpl w:val="29B2F9BC"/>
    <w:lvl w:ilvl="0" w:tplc="D99CE8E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9">
    <w:nsid w:val="7EDA413E"/>
    <w:multiLevelType w:val="hybridMultilevel"/>
    <w:tmpl w:val="EAA66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9"/>
  </w:num>
  <w:num w:numId="2">
    <w:abstractNumId w:val="81"/>
  </w:num>
  <w:num w:numId="3">
    <w:abstractNumId w:val="103"/>
  </w:num>
  <w:num w:numId="4">
    <w:abstractNumId w:val="17"/>
  </w:num>
  <w:num w:numId="5">
    <w:abstractNumId w:val="112"/>
  </w:num>
  <w:num w:numId="6">
    <w:abstractNumId w:val="29"/>
  </w:num>
  <w:num w:numId="7">
    <w:abstractNumId w:val="82"/>
  </w:num>
  <w:num w:numId="8">
    <w:abstractNumId w:val="62"/>
  </w:num>
  <w:num w:numId="9">
    <w:abstractNumId w:val="19"/>
  </w:num>
  <w:num w:numId="10">
    <w:abstractNumId w:val="41"/>
  </w:num>
  <w:num w:numId="11">
    <w:abstractNumId w:val="18"/>
  </w:num>
  <w:num w:numId="12">
    <w:abstractNumId w:val="16"/>
  </w:num>
  <w:num w:numId="13">
    <w:abstractNumId w:val="38"/>
  </w:num>
  <w:num w:numId="14">
    <w:abstractNumId w:val="114"/>
  </w:num>
  <w:num w:numId="15">
    <w:abstractNumId w:val="119"/>
  </w:num>
  <w:num w:numId="16">
    <w:abstractNumId w:val="0"/>
  </w:num>
  <w:num w:numId="17">
    <w:abstractNumId w:val="48"/>
  </w:num>
  <w:num w:numId="18">
    <w:abstractNumId w:val="33"/>
  </w:num>
  <w:num w:numId="19">
    <w:abstractNumId w:val="75"/>
  </w:num>
  <w:num w:numId="20">
    <w:abstractNumId w:val="45"/>
  </w:num>
  <w:num w:numId="21">
    <w:abstractNumId w:val="20"/>
  </w:num>
  <w:num w:numId="22">
    <w:abstractNumId w:val="94"/>
  </w:num>
  <w:num w:numId="23">
    <w:abstractNumId w:val="89"/>
  </w:num>
  <w:num w:numId="24">
    <w:abstractNumId w:val="54"/>
  </w:num>
  <w:num w:numId="25">
    <w:abstractNumId w:val="77"/>
  </w:num>
  <w:num w:numId="26">
    <w:abstractNumId w:val="8"/>
  </w:num>
  <w:num w:numId="27">
    <w:abstractNumId w:val="6"/>
  </w:num>
  <w:num w:numId="28">
    <w:abstractNumId w:val="76"/>
  </w:num>
  <w:num w:numId="29">
    <w:abstractNumId w:val="59"/>
  </w:num>
  <w:num w:numId="30">
    <w:abstractNumId w:val="11"/>
  </w:num>
  <w:num w:numId="31">
    <w:abstractNumId w:val="32"/>
  </w:num>
  <w:num w:numId="32">
    <w:abstractNumId w:val="23"/>
  </w:num>
  <w:num w:numId="33">
    <w:abstractNumId w:val="30"/>
  </w:num>
  <w:num w:numId="34">
    <w:abstractNumId w:val="116"/>
  </w:num>
  <w:num w:numId="35">
    <w:abstractNumId w:val="115"/>
  </w:num>
  <w:num w:numId="36">
    <w:abstractNumId w:val="5"/>
  </w:num>
  <w:num w:numId="37">
    <w:abstractNumId w:val="96"/>
  </w:num>
  <w:num w:numId="38">
    <w:abstractNumId w:val="118"/>
  </w:num>
  <w:num w:numId="39">
    <w:abstractNumId w:val="73"/>
  </w:num>
  <w:num w:numId="40">
    <w:abstractNumId w:val="1"/>
  </w:num>
  <w:num w:numId="41">
    <w:abstractNumId w:val="46"/>
  </w:num>
  <w:num w:numId="42">
    <w:abstractNumId w:val="97"/>
  </w:num>
  <w:num w:numId="43">
    <w:abstractNumId w:val="80"/>
  </w:num>
  <w:num w:numId="44">
    <w:abstractNumId w:val="93"/>
  </w:num>
  <w:num w:numId="45">
    <w:abstractNumId w:val="37"/>
  </w:num>
  <w:num w:numId="46">
    <w:abstractNumId w:val="106"/>
  </w:num>
  <w:num w:numId="47">
    <w:abstractNumId w:val="24"/>
  </w:num>
  <w:num w:numId="48">
    <w:abstractNumId w:val="2"/>
  </w:num>
  <w:num w:numId="49">
    <w:abstractNumId w:val="70"/>
  </w:num>
  <w:num w:numId="50">
    <w:abstractNumId w:val="9"/>
  </w:num>
  <w:num w:numId="51">
    <w:abstractNumId w:val="107"/>
  </w:num>
  <w:num w:numId="52">
    <w:abstractNumId w:val="44"/>
  </w:num>
  <w:num w:numId="53">
    <w:abstractNumId w:val="21"/>
  </w:num>
  <w:num w:numId="54">
    <w:abstractNumId w:val="31"/>
  </w:num>
  <w:num w:numId="55">
    <w:abstractNumId w:val="117"/>
  </w:num>
  <w:num w:numId="56">
    <w:abstractNumId w:val="15"/>
  </w:num>
  <w:num w:numId="57">
    <w:abstractNumId w:val="86"/>
  </w:num>
  <w:num w:numId="58">
    <w:abstractNumId w:val="101"/>
  </w:num>
  <w:num w:numId="59">
    <w:abstractNumId w:val="83"/>
  </w:num>
  <w:num w:numId="60">
    <w:abstractNumId w:val="58"/>
  </w:num>
  <w:num w:numId="61">
    <w:abstractNumId w:val="69"/>
  </w:num>
  <w:num w:numId="62">
    <w:abstractNumId w:val="110"/>
  </w:num>
  <w:num w:numId="63">
    <w:abstractNumId w:val="68"/>
  </w:num>
  <w:num w:numId="64">
    <w:abstractNumId w:val="3"/>
  </w:num>
  <w:num w:numId="65">
    <w:abstractNumId w:val="67"/>
  </w:num>
  <w:num w:numId="66">
    <w:abstractNumId w:val="36"/>
  </w:num>
  <w:num w:numId="67">
    <w:abstractNumId w:val="35"/>
  </w:num>
  <w:num w:numId="68">
    <w:abstractNumId w:val="64"/>
  </w:num>
  <w:num w:numId="69">
    <w:abstractNumId w:val="105"/>
  </w:num>
  <w:num w:numId="70">
    <w:abstractNumId w:val="84"/>
  </w:num>
  <w:num w:numId="71">
    <w:abstractNumId w:val="108"/>
  </w:num>
  <w:num w:numId="72">
    <w:abstractNumId w:val="40"/>
  </w:num>
  <w:num w:numId="73">
    <w:abstractNumId w:val="95"/>
  </w:num>
  <w:num w:numId="74">
    <w:abstractNumId w:val="42"/>
  </w:num>
  <w:num w:numId="75">
    <w:abstractNumId w:val="100"/>
  </w:num>
  <w:num w:numId="76">
    <w:abstractNumId w:val="88"/>
  </w:num>
  <w:num w:numId="77">
    <w:abstractNumId w:val="61"/>
  </w:num>
  <w:num w:numId="78">
    <w:abstractNumId w:val="85"/>
  </w:num>
  <w:num w:numId="79">
    <w:abstractNumId w:val="87"/>
  </w:num>
  <w:num w:numId="80">
    <w:abstractNumId w:val="22"/>
  </w:num>
  <w:num w:numId="81">
    <w:abstractNumId w:val="51"/>
  </w:num>
  <w:num w:numId="82">
    <w:abstractNumId w:val="92"/>
  </w:num>
  <w:num w:numId="83">
    <w:abstractNumId w:val="13"/>
  </w:num>
  <w:num w:numId="84">
    <w:abstractNumId w:val="25"/>
  </w:num>
  <w:num w:numId="85">
    <w:abstractNumId w:val="63"/>
  </w:num>
  <w:num w:numId="86">
    <w:abstractNumId w:val="49"/>
  </w:num>
  <w:num w:numId="87">
    <w:abstractNumId w:val="78"/>
  </w:num>
  <w:num w:numId="88">
    <w:abstractNumId w:val="34"/>
  </w:num>
  <w:num w:numId="89">
    <w:abstractNumId w:val="98"/>
  </w:num>
  <w:num w:numId="90">
    <w:abstractNumId w:val="74"/>
  </w:num>
  <w:num w:numId="91">
    <w:abstractNumId w:val="26"/>
  </w:num>
  <w:num w:numId="92">
    <w:abstractNumId w:val="99"/>
  </w:num>
  <w:num w:numId="93">
    <w:abstractNumId w:val="10"/>
  </w:num>
  <w:num w:numId="94">
    <w:abstractNumId w:val="66"/>
  </w:num>
  <w:num w:numId="95">
    <w:abstractNumId w:val="56"/>
  </w:num>
  <w:num w:numId="96">
    <w:abstractNumId w:val="27"/>
  </w:num>
  <w:num w:numId="97">
    <w:abstractNumId w:val="43"/>
  </w:num>
  <w:num w:numId="98">
    <w:abstractNumId w:val="12"/>
  </w:num>
  <w:num w:numId="99">
    <w:abstractNumId w:val="4"/>
  </w:num>
  <w:num w:numId="100">
    <w:abstractNumId w:val="50"/>
  </w:num>
  <w:num w:numId="101">
    <w:abstractNumId w:val="28"/>
  </w:num>
  <w:num w:numId="102">
    <w:abstractNumId w:val="104"/>
  </w:num>
  <w:num w:numId="103">
    <w:abstractNumId w:val="71"/>
  </w:num>
  <w:num w:numId="104">
    <w:abstractNumId w:val="79"/>
  </w:num>
  <w:num w:numId="105">
    <w:abstractNumId w:val="113"/>
  </w:num>
  <w:num w:numId="106">
    <w:abstractNumId w:val="102"/>
  </w:num>
  <w:num w:numId="107">
    <w:abstractNumId w:val="65"/>
  </w:num>
  <w:num w:numId="108">
    <w:abstractNumId w:val="39"/>
  </w:num>
  <w:num w:numId="109">
    <w:abstractNumId w:val="47"/>
  </w:num>
  <w:num w:numId="110">
    <w:abstractNumId w:val="55"/>
  </w:num>
  <w:num w:numId="111">
    <w:abstractNumId w:val="52"/>
  </w:num>
  <w:num w:numId="112">
    <w:abstractNumId w:val="53"/>
  </w:num>
  <w:num w:numId="113">
    <w:abstractNumId w:val="91"/>
  </w:num>
  <w:num w:numId="114">
    <w:abstractNumId w:val="14"/>
  </w:num>
  <w:num w:numId="115">
    <w:abstractNumId w:val="57"/>
  </w:num>
  <w:num w:numId="116">
    <w:abstractNumId w:val="60"/>
  </w:num>
  <w:num w:numId="117">
    <w:abstractNumId w:val="7"/>
  </w:num>
  <w:num w:numId="118">
    <w:abstractNumId w:val="111"/>
  </w:num>
  <w:num w:numId="119">
    <w:abstractNumId w:val="72"/>
  </w:num>
  <w:num w:numId="120">
    <w:abstractNumId w:val="9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F5"/>
    <w:rsid w:val="000000E1"/>
    <w:rsid w:val="00001562"/>
    <w:rsid w:val="00004538"/>
    <w:rsid w:val="0001593C"/>
    <w:rsid w:val="00016F46"/>
    <w:rsid w:val="00025C0F"/>
    <w:rsid w:val="0002797D"/>
    <w:rsid w:val="00031367"/>
    <w:rsid w:val="000359DB"/>
    <w:rsid w:val="00036BFC"/>
    <w:rsid w:val="00042B82"/>
    <w:rsid w:val="00046DD0"/>
    <w:rsid w:val="000522A8"/>
    <w:rsid w:val="00052EC3"/>
    <w:rsid w:val="00056D04"/>
    <w:rsid w:val="00057179"/>
    <w:rsid w:val="00060A8D"/>
    <w:rsid w:val="0006138B"/>
    <w:rsid w:val="0006442B"/>
    <w:rsid w:val="000673C3"/>
    <w:rsid w:val="0008013B"/>
    <w:rsid w:val="00080521"/>
    <w:rsid w:val="000A53E0"/>
    <w:rsid w:val="000A54CF"/>
    <w:rsid w:val="000A551F"/>
    <w:rsid w:val="000A62D4"/>
    <w:rsid w:val="000B7B87"/>
    <w:rsid w:val="000D4EB9"/>
    <w:rsid w:val="000E0432"/>
    <w:rsid w:val="000E6A10"/>
    <w:rsid w:val="000E7CF8"/>
    <w:rsid w:val="000F3CE5"/>
    <w:rsid w:val="00125910"/>
    <w:rsid w:val="00132DBB"/>
    <w:rsid w:val="001345EF"/>
    <w:rsid w:val="001346C1"/>
    <w:rsid w:val="0013723E"/>
    <w:rsid w:val="00140224"/>
    <w:rsid w:val="00147A2C"/>
    <w:rsid w:val="001518ED"/>
    <w:rsid w:val="00163F99"/>
    <w:rsid w:val="00166997"/>
    <w:rsid w:val="001673C8"/>
    <w:rsid w:val="001709EB"/>
    <w:rsid w:val="00177B47"/>
    <w:rsid w:val="00177EC2"/>
    <w:rsid w:val="00180570"/>
    <w:rsid w:val="00180A01"/>
    <w:rsid w:val="001814D0"/>
    <w:rsid w:val="00181717"/>
    <w:rsid w:val="00181CFC"/>
    <w:rsid w:val="001902A7"/>
    <w:rsid w:val="00193D6D"/>
    <w:rsid w:val="00195205"/>
    <w:rsid w:val="00197204"/>
    <w:rsid w:val="001A04C2"/>
    <w:rsid w:val="001A0C16"/>
    <w:rsid w:val="001A4246"/>
    <w:rsid w:val="001B0BFF"/>
    <w:rsid w:val="001C09C6"/>
    <w:rsid w:val="001D105F"/>
    <w:rsid w:val="0020313E"/>
    <w:rsid w:val="0020722B"/>
    <w:rsid w:val="00207244"/>
    <w:rsid w:val="00214BA8"/>
    <w:rsid w:val="00216C80"/>
    <w:rsid w:val="00223B86"/>
    <w:rsid w:val="00230F86"/>
    <w:rsid w:val="00231280"/>
    <w:rsid w:val="00231890"/>
    <w:rsid w:val="0023317F"/>
    <w:rsid w:val="00237B3D"/>
    <w:rsid w:val="00241489"/>
    <w:rsid w:val="00241B22"/>
    <w:rsid w:val="00242B6D"/>
    <w:rsid w:val="002431BB"/>
    <w:rsid w:val="00243B4B"/>
    <w:rsid w:val="002509D2"/>
    <w:rsid w:val="00256D3B"/>
    <w:rsid w:val="00261C9F"/>
    <w:rsid w:val="00262599"/>
    <w:rsid w:val="002734AA"/>
    <w:rsid w:val="00273DC6"/>
    <w:rsid w:val="00280245"/>
    <w:rsid w:val="00282D4E"/>
    <w:rsid w:val="00286012"/>
    <w:rsid w:val="002900B8"/>
    <w:rsid w:val="002C6D3D"/>
    <w:rsid w:val="002D2794"/>
    <w:rsid w:val="002D3A9C"/>
    <w:rsid w:val="002D421B"/>
    <w:rsid w:val="002E267D"/>
    <w:rsid w:val="002F35F7"/>
    <w:rsid w:val="002F7FFD"/>
    <w:rsid w:val="003158E7"/>
    <w:rsid w:val="00322CE6"/>
    <w:rsid w:val="00326350"/>
    <w:rsid w:val="00327ACE"/>
    <w:rsid w:val="003301F5"/>
    <w:rsid w:val="00336AB7"/>
    <w:rsid w:val="00347F23"/>
    <w:rsid w:val="00353C9F"/>
    <w:rsid w:val="00363929"/>
    <w:rsid w:val="00364916"/>
    <w:rsid w:val="003661BF"/>
    <w:rsid w:val="00370447"/>
    <w:rsid w:val="00371BB1"/>
    <w:rsid w:val="003949D5"/>
    <w:rsid w:val="003A150A"/>
    <w:rsid w:val="003A311A"/>
    <w:rsid w:val="003A4893"/>
    <w:rsid w:val="003B6E12"/>
    <w:rsid w:val="003B7B91"/>
    <w:rsid w:val="003C0FC3"/>
    <w:rsid w:val="003C114B"/>
    <w:rsid w:val="003C383B"/>
    <w:rsid w:val="003C6FE6"/>
    <w:rsid w:val="003C700C"/>
    <w:rsid w:val="003D1F89"/>
    <w:rsid w:val="003D3A66"/>
    <w:rsid w:val="003D527F"/>
    <w:rsid w:val="003D6473"/>
    <w:rsid w:val="003E0E22"/>
    <w:rsid w:val="003E1C61"/>
    <w:rsid w:val="003E6940"/>
    <w:rsid w:val="003E78D8"/>
    <w:rsid w:val="003F0BB6"/>
    <w:rsid w:val="003F6A23"/>
    <w:rsid w:val="004019EA"/>
    <w:rsid w:val="00402989"/>
    <w:rsid w:val="00404BD3"/>
    <w:rsid w:val="0041132D"/>
    <w:rsid w:val="00411AF9"/>
    <w:rsid w:val="00413E9B"/>
    <w:rsid w:val="0042055D"/>
    <w:rsid w:val="00435E1F"/>
    <w:rsid w:val="004467DC"/>
    <w:rsid w:val="00450B82"/>
    <w:rsid w:val="00451143"/>
    <w:rsid w:val="00453035"/>
    <w:rsid w:val="004543F9"/>
    <w:rsid w:val="004544D5"/>
    <w:rsid w:val="00455982"/>
    <w:rsid w:val="00455A34"/>
    <w:rsid w:val="004607A5"/>
    <w:rsid w:val="00466A33"/>
    <w:rsid w:val="00471633"/>
    <w:rsid w:val="00484ACA"/>
    <w:rsid w:val="00484E30"/>
    <w:rsid w:val="00493D77"/>
    <w:rsid w:val="004B6470"/>
    <w:rsid w:val="004C0D36"/>
    <w:rsid w:val="004C5B90"/>
    <w:rsid w:val="004C63B2"/>
    <w:rsid w:val="004D37E3"/>
    <w:rsid w:val="004F6DE0"/>
    <w:rsid w:val="004F7E14"/>
    <w:rsid w:val="005112A8"/>
    <w:rsid w:val="00523B86"/>
    <w:rsid w:val="005343DD"/>
    <w:rsid w:val="005348D0"/>
    <w:rsid w:val="00535310"/>
    <w:rsid w:val="00540AB2"/>
    <w:rsid w:val="0055588A"/>
    <w:rsid w:val="00561DB1"/>
    <w:rsid w:val="00563EE8"/>
    <w:rsid w:val="005640F9"/>
    <w:rsid w:val="005974ED"/>
    <w:rsid w:val="005A4623"/>
    <w:rsid w:val="005A4F6D"/>
    <w:rsid w:val="005A75D0"/>
    <w:rsid w:val="005C3D61"/>
    <w:rsid w:val="005D0E6A"/>
    <w:rsid w:val="005D6993"/>
    <w:rsid w:val="005E30BC"/>
    <w:rsid w:val="005E31F6"/>
    <w:rsid w:val="005E4944"/>
    <w:rsid w:val="005F1F01"/>
    <w:rsid w:val="005F231E"/>
    <w:rsid w:val="005F5A70"/>
    <w:rsid w:val="005F669F"/>
    <w:rsid w:val="00605A11"/>
    <w:rsid w:val="00607150"/>
    <w:rsid w:val="00613B26"/>
    <w:rsid w:val="006210DD"/>
    <w:rsid w:val="0062484B"/>
    <w:rsid w:val="006276B2"/>
    <w:rsid w:val="00632BDA"/>
    <w:rsid w:val="006438F1"/>
    <w:rsid w:val="00657F09"/>
    <w:rsid w:val="00660196"/>
    <w:rsid w:val="00667872"/>
    <w:rsid w:val="006732F0"/>
    <w:rsid w:val="00674058"/>
    <w:rsid w:val="0068054C"/>
    <w:rsid w:val="006824CB"/>
    <w:rsid w:val="006959E5"/>
    <w:rsid w:val="006A50DC"/>
    <w:rsid w:val="006B01A1"/>
    <w:rsid w:val="006B2022"/>
    <w:rsid w:val="006B2079"/>
    <w:rsid w:val="006C032F"/>
    <w:rsid w:val="006C18D1"/>
    <w:rsid w:val="006C1F0B"/>
    <w:rsid w:val="006C783B"/>
    <w:rsid w:val="006D3879"/>
    <w:rsid w:val="006D4A43"/>
    <w:rsid w:val="006D5A6F"/>
    <w:rsid w:val="006D5E6F"/>
    <w:rsid w:val="006E427F"/>
    <w:rsid w:val="006F19E1"/>
    <w:rsid w:val="006F2242"/>
    <w:rsid w:val="00701880"/>
    <w:rsid w:val="007048D0"/>
    <w:rsid w:val="00706056"/>
    <w:rsid w:val="007152D6"/>
    <w:rsid w:val="00715948"/>
    <w:rsid w:val="00727FCE"/>
    <w:rsid w:val="007316CC"/>
    <w:rsid w:val="00732106"/>
    <w:rsid w:val="007358B9"/>
    <w:rsid w:val="00740BE5"/>
    <w:rsid w:val="007432F2"/>
    <w:rsid w:val="00757C17"/>
    <w:rsid w:val="00757E0B"/>
    <w:rsid w:val="00760B14"/>
    <w:rsid w:val="0076198F"/>
    <w:rsid w:val="0076710E"/>
    <w:rsid w:val="00770110"/>
    <w:rsid w:val="00781179"/>
    <w:rsid w:val="0078194B"/>
    <w:rsid w:val="00783865"/>
    <w:rsid w:val="00785A98"/>
    <w:rsid w:val="00785E75"/>
    <w:rsid w:val="007934E1"/>
    <w:rsid w:val="00794C70"/>
    <w:rsid w:val="007A15CC"/>
    <w:rsid w:val="007A5D81"/>
    <w:rsid w:val="007A6D40"/>
    <w:rsid w:val="007A7CF6"/>
    <w:rsid w:val="007B3479"/>
    <w:rsid w:val="007B3E21"/>
    <w:rsid w:val="007B4412"/>
    <w:rsid w:val="007B5ECE"/>
    <w:rsid w:val="007B7D58"/>
    <w:rsid w:val="007C2C0F"/>
    <w:rsid w:val="007D411E"/>
    <w:rsid w:val="007D7E8E"/>
    <w:rsid w:val="007E6662"/>
    <w:rsid w:val="007F486B"/>
    <w:rsid w:val="007F5B00"/>
    <w:rsid w:val="007F71B0"/>
    <w:rsid w:val="0081658F"/>
    <w:rsid w:val="0082370D"/>
    <w:rsid w:val="00827A74"/>
    <w:rsid w:val="008323D9"/>
    <w:rsid w:val="00832C53"/>
    <w:rsid w:val="00835242"/>
    <w:rsid w:val="00855763"/>
    <w:rsid w:val="008822A4"/>
    <w:rsid w:val="00891743"/>
    <w:rsid w:val="008A3B77"/>
    <w:rsid w:val="008B0136"/>
    <w:rsid w:val="008B4A48"/>
    <w:rsid w:val="008B6DB6"/>
    <w:rsid w:val="008B7DD5"/>
    <w:rsid w:val="008D2C6A"/>
    <w:rsid w:val="008D65C6"/>
    <w:rsid w:val="008F1F47"/>
    <w:rsid w:val="008F20DD"/>
    <w:rsid w:val="008F5708"/>
    <w:rsid w:val="0090203E"/>
    <w:rsid w:val="00902EB6"/>
    <w:rsid w:val="009044F3"/>
    <w:rsid w:val="0091022D"/>
    <w:rsid w:val="0091270A"/>
    <w:rsid w:val="009178FF"/>
    <w:rsid w:val="00920BCA"/>
    <w:rsid w:val="0093221F"/>
    <w:rsid w:val="0093251A"/>
    <w:rsid w:val="00932649"/>
    <w:rsid w:val="0093550C"/>
    <w:rsid w:val="00941F6C"/>
    <w:rsid w:val="00947CA3"/>
    <w:rsid w:val="0096102B"/>
    <w:rsid w:val="00962031"/>
    <w:rsid w:val="00966370"/>
    <w:rsid w:val="00970718"/>
    <w:rsid w:val="00974129"/>
    <w:rsid w:val="009863C1"/>
    <w:rsid w:val="00986AE6"/>
    <w:rsid w:val="009931D5"/>
    <w:rsid w:val="009934B6"/>
    <w:rsid w:val="009943AC"/>
    <w:rsid w:val="00995FCA"/>
    <w:rsid w:val="009A08B4"/>
    <w:rsid w:val="009A44AA"/>
    <w:rsid w:val="009C1D7B"/>
    <w:rsid w:val="009D2D23"/>
    <w:rsid w:val="009D3365"/>
    <w:rsid w:val="009E45DC"/>
    <w:rsid w:val="009E7B15"/>
    <w:rsid w:val="009E7E7B"/>
    <w:rsid w:val="009F1A8D"/>
    <w:rsid w:val="009F6094"/>
    <w:rsid w:val="00A05296"/>
    <w:rsid w:val="00A168EB"/>
    <w:rsid w:val="00A2101E"/>
    <w:rsid w:val="00A25657"/>
    <w:rsid w:val="00A27331"/>
    <w:rsid w:val="00A303D9"/>
    <w:rsid w:val="00A34E81"/>
    <w:rsid w:val="00A4084D"/>
    <w:rsid w:val="00A43DC9"/>
    <w:rsid w:val="00A44FE9"/>
    <w:rsid w:val="00A46178"/>
    <w:rsid w:val="00A54247"/>
    <w:rsid w:val="00A86CF4"/>
    <w:rsid w:val="00A901C2"/>
    <w:rsid w:val="00A94B51"/>
    <w:rsid w:val="00AA5D17"/>
    <w:rsid w:val="00AB0F4B"/>
    <w:rsid w:val="00AB42FB"/>
    <w:rsid w:val="00AB4C3F"/>
    <w:rsid w:val="00AB6AFD"/>
    <w:rsid w:val="00AC5B95"/>
    <w:rsid w:val="00AD4A66"/>
    <w:rsid w:val="00AE4223"/>
    <w:rsid w:val="00AE6197"/>
    <w:rsid w:val="00AF5203"/>
    <w:rsid w:val="00B061A3"/>
    <w:rsid w:val="00B15478"/>
    <w:rsid w:val="00B233EF"/>
    <w:rsid w:val="00B237CC"/>
    <w:rsid w:val="00B3068C"/>
    <w:rsid w:val="00B35244"/>
    <w:rsid w:val="00B40205"/>
    <w:rsid w:val="00B43216"/>
    <w:rsid w:val="00B4581D"/>
    <w:rsid w:val="00B465FB"/>
    <w:rsid w:val="00B5626F"/>
    <w:rsid w:val="00B645C3"/>
    <w:rsid w:val="00B64F93"/>
    <w:rsid w:val="00B71EC2"/>
    <w:rsid w:val="00B74A9F"/>
    <w:rsid w:val="00B75A6A"/>
    <w:rsid w:val="00B806FD"/>
    <w:rsid w:val="00B83039"/>
    <w:rsid w:val="00B874DC"/>
    <w:rsid w:val="00B956B7"/>
    <w:rsid w:val="00B96FEE"/>
    <w:rsid w:val="00BA04F7"/>
    <w:rsid w:val="00BA1CE8"/>
    <w:rsid w:val="00BA486E"/>
    <w:rsid w:val="00BA7C9A"/>
    <w:rsid w:val="00BB0753"/>
    <w:rsid w:val="00BE3936"/>
    <w:rsid w:val="00BE60A9"/>
    <w:rsid w:val="00BF4AFE"/>
    <w:rsid w:val="00BF4EA6"/>
    <w:rsid w:val="00BF5A5F"/>
    <w:rsid w:val="00C015D3"/>
    <w:rsid w:val="00C0557D"/>
    <w:rsid w:val="00C06283"/>
    <w:rsid w:val="00C10010"/>
    <w:rsid w:val="00C121D7"/>
    <w:rsid w:val="00C12F81"/>
    <w:rsid w:val="00C27D4A"/>
    <w:rsid w:val="00C32A94"/>
    <w:rsid w:val="00C32AA5"/>
    <w:rsid w:val="00C33551"/>
    <w:rsid w:val="00C355A4"/>
    <w:rsid w:val="00C405E6"/>
    <w:rsid w:val="00C430E3"/>
    <w:rsid w:val="00C4542D"/>
    <w:rsid w:val="00C5122E"/>
    <w:rsid w:val="00C60FAB"/>
    <w:rsid w:val="00C61007"/>
    <w:rsid w:val="00C71E4C"/>
    <w:rsid w:val="00C74B9A"/>
    <w:rsid w:val="00C773C3"/>
    <w:rsid w:val="00C776CC"/>
    <w:rsid w:val="00C81C07"/>
    <w:rsid w:val="00C826A8"/>
    <w:rsid w:val="00C8288D"/>
    <w:rsid w:val="00C83DA4"/>
    <w:rsid w:val="00C84703"/>
    <w:rsid w:val="00C90B43"/>
    <w:rsid w:val="00C9479F"/>
    <w:rsid w:val="00C954F8"/>
    <w:rsid w:val="00C961C6"/>
    <w:rsid w:val="00C96BEA"/>
    <w:rsid w:val="00CA59A9"/>
    <w:rsid w:val="00CB4346"/>
    <w:rsid w:val="00CC26E9"/>
    <w:rsid w:val="00CC62DF"/>
    <w:rsid w:val="00CC7501"/>
    <w:rsid w:val="00CD1EC2"/>
    <w:rsid w:val="00CD3FBF"/>
    <w:rsid w:val="00CD51C7"/>
    <w:rsid w:val="00CD7225"/>
    <w:rsid w:val="00CE0CE1"/>
    <w:rsid w:val="00CE1D64"/>
    <w:rsid w:val="00CE3B8A"/>
    <w:rsid w:val="00CE4363"/>
    <w:rsid w:val="00CE4856"/>
    <w:rsid w:val="00CE6806"/>
    <w:rsid w:val="00CE6CDF"/>
    <w:rsid w:val="00CF0CC7"/>
    <w:rsid w:val="00CF4CEB"/>
    <w:rsid w:val="00D01F2C"/>
    <w:rsid w:val="00D076BF"/>
    <w:rsid w:val="00D11DDA"/>
    <w:rsid w:val="00D15FFF"/>
    <w:rsid w:val="00D16DE3"/>
    <w:rsid w:val="00D20177"/>
    <w:rsid w:val="00D21686"/>
    <w:rsid w:val="00D30F57"/>
    <w:rsid w:val="00D448E0"/>
    <w:rsid w:val="00D46561"/>
    <w:rsid w:val="00D52F56"/>
    <w:rsid w:val="00D57122"/>
    <w:rsid w:val="00D6145B"/>
    <w:rsid w:val="00D61EBD"/>
    <w:rsid w:val="00D701E1"/>
    <w:rsid w:val="00D702CE"/>
    <w:rsid w:val="00D73123"/>
    <w:rsid w:val="00D80B69"/>
    <w:rsid w:val="00D95224"/>
    <w:rsid w:val="00D9603C"/>
    <w:rsid w:val="00DA0C29"/>
    <w:rsid w:val="00DA6AD1"/>
    <w:rsid w:val="00DB21D2"/>
    <w:rsid w:val="00DB42F5"/>
    <w:rsid w:val="00DB6CB2"/>
    <w:rsid w:val="00DB6E49"/>
    <w:rsid w:val="00DC013A"/>
    <w:rsid w:val="00DC12B2"/>
    <w:rsid w:val="00DC40BF"/>
    <w:rsid w:val="00DC616C"/>
    <w:rsid w:val="00DD4DC8"/>
    <w:rsid w:val="00DD5F6C"/>
    <w:rsid w:val="00DE5DA8"/>
    <w:rsid w:val="00DF12BD"/>
    <w:rsid w:val="00DF34BC"/>
    <w:rsid w:val="00DF3F2C"/>
    <w:rsid w:val="00DF4B3A"/>
    <w:rsid w:val="00E0069C"/>
    <w:rsid w:val="00E05E6F"/>
    <w:rsid w:val="00E128CE"/>
    <w:rsid w:val="00E142A1"/>
    <w:rsid w:val="00E14C18"/>
    <w:rsid w:val="00E16AB4"/>
    <w:rsid w:val="00E2697B"/>
    <w:rsid w:val="00E304F0"/>
    <w:rsid w:val="00E336C0"/>
    <w:rsid w:val="00E33D75"/>
    <w:rsid w:val="00E404A8"/>
    <w:rsid w:val="00E40E82"/>
    <w:rsid w:val="00E41912"/>
    <w:rsid w:val="00E635A3"/>
    <w:rsid w:val="00E758DC"/>
    <w:rsid w:val="00E800C4"/>
    <w:rsid w:val="00E84C54"/>
    <w:rsid w:val="00E9020C"/>
    <w:rsid w:val="00E91147"/>
    <w:rsid w:val="00E944E6"/>
    <w:rsid w:val="00EA2251"/>
    <w:rsid w:val="00EA2D8E"/>
    <w:rsid w:val="00EC1CB4"/>
    <w:rsid w:val="00EC65CC"/>
    <w:rsid w:val="00ED11A3"/>
    <w:rsid w:val="00ED22AE"/>
    <w:rsid w:val="00ED2B65"/>
    <w:rsid w:val="00ED40E7"/>
    <w:rsid w:val="00EE5DF7"/>
    <w:rsid w:val="00EE6716"/>
    <w:rsid w:val="00EF4ECD"/>
    <w:rsid w:val="00EF77E8"/>
    <w:rsid w:val="00F14E56"/>
    <w:rsid w:val="00F17D8E"/>
    <w:rsid w:val="00F24466"/>
    <w:rsid w:val="00F30FB2"/>
    <w:rsid w:val="00F3663C"/>
    <w:rsid w:val="00F42C4E"/>
    <w:rsid w:val="00F46A90"/>
    <w:rsid w:val="00F57B72"/>
    <w:rsid w:val="00F57B86"/>
    <w:rsid w:val="00F6026F"/>
    <w:rsid w:val="00F61587"/>
    <w:rsid w:val="00F631F5"/>
    <w:rsid w:val="00F63A1C"/>
    <w:rsid w:val="00F710AE"/>
    <w:rsid w:val="00F719CD"/>
    <w:rsid w:val="00F7704F"/>
    <w:rsid w:val="00F81730"/>
    <w:rsid w:val="00F9428D"/>
    <w:rsid w:val="00F953F5"/>
    <w:rsid w:val="00FA4BFB"/>
    <w:rsid w:val="00FA7B0E"/>
    <w:rsid w:val="00FC1CC5"/>
    <w:rsid w:val="00FC2AAE"/>
    <w:rsid w:val="00FC2CEC"/>
    <w:rsid w:val="00FC69E0"/>
    <w:rsid w:val="00FC7008"/>
    <w:rsid w:val="00FD6604"/>
    <w:rsid w:val="00FE2124"/>
    <w:rsid w:val="00FE79AC"/>
    <w:rsid w:val="00FF4E3B"/>
    <w:rsid w:val="00FF66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30BC"/>
  </w:style>
  <w:style w:type="paragraph" w:styleId="Naslov1">
    <w:name w:val="heading 1"/>
    <w:basedOn w:val="Navaden"/>
    <w:next w:val="Navaden"/>
    <w:link w:val="Naslov1Znak"/>
    <w:uiPriority w:val="9"/>
    <w:qFormat/>
    <w:rsid w:val="00657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60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3158E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90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B42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42F5"/>
    <w:rPr>
      <w:rFonts w:ascii="Tahoma" w:hAnsi="Tahoma" w:cs="Tahoma"/>
      <w:sz w:val="16"/>
      <w:szCs w:val="16"/>
    </w:rPr>
  </w:style>
  <w:style w:type="paragraph" w:styleId="Glava">
    <w:name w:val="header"/>
    <w:basedOn w:val="Navaden"/>
    <w:link w:val="GlavaZnak"/>
    <w:uiPriority w:val="99"/>
    <w:unhideWhenUsed/>
    <w:rsid w:val="00261C9F"/>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C9F"/>
  </w:style>
  <w:style w:type="paragraph" w:styleId="Noga">
    <w:name w:val="footer"/>
    <w:basedOn w:val="Navaden"/>
    <w:link w:val="NogaZnak"/>
    <w:uiPriority w:val="99"/>
    <w:unhideWhenUsed/>
    <w:rsid w:val="00261C9F"/>
    <w:pPr>
      <w:tabs>
        <w:tab w:val="center" w:pos="4536"/>
        <w:tab w:val="right" w:pos="9072"/>
      </w:tabs>
      <w:spacing w:after="0" w:line="240" w:lineRule="auto"/>
    </w:pPr>
  </w:style>
  <w:style w:type="character" w:customStyle="1" w:styleId="NogaZnak">
    <w:name w:val="Noga Znak"/>
    <w:basedOn w:val="Privzetapisavaodstavka"/>
    <w:link w:val="Noga"/>
    <w:uiPriority w:val="99"/>
    <w:rsid w:val="00261C9F"/>
  </w:style>
  <w:style w:type="paragraph" w:styleId="Brezrazmikov">
    <w:name w:val="No Spacing"/>
    <w:link w:val="BrezrazmikovZnak"/>
    <w:uiPriority w:val="1"/>
    <w:qFormat/>
    <w:rsid w:val="00261C9F"/>
    <w:pPr>
      <w:spacing w:after="0" w:line="240" w:lineRule="auto"/>
    </w:pPr>
    <w:rPr>
      <w:rFonts w:eastAsiaTheme="minorEastAsia"/>
      <w:lang w:val="en-US"/>
    </w:rPr>
  </w:style>
  <w:style w:type="character" w:customStyle="1" w:styleId="BrezrazmikovZnak">
    <w:name w:val="Brez razmikov Znak"/>
    <w:basedOn w:val="Privzetapisavaodstavka"/>
    <w:link w:val="Brezrazmikov"/>
    <w:uiPriority w:val="1"/>
    <w:rsid w:val="00261C9F"/>
    <w:rPr>
      <w:rFonts w:eastAsiaTheme="minorEastAsia"/>
      <w:lang w:val="en-US"/>
    </w:rPr>
  </w:style>
  <w:style w:type="paragraph" w:styleId="Odstavekseznama">
    <w:name w:val="List Paragraph"/>
    <w:basedOn w:val="Navaden"/>
    <w:uiPriority w:val="34"/>
    <w:qFormat/>
    <w:rsid w:val="00BB0753"/>
    <w:pPr>
      <w:ind w:left="720"/>
      <w:contextualSpacing/>
    </w:pPr>
  </w:style>
  <w:style w:type="character" w:customStyle="1" w:styleId="Naslov1Znak">
    <w:name w:val="Naslov 1 Znak"/>
    <w:basedOn w:val="Privzetapisavaodstavka"/>
    <w:link w:val="Naslov1"/>
    <w:uiPriority w:val="9"/>
    <w:rsid w:val="00657F09"/>
    <w:rPr>
      <w:rFonts w:asciiTheme="majorHAnsi" w:eastAsiaTheme="majorEastAsia" w:hAnsiTheme="majorHAnsi" w:cstheme="majorBidi"/>
      <w:b/>
      <w:bCs/>
      <w:color w:val="365F91" w:themeColor="accent1" w:themeShade="BF"/>
      <w:sz w:val="28"/>
      <w:szCs w:val="28"/>
    </w:rPr>
  </w:style>
  <w:style w:type="paragraph" w:styleId="Intenzivencitat">
    <w:name w:val="Intense Quote"/>
    <w:basedOn w:val="Navaden"/>
    <w:next w:val="Navaden"/>
    <w:link w:val="IntenzivencitatZnak"/>
    <w:uiPriority w:val="30"/>
    <w:qFormat/>
    <w:rsid w:val="00CE4363"/>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CE4363"/>
    <w:rPr>
      <w:b/>
      <w:bCs/>
      <w:i/>
      <w:iCs/>
      <w:color w:val="4F81BD" w:themeColor="accent1"/>
    </w:rPr>
  </w:style>
  <w:style w:type="character" w:customStyle="1" w:styleId="Naslov2Znak">
    <w:name w:val="Naslov 2 Znak"/>
    <w:basedOn w:val="Privzetapisavaodstavka"/>
    <w:link w:val="Naslov2"/>
    <w:uiPriority w:val="9"/>
    <w:rsid w:val="0066019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3158E7"/>
    <w:rPr>
      <w:rFonts w:asciiTheme="majorHAnsi" w:eastAsiaTheme="majorEastAsia" w:hAnsiTheme="majorHAnsi" w:cstheme="majorBidi"/>
      <w:b/>
      <w:bCs/>
      <w:color w:val="4F81BD" w:themeColor="accent1"/>
    </w:rPr>
  </w:style>
  <w:style w:type="character" w:styleId="Intenzivenpoudarek">
    <w:name w:val="Intense Emphasis"/>
    <w:basedOn w:val="Privzetapisavaodstavka"/>
    <w:uiPriority w:val="21"/>
    <w:qFormat/>
    <w:rsid w:val="004C63B2"/>
    <w:rPr>
      <w:b/>
      <w:bCs/>
      <w:i/>
      <w:iCs/>
      <w:color w:val="4F81BD" w:themeColor="accent1"/>
    </w:rPr>
  </w:style>
  <w:style w:type="character" w:customStyle="1" w:styleId="Naslov4Znak">
    <w:name w:val="Naslov 4 Znak"/>
    <w:basedOn w:val="Privzetapisavaodstavka"/>
    <w:link w:val="Naslov4"/>
    <w:uiPriority w:val="9"/>
    <w:rsid w:val="00A901C2"/>
    <w:rPr>
      <w:rFonts w:asciiTheme="majorHAnsi" w:eastAsiaTheme="majorEastAsia" w:hAnsiTheme="majorHAnsi" w:cstheme="majorBidi"/>
      <w:b/>
      <w:bCs/>
      <w:i/>
      <w:iCs/>
      <w:noProof/>
      <w:color w:val="4F81BD" w:themeColor="accent1"/>
    </w:rPr>
  </w:style>
  <w:style w:type="paragraph" w:styleId="Podnaslov">
    <w:name w:val="Subtitle"/>
    <w:basedOn w:val="Navaden"/>
    <w:next w:val="Navaden"/>
    <w:link w:val="PodnaslovZnak"/>
    <w:uiPriority w:val="11"/>
    <w:qFormat/>
    <w:rsid w:val="00785E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785E75"/>
    <w:rPr>
      <w:rFonts w:asciiTheme="majorHAnsi" w:eastAsiaTheme="majorEastAsia" w:hAnsiTheme="majorHAnsi" w:cstheme="majorBidi"/>
      <w:i/>
      <w:iCs/>
      <w:noProof/>
      <w:color w:val="4F81BD" w:themeColor="accent1"/>
      <w:spacing w:val="15"/>
      <w:sz w:val="24"/>
      <w:szCs w:val="24"/>
    </w:rPr>
  </w:style>
  <w:style w:type="paragraph" w:styleId="Navadensplet">
    <w:name w:val="Normal (Web)"/>
    <w:basedOn w:val="Navaden"/>
    <w:uiPriority w:val="99"/>
    <w:semiHidden/>
    <w:unhideWhenUsed/>
    <w:rsid w:val="003F6A2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30BC"/>
  </w:style>
  <w:style w:type="paragraph" w:styleId="Naslov1">
    <w:name w:val="heading 1"/>
    <w:basedOn w:val="Navaden"/>
    <w:next w:val="Navaden"/>
    <w:link w:val="Naslov1Znak"/>
    <w:uiPriority w:val="9"/>
    <w:qFormat/>
    <w:rsid w:val="00657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60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3158E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90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B42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42F5"/>
    <w:rPr>
      <w:rFonts w:ascii="Tahoma" w:hAnsi="Tahoma" w:cs="Tahoma"/>
      <w:sz w:val="16"/>
      <w:szCs w:val="16"/>
    </w:rPr>
  </w:style>
  <w:style w:type="paragraph" w:styleId="Glava">
    <w:name w:val="header"/>
    <w:basedOn w:val="Navaden"/>
    <w:link w:val="GlavaZnak"/>
    <w:uiPriority w:val="99"/>
    <w:unhideWhenUsed/>
    <w:rsid w:val="00261C9F"/>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C9F"/>
  </w:style>
  <w:style w:type="paragraph" w:styleId="Noga">
    <w:name w:val="footer"/>
    <w:basedOn w:val="Navaden"/>
    <w:link w:val="NogaZnak"/>
    <w:uiPriority w:val="99"/>
    <w:unhideWhenUsed/>
    <w:rsid w:val="00261C9F"/>
    <w:pPr>
      <w:tabs>
        <w:tab w:val="center" w:pos="4536"/>
        <w:tab w:val="right" w:pos="9072"/>
      </w:tabs>
      <w:spacing w:after="0" w:line="240" w:lineRule="auto"/>
    </w:pPr>
  </w:style>
  <w:style w:type="character" w:customStyle="1" w:styleId="NogaZnak">
    <w:name w:val="Noga Znak"/>
    <w:basedOn w:val="Privzetapisavaodstavka"/>
    <w:link w:val="Noga"/>
    <w:uiPriority w:val="99"/>
    <w:rsid w:val="00261C9F"/>
  </w:style>
  <w:style w:type="paragraph" w:styleId="Brezrazmikov">
    <w:name w:val="No Spacing"/>
    <w:link w:val="BrezrazmikovZnak"/>
    <w:uiPriority w:val="1"/>
    <w:qFormat/>
    <w:rsid w:val="00261C9F"/>
    <w:pPr>
      <w:spacing w:after="0" w:line="240" w:lineRule="auto"/>
    </w:pPr>
    <w:rPr>
      <w:rFonts w:eastAsiaTheme="minorEastAsia"/>
      <w:lang w:val="en-US"/>
    </w:rPr>
  </w:style>
  <w:style w:type="character" w:customStyle="1" w:styleId="BrezrazmikovZnak">
    <w:name w:val="Brez razmikov Znak"/>
    <w:basedOn w:val="Privzetapisavaodstavka"/>
    <w:link w:val="Brezrazmikov"/>
    <w:uiPriority w:val="1"/>
    <w:rsid w:val="00261C9F"/>
    <w:rPr>
      <w:rFonts w:eastAsiaTheme="minorEastAsia"/>
      <w:lang w:val="en-US"/>
    </w:rPr>
  </w:style>
  <w:style w:type="paragraph" w:styleId="Odstavekseznama">
    <w:name w:val="List Paragraph"/>
    <w:basedOn w:val="Navaden"/>
    <w:uiPriority w:val="34"/>
    <w:qFormat/>
    <w:rsid w:val="00BB0753"/>
    <w:pPr>
      <w:ind w:left="720"/>
      <w:contextualSpacing/>
    </w:pPr>
  </w:style>
  <w:style w:type="character" w:customStyle="1" w:styleId="Naslov1Znak">
    <w:name w:val="Naslov 1 Znak"/>
    <w:basedOn w:val="Privzetapisavaodstavka"/>
    <w:link w:val="Naslov1"/>
    <w:uiPriority w:val="9"/>
    <w:rsid w:val="00657F09"/>
    <w:rPr>
      <w:rFonts w:asciiTheme="majorHAnsi" w:eastAsiaTheme="majorEastAsia" w:hAnsiTheme="majorHAnsi" w:cstheme="majorBidi"/>
      <w:b/>
      <w:bCs/>
      <w:color w:val="365F91" w:themeColor="accent1" w:themeShade="BF"/>
      <w:sz w:val="28"/>
      <w:szCs w:val="28"/>
    </w:rPr>
  </w:style>
  <w:style w:type="paragraph" w:styleId="Intenzivencitat">
    <w:name w:val="Intense Quote"/>
    <w:basedOn w:val="Navaden"/>
    <w:next w:val="Navaden"/>
    <w:link w:val="IntenzivencitatZnak"/>
    <w:uiPriority w:val="30"/>
    <w:qFormat/>
    <w:rsid w:val="00CE4363"/>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CE4363"/>
    <w:rPr>
      <w:b/>
      <w:bCs/>
      <w:i/>
      <w:iCs/>
      <w:color w:val="4F81BD" w:themeColor="accent1"/>
    </w:rPr>
  </w:style>
  <w:style w:type="character" w:customStyle="1" w:styleId="Naslov2Znak">
    <w:name w:val="Naslov 2 Znak"/>
    <w:basedOn w:val="Privzetapisavaodstavka"/>
    <w:link w:val="Naslov2"/>
    <w:uiPriority w:val="9"/>
    <w:rsid w:val="0066019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3158E7"/>
    <w:rPr>
      <w:rFonts w:asciiTheme="majorHAnsi" w:eastAsiaTheme="majorEastAsia" w:hAnsiTheme="majorHAnsi" w:cstheme="majorBidi"/>
      <w:b/>
      <w:bCs/>
      <w:color w:val="4F81BD" w:themeColor="accent1"/>
    </w:rPr>
  </w:style>
  <w:style w:type="character" w:styleId="Intenzivenpoudarek">
    <w:name w:val="Intense Emphasis"/>
    <w:basedOn w:val="Privzetapisavaodstavka"/>
    <w:uiPriority w:val="21"/>
    <w:qFormat/>
    <w:rsid w:val="004C63B2"/>
    <w:rPr>
      <w:b/>
      <w:bCs/>
      <w:i/>
      <w:iCs/>
      <w:color w:val="4F81BD" w:themeColor="accent1"/>
    </w:rPr>
  </w:style>
  <w:style w:type="character" w:customStyle="1" w:styleId="Naslov4Znak">
    <w:name w:val="Naslov 4 Znak"/>
    <w:basedOn w:val="Privzetapisavaodstavka"/>
    <w:link w:val="Naslov4"/>
    <w:uiPriority w:val="9"/>
    <w:rsid w:val="00A901C2"/>
    <w:rPr>
      <w:rFonts w:asciiTheme="majorHAnsi" w:eastAsiaTheme="majorEastAsia" w:hAnsiTheme="majorHAnsi" w:cstheme="majorBidi"/>
      <w:b/>
      <w:bCs/>
      <w:i/>
      <w:iCs/>
      <w:noProof/>
      <w:color w:val="4F81BD" w:themeColor="accent1"/>
    </w:rPr>
  </w:style>
  <w:style w:type="paragraph" w:styleId="Podnaslov">
    <w:name w:val="Subtitle"/>
    <w:basedOn w:val="Navaden"/>
    <w:next w:val="Navaden"/>
    <w:link w:val="PodnaslovZnak"/>
    <w:uiPriority w:val="11"/>
    <w:qFormat/>
    <w:rsid w:val="00785E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785E75"/>
    <w:rPr>
      <w:rFonts w:asciiTheme="majorHAnsi" w:eastAsiaTheme="majorEastAsia" w:hAnsiTheme="majorHAnsi" w:cstheme="majorBidi"/>
      <w:i/>
      <w:iCs/>
      <w:noProof/>
      <w:color w:val="4F81BD" w:themeColor="accent1"/>
      <w:spacing w:val="15"/>
      <w:sz w:val="24"/>
      <w:szCs w:val="24"/>
    </w:rPr>
  </w:style>
  <w:style w:type="paragraph" w:styleId="Navadensplet">
    <w:name w:val="Normal (Web)"/>
    <w:basedOn w:val="Navaden"/>
    <w:uiPriority w:val="99"/>
    <w:semiHidden/>
    <w:unhideWhenUsed/>
    <w:rsid w:val="003F6A2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386">
      <w:bodyDiv w:val="1"/>
      <w:marLeft w:val="0"/>
      <w:marRight w:val="0"/>
      <w:marTop w:val="0"/>
      <w:marBottom w:val="0"/>
      <w:divBdr>
        <w:top w:val="none" w:sz="0" w:space="0" w:color="auto"/>
        <w:left w:val="none" w:sz="0" w:space="0" w:color="auto"/>
        <w:bottom w:val="none" w:sz="0" w:space="0" w:color="auto"/>
        <w:right w:val="none" w:sz="0" w:space="0" w:color="auto"/>
      </w:divBdr>
    </w:div>
    <w:div w:id="68039436">
      <w:bodyDiv w:val="1"/>
      <w:marLeft w:val="0"/>
      <w:marRight w:val="0"/>
      <w:marTop w:val="0"/>
      <w:marBottom w:val="0"/>
      <w:divBdr>
        <w:top w:val="none" w:sz="0" w:space="0" w:color="auto"/>
        <w:left w:val="none" w:sz="0" w:space="0" w:color="auto"/>
        <w:bottom w:val="none" w:sz="0" w:space="0" w:color="auto"/>
        <w:right w:val="none" w:sz="0" w:space="0" w:color="auto"/>
      </w:divBdr>
    </w:div>
    <w:div w:id="110905170">
      <w:bodyDiv w:val="1"/>
      <w:marLeft w:val="0"/>
      <w:marRight w:val="0"/>
      <w:marTop w:val="0"/>
      <w:marBottom w:val="0"/>
      <w:divBdr>
        <w:top w:val="none" w:sz="0" w:space="0" w:color="auto"/>
        <w:left w:val="none" w:sz="0" w:space="0" w:color="auto"/>
        <w:bottom w:val="none" w:sz="0" w:space="0" w:color="auto"/>
        <w:right w:val="none" w:sz="0" w:space="0" w:color="auto"/>
      </w:divBdr>
      <w:divsChild>
        <w:div w:id="99880846">
          <w:marLeft w:val="547"/>
          <w:marRight w:val="0"/>
          <w:marTop w:val="96"/>
          <w:marBottom w:val="0"/>
          <w:divBdr>
            <w:top w:val="none" w:sz="0" w:space="0" w:color="auto"/>
            <w:left w:val="none" w:sz="0" w:space="0" w:color="auto"/>
            <w:bottom w:val="none" w:sz="0" w:space="0" w:color="auto"/>
            <w:right w:val="none" w:sz="0" w:space="0" w:color="auto"/>
          </w:divBdr>
        </w:div>
        <w:div w:id="1256549268">
          <w:marLeft w:val="547"/>
          <w:marRight w:val="0"/>
          <w:marTop w:val="96"/>
          <w:marBottom w:val="0"/>
          <w:divBdr>
            <w:top w:val="none" w:sz="0" w:space="0" w:color="auto"/>
            <w:left w:val="none" w:sz="0" w:space="0" w:color="auto"/>
            <w:bottom w:val="none" w:sz="0" w:space="0" w:color="auto"/>
            <w:right w:val="none" w:sz="0" w:space="0" w:color="auto"/>
          </w:divBdr>
        </w:div>
        <w:div w:id="606932008">
          <w:marLeft w:val="547"/>
          <w:marRight w:val="0"/>
          <w:marTop w:val="96"/>
          <w:marBottom w:val="0"/>
          <w:divBdr>
            <w:top w:val="none" w:sz="0" w:space="0" w:color="auto"/>
            <w:left w:val="none" w:sz="0" w:space="0" w:color="auto"/>
            <w:bottom w:val="none" w:sz="0" w:space="0" w:color="auto"/>
            <w:right w:val="none" w:sz="0" w:space="0" w:color="auto"/>
          </w:divBdr>
        </w:div>
        <w:div w:id="1799956357">
          <w:marLeft w:val="547"/>
          <w:marRight w:val="0"/>
          <w:marTop w:val="96"/>
          <w:marBottom w:val="0"/>
          <w:divBdr>
            <w:top w:val="none" w:sz="0" w:space="0" w:color="auto"/>
            <w:left w:val="none" w:sz="0" w:space="0" w:color="auto"/>
            <w:bottom w:val="none" w:sz="0" w:space="0" w:color="auto"/>
            <w:right w:val="none" w:sz="0" w:space="0" w:color="auto"/>
          </w:divBdr>
        </w:div>
        <w:div w:id="728764960">
          <w:marLeft w:val="547"/>
          <w:marRight w:val="0"/>
          <w:marTop w:val="96"/>
          <w:marBottom w:val="0"/>
          <w:divBdr>
            <w:top w:val="none" w:sz="0" w:space="0" w:color="auto"/>
            <w:left w:val="none" w:sz="0" w:space="0" w:color="auto"/>
            <w:bottom w:val="none" w:sz="0" w:space="0" w:color="auto"/>
            <w:right w:val="none" w:sz="0" w:space="0" w:color="auto"/>
          </w:divBdr>
        </w:div>
        <w:div w:id="1514490984">
          <w:marLeft w:val="547"/>
          <w:marRight w:val="0"/>
          <w:marTop w:val="96"/>
          <w:marBottom w:val="0"/>
          <w:divBdr>
            <w:top w:val="none" w:sz="0" w:space="0" w:color="auto"/>
            <w:left w:val="none" w:sz="0" w:space="0" w:color="auto"/>
            <w:bottom w:val="none" w:sz="0" w:space="0" w:color="auto"/>
            <w:right w:val="none" w:sz="0" w:space="0" w:color="auto"/>
          </w:divBdr>
        </w:div>
        <w:div w:id="1520269467">
          <w:marLeft w:val="547"/>
          <w:marRight w:val="0"/>
          <w:marTop w:val="96"/>
          <w:marBottom w:val="0"/>
          <w:divBdr>
            <w:top w:val="none" w:sz="0" w:space="0" w:color="auto"/>
            <w:left w:val="none" w:sz="0" w:space="0" w:color="auto"/>
            <w:bottom w:val="none" w:sz="0" w:space="0" w:color="auto"/>
            <w:right w:val="none" w:sz="0" w:space="0" w:color="auto"/>
          </w:divBdr>
        </w:div>
      </w:divsChild>
    </w:div>
    <w:div w:id="179513935">
      <w:bodyDiv w:val="1"/>
      <w:marLeft w:val="0"/>
      <w:marRight w:val="0"/>
      <w:marTop w:val="0"/>
      <w:marBottom w:val="0"/>
      <w:divBdr>
        <w:top w:val="none" w:sz="0" w:space="0" w:color="auto"/>
        <w:left w:val="none" w:sz="0" w:space="0" w:color="auto"/>
        <w:bottom w:val="none" w:sz="0" w:space="0" w:color="auto"/>
        <w:right w:val="none" w:sz="0" w:space="0" w:color="auto"/>
      </w:divBdr>
    </w:div>
    <w:div w:id="206994136">
      <w:bodyDiv w:val="1"/>
      <w:marLeft w:val="0"/>
      <w:marRight w:val="0"/>
      <w:marTop w:val="0"/>
      <w:marBottom w:val="0"/>
      <w:divBdr>
        <w:top w:val="none" w:sz="0" w:space="0" w:color="auto"/>
        <w:left w:val="none" w:sz="0" w:space="0" w:color="auto"/>
        <w:bottom w:val="none" w:sz="0" w:space="0" w:color="auto"/>
        <w:right w:val="none" w:sz="0" w:space="0" w:color="auto"/>
      </w:divBdr>
    </w:div>
    <w:div w:id="232350632">
      <w:bodyDiv w:val="1"/>
      <w:marLeft w:val="0"/>
      <w:marRight w:val="0"/>
      <w:marTop w:val="0"/>
      <w:marBottom w:val="0"/>
      <w:divBdr>
        <w:top w:val="none" w:sz="0" w:space="0" w:color="auto"/>
        <w:left w:val="none" w:sz="0" w:space="0" w:color="auto"/>
        <w:bottom w:val="none" w:sz="0" w:space="0" w:color="auto"/>
        <w:right w:val="none" w:sz="0" w:space="0" w:color="auto"/>
      </w:divBdr>
      <w:divsChild>
        <w:div w:id="298536538">
          <w:marLeft w:val="547"/>
          <w:marRight w:val="0"/>
          <w:marTop w:val="134"/>
          <w:marBottom w:val="0"/>
          <w:divBdr>
            <w:top w:val="none" w:sz="0" w:space="0" w:color="auto"/>
            <w:left w:val="none" w:sz="0" w:space="0" w:color="auto"/>
            <w:bottom w:val="none" w:sz="0" w:space="0" w:color="auto"/>
            <w:right w:val="none" w:sz="0" w:space="0" w:color="auto"/>
          </w:divBdr>
        </w:div>
        <w:div w:id="54087217">
          <w:marLeft w:val="547"/>
          <w:marRight w:val="0"/>
          <w:marTop w:val="134"/>
          <w:marBottom w:val="0"/>
          <w:divBdr>
            <w:top w:val="none" w:sz="0" w:space="0" w:color="auto"/>
            <w:left w:val="none" w:sz="0" w:space="0" w:color="auto"/>
            <w:bottom w:val="none" w:sz="0" w:space="0" w:color="auto"/>
            <w:right w:val="none" w:sz="0" w:space="0" w:color="auto"/>
          </w:divBdr>
        </w:div>
        <w:div w:id="365839596">
          <w:marLeft w:val="547"/>
          <w:marRight w:val="0"/>
          <w:marTop w:val="134"/>
          <w:marBottom w:val="0"/>
          <w:divBdr>
            <w:top w:val="none" w:sz="0" w:space="0" w:color="auto"/>
            <w:left w:val="none" w:sz="0" w:space="0" w:color="auto"/>
            <w:bottom w:val="none" w:sz="0" w:space="0" w:color="auto"/>
            <w:right w:val="none" w:sz="0" w:space="0" w:color="auto"/>
          </w:divBdr>
        </w:div>
        <w:div w:id="837161542">
          <w:marLeft w:val="547"/>
          <w:marRight w:val="0"/>
          <w:marTop w:val="134"/>
          <w:marBottom w:val="0"/>
          <w:divBdr>
            <w:top w:val="none" w:sz="0" w:space="0" w:color="auto"/>
            <w:left w:val="none" w:sz="0" w:space="0" w:color="auto"/>
            <w:bottom w:val="none" w:sz="0" w:space="0" w:color="auto"/>
            <w:right w:val="none" w:sz="0" w:space="0" w:color="auto"/>
          </w:divBdr>
        </w:div>
      </w:divsChild>
    </w:div>
    <w:div w:id="247158393">
      <w:bodyDiv w:val="1"/>
      <w:marLeft w:val="0"/>
      <w:marRight w:val="0"/>
      <w:marTop w:val="0"/>
      <w:marBottom w:val="0"/>
      <w:divBdr>
        <w:top w:val="none" w:sz="0" w:space="0" w:color="auto"/>
        <w:left w:val="none" w:sz="0" w:space="0" w:color="auto"/>
        <w:bottom w:val="none" w:sz="0" w:space="0" w:color="auto"/>
        <w:right w:val="none" w:sz="0" w:space="0" w:color="auto"/>
      </w:divBdr>
    </w:div>
    <w:div w:id="251090918">
      <w:bodyDiv w:val="1"/>
      <w:marLeft w:val="0"/>
      <w:marRight w:val="0"/>
      <w:marTop w:val="0"/>
      <w:marBottom w:val="0"/>
      <w:divBdr>
        <w:top w:val="none" w:sz="0" w:space="0" w:color="auto"/>
        <w:left w:val="none" w:sz="0" w:space="0" w:color="auto"/>
        <w:bottom w:val="none" w:sz="0" w:space="0" w:color="auto"/>
        <w:right w:val="none" w:sz="0" w:space="0" w:color="auto"/>
      </w:divBdr>
      <w:divsChild>
        <w:div w:id="288517942">
          <w:marLeft w:val="547"/>
          <w:marRight w:val="0"/>
          <w:marTop w:val="134"/>
          <w:marBottom w:val="0"/>
          <w:divBdr>
            <w:top w:val="none" w:sz="0" w:space="0" w:color="auto"/>
            <w:left w:val="none" w:sz="0" w:space="0" w:color="auto"/>
            <w:bottom w:val="none" w:sz="0" w:space="0" w:color="auto"/>
            <w:right w:val="none" w:sz="0" w:space="0" w:color="auto"/>
          </w:divBdr>
        </w:div>
        <w:div w:id="1687754357">
          <w:marLeft w:val="547"/>
          <w:marRight w:val="0"/>
          <w:marTop w:val="134"/>
          <w:marBottom w:val="0"/>
          <w:divBdr>
            <w:top w:val="none" w:sz="0" w:space="0" w:color="auto"/>
            <w:left w:val="none" w:sz="0" w:space="0" w:color="auto"/>
            <w:bottom w:val="none" w:sz="0" w:space="0" w:color="auto"/>
            <w:right w:val="none" w:sz="0" w:space="0" w:color="auto"/>
          </w:divBdr>
        </w:div>
      </w:divsChild>
    </w:div>
    <w:div w:id="285354694">
      <w:bodyDiv w:val="1"/>
      <w:marLeft w:val="0"/>
      <w:marRight w:val="0"/>
      <w:marTop w:val="0"/>
      <w:marBottom w:val="0"/>
      <w:divBdr>
        <w:top w:val="none" w:sz="0" w:space="0" w:color="auto"/>
        <w:left w:val="none" w:sz="0" w:space="0" w:color="auto"/>
        <w:bottom w:val="none" w:sz="0" w:space="0" w:color="auto"/>
        <w:right w:val="none" w:sz="0" w:space="0" w:color="auto"/>
      </w:divBdr>
      <w:divsChild>
        <w:div w:id="1984656673">
          <w:marLeft w:val="547"/>
          <w:marRight w:val="0"/>
          <w:marTop w:val="115"/>
          <w:marBottom w:val="0"/>
          <w:divBdr>
            <w:top w:val="none" w:sz="0" w:space="0" w:color="auto"/>
            <w:left w:val="none" w:sz="0" w:space="0" w:color="auto"/>
            <w:bottom w:val="none" w:sz="0" w:space="0" w:color="auto"/>
            <w:right w:val="none" w:sz="0" w:space="0" w:color="auto"/>
          </w:divBdr>
        </w:div>
        <w:div w:id="573122136">
          <w:marLeft w:val="547"/>
          <w:marRight w:val="0"/>
          <w:marTop w:val="115"/>
          <w:marBottom w:val="0"/>
          <w:divBdr>
            <w:top w:val="none" w:sz="0" w:space="0" w:color="auto"/>
            <w:left w:val="none" w:sz="0" w:space="0" w:color="auto"/>
            <w:bottom w:val="none" w:sz="0" w:space="0" w:color="auto"/>
            <w:right w:val="none" w:sz="0" w:space="0" w:color="auto"/>
          </w:divBdr>
        </w:div>
        <w:div w:id="550658425">
          <w:marLeft w:val="547"/>
          <w:marRight w:val="0"/>
          <w:marTop w:val="115"/>
          <w:marBottom w:val="0"/>
          <w:divBdr>
            <w:top w:val="none" w:sz="0" w:space="0" w:color="auto"/>
            <w:left w:val="none" w:sz="0" w:space="0" w:color="auto"/>
            <w:bottom w:val="none" w:sz="0" w:space="0" w:color="auto"/>
            <w:right w:val="none" w:sz="0" w:space="0" w:color="auto"/>
          </w:divBdr>
        </w:div>
      </w:divsChild>
    </w:div>
    <w:div w:id="335155891">
      <w:bodyDiv w:val="1"/>
      <w:marLeft w:val="0"/>
      <w:marRight w:val="0"/>
      <w:marTop w:val="0"/>
      <w:marBottom w:val="0"/>
      <w:divBdr>
        <w:top w:val="none" w:sz="0" w:space="0" w:color="auto"/>
        <w:left w:val="none" w:sz="0" w:space="0" w:color="auto"/>
        <w:bottom w:val="none" w:sz="0" w:space="0" w:color="auto"/>
        <w:right w:val="none" w:sz="0" w:space="0" w:color="auto"/>
      </w:divBdr>
      <w:divsChild>
        <w:div w:id="1209074152">
          <w:marLeft w:val="547"/>
          <w:marRight w:val="0"/>
          <w:marTop w:val="154"/>
          <w:marBottom w:val="0"/>
          <w:divBdr>
            <w:top w:val="none" w:sz="0" w:space="0" w:color="auto"/>
            <w:left w:val="none" w:sz="0" w:space="0" w:color="auto"/>
            <w:bottom w:val="none" w:sz="0" w:space="0" w:color="auto"/>
            <w:right w:val="none" w:sz="0" w:space="0" w:color="auto"/>
          </w:divBdr>
        </w:div>
        <w:div w:id="465659171">
          <w:marLeft w:val="1166"/>
          <w:marRight w:val="0"/>
          <w:marTop w:val="134"/>
          <w:marBottom w:val="0"/>
          <w:divBdr>
            <w:top w:val="none" w:sz="0" w:space="0" w:color="auto"/>
            <w:left w:val="none" w:sz="0" w:space="0" w:color="auto"/>
            <w:bottom w:val="none" w:sz="0" w:space="0" w:color="auto"/>
            <w:right w:val="none" w:sz="0" w:space="0" w:color="auto"/>
          </w:divBdr>
        </w:div>
      </w:divsChild>
    </w:div>
    <w:div w:id="353002837">
      <w:bodyDiv w:val="1"/>
      <w:marLeft w:val="0"/>
      <w:marRight w:val="0"/>
      <w:marTop w:val="0"/>
      <w:marBottom w:val="0"/>
      <w:divBdr>
        <w:top w:val="none" w:sz="0" w:space="0" w:color="auto"/>
        <w:left w:val="none" w:sz="0" w:space="0" w:color="auto"/>
        <w:bottom w:val="none" w:sz="0" w:space="0" w:color="auto"/>
        <w:right w:val="none" w:sz="0" w:space="0" w:color="auto"/>
      </w:divBdr>
    </w:div>
    <w:div w:id="363943270">
      <w:bodyDiv w:val="1"/>
      <w:marLeft w:val="0"/>
      <w:marRight w:val="0"/>
      <w:marTop w:val="0"/>
      <w:marBottom w:val="0"/>
      <w:divBdr>
        <w:top w:val="none" w:sz="0" w:space="0" w:color="auto"/>
        <w:left w:val="none" w:sz="0" w:space="0" w:color="auto"/>
        <w:bottom w:val="none" w:sz="0" w:space="0" w:color="auto"/>
        <w:right w:val="none" w:sz="0" w:space="0" w:color="auto"/>
      </w:divBdr>
      <w:divsChild>
        <w:div w:id="613175597">
          <w:marLeft w:val="547"/>
          <w:marRight w:val="0"/>
          <w:marTop w:val="115"/>
          <w:marBottom w:val="0"/>
          <w:divBdr>
            <w:top w:val="none" w:sz="0" w:space="0" w:color="auto"/>
            <w:left w:val="none" w:sz="0" w:space="0" w:color="auto"/>
            <w:bottom w:val="none" w:sz="0" w:space="0" w:color="auto"/>
            <w:right w:val="none" w:sz="0" w:space="0" w:color="auto"/>
          </w:divBdr>
        </w:div>
        <w:div w:id="805319848">
          <w:marLeft w:val="547"/>
          <w:marRight w:val="0"/>
          <w:marTop w:val="115"/>
          <w:marBottom w:val="0"/>
          <w:divBdr>
            <w:top w:val="none" w:sz="0" w:space="0" w:color="auto"/>
            <w:left w:val="none" w:sz="0" w:space="0" w:color="auto"/>
            <w:bottom w:val="none" w:sz="0" w:space="0" w:color="auto"/>
            <w:right w:val="none" w:sz="0" w:space="0" w:color="auto"/>
          </w:divBdr>
        </w:div>
        <w:div w:id="720441089">
          <w:marLeft w:val="547"/>
          <w:marRight w:val="0"/>
          <w:marTop w:val="115"/>
          <w:marBottom w:val="0"/>
          <w:divBdr>
            <w:top w:val="none" w:sz="0" w:space="0" w:color="auto"/>
            <w:left w:val="none" w:sz="0" w:space="0" w:color="auto"/>
            <w:bottom w:val="none" w:sz="0" w:space="0" w:color="auto"/>
            <w:right w:val="none" w:sz="0" w:space="0" w:color="auto"/>
          </w:divBdr>
        </w:div>
      </w:divsChild>
    </w:div>
    <w:div w:id="368917337">
      <w:bodyDiv w:val="1"/>
      <w:marLeft w:val="0"/>
      <w:marRight w:val="0"/>
      <w:marTop w:val="0"/>
      <w:marBottom w:val="0"/>
      <w:divBdr>
        <w:top w:val="none" w:sz="0" w:space="0" w:color="auto"/>
        <w:left w:val="none" w:sz="0" w:space="0" w:color="auto"/>
        <w:bottom w:val="none" w:sz="0" w:space="0" w:color="auto"/>
        <w:right w:val="none" w:sz="0" w:space="0" w:color="auto"/>
      </w:divBdr>
      <w:divsChild>
        <w:div w:id="397673139">
          <w:marLeft w:val="547"/>
          <w:marRight w:val="0"/>
          <w:marTop w:val="96"/>
          <w:marBottom w:val="0"/>
          <w:divBdr>
            <w:top w:val="none" w:sz="0" w:space="0" w:color="auto"/>
            <w:left w:val="none" w:sz="0" w:space="0" w:color="auto"/>
            <w:bottom w:val="none" w:sz="0" w:space="0" w:color="auto"/>
            <w:right w:val="none" w:sz="0" w:space="0" w:color="auto"/>
          </w:divBdr>
        </w:div>
        <w:div w:id="487332284">
          <w:marLeft w:val="547"/>
          <w:marRight w:val="0"/>
          <w:marTop w:val="96"/>
          <w:marBottom w:val="0"/>
          <w:divBdr>
            <w:top w:val="none" w:sz="0" w:space="0" w:color="auto"/>
            <w:left w:val="none" w:sz="0" w:space="0" w:color="auto"/>
            <w:bottom w:val="none" w:sz="0" w:space="0" w:color="auto"/>
            <w:right w:val="none" w:sz="0" w:space="0" w:color="auto"/>
          </w:divBdr>
        </w:div>
        <w:div w:id="1043822376">
          <w:marLeft w:val="547"/>
          <w:marRight w:val="0"/>
          <w:marTop w:val="96"/>
          <w:marBottom w:val="0"/>
          <w:divBdr>
            <w:top w:val="none" w:sz="0" w:space="0" w:color="auto"/>
            <w:left w:val="none" w:sz="0" w:space="0" w:color="auto"/>
            <w:bottom w:val="none" w:sz="0" w:space="0" w:color="auto"/>
            <w:right w:val="none" w:sz="0" w:space="0" w:color="auto"/>
          </w:divBdr>
        </w:div>
        <w:div w:id="1728072346">
          <w:marLeft w:val="547"/>
          <w:marRight w:val="0"/>
          <w:marTop w:val="96"/>
          <w:marBottom w:val="0"/>
          <w:divBdr>
            <w:top w:val="none" w:sz="0" w:space="0" w:color="auto"/>
            <w:left w:val="none" w:sz="0" w:space="0" w:color="auto"/>
            <w:bottom w:val="none" w:sz="0" w:space="0" w:color="auto"/>
            <w:right w:val="none" w:sz="0" w:space="0" w:color="auto"/>
          </w:divBdr>
        </w:div>
        <w:div w:id="179440746">
          <w:marLeft w:val="547"/>
          <w:marRight w:val="0"/>
          <w:marTop w:val="96"/>
          <w:marBottom w:val="0"/>
          <w:divBdr>
            <w:top w:val="none" w:sz="0" w:space="0" w:color="auto"/>
            <w:left w:val="none" w:sz="0" w:space="0" w:color="auto"/>
            <w:bottom w:val="none" w:sz="0" w:space="0" w:color="auto"/>
            <w:right w:val="none" w:sz="0" w:space="0" w:color="auto"/>
          </w:divBdr>
        </w:div>
        <w:div w:id="992298007">
          <w:marLeft w:val="547"/>
          <w:marRight w:val="0"/>
          <w:marTop w:val="96"/>
          <w:marBottom w:val="0"/>
          <w:divBdr>
            <w:top w:val="none" w:sz="0" w:space="0" w:color="auto"/>
            <w:left w:val="none" w:sz="0" w:space="0" w:color="auto"/>
            <w:bottom w:val="none" w:sz="0" w:space="0" w:color="auto"/>
            <w:right w:val="none" w:sz="0" w:space="0" w:color="auto"/>
          </w:divBdr>
        </w:div>
        <w:div w:id="1091436631">
          <w:marLeft w:val="1166"/>
          <w:marRight w:val="0"/>
          <w:marTop w:val="96"/>
          <w:marBottom w:val="0"/>
          <w:divBdr>
            <w:top w:val="none" w:sz="0" w:space="0" w:color="auto"/>
            <w:left w:val="none" w:sz="0" w:space="0" w:color="auto"/>
            <w:bottom w:val="none" w:sz="0" w:space="0" w:color="auto"/>
            <w:right w:val="none" w:sz="0" w:space="0" w:color="auto"/>
          </w:divBdr>
        </w:div>
        <w:div w:id="263460339">
          <w:marLeft w:val="1166"/>
          <w:marRight w:val="0"/>
          <w:marTop w:val="96"/>
          <w:marBottom w:val="0"/>
          <w:divBdr>
            <w:top w:val="none" w:sz="0" w:space="0" w:color="auto"/>
            <w:left w:val="none" w:sz="0" w:space="0" w:color="auto"/>
            <w:bottom w:val="none" w:sz="0" w:space="0" w:color="auto"/>
            <w:right w:val="none" w:sz="0" w:space="0" w:color="auto"/>
          </w:divBdr>
        </w:div>
      </w:divsChild>
    </w:div>
    <w:div w:id="385300674">
      <w:bodyDiv w:val="1"/>
      <w:marLeft w:val="0"/>
      <w:marRight w:val="0"/>
      <w:marTop w:val="0"/>
      <w:marBottom w:val="0"/>
      <w:divBdr>
        <w:top w:val="none" w:sz="0" w:space="0" w:color="auto"/>
        <w:left w:val="none" w:sz="0" w:space="0" w:color="auto"/>
        <w:bottom w:val="none" w:sz="0" w:space="0" w:color="auto"/>
        <w:right w:val="none" w:sz="0" w:space="0" w:color="auto"/>
      </w:divBdr>
      <w:divsChild>
        <w:div w:id="2005038863">
          <w:marLeft w:val="547"/>
          <w:marRight w:val="0"/>
          <w:marTop w:val="154"/>
          <w:marBottom w:val="0"/>
          <w:divBdr>
            <w:top w:val="none" w:sz="0" w:space="0" w:color="auto"/>
            <w:left w:val="none" w:sz="0" w:space="0" w:color="auto"/>
            <w:bottom w:val="none" w:sz="0" w:space="0" w:color="auto"/>
            <w:right w:val="none" w:sz="0" w:space="0" w:color="auto"/>
          </w:divBdr>
        </w:div>
        <w:div w:id="1411855104">
          <w:marLeft w:val="547"/>
          <w:marRight w:val="0"/>
          <w:marTop w:val="154"/>
          <w:marBottom w:val="0"/>
          <w:divBdr>
            <w:top w:val="none" w:sz="0" w:space="0" w:color="auto"/>
            <w:left w:val="none" w:sz="0" w:space="0" w:color="auto"/>
            <w:bottom w:val="none" w:sz="0" w:space="0" w:color="auto"/>
            <w:right w:val="none" w:sz="0" w:space="0" w:color="auto"/>
          </w:divBdr>
        </w:div>
      </w:divsChild>
    </w:div>
    <w:div w:id="409621157">
      <w:bodyDiv w:val="1"/>
      <w:marLeft w:val="0"/>
      <w:marRight w:val="0"/>
      <w:marTop w:val="0"/>
      <w:marBottom w:val="0"/>
      <w:divBdr>
        <w:top w:val="none" w:sz="0" w:space="0" w:color="auto"/>
        <w:left w:val="none" w:sz="0" w:space="0" w:color="auto"/>
        <w:bottom w:val="none" w:sz="0" w:space="0" w:color="auto"/>
        <w:right w:val="none" w:sz="0" w:space="0" w:color="auto"/>
      </w:divBdr>
    </w:div>
    <w:div w:id="432433635">
      <w:bodyDiv w:val="1"/>
      <w:marLeft w:val="0"/>
      <w:marRight w:val="0"/>
      <w:marTop w:val="0"/>
      <w:marBottom w:val="0"/>
      <w:divBdr>
        <w:top w:val="none" w:sz="0" w:space="0" w:color="auto"/>
        <w:left w:val="none" w:sz="0" w:space="0" w:color="auto"/>
        <w:bottom w:val="none" w:sz="0" w:space="0" w:color="auto"/>
        <w:right w:val="none" w:sz="0" w:space="0" w:color="auto"/>
      </w:divBdr>
      <w:divsChild>
        <w:div w:id="2140681833">
          <w:marLeft w:val="547"/>
          <w:marRight w:val="0"/>
          <w:marTop w:val="134"/>
          <w:marBottom w:val="0"/>
          <w:divBdr>
            <w:top w:val="none" w:sz="0" w:space="0" w:color="auto"/>
            <w:left w:val="none" w:sz="0" w:space="0" w:color="auto"/>
            <w:bottom w:val="none" w:sz="0" w:space="0" w:color="auto"/>
            <w:right w:val="none" w:sz="0" w:space="0" w:color="auto"/>
          </w:divBdr>
        </w:div>
        <w:div w:id="1264262494">
          <w:marLeft w:val="547"/>
          <w:marRight w:val="0"/>
          <w:marTop w:val="134"/>
          <w:marBottom w:val="0"/>
          <w:divBdr>
            <w:top w:val="none" w:sz="0" w:space="0" w:color="auto"/>
            <w:left w:val="none" w:sz="0" w:space="0" w:color="auto"/>
            <w:bottom w:val="none" w:sz="0" w:space="0" w:color="auto"/>
            <w:right w:val="none" w:sz="0" w:space="0" w:color="auto"/>
          </w:divBdr>
        </w:div>
        <w:div w:id="487476124">
          <w:marLeft w:val="547"/>
          <w:marRight w:val="0"/>
          <w:marTop w:val="134"/>
          <w:marBottom w:val="0"/>
          <w:divBdr>
            <w:top w:val="none" w:sz="0" w:space="0" w:color="auto"/>
            <w:left w:val="none" w:sz="0" w:space="0" w:color="auto"/>
            <w:bottom w:val="none" w:sz="0" w:space="0" w:color="auto"/>
            <w:right w:val="none" w:sz="0" w:space="0" w:color="auto"/>
          </w:divBdr>
        </w:div>
        <w:div w:id="970016443">
          <w:marLeft w:val="547"/>
          <w:marRight w:val="0"/>
          <w:marTop w:val="134"/>
          <w:marBottom w:val="0"/>
          <w:divBdr>
            <w:top w:val="none" w:sz="0" w:space="0" w:color="auto"/>
            <w:left w:val="none" w:sz="0" w:space="0" w:color="auto"/>
            <w:bottom w:val="none" w:sz="0" w:space="0" w:color="auto"/>
            <w:right w:val="none" w:sz="0" w:space="0" w:color="auto"/>
          </w:divBdr>
        </w:div>
      </w:divsChild>
    </w:div>
    <w:div w:id="439882492">
      <w:bodyDiv w:val="1"/>
      <w:marLeft w:val="0"/>
      <w:marRight w:val="0"/>
      <w:marTop w:val="0"/>
      <w:marBottom w:val="0"/>
      <w:divBdr>
        <w:top w:val="none" w:sz="0" w:space="0" w:color="auto"/>
        <w:left w:val="none" w:sz="0" w:space="0" w:color="auto"/>
        <w:bottom w:val="none" w:sz="0" w:space="0" w:color="auto"/>
        <w:right w:val="none" w:sz="0" w:space="0" w:color="auto"/>
      </w:divBdr>
    </w:div>
    <w:div w:id="446003716">
      <w:bodyDiv w:val="1"/>
      <w:marLeft w:val="0"/>
      <w:marRight w:val="0"/>
      <w:marTop w:val="0"/>
      <w:marBottom w:val="0"/>
      <w:divBdr>
        <w:top w:val="none" w:sz="0" w:space="0" w:color="auto"/>
        <w:left w:val="none" w:sz="0" w:space="0" w:color="auto"/>
        <w:bottom w:val="none" w:sz="0" w:space="0" w:color="auto"/>
        <w:right w:val="none" w:sz="0" w:space="0" w:color="auto"/>
      </w:divBdr>
    </w:div>
    <w:div w:id="474493446">
      <w:bodyDiv w:val="1"/>
      <w:marLeft w:val="0"/>
      <w:marRight w:val="0"/>
      <w:marTop w:val="0"/>
      <w:marBottom w:val="0"/>
      <w:divBdr>
        <w:top w:val="none" w:sz="0" w:space="0" w:color="auto"/>
        <w:left w:val="none" w:sz="0" w:space="0" w:color="auto"/>
        <w:bottom w:val="none" w:sz="0" w:space="0" w:color="auto"/>
        <w:right w:val="none" w:sz="0" w:space="0" w:color="auto"/>
      </w:divBdr>
      <w:divsChild>
        <w:div w:id="1598054791">
          <w:marLeft w:val="1166"/>
          <w:marRight w:val="0"/>
          <w:marTop w:val="115"/>
          <w:marBottom w:val="0"/>
          <w:divBdr>
            <w:top w:val="none" w:sz="0" w:space="0" w:color="auto"/>
            <w:left w:val="none" w:sz="0" w:space="0" w:color="auto"/>
            <w:bottom w:val="none" w:sz="0" w:space="0" w:color="auto"/>
            <w:right w:val="none" w:sz="0" w:space="0" w:color="auto"/>
          </w:divBdr>
        </w:div>
      </w:divsChild>
    </w:div>
    <w:div w:id="516425975">
      <w:bodyDiv w:val="1"/>
      <w:marLeft w:val="0"/>
      <w:marRight w:val="0"/>
      <w:marTop w:val="0"/>
      <w:marBottom w:val="0"/>
      <w:divBdr>
        <w:top w:val="none" w:sz="0" w:space="0" w:color="auto"/>
        <w:left w:val="none" w:sz="0" w:space="0" w:color="auto"/>
        <w:bottom w:val="none" w:sz="0" w:space="0" w:color="auto"/>
        <w:right w:val="none" w:sz="0" w:space="0" w:color="auto"/>
      </w:divBdr>
    </w:div>
    <w:div w:id="519199567">
      <w:bodyDiv w:val="1"/>
      <w:marLeft w:val="0"/>
      <w:marRight w:val="0"/>
      <w:marTop w:val="0"/>
      <w:marBottom w:val="0"/>
      <w:divBdr>
        <w:top w:val="none" w:sz="0" w:space="0" w:color="auto"/>
        <w:left w:val="none" w:sz="0" w:space="0" w:color="auto"/>
        <w:bottom w:val="none" w:sz="0" w:space="0" w:color="auto"/>
        <w:right w:val="none" w:sz="0" w:space="0" w:color="auto"/>
      </w:divBdr>
      <w:divsChild>
        <w:div w:id="1906060368">
          <w:marLeft w:val="547"/>
          <w:marRight w:val="0"/>
          <w:marTop w:val="134"/>
          <w:marBottom w:val="0"/>
          <w:divBdr>
            <w:top w:val="none" w:sz="0" w:space="0" w:color="auto"/>
            <w:left w:val="none" w:sz="0" w:space="0" w:color="auto"/>
            <w:bottom w:val="none" w:sz="0" w:space="0" w:color="auto"/>
            <w:right w:val="none" w:sz="0" w:space="0" w:color="auto"/>
          </w:divBdr>
        </w:div>
      </w:divsChild>
    </w:div>
    <w:div w:id="527840425">
      <w:bodyDiv w:val="1"/>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734"/>
          <w:marRight w:val="0"/>
          <w:marTop w:val="96"/>
          <w:marBottom w:val="96"/>
          <w:divBdr>
            <w:top w:val="none" w:sz="0" w:space="0" w:color="auto"/>
            <w:left w:val="none" w:sz="0" w:space="0" w:color="auto"/>
            <w:bottom w:val="none" w:sz="0" w:space="0" w:color="auto"/>
            <w:right w:val="none" w:sz="0" w:space="0" w:color="auto"/>
          </w:divBdr>
        </w:div>
        <w:div w:id="1640112616">
          <w:marLeft w:val="734"/>
          <w:marRight w:val="0"/>
          <w:marTop w:val="96"/>
          <w:marBottom w:val="96"/>
          <w:divBdr>
            <w:top w:val="none" w:sz="0" w:space="0" w:color="auto"/>
            <w:left w:val="none" w:sz="0" w:space="0" w:color="auto"/>
            <w:bottom w:val="none" w:sz="0" w:space="0" w:color="auto"/>
            <w:right w:val="none" w:sz="0" w:space="0" w:color="auto"/>
          </w:divBdr>
        </w:div>
        <w:div w:id="1136215182">
          <w:marLeft w:val="734"/>
          <w:marRight w:val="0"/>
          <w:marTop w:val="96"/>
          <w:marBottom w:val="96"/>
          <w:divBdr>
            <w:top w:val="none" w:sz="0" w:space="0" w:color="auto"/>
            <w:left w:val="none" w:sz="0" w:space="0" w:color="auto"/>
            <w:bottom w:val="none" w:sz="0" w:space="0" w:color="auto"/>
            <w:right w:val="none" w:sz="0" w:space="0" w:color="auto"/>
          </w:divBdr>
        </w:div>
        <w:div w:id="215821715">
          <w:marLeft w:val="734"/>
          <w:marRight w:val="0"/>
          <w:marTop w:val="96"/>
          <w:marBottom w:val="96"/>
          <w:divBdr>
            <w:top w:val="none" w:sz="0" w:space="0" w:color="auto"/>
            <w:left w:val="none" w:sz="0" w:space="0" w:color="auto"/>
            <w:bottom w:val="none" w:sz="0" w:space="0" w:color="auto"/>
            <w:right w:val="none" w:sz="0" w:space="0" w:color="auto"/>
          </w:divBdr>
        </w:div>
        <w:div w:id="60563199">
          <w:marLeft w:val="734"/>
          <w:marRight w:val="0"/>
          <w:marTop w:val="96"/>
          <w:marBottom w:val="96"/>
          <w:divBdr>
            <w:top w:val="none" w:sz="0" w:space="0" w:color="auto"/>
            <w:left w:val="none" w:sz="0" w:space="0" w:color="auto"/>
            <w:bottom w:val="none" w:sz="0" w:space="0" w:color="auto"/>
            <w:right w:val="none" w:sz="0" w:space="0" w:color="auto"/>
          </w:divBdr>
        </w:div>
        <w:div w:id="1051687697">
          <w:marLeft w:val="734"/>
          <w:marRight w:val="0"/>
          <w:marTop w:val="96"/>
          <w:marBottom w:val="96"/>
          <w:divBdr>
            <w:top w:val="none" w:sz="0" w:space="0" w:color="auto"/>
            <w:left w:val="none" w:sz="0" w:space="0" w:color="auto"/>
            <w:bottom w:val="none" w:sz="0" w:space="0" w:color="auto"/>
            <w:right w:val="none" w:sz="0" w:space="0" w:color="auto"/>
          </w:divBdr>
        </w:div>
        <w:div w:id="1862087638">
          <w:marLeft w:val="734"/>
          <w:marRight w:val="0"/>
          <w:marTop w:val="96"/>
          <w:marBottom w:val="96"/>
          <w:divBdr>
            <w:top w:val="none" w:sz="0" w:space="0" w:color="auto"/>
            <w:left w:val="none" w:sz="0" w:space="0" w:color="auto"/>
            <w:bottom w:val="none" w:sz="0" w:space="0" w:color="auto"/>
            <w:right w:val="none" w:sz="0" w:space="0" w:color="auto"/>
          </w:divBdr>
        </w:div>
      </w:divsChild>
    </w:div>
    <w:div w:id="531265651">
      <w:bodyDiv w:val="1"/>
      <w:marLeft w:val="0"/>
      <w:marRight w:val="0"/>
      <w:marTop w:val="0"/>
      <w:marBottom w:val="0"/>
      <w:divBdr>
        <w:top w:val="none" w:sz="0" w:space="0" w:color="auto"/>
        <w:left w:val="none" w:sz="0" w:space="0" w:color="auto"/>
        <w:bottom w:val="none" w:sz="0" w:space="0" w:color="auto"/>
        <w:right w:val="none" w:sz="0" w:space="0" w:color="auto"/>
      </w:divBdr>
    </w:div>
    <w:div w:id="531577815">
      <w:bodyDiv w:val="1"/>
      <w:marLeft w:val="0"/>
      <w:marRight w:val="0"/>
      <w:marTop w:val="0"/>
      <w:marBottom w:val="0"/>
      <w:divBdr>
        <w:top w:val="none" w:sz="0" w:space="0" w:color="auto"/>
        <w:left w:val="none" w:sz="0" w:space="0" w:color="auto"/>
        <w:bottom w:val="none" w:sz="0" w:space="0" w:color="auto"/>
        <w:right w:val="none" w:sz="0" w:space="0" w:color="auto"/>
      </w:divBdr>
    </w:div>
    <w:div w:id="532420728">
      <w:bodyDiv w:val="1"/>
      <w:marLeft w:val="0"/>
      <w:marRight w:val="0"/>
      <w:marTop w:val="0"/>
      <w:marBottom w:val="0"/>
      <w:divBdr>
        <w:top w:val="none" w:sz="0" w:space="0" w:color="auto"/>
        <w:left w:val="none" w:sz="0" w:space="0" w:color="auto"/>
        <w:bottom w:val="none" w:sz="0" w:space="0" w:color="auto"/>
        <w:right w:val="none" w:sz="0" w:space="0" w:color="auto"/>
      </w:divBdr>
      <w:divsChild>
        <w:div w:id="163250876">
          <w:marLeft w:val="547"/>
          <w:marRight w:val="0"/>
          <w:marTop w:val="96"/>
          <w:marBottom w:val="0"/>
          <w:divBdr>
            <w:top w:val="none" w:sz="0" w:space="0" w:color="auto"/>
            <w:left w:val="none" w:sz="0" w:space="0" w:color="auto"/>
            <w:bottom w:val="none" w:sz="0" w:space="0" w:color="auto"/>
            <w:right w:val="none" w:sz="0" w:space="0" w:color="auto"/>
          </w:divBdr>
        </w:div>
        <w:div w:id="1704137523">
          <w:marLeft w:val="547"/>
          <w:marRight w:val="0"/>
          <w:marTop w:val="96"/>
          <w:marBottom w:val="0"/>
          <w:divBdr>
            <w:top w:val="none" w:sz="0" w:space="0" w:color="auto"/>
            <w:left w:val="none" w:sz="0" w:space="0" w:color="auto"/>
            <w:bottom w:val="none" w:sz="0" w:space="0" w:color="auto"/>
            <w:right w:val="none" w:sz="0" w:space="0" w:color="auto"/>
          </w:divBdr>
        </w:div>
      </w:divsChild>
    </w:div>
    <w:div w:id="547188953">
      <w:bodyDiv w:val="1"/>
      <w:marLeft w:val="0"/>
      <w:marRight w:val="0"/>
      <w:marTop w:val="0"/>
      <w:marBottom w:val="0"/>
      <w:divBdr>
        <w:top w:val="none" w:sz="0" w:space="0" w:color="auto"/>
        <w:left w:val="none" w:sz="0" w:space="0" w:color="auto"/>
        <w:bottom w:val="none" w:sz="0" w:space="0" w:color="auto"/>
        <w:right w:val="none" w:sz="0" w:space="0" w:color="auto"/>
      </w:divBdr>
    </w:div>
    <w:div w:id="558981961">
      <w:bodyDiv w:val="1"/>
      <w:marLeft w:val="0"/>
      <w:marRight w:val="0"/>
      <w:marTop w:val="0"/>
      <w:marBottom w:val="0"/>
      <w:divBdr>
        <w:top w:val="none" w:sz="0" w:space="0" w:color="auto"/>
        <w:left w:val="none" w:sz="0" w:space="0" w:color="auto"/>
        <w:bottom w:val="none" w:sz="0" w:space="0" w:color="auto"/>
        <w:right w:val="none" w:sz="0" w:space="0" w:color="auto"/>
      </w:divBdr>
    </w:div>
    <w:div w:id="566303547">
      <w:bodyDiv w:val="1"/>
      <w:marLeft w:val="0"/>
      <w:marRight w:val="0"/>
      <w:marTop w:val="0"/>
      <w:marBottom w:val="0"/>
      <w:divBdr>
        <w:top w:val="none" w:sz="0" w:space="0" w:color="auto"/>
        <w:left w:val="none" w:sz="0" w:space="0" w:color="auto"/>
        <w:bottom w:val="none" w:sz="0" w:space="0" w:color="auto"/>
        <w:right w:val="none" w:sz="0" w:space="0" w:color="auto"/>
      </w:divBdr>
    </w:div>
    <w:div w:id="617880608">
      <w:bodyDiv w:val="1"/>
      <w:marLeft w:val="0"/>
      <w:marRight w:val="0"/>
      <w:marTop w:val="0"/>
      <w:marBottom w:val="0"/>
      <w:divBdr>
        <w:top w:val="none" w:sz="0" w:space="0" w:color="auto"/>
        <w:left w:val="none" w:sz="0" w:space="0" w:color="auto"/>
        <w:bottom w:val="none" w:sz="0" w:space="0" w:color="auto"/>
        <w:right w:val="none" w:sz="0" w:space="0" w:color="auto"/>
      </w:divBdr>
      <w:divsChild>
        <w:div w:id="1961497366">
          <w:marLeft w:val="547"/>
          <w:marRight w:val="0"/>
          <w:marTop w:val="101"/>
          <w:marBottom w:val="0"/>
          <w:divBdr>
            <w:top w:val="none" w:sz="0" w:space="0" w:color="auto"/>
            <w:left w:val="none" w:sz="0" w:space="0" w:color="auto"/>
            <w:bottom w:val="none" w:sz="0" w:space="0" w:color="auto"/>
            <w:right w:val="none" w:sz="0" w:space="0" w:color="auto"/>
          </w:divBdr>
        </w:div>
        <w:div w:id="1556814672">
          <w:marLeft w:val="547"/>
          <w:marRight w:val="0"/>
          <w:marTop w:val="101"/>
          <w:marBottom w:val="0"/>
          <w:divBdr>
            <w:top w:val="none" w:sz="0" w:space="0" w:color="auto"/>
            <w:left w:val="none" w:sz="0" w:space="0" w:color="auto"/>
            <w:bottom w:val="none" w:sz="0" w:space="0" w:color="auto"/>
            <w:right w:val="none" w:sz="0" w:space="0" w:color="auto"/>
          </w:divBdr>
        </w:div>
        <w:div w:id="1961036943">
          <w:marLeft w:val="547"/>
          <w:marRight w:val="0"/>
          <w:marTop w:val="101"/>
          <w:marBottom w:val="0"/>
          <w:divBdr>
            <w:top w:val="none" w:sz="0" w:space="0" w:color="auto"/>
            <w:left w:val="none" w:sz="0" w:space="0" w:color="auto"/>
            <w:bottom w:val="none" w:sz="0" w:space="0" w:color="auto"/>
            <w:right w:val="none" w:sz="0" w:space="0" w:color="auto"/>
          </w:divBdr>
        </w:div>
        <w:div w:id="2100787489">
          <w:marLeft w:val="547"/>
          <w:marRight w:val="0"/>
          <w:marTop w:val="101"/>
          <w:marBottom w:val="0"/>
          <w:divBdr>
            <w:top w:val="none" w:sz="0" w:space="0" w:color="auto"/>
            <w:left w:val="none" w:sz="0" w:space="0" w:color="auto"/>
            <w:bottom w:val="none" w:sz="0" w:space="0" w:color="auto"/>
            <w:right w:val="none" w:sz="0" w:space="0" w:color="auto"/>
          </w:divBdr>
        </w:div>
        <w:div w:id="532351071">
          <w:marLeft w:val="547"/>
          <w:marRight w:val="0"/>
          <w:marTop w:val="101"/>
          <w:marBottom w:val="0"/>
          <w:divBdr>
            <w:top w:val="none" w:sz="0" w:space="0" w:color="auto"/>
            <w:left w:val="none" w:sz="0" w:space="0" w:color="auto"/>
            <w:bottom w:val="none" w:sz="0" w:space="0" w:color="auto"/>
            <w:right w:val="none" w:sz="0" w:space="0" w:color="auto"/>
          </w:divBdr>
        </w:div>
      </w:divsChild>
    </w:div>
    <w:div w:id="621422200">
      <w:bodyDiv w:val="1"/>
      <w:marLeft w:val="0"/>
      <w:marRight w:val="0"/>
      <w:marTop w:val="0"/>
      <w:marBottom w:val="0"/>
      <w:divBdr>
        <w:top w:val="none" w:sz="0" w:space="0" w:color="auto"/>
        <w:left w:val="none" w:sz="0" w:space="0" w:color="auto"/>
        <w:bottom w:val="none" w:sz="0" w:space="0" w:color="auto"/>
        <w:right w:val="none" w:sz="0" w:space="0" w:color="auto"/>
      </w:divBdr>
      <w:divsChild>
        <w:div w:id="825901411">
          <w:marLeft w:val="547"/>
          <w:marRight w:val="0"/>
          <w:marTop w:val="96"/>
          <w:marBottom w:val="0"/>
          <w:divBdr>
            <w:top w:val="none" w:sz="0" w:space="0" w:color="auto"/>
            <w:left w:val="none" w:sz="0" w:space="0" w:color="auto"/>
            <w:bottom w:val="none" w:sz="0" w:space="0" w:color="auto"/>
            <w:right w:val="none" w:sz="0" w:space="0" w:color="auto"/>
          </w:divBdr>
        </w:div>
        <w:div w:id="32467290">
          <w:marLeft w:val="547"/>
          <w:marRight w:val="0"/>
          <w:marTop w:val="96"/>
          <w:marBottom w:val="0"/>
          <w:divBdr>
            <w:top w:val="none" w:sz="0" w:space="0" w:color="auto"/>
            <w:left w:val="none" w:sz="0" w:space="0" w:color="auto"/>
            <w:bottom w:val="none" w:sz="0" w:space="0" w:color="auto"/>
            <w:right w:val="none" w:sz="0" w:space="0" w:color="auto"/>
          </w:divBdr>
        </w:div>
        <w:div w:id="1526595837">
          <w:marLeft w:val="547"/>
          <w:marRight w:val="0"/>
          <w:marTop w:val="96"/>
          <w:marBottom w:val="0"/>
          <w:divBdr>
            <w:top w:val="none" w:sz="0" w:space="0" w:color="auto"/>
            <w:left w:val="none" w:sz="0" w:space="0" w:color="auto"/>
            <w:bottom w:val="none" w:sz="0" w:space="0" w:color="auto"/>
            <w:right w:val="none" w:sz="0" w:space="0" w:color="auto"/>
          </w:divBdr>
        </w:div>
        <w:div w:id="1417440565">
          <w:marLeft w:val="547"/>
          <w:marRight w:val="0"/>
          <w:marTop w:val="96"/>
          <w:marBottom w:val="0"/>
          <w:divBdr>
            <w:top w:val="none" w:sz="0" w:space="0" w:color="auto"/>
            <w:left w:val="none" w:sz="0" w:space="0" w:color="auto"/>
            <w:bottom w:val="none" w:sz="0" w:space="0" w:color="auto"/>
            <w:right w:val="none" w:sz="0" w:space="0" w:color="auto"/>
          </w:divBdr>
        </w:div>
      </w:divsChild>
    </w:div>
    <w:div w:id="631403247">
      <w:bodyDiv w:val="1"/>
      <w:marLeft w:val="0"/>
      <w:marRight w:val="0"/>
      <w:marTop w:val="0"/>
      <w:marBottom w:val="0"/>
      <w:divBdr>
        <w:top w:val="none" w:sz="0" w:space="0" w:color="auto"/>
        <w:left w:val="none" w:sz="0" w:space="0" w:color="auto"/>
        <w:bottom w:val="none" w:sz="0" w:space="0" w:color="auto"/>
        <w:right w:val="none" w:sz="0" w:space="0" w:color="auto"/>
      </w:divBdr>
      <w:divsChild>
        <w:div w:id="102697652">
          <w:marLeft w:val="547"/>
          <w:marRight w:val="0"/>
          <w:marTop w:val="154"/>
          <w:marBottom w:val="0"/>
          <w:divBdr>
            <w:top w:val="none" w:sz="0" w:space="0" w:color="auto"/>
            <w:left w:val="none" w:sz="0" w:space="0" w:color="auto"/>
            <w:bottom w:val="none" w:sz="0" w:space="0" w:color="auto"/>
            <w:right w:val="none" w:sz="0" w:space="0" w:color="auto"/>
          </w:divBdr>
        </w:div>
      </w:divsChild>
    </w:div>
    <w:div w:id="677122456">
      <w:bodyDiv w:val="1"/>
      <w:marLeft w:val="0"/>
      <w:marRight w:val="0"/>
      <w:marTop w:val="0"/>
      <w:marBottom w:val="0"/>
      <w:divBdr>
        <w:top w:val="none" w:sz="0" w:space="0" w:color="auto"/>
        <w:left w:val="none" w:sz="0" w:space="0" w:color="auto"/>
        <w:bottom w:val="none" w:sz="0" w:space="0" w:color="auto"/>
        <w:right w:val="none" w:sz="0" w:space="0" w:color="auto"/>
      </w:divBdr>
      <w:divsChild>
        <w:div w:id="2040162419">
          <w:marLeft w:val="547"/>
          <w:marRight w:val="0"/>
          <w:marTop w:val="154"/>
          <w:marBottom w:val="0"/>
          <w:divBdr>
            <w:top w:val="none" w:sz="0" w:space="0" w:color="auto"/>
            <w:left w:val="none" w:sz="0" w:space="0" w:color="auto"/>
            <w:bottom w:val="none" w:sz="0" w:space="0" w:color="auto"/>
            <w:right w:val="none" w:sz="0" w:space="0" w:color="auto"/>
          </w:divBdr>
        </w:div>
      </w:divsChild>
    </w:div>
    <w:div w:id="687104542">
      <w:bodyDiv w:val="1"/>
      <w:marLeft w:val="0"/>
      <w:marRight w:val="0"/>
      <w:marTop w:val="0"/>
      <w:marBottom w:val="0"/>
      <w:divBdr>
        <w:top w:val="none" w:sz="0" w:space="0" w:color="auto"/>
        <w:left w:val="none" w:sz="0" w:space="0" w:color="auto"/>
        <w:bottom w:val="none" w:sz="0" w:space="0" w:color="auto"/>
        <w:right w:val="none" w:sz="0" w:space="0" w:color="auto"/>
      </w:divBdr>
      <w:divsChild>
        <w:div w:id="597981369">
          <w:marLeft w:val="547"/>
          <w:marRight w:val="0"/>
          <w:marTop w:val="96"/>
          <w:marBottom w:val="0"/>
          <w:divBdr>
            <w:top w:val="none" w:sz="0" w:space="0" w:color="auto"/>
            <w:left w:val="none" w:sz="0" w:space="0" w:color="auto"/>
            <w:bottom w:val="none" w:sz="0" w:space="0" w:color="auto"/>
            <w:right w:val="none" w:sz="0" w:space="0" w:color="auto"/>
          </w:divBdr>
        </w:div>
        <w:div w:id="38752360">
          <w:marLeft w:val="547"/>
          <w:marRight w:val="0"/>
          <w:marTop w:val="96"/>
          <w:marBottom w:val="0"/>
          <w:divBdr>
            <w:top w:val="none" w:sz="0" w:space="0" w:color="auto"/>
            <w:left w:val="none" w:sz="0" w:space="0" w:color="auto"/>
            <w:bottom w:val="none" w:sz="0" w:space="0" w:color="auto"/>
            <w:right w:val="none" w:sz="0" w:space="0" w:color="auto"/>
          </w:divBdr>
        </w:div>
        <w:div w:id="1310130480">
          <w:marLeft w:val="547"/>
          <w:marRight w:val="0"/>
          <w:marTop w:val="96"/>
          <w:marBottom w:val="0"/>
          <w:divBdr>
            <w:top w:val="none" w:sz="0" w:space="0" w:color="auto"/>
            <w:left w:val="none" w:sz="0" w:space="0" w:color="auto"/>
            <w:bottom w:val="none" w:sz="0" w:space="0" w:color="auto"/>
            <w:right w:val="none" w:sz="0" w:space="0" w:color="auto"/>
          </w:divBdr>
        </w:div>
        <w:div w:id="1660117280">
          <w:marLeft w:val="547"/>
          <w:marRight w:val="0"/>
          <w:marTop w:val="96"/>
          <w:marBottom w:val="0"/>
          <w:divBdr>
            <w:top w:val="none" w:sz="0" w:space="0" w:color="auto"/>
            <w:left w:val="none" w:sz="0" w:space="0" w:color="auto"/>
            <w:bottom w:val="none" w:sz="0" w:space="0" w:color="auto"/>
            <w:right w:val="none" w:sz="0" w:space="0" w:color="auto"/>
          </w:divBdr>
        </w:div>
      </w:divsChild>
    </w:div>
    <w:div w:id="687953455">
      <w:bodyDiv w:val="1"/>
      <w:marLeft w:val="0"/>
      <w:marRight w:val="0"/>
      <w:marTop w:val="0"/>
      <w:marBottom w:val="0"/>
      <w:divBdr>
        <w:top w:val="none" w:sz="0" w:space="0" w:color="auto"/>
        <w:left w:val="none" w:sz="0" w:space="0" w:color="auto"/>
        <w:bottom w:val="none" w:sz="0" w:space="0" w:color="auto"/>
        <w:right w:val="none" w:sz="0" w:space="0" w:color="auto"/>
      </w:divBdr>
      <w:divsChild>
        <w:div w:id="1387411916">
          <w:marLeft w:val="734"/>
          <w:marRight w:val="0"/>
          <w:marTop w:val="96"/>
          <w:marBottom w:val="96"/>
          <w:divBdr>
            <w:top w:val="none" w:sz="0" w:space="0" w:color="auto"/>
            <w:left w:val="none" w:sz="0" w:space="0" w:color="auto"/>
            <w:bottom w:val="none" w:sz="0" w:space="0" w:color="auto"/>
            <w:right w:val="none" w:sz="0" w:space="0" w:color="auto"/>
          </w:divBdr>
        </w:div>
        <w:div w:id="1831867061">
          <w:marLeft w:val="1426"/>
          <w:marRight w:val="0"/>
          <w:marTop w:val="86"/>
          <w:marBottom w:val="0"/>
          <w:divBdr>
            <w:top w:val="none" w:sz="0" w:space="0" w:color="auto"/>
            <w:left w:val="none" w:sz="0" w:space="0" w:color="auto"/>
            <w:bottom w:val="none" w:sz="0" w:space="0" w:color="auto"/>
            <w:right w:val="none" w:sz="0" w:space="0" w:color="auto"/>
          </w:divBdr>
        </w:div>
        <w:div w:id="651525692">
          <w:marLeft w:val="1426"/>
          <w:marRight w:val="0"/>
          <w:marTop w:val="86"/>
          <w:marBottom w:val="0"/>
          <w:divBdr>
            <w:top w:val="none" w:sz="0" w:space="0" w:color="auto"/>
            <w:left w:val="none" w:sz="0" w:space="0" w:color="auto"/>
            <w:bottom w:val="none" w:sz="0" w:space="0" w:color="auto"/>
            <w:right w:val="none" w:sz="0" w:space="0" w:color="auto"/>
          </w:divBdr>
        </w:div>
        <w:div w:id="1619604754">
          <w:marLeft w:val="734"/>
          <w:marRight w:val="0"/>
          <w:marTop w:val="96"/>
          <w:marBottom w:val="96"/>
          <w:divBdr>
            <w:top w:val="none" w:sz="0" w:space="0" w:color="auto"/>
            <w:left w:val="none" w:sz="0" w:space="0" w:color="auto"/>
            <w:bottom w:val="none" w:sz="0" w:space="0" w:color="auto"/>
            <w:right w:val="none" w:sz="0" w:space="0" w:color="auto"/>
          </w:divBdr>
        </w:div>
        <w:div w:id="387849289">
          <w:marLeft w:val="734"/>
          <w:marRight w:val="0"/>
          <w:marTop w:val="96"/>
          <w:marBottom w:val="96"/>
          <w:divBdr>
            <w:top w:val="none" w:sz="0" w:space="0" w:color="auto"/>
            <w:left w:val="none" w:sz="0" w:space="0" w:color="auto"/>
            <w:bottom w:val="none" w:sz="0" w:space="0" w:color="auto"/>
            <w:right w:val="none" w:sz="0" w:space="0" w:color="auto"/>
          </w:divBdr>
        </w:div>
      </w:divsChild>
    </w:div>
    <w:div w:id="691734803">
      <w:bodyDiv w:val="1"/>
      <w:marLeft w:val="0"/>
      <w:marRight w:val="0"/>
      <w:marTop w:val="0"/>
      <w:marBottom w:val="0"/>
      <w:divBdr>
        <w:top w:val="none" w:sz="0" w:space="0" w:color="auto"/>
        <w:left w:val="none" w:sz="0" w:space="0" w:color="auto"/>
        <w:bottom w:val="none" w:sz="0" w:space="0" w:color="auto"/>
        <w:right w:val="none" w:sz="0" w:space="0" w:color="auto"/>
      </w:divBdr>
      <w:divsChild>
        <w:div w:id="1898205156">
          <w:marLeft w:val="547"/>
          <w:marRight w:val="0"/>
          <w:marTop w:val="115"/>
          <w:marBottom w:val="0"/>
          <w:divBdr>
            <w:top w:val="none" w:sz="0" w:space="0" w:color="auto"/>
            <w:left w:val="none" w:sz="0" w:space="0" w:color="auto"/>
            <w:bottom w:val="none" w:sz="0" w:space="0" w:color="auto"/>
            <w:right w:val="none" w:sz="0" w:space="0" w:color="auto"/>
          </w:divBdr>
        </w:div>
        <w:div w:id="1377120561">
          <w:marLeft w:val="547"/>
          <w:marRight w:val="0"/>
          <w:marTop w:val="115"/>
          <w:marBottom w:val="0"/>
          <w:divBdr>
            <w:top w:val="none" w:sz="0" w:space="0" w:color="auto"/>
            <w:left w:val="none" w:sz="0" w:space="0" w:color="auto"/>
            <w:bottom w:val="none" w:sz="0" w:space="0" w:color="auto"/>
            <w:right w:val="none" w:sz="0" w:space="0" w:color="auto"/>
          </w:divBdr>
        </w:div>
      </w:divsChild>
    </w:div>
    <w:div w:id="700593656">
      <w:bodyDiv w:val="1"/>
      <w:marLeft w:val="0"/>
      <w:marRight w:val="0"/>
      <w:marTop w:val="0"/>
      <w:marBottom w:val="0"/>
      <w:divBdr>
        <w:top w:val="none" w:sz="0" w:space="0" w:color="auto"/>
        <w:left w:val="none" w:sz="0" w:space="0" w:color="auto"/>
        <w:bottom w:val="none" w:sz="0" w:space="0" w:color="auto"/>
        <w:right w:val="none" w:sz="0" w:space="0" w:color="auto"/>
      </w:divBdr>
      <w:divsChild>
        <w:div w:id="485820961">
          <w:marLeft w:val="547"/>
          <w:marRight w:val="0"/>
          <w:marTop w:val="134"/>
          <w:marBottom w:val="0"/>
          <w:divBdr>
            <w:top w:val="none" w:sz="0" w:space="0" w:color="auto"/>
            <w:left w:val="none" w:sz="0" w:space="0" w:color="auto"/>
            <w:bottom w:val="none" w:sz="0" w:space="0" w:color="auto"/>
            <w:right w:val="none" w:sz="0" w:space="0" w:color="auto"/>
          </w:divBdr>
        </w:div>
      </w:divsChild>
    </w:div>
    <w:div w:id="826819022">
      <w:bodyDiv w:val="1"/>
      <w:marLeft w:val="0"/>
      <w:marRight w:val="0"/>
      <w:marTop w:val="0"/>
      <w:marBottom w:val="0"/>
      <w:divBdr>
        <w:top w:val="none" w:sz="0" w:space="0" w:color="auto"/>
        <w:left w:val="none" w:sz="0" w:space="0" w:color="auto"/>
        <w:bottom w:val="none" w:sz="0" w:space="0" w:color="auto"/>
        <w:right w:val="none" w:sz="0" w:space="0" w:color="auto"/>
      </w:divBdr>
      <w:divsChild>
        <w:div w:id="1550729086">
          <w:marLeft w:val="0"/>
          <w:marRight w:val="0"/>
          <w:marTop w:val="134"/>
          <w:marBottom w:val="0"/>
          <w:divBdr>
            <w:top w:val="none" w:sz="0" w:space="0" w:color="auto"/>
            <w:left w:val="none" w:sz="0" w:space="0" w:color="auto"/>
            <w:bottom w:val="none" w:sz="0" w:space="0" w:color="auto"/>
            <w:right w:val="none" w:sz="0" w:space="0" w:color="auto"/>
          </w:divBdr>
        </w:div>
        <w:div w:id="1668903395">
          <w:marLeft w:val="0"/>
          <w:marRight w:val="0"/>
          <w:marTop w:val="134"/>
          <w:marBottom w:val="0"/>
          <w:divBdr>
            <w:top w:val="none" w:sz="0" w:space="0" w:color="auto"/>
            <w:left w:val="none" w:sz="0" w:space="0" w:color="auto"/>
            <w:bottom w:val="none" w:sz="0" w:space="0" w:color="auto"/>
            <w:right w:val="none" w:sz="0" w:space="0" w:color="auto"/>
          </w:divBdr>
        </w:div>
      </w:divsChild>
    </w:div>
    <w:div w:id="867597107">
      <w:bodyDiv w:val="1"/>
      <w:marLeft w:val="0"/>
      <w:marRight w:val="0"/>
      <w:marTop w:val="0"/>
      <w:marBottom w:val="0"/>
      <w:divBdr>
        <w:top w:val="none" w:sz="0" w:space="0" w:color="auto"/>
        <w:left w:val="none" w:sz="0" w:space="0" w:color="auto"/>
        <w:bottom w:val="none" w:sz="0" w:space="0" w:color="auto"/>
        <w:right w:val="none" w:sz="0" w:space="0" w:color="auto"/>
      </w:divBdr>
      <w:divsChild>
        <w:div w:id="75563348">
          <w:marLeft w:val="547"/>
          <w:marRight w:val="0"/>
          <w:marTop w:val="115"/>
          <w:marBottom w:val="0"/>
          <w:divBdr>
            <w:top w:val="none" w:sz="0" w:space="0" w:color="auto"/>
            <w:left w:val="none" w:sz="0" w:space="0" w:color="auto"/>
            <w:bottom w:val="none" w:sz="0" w:space="0" w:color="auto"/>
            <w:right w:val="none" w:sz="0" w:space="0" w:color="auto"/>
          </w:divBdr>
        </w:div>
        <w:div w:id="17391314">
          <w:marLeft w:val="547"/>
          <w:marRight w:val="0"/>
          <w:marTop w:val="115"/>
          <w:marBottom w:val="0"/>
          <w:divBdr>
            <w:top w:val="none" w:sz="0" w:space="0" w:color="auto"/>
            <w:left w:val="none" w:sz="0" w:space="0" w:color="auto"/>
            <w:bottom w:val="none" w:sz="0" w:space="0" w:color="auto"/>
            <w:right w:val="none" w:sz="0" w:space="0" w:color="auto"/>
          </w:divBdr>
        </w:div>
      </w:divsChild>
    </w:div>
    <w:div w:id="910390783">
      <w:bodyDiv w:val="1"/>
      <w:marLeft w:val="0"/>
      <w:marRight w:val="0"/>
      <w:marTop w:val="0"/>
      <w:marBottom w:val="0"/>
      <w:divBdr>
        <w:top w:val="none" w:sz="0" w:space="0" w:color="auto"/>
        <w:left w:val="none" w:sz="0" w:space="0" w:color="auto"/>
        <w:bottom w:val="none" w:sz="0" w:space="0" w:color="auto"/>
        <w:right w:val="none" w:sz="0" w:space="0" w:color="auto"/>
      </w:divBdr>
    </w:div>
    <w:div w:id="910961964">
      <w:bodyDiv w:val="1"/>
      <w:marLeft w:val="0"/>
      <w:marRight w:val="0"/>
      <w:marTop w:val="0"/>
      <w:marBottom w:val="0"/>
      <w:divBdr>
        <w:top w:val="none" w:sz="0" w:space="0" w:color="auto"/>
        <w:left w:val="none" w:sz="0" w:space="0" w:color="auto"/>
        <w:bottom w:val="none" w:sz="0" w:space="0" w:color="auto"/>
        <w:right w:val="none" w:sz="0" w:space="0" w:color="auto"/>
      </w:divBdr>
      <w:divsChild>
        <w:div w:id="1890606331">
          <w:marLeft w:val="1166"/>
          <w:marRight w:val="0"/>
          <w:marTop w:val="96"/>
          <w:marBottom w:val="0"/>
          <w:divBdr>
            <w:top w:val="none" w:sz="0" w:space="0" w:color="auto"/>
            <w:left w:val="none" w:sz="0" w:space="0" w:color="auto"/>
            <w:bottom w:val="none" w:sz="0" w:space="0" w:color="auto"/>
            <w:right w:val="none" w:sz="0" w:space="0" w:color="auto"/>
          </w:divBdr>
        </w:div>
        <w:div w:id="1012029150">
          <w:marLeft w:val="1166"/>
          <w:marRight w:val="0"/>
          <w:marTop w:val="96"/>
          <w:marBottom w:val="0"/>
          <w:divBdr>
            <w:top w:val="none" w:sz="0" w:space="0" w:color="auto"/>
            <w:left w:val="none" w:sz="0" w:space="0" w:color="auto"/>
            <w:bottom w:val="none" w:sz="0" w:space="0" w:color="auto"/>
            <w:right w:val="none" w:sz="0" w:space="0" w:color="auto"/>
          </w:divBdr>
        </w:div>
        <w:div w:id="926111834">
          <w:marLeft w:val="1166"/>
          <w:marRight w:val="0"/>
          <w:marTop w:val="96"/>
          <w:marBottom w:val="0"/>
          <w:divBdr>
            <w:top w:val="none" w:sz="0" w:space="0" w:color="auto"/>
            <w:left w:val="none" w:sz="0" w:space="0" w:color="auto"/>
            <w:bottom w:val="none" w:sz="0" w:space="0" w:color="auto"/>
            <w:right w:val="none" w:sz="0" w:space="0" w:color="auto"/>
          </w:divBdr>
        </w:div>
        <w:div w:id="248661465">
          <w:marLeft w:val="1166"/>
          <w:marRight w:val="0"/>
          <w:marTop w:val="96"/>
          <w:marBottom w:val="0"/>
          <w:divBdr>
            <w:top w:val="none" w:sz="0" w:space="0" w:color="auto"/>
            <w:left w:val="none" w:sz="0" w:space="0" w:color="auto"/>
            <w:bottom w:val="none" w:sz="0" w:space="0" w:color="auto"/>
            <w:right w:val="none" w:sz="0" w:space="0" w:color="auto"/>
          </w:divBdr>
        </w:div>
      </w:divsChild>
    </w:div>
    <w:div w:id="936137560">
      <w:bodyDiv w:val="1"/>
      <w:marLeft w:val="0"/>
      <w:marRight w:val="0"/>
      <w:marTop w:val="0"/>
      <w:marBottom w:val="0"/>
      <w:divBdr>
        <w:top w:val="none" w:sz="0" w:space="0" w:color="auto"/>
        <w:left w:val="none" w:sz="0" w:space="0" w:color="auto"/>
        <w:bottom w:val="none" w:sz="0" w:space="0" w:color="auto"/>
        <w:right w:val="none" w:sz="0" w:space="0" w:color="auto"/>
      </w:divBdr>
    </w:div>
    <w:div w:id="948510106">
      <w:bodyDiv w:val="1"/>
      <w:marLeft w:val="0"/>
      <w:marRight w:val="0"/>
      <w:marTop w:val="0"/>
      <w:marBottom w:val="0"/>
      <w:divBdr>
        <w:top w:val="none" w:sz="0" w:space="0" w:color="auto"/>
        <w:left w:val="none" w:sz="0" w:space="0" w:color="auto"/>
        <w:bottom w:val="none" w:sz="0" w:space="0" w:color="auto"/>
        <w:right w:val="none" w:sz="0" w:space="0" w:color="auto"/>
      </w:divBdr>
    </w:div>
    <w:div w:id="957636814">
      <w:bodyDiv w:val="1"/>
      <w:marLeft w:val="0"/>
      <w:marRight w:val="0"/>
      <w:marTop w:val="0"/>
      <w:marBottom w:val="0"/>
      <w:divBdr>
        <w:top w:val="none" w:sz="0" w:space="0" w:color="auto"/>
        <w:left w:val="none" w:sz="0" w:space="0" w:color="auto"/>
        <w:bottom w:val="none" w:sz="0" w:space="0" w:color="auto"/>
        <w:right w:val="none" w:sz="0" w:space="0" w:color="auto"/>
      </w:divBdr>
      <w:divsChild>
        <w:div w:id="1556311489">
          <w:marLeft w:val="547"/>
          <w:marRight w:val="0"/>
          <w:marTop w:val="154"/>
          <w:marBottom w:val="0"/>
          <w:divBdr>
            <w:top w:val="none" w:sz="0" w:space="0" w:color="auto"/>
            <w:left w:val="none" w:sz="0" w:space="0" w:color="auto"/>
            <w:bottom w:val="none" w:sz="0" w:space="0" w:color="auto"/>
            <w:right w:val="none" w:sz="0" w:space="0" w:color="auto"/>
          </w:divBdr>
        </w:div>
      </w:divsChild>
    </w:div>
    <w:div w:id="985471931">
      <w:bodyDiv w:val="1"/>
      <w:marLeft w:val="0"/>
      <w:marRight w:val="0"/>
      <w:marTop w:val="0"/>
      <w:marBottom w:val="0"/>
      <w:divBdr>
        <w:top w:val="none" w:sz="0" w:space="0" w:color="auto"/>
        <w:left w:val="none" w:sz="0" w:space="0" w:color="auto"/>
        <w:bottom w:val="none" w:sz="0" w:space="0" w:color="auto"/>
        <w:right w:val="none" w:sz="0" w:space="0" w:color="auto"/>
      </w:divBdr>
    </w:div>
    <w:div w:id="985822794">
      <w:bodyDiv w:val="1"/>
      <w:marLeft w:val="0"/>
      <w:marRight w:val="0"/>
      <w:marTop w:val="0"/>
      <w:marBottom w:val="0"/>
      <w:divBdr>
        <w:top w:val="none" w:sz="0" w:space="0" w:color="auto"/>
        <w:left w:val="none" w:sz="0" w:space="0" w:color="auto"/>
        <w:bottom w:val="none" w:sz="0" w:space="0" w:color="auto"/>
        <w:right w:val="none" w:sz="0" w:space="0" w:color="auto"/>
      </w:divBdr>
      <w:divsChild>
        <w:div w:id="1378318067">
          <w:marLeft w:val="547"/>
          <w:marRight w:val="0"/>
          <w:marTop w:val="115"/>
          <w:marBottom w:val="0"/>
          <w:divBdr>
            <w:top w:val="none" w:sz="0" w:space="0" w:color="auto"/>
            <w:left w:val="none" w:sz="0" w:space="0" w:color="auto"/>
            <w:bottom w:val="none" w:sz="0" w:space="0" w:color="auto"/>
            <w:right w:val="none" w:sz="0" w:space="0" w:color="auto"/>
          </w:divBdr>
        </w:div>
        <w:div w:id="2068411912">
          <w:marLeft w:val="547"/>
          <w:marRight w:val="0"/>
          <w:marTop w:val="115"/>
          <w:marBottom w:val="0"/>
          <w:divBdr>
            <w:top w:val="none" w:sz="0" w:space="0" w:color="auto"/>
            <w:left w:val="none" w:sz="0" w:space="0" w:color="auto"/>
            <w:bottom w:val="none" w:sz="0" w:space="0" w:color="auto"/>
            <w:right w:val="none" w:sz="0" w:space="0" w:color="auto"/>
          </w:divBdr>
        </w:div>
        <w:div w:id="200022223">
          <w:marLeft w:val="547"/>
          <w:marRight w:val="0"/>
          <w:marTop w:val="115"/>
          <w:marBottom w:val="0"/>
          <w:divBdr>
            <w:top w:val="none" w:sz="0" w:space="0" w:color="auto"/>
            <w:left w:val="none" w:sz="0" w:space="0" w:color="auto"/>
            <w:bottom w:val="none" w:sz="0" w:space="0" w:color="auto"/>
            <w:right w:val="none" w:sz="0" w:space="0" w:color="auto"/>
          </w:divBdr>
        </w:div>
        <w:div w:id="634798793">
          <w:marLeft w:val="547"/>
          <w:marRight w:val="0"/>
          <w:marTop w:val="115"/>
          <w:marBottom w:val="0"/>
          <w:divBdr>
            <w:top w:val="none" w:sz="0" w:space="0" w:color="auto"/>
            <w:left w:val="none" w:sz="0" w:space="0" w:color="auto"/>
            <w:bottom w:val="none" w:sz="0" w:space="0" w:color="auto"/>
            <w:right w:val="none" w:sz="0" w:space="0" w:color="auto"/>
          </w:divBdr>
        </w:div>
        <w:div w:id="1321693453">
          <w:marLeft w:val="547"/>
          <w:marRight w:val="0"/>
          <w:marTop w:val="115"/>
          <w:marBottom w:val="0"/>
          <w:divBdr>
            <w:top w:val="none" w:sz="0" w:space="0" w:color="auto"/>
            <w:left w:val="none" w:sz="0" w:space="0" w:color="auto"/>
            <w:bottom w:val="none" w:sz="0" w:space="0" w:color="auto"/>
            <w:right w:val="none" w:sz="0" w:space="0" w:color="auto"/>
          </w:divBdr>
        </w:div>
      </w:divsChild>
    </w:div>
    <w:div w:id="1002129186">
      <w:bodyDiv w:val="1"/>
      <w:marLeft w:val="0"/>
      <w:marRight w:val="0"/>
      <w:marTop w:val="0"/>
      <w:marBottom w:val="0"/>
      <w:divBdr>
        <w:top w:val="none" w:sz="0" w:space="0" w:color="auto"/>
        <w:left w:val="none" w:sz="0" w:space="0" w:color="auto"/>
        <w:bottom w:val="none" w:sz="0" w:space="0" w:color="auto"/>
        <w:right w:val="none" w:sz="0" w:space="0" w:color="auto"/>
      </w:divBdr>
    </w:div>
    <w:div w:id="1003703928">
      <w:bodyDiv w:val="1"/>
      <w:marLeft w:val="0"/>
      <w:marRight w:val="0"/>
      <w:marTop w:val="0"/>
      <w:marBottom w:val="0"/>
      <w:divBdr>
        <w:top w:val="none" w:sz="0" w:space="0" w:color="auto"/>
        <w:left w:val="none" w:sz="0" w:space="0" w:color="auto"/>
        <w:bottom w:val="none" w:sz="0" w:space="0" w:color="auto"/>
        <w:right w:val="none" w:sz="0" w:space="0" w:color="auto"/>
      </w:divBdr>
      <w:divsChild>
        <w:div w:id="1146555921">
          <w:marLeft w:val="734"/>
          <w:marRight w:val="0"/>
          <w:marTop w:val="115"/>
          <w:marBottom w:val="115"/>
          <w:divBdr>
            <w:top w:val="none" w:sz="0" w:space="0" w:color="auto"/>
            <w:left w:val="none" w:sz="0" w:space="0" w:color="auto"/>
            <w:bottom w:val="none" w:sz="0" w:space="0" w:color="auto"/>
            <w:right w:val="none" w:sz="0" w:space="0" w:color="auto"/>
          </w:divBdr>
        </w:div>
        <w:div w:id="1079207335">
          <w:marLeft w:val="1426"/>
          <w:marRight w:val="0"/>
          <w:marTop w:val="96"/>
          <w:marBottom w:val="0"/>
          <w:divBdr>
            <w:top w:val="none" w:sz="0" w:space="0" w:color="auto"/>
            <w:left w:val="none" w:sz="0" w:space="0" w:color="auto"/>
            <w:bottom w:val="none" w:sz="0" w:space="0" w:color="auto"/>
            <w:right w:val="none" w:sz="0" w:space="0" w:color="auto"/>
          </w:divBdr>
        </w:div>
        <w:div w:id="1441532392">
          <w:marLeft w:val="1426"/>
          <w:marRight w:val="0"/>
          <w:marTop w:val="96"/>
          <w:marBottom w:val="0"/>
          <w:divBdr>
            <w:top w:val="none" w:sz="0" w:space="0" w:color="auto"/>
            <w:left w:val="none" w:sz="0" w:space="0" w:color="auto"/>
            <w:bottom w:val="none" w:sz="0" w:space="0" w:color="auto"/>
            <w:right w:val="none" w:sz="0" w:space="0" w:color="auto"/>
          </w:divBdr>
        </w:div>
        <w:div w:id="131216823">
          <w:marLeft w:val="1426"/>
          <w:marRight w:val="0"/>
          <w:marTop w:val="96"/>
          <w:marBottom w:val="0"/>
          <w:divBdr>
            <w:top w:val="none" w:sz="0" w:space="0" w:color="auto"/>
            <w:left w:val="none" w:sz="0" w:space="0" w:color="auto"/>
            <w:bottom w:val="none" w:sz="0" w:space="0" w:color="auto"/>
            <w:right w:val="none" w:sz="0" w:space="0" w:color="auto"/>
          </w:divBdr>
        </w:div>
        <w:div w:id="879634318">
          <w:marLeft w:val="1426"/>
          <w:marRight w:val="0"/>
          <w:marTop w:val="96"/>
          <w:marBottom w:val="0"/>
          <w:divBdr>
            <w:top w:val="none" w:sz="0" w:space="0" w:color="auto"/>
            <w:left w:val="none" w:sz="0" w:space="0" w:color="auto"/>
            <w:bottom w:val="none" w:sz="0" w:space="0" w:color="auto"/>
            <w:right w:val="none" w:sz="0" w:space="0" w:color="auto"/>
          </w:divBdr>
        </w:div>
        <w:div w:id="361171362">
          <w:marLeft w:val="1426"/>
          <w:marRight w:val="0"/>
          <w:marTop w:val="96"/>
          <w:marBottom w:val="0"/>
          <w:divBdr>
            <w:top w:val="none" w:sz="0" w:space="0" w:color="auto"/>
            <w:left w:val="none" w:sz="0" w:space="0" w:color="auto"/>
            <w:bottom w:val="none" w:sz="0" w:space="0" w:color="auto"/>
            <w:right w:val="none" w:sz="0" w:space="0" w:color="auto"/>
          </w:divBdr>
        </w:div>
        <w:div w:id="423041621">
          <w:marLeft w:val="1426"/>
          <w:marRight w:val="0"/>
          <w:marTop w:val="96"/>
          <w:marBottom w:val="0"/>
          <w:divBdr>
            <w:top w:val="none" w:sz="0" w:space="0" w:color="auto"/>
            <w:left w:val="none" w:sz="0" w:space="0" w:color="auto"/>
            <w:bottom w:val="none" w:sz="0" w:space="0" w:color="auto"/>
            <w:right w:val="none" w:sz="0" w:space="0" w:color="auto"/>
          </w:divBdr>
        </w:div>
      </w:divsChild>
    </w:div>
    <w:div w:id="1013872392">
      <w:bodyDiv w:val="1"/>
      <w:marLeft w:val="0"/>
      <w:marRight w:val="0"/>
      <w:marTop w:val="0"/>
      <w:marBottom w:val="0"/>
      <w:divBdr>
        <w:top w:val="none" w:sz="0" w:space="0" w:color="auto"/>
        <w:left w:val="none" w:sz="0" w:space="0" w:color="auto"/>
        <w:bottom w:val="none" w:sz="0" w:space="0" w:color="auto"/>
        <w:right w:val="none" w:sz="0" w:space="0" w:color="auto"/>
      </w:divBdr>
    </w:div>
    <w:div w:id="1038121537">
      <w:bodyDiv w:val="1"/>
      <w:marLeft w:val="0"/>
      <w:marRight w:val="0"/>
      <w:marTop w:val="0"/>
      <w:marBottom w:val="0"/>
      <w:divBdr>
        <w:top w:val="none" w:sz="0" w:space="0" w:color="auto"/>
        <w:left w:val="none" w:sz="0" w:space="0" w:color="auto"/>
        <w:bottom w:val="none" w:sz="0" w:space="0" w:color="auto"/>
        <w:right w:val="none" w:sz="0" w:space="0" w:color="auto"/>
      </w:divBdr>
      <w:divsChild>
        <w:div w:id="824784044">
          <w:marLeft w:val="0"/>
          <w:marRight w:val="0"/>
          <w:marTop w:val="0"/>
          <w:marBottom w:val="0"/>
          <w:divBdr>
            <w:top w:val="none" w:sz="0" w:space="0" w:color="auto"/>
            <w:left w:val="none" w:sz="0" w:space="0" w:color="auto"/>
            <w:bottom w:val="none" w:sz="0" w:space="0" w:color="auto"/>
            <w:right w:val="none" w:sz="0" w:space="0" w:color="auto"/>
          </w:divBdr>
        </w:div>
      </w:divsChild>
    </w:div>
    <w:div w:id="1060129323">
      <w:bodyDiv w:val="1"/>
      <w:marLeft w:val="0"/>
      <w:marRight w:val="0"/>
      <w:marTop w:val="0"/>
      <w:marBottom w:val="0"/>
      <w:divBdr>
        <w:top w:val="none" w:sz="0" w:space="0" w:color="auto"/>
        <w:left w:val="none" w:sz="0" w:space="0" w:color="auto"/>
        <w:bottom w:val="none" w:sz="0" w:space="0" w:color="auto"/>
        <w:right w:val="none" w:sz="0" w:space="0" w:color="auto"/>
      </w:divBdr>
    </w:div>
    <w:div w:id="1061247446">
      <w:bodyDiv w:val="1"/>
      <w:marLeft w:val="0"/>
      <w:marRight w:val="0"/>
      <w:marTop w:val="0"/>
      <w:marBottom w:val="0"/>
      <w:divBdr>
        <w:top w:val="none" w:sz="0" w:space="0" w:color="auto"/>
        <w:left w:val="none" w:sz="0" w:space="0" w:color="auto"/>
        <w:bottom w:val="none" w:sz="0" w:space="0" w:color="auto"/>
        <w:right w:val="none" w:sz="0" w:space="0" w:color="auto"/>
      </w:divBdr>
      <w:divsChild>
        <w:div w:id="362292534">
          <w:marLeft w:val="547"/>
          <w:marRight w:val="0"/>
          <w:marTop w:val="134"/>
          <w:marBottom w:val="0"/>
          <w:divBdr>
            <w:top w:val="none" w:sz="0" w:space="0" w:color="auto"/>
            <w:left w:val="none" w:sz="0" w:space="0" w:color="auto"/>
            <w:bottom w:val="none" w:sz="0" w:space="0" w:color="auto"/>
            <w:right w:val="none" w:sz="0" w:space="0" w:color="auto"/>
          </w:divBdr>
        </w:div>
        <w:div w:id="469400118">
          <w:marLeft w:val="547"/>
          <w:marRight w:val="0"/>
          <w:marTop w:val="134"/>
          <w:marBottom w:val="0"/>
          <w:divBdr>
            <w:top w:val="none" w:sz="0" w:space="0" w:color="auto"/>
            <w:left w:val="none" w:sz="0" w:space="0" w:color="auto"/>
            <w:bottom w:val="none" w:sz="0" w:space="0" w:color="auto"/>
            <w:right w:val="none" w:sz="0" w:space="0" w:color="auto"/>
          </w:divBdr>
        </w:div>
        <w:div w:id="51007382">
          <w:marLeft w:val="547"/>
          <w:marRight w:val="0"/>
          <w:marTop w:val="134"/>
          <w:marBottom w:val="0"/>
          <w:divBdr>
            <w:top w:val="none" w:sz="0" w:space="0" w:color="auto"/>
            <w:left w:val="none" w:sz="0" w:space="0" w:color="auto"/>
            <w:bottom w:val="none" w:sz="0" w:space="0" w:color="auto"/>
            <w:right w:val="none" w:sz="0" w:space="0" w:color="auto"/>
          </w:divBdr>
        </w:div>
      </w:divsChild>
    </w:div>
    <w:div w:id="1068843072">
      <w:bodyDiv w:val="1"/>
      <w:marLeft w:val="0"/>
      <w:marRight w:val="0"/>
      <w:marTop w:val="0"/>
      <w:marBottom w:val="0"/>
      <w:divBdr>
        <w:top w:val="none" w:sz="0" w:space="0" w:color="auto"/>
        <w:left w:val="none" w:sz="0" w:space="0" w:color="auto"/>
        <w:bottom w:val="none" w:sz="0" w:space="0" w:color="auto"/>
        <w:right w:val="none" w:sz="0" w:space="0" w:color="auto"/>
      </w:divBdr>
      <w:divsChild>
        <w:div w:id="857698323">
          <w:marLeft w:val="547"/>
          <w:marRight w:val="0"/>
          <w:marTop w:val="154"/>
          <w:marBottom w:val="0"/>
          <w:divBdr>
            <w:top w:val="none" w:sz="0" w:space="0" w:color="auto"/>
            <w:left w:val="none" w:sz="0" w:space="0" w:color="auto"/>
            <w:bottom w:val="none" w:sz="0" w:space="0" w:color="auto"/>
            <w:right w:val="none" w:sz="0" w:space="0" w:color="auto"/>
          </w:divBdr>
        </w:div>
      </w:divsChild>
    </w:div>
    <w:div w:id="1078940662">
      <w:bodyDiv w:val="1"/>
      <w:marLeft w:val="0"/>
      <w:marRight w:val="0"/>
      <w:marTop w:val="0"/>
      <w:marBottom w:val="0"/>
      <w:divBdr>
        <w:top w:val="none" w:sz="0" w:space="0" w:color="auto"/>
        <w:left w:val="none" w:sz="0" w:space="0" w:color="auto"/>
        <w:bottom w:val="none" w:sz="0" w:space="0" w:color="auto"/>
        <w:right w:val="none" w:sz="0" w:space="0" w:color="auto"/>
      </w:divBdr>
    </w:div>
    <w:div w:id="1085300138">
      <w:bodyDiv w:val="1"/>
      <w:marLeft w:val="0"/>
      <w:marRight w:val="0"/>
      <w:marTop w:val="0"/>
      <w:marBottom w:val="0"/>
      <w:divBdr>
        <w:top w:val="none" w:sz="0" w:space="0" w:color="auto"/>
        <w:left w:val="none" w:sz="0" w:space="0" w:color="auto"/>
        <w:bottom w:val="none" w:sz="0" w:space="0" w:color="auto"/>
        <w:right w:val="none" w:sz="0" w:space="0" w:color="auto"/>
      </w:divBdr>
    </w:div>
    <w:div w:id="1103038442">
      <w:bodyDiv w:val="1"/>
      <w:marLeft w:val="0"/>
      <w:marRight w:val="0"/>
      <w:marTop w:val="0"/>
      <w:marBottom w:val="0"/>
      <w:divBdr>
        <w:top w:val="none" w:sz="0" w:space="0" w:color="auto"/>
        <w:left w:val="none" w:sz="0" w:space="0" w:color="auto"/>
        <w:bottom w:val="none" w:sz="0" w:space="0" w:color="auto"/>
        <w:right w:val="none" w:sz="0" w:space="0" w:color="auto"/>
      </w:divBdr>
      <w:divsChild>
        <w:div w:id="1890413844">
          <w:marLeft w:val="547"/>
          <w:marRight w:val="0"/>
          <w:marTop w:val="115"/>
          <w:marBottom w:val="0"/>
          <w:divBdr>
            <w:top w:val="none" w:sz="0" w:space="0" w:color="auto"/>
            <w:left w:val="none" w:sz="0" w:space="0" w:color="auto"/>
            <w:bottom w:val="none" w:sz="0" w:space="0" w:color="auto"/>
            <w:right w:val="none" w:sz="0" w:space="0" w:color="auto"/>
          </w:divBdr>
        </w:div>
      </w:divsChild>
    </w:div>
    <w:div w:id="1144422249">
      <w:bodyDiv w:val="1"/>
      <w:marLeft w:val="0"/>
      <w:marRight w:val="0"/>
      <w:marTop w:val="0"/>
      <w:marBottom w:val="0"/>
      <w:divBdr>
        <w:top w:val="none" w:sz="0" w:space="0" w:color="auto"/>
        <w:left w:val="none" w:sz="0" w:space="0" w:color="auto"/>
        <w:bottom w:val="none" w:sz="0" w:space="0" w:color="auto"/>
        <w:right w:val="none" w:sz="0" w:space="0" w:color="auto"/>
      </w:divBdr>
    </w:div>
    <w:div w:id="1154764501">
      <w:bodyDiv w:val="1"/>
      <w:marLeft w:val="0"/>
      <w:marRight w:val="0"/>
      <w:marTop w:val="0"/>
      <w:marBottom w:val="0"/>
      <w:divBdr>
        <w:top w:val="none" w:sz="0" w:space="0" w:color="auto"/>
        <w:left w:val="none" w:sz="0" w:space="0" w:color="auto"/>
        <w:bottom w:val="none" w:sz="0" w:space="0" w:color="auto"/>
        <w:right w:val="none" w:sz="0" w:space="0" w:color="auto"/>
      </w:divBdr>
    </w:div>
    <w:div w:id="1183738951">
      <w:bodyDiv w:val="1"/>
      <w:marLeft w:val="0"/>
      <w:marRight w:val="0"/>
      <w:marTop w:val="0"/>
      <w:marBottom w:val="0"/>
      <w:divBdr>
        <w:top w:val="none" w:sz="0" w:space="0" w:color="auto"/>
        <w:left w:val="none" w:sz="0" w:space="0" w:color="auto"/>
        <w:bottom w:val="none" w:sz="0" w:space="0" w:color="auto"/>
        <w:right w:val="none" w:sz="0" w:space="0" w:color="auto"/>
      </w:divBdr>
      <w:divsChild>
        <w:div w:id="1057778158">
          <w:marLeft w:val="547"/>
          <w:marRight w:val="0"/>
          <w:marTop w:val="154"/>
          <w:marBottom w:val="0"/>
          <w:divBdr>
            <w:top w:val="none" w:sz="0" w:space="0" w:color="auto"/>
            <w:left w:val="none" w:sz="0" w:space="0" w:color="auto"/>
            <w:bottom w:val="none" w:sz="0" w:space="0" w:color="auto"/>
            <w:right w:val="none" w:sz="0" w:space="0" w:color="auto"/>
          </w:divBdr>
        </w:div>
        <w:div w:id="1457721824">
          <w:marLeft w:val="547"/>
          <w:marRight w:val="0"/>
          <w:marTop w:val="154"/>
          <w:marBottom w:val="0"/>
          <w:divBdr>
            <w:top w:val="none" w:sz="0" w:space="0" w:color="auto"/>
            <w:left w:val="none" w:sz="0" w:space="0" w:color="auto"/>
            <w:bottom w:val="none" w:sz="0" w:space="0" w:color="auto"/>
            <w:right w:val="none" w:sz="0" w:space="0" w:color="auto"/>
          </w:divBdr>
        </w:div>
      </w:divsChild>
    </w:div>
    <w:div w:id="1197083060">
      <w:bodyDiv w:val="1"/>
      <w:marLeft w:val="0"/>
      <w:marRight w:val="0"/>
      <w:marTop w:val="0"/>
      <w:marBottom w:val="0"/>
      <w:divBdr>
        <w:top w:val="none" w:sz="0" w:space="0" w:color="auto"/>
        <w:left w:val="none" w:sz="0" w:space="0" w:color="auto"/>
        <w:bottom w:val="none" w:sz="0" w:space="0" w:color="auto"/>
        <w:right w:val="none" w:sz="0" w:space="0" w:color="auto"/>
      </w:divBdr>
    </w:div>
    <w:div w:id="1207907858">
      <w:bodyDiv w:val="1"/>
      <w:marLeft w:val="0"/>
      <w:marRight w:val="0"/>
      <w:marTop w:val="0"/>
      <w:marBottom w:val="0"/>
      <w:divBdr>
        <w:top w:val="none" w:sz="0" w:space="0" w:color="auto"/>
        <w:left w:val="none" w:sz="0" w:space="0" w:color="auto"/>
        <w:bottom w:val="none" w:sz="0" w:space="0" w:color="auto"/>
        <w:right w:val="none" w:sz="0" w:space="0" w:color="auto"/>
      </w:divBdr>
    </w:div>
    <w:div w:id="1244609242">
      <w:bodyDiv w:val="1"/>
      <w:marLeft w:val="0"/>
      <w:marRight w:val="0"/>
      <w:marTop w:val="0"/>
      <w:marBottom w:val="0"/>
      <w:divBdr>
        <w:top w:val="none" w:sz="0" w:space="0" w:color="auto"/>
        <w:left w:val="none" w:sz="0" w:space="0" w:color="auto"/>
        <w:bottom w:val="none" w:sz="0" w:space="0" w:color="auto"/>
        <w:right w:val="none" w:sz="0" w:space="0" w:color="auto"/>
      </w:divBdr>
      <w:divsChild>
        <w:div w:id="595406921">
          <w:marLeft w:val="734"/>
          <w:marRight w:val="0"/>
          <w:marTop w:val="86"/>
          <w:marBottom w:val="86"/>
          <w:divBdr>
            <w:top w:val="none" w:sz="0" w:space="0" w:color="auto"/>
            <w:left w:val="none" w:sz="0" w:space="0" w:color="auto"/>
            <w:bottom w:val="none" w:sz="0" w:space="0" w:color="auto"/>
            <w:right w:val="none" w:sz="0" w:space="0" w:color="auto"/>
          </w:divBdr>
        </w:div>
        <w:div w:id="2078280307">
          <w:marLeft w:val="734"/>
          <w:marRight w:val="0"/>
          <w:marTop w:val="86"/>
          <w:marBottom w:val="86"/>
          <w:divBdr>
            <w:top w:val="none" w:sz="0" w:space="0" w:color="auto"/>
            <w:left w:val="none" w:sz="0" w:space="0" w:color="auto"/>
            <w:bottom w:val="none" w:sz="0" w:space="0" w:color="auto"/>
            <w:right w:val="none" w:sz="0" w:space="0" w:color="auto"/>
          </w:divBdr>
        </w:div>
        <w:div w:id="1943217268">
          <w:marLeft w:val="1426"/>
          <w:marRight w:val="0"/>
          <w:marTop w:val="67"/>
          <w:marBottom w:val="0"/>
          <w:divBdr>
            <w:top w:val="none" w:sz="0" w:space="0" w:color="auto"/>
            <w:left w:val="none" w:sz="0" w:space="0" w:color="auto"/>
            <w:bottom w:val="none" w:sz="0" w:space="0" w:color="auto"/>
            <w:right w:val="none" w:sz="0" w:space="0" w:color="auto"/>
          </w:divBdr>
        </w:div>
        <w:div w:id="2116974345">
          <w:marLeft w:val="1426"/>
          <w:marRight w:val="0"/>
          <w:marTop w:val="67"/>
          <w:marBottom w:val="0"/>
          <w:divBdr>
            <w:top w:val="none" w:sz="0" w:space="0" w:color="auto"/>
            <w:left w:val="none" w:sz="0" w:space="0" w:color="auto"/>
            <w:bottom w:val="none" w:sz="0" w:space="0" w:color="auto"/>
            <w:right w:val="none" w:sz="0" w:space="0" w:color="auto"/>
          </w:divBdr>
        </w:div>
        <w:div w:id="1318459077">
          <w:marLeft w:val="734"/>
          <w:marRight w:val="0"/>
          <w:marTop w:val="86"/>
          <w:marBottom w:val="86"/>
          <w:divBdr>
            <w:top w:val="none" w:sz="0" w:space="0" w:color="auto"/>
            <w:left w:val="none" w:sz="0" w:space="0" w:color="auto"/>
            <w:bottom w:val="none" w:sz="0" w:space="0" w:color="auto"/>
            <w:right w:val="none" w:sz="0" w:space="0" w:color="auto"/>
          </w:divBdr>
        </w:div>
        <w:div w:id="64383071">
          <w:marLeft w:val="734"/>
          <w:marRight w:val="0"/>
          <w:marTop w:val="86"/>
          <w:marBottom w:val="86"/>
          <w:divBdr>
            <w:top w:val="none" w:sz="0" w:space="0" w:color="auto"/>
            <w:left w:val="none" w:sz="0" w:space="0" w:color="auto"/>
            <w:bottom w:val="none" w:sz="0" w:space="0" w:color="auto"/>
            <w:right w:val="none" w:sz="0" w:space="0" w:color="auto"/>
          </w:divBdr>
        </w:div>
        <w:div w:id="539829292">
          <w:marLeft w:val="734"/>
          <w:marRight w:val="0"/>
          <w:marTop w:val="86"/>
          <w:marBottom w:val="86"/>
          <w:divBdr>
            <w:top w:val="none" w:sz="0" w:space="0" w:color="auto"/>
            <w:left w:val="none" w:sz="0" w:space="0" w:color="auto"/>
            <w:bottom w:val="none" w:sz="0" w:space="0" w:color="auto"/>
            <w:right w:val="none" w:sz="0" w:space="0" w:color="auto"/>
          </w:divBdr>
        </w:div>
      </w:divsChild>
    </w:div>
    <w:div w:id="1284775238">
      <w:bodyDiv w:val="1"/>
      <w:marLeft w:val="0"/>
      <w:marRight w:val="0"/>
      <w:marTop w:val="0"/>
      <w:marBottom w:val="0"/>
      <w:divBdr>
        <w:top w:val="none" w:sz="0" w:space="0" w:color="auto"/>
        <w:left w:val="none" w:sz="0" w:space="0" w:color="auto"/>
        <w:bottom w:val="none" w:sz="0" w:space="0" w:color="auto"/>
        <w:right w:val="none" w:sz="0" w:space="0" w:color="auto"/>
      </w:divBdr>
    </w:div>
    <w:div w:id="1301885623">
      <w:bodyDiv w:val="1"/>
      <w:marLeft w:val="0"/>
      <w:marRight w:val="0"/>
      <w:marTop w:val="0"/>
      <w:marBottom w:val="0"/>
      <w:divBdr>
        <w:top w:val="none" w:sz="0" w:space="0" w:color="auto"/>
        <w:left w:val="none" w:sz="0" w:space="0" w:color="auto"/>
        <w:bottom w:val="none" w:sz="0" w:space="0" w:color="auto"/>
        <w:right w:val="none" w:sz="0" w:space="0" w:color="auto"/>
      </w:divBdr>
    </w:div>
    <w:div w:id="1313949257">
      <w:bodyDiv w:val="1"/>
      <w:marLeft w:val="0"/>
      <w:marRight w:val="0"/>
      <w:marTop w:val="0"/>
      <w:marBottom w:val="0"/>
      <w:divBdr>
        <w:top w:val="none" w:sz="0" w:space="0" w:color="auto"/>
        <w:left w:val="none" w:sz="0" w:space="0" w:color="auto"/>
        <w:bottom w:val="none" w:sz="0" w:space="0" w:color="auto"/>
        <w:right w:val="none" w:sz="0" w:space="0" w:color="auto"/>
      </w:divBdr>
      <w:divsChild>
        <w:div w:id="619188495">
          <w:marLeft w:val="547"/>
          <w:marRight w:val="0"/>
          <w:marTop w:val="115"/>
          <w:marBottom w:val="0"/>
          <w:divBdr>
            <w:top w:val="none" w:sz="0" w:space="0" w:color="auto"/>
            <w:left w:val="none" w:sz="0" w:space="0" w:color="auto"/>
            <w:bottom w:val="none" w:sz="0" w:space="0" w:color="auto"/>
            <w:right w:val="none" w:sz="0" w:space="0" w:color="auto"/>
          </w:divBdr>
        </w:div>
        <w:div w:id="206067507">
          <w:marLeft w:val="547"/>
          <w:marRight w:val="0"/>
          <w:marTop w:val="115"/>
          <w:marBottom w:val="0"/>
          <w:divBdr>
            <w:top w:val="none" w:sz="0" w:space="0" w:color="auto"/>
            <w:left w:val="none" w:sz="0" w:space="0" w:color="auto"/>
            <w:bottom w:val="none" w:sz="0" w:space="0" w:color="auto"/>
            <w:right w:val="none" w:sz="0" w:space="0" w:color="auto"/>
          </w:divBdr>
        </w:div>
        <w:div w:id="1925138381">
          <w:marLeft w:val="547"/>
          <w:marRight w:val="0"/>
          <w:marTop w:val="115"/>
          <w:marBottom w:val="0"/>
          <w:divBdr>
            <w:top w:val="none" w:sz="0" w:space="0" w:color="auto"/>
            <w:left w:val="none" w:sz="0" w:space="0" w:color="auto"/>
            <w:bottom w:val="none" w:sz="0" w:space="0" w:color="auto"/>
            <w:right w:val="none" w:sz="0" w:space="0" w:color="auto"/>
          </w:divBdr>
        </w:div>
        <w:div w:id="295793260">
          <w:marLeft w:val="547"/>
          <w:marRight w:val="0"/>
          <w:marTop w:val="115"/>
          <w:marBottom w:val="0"/>
          <w:divBdr>
            <w:top w:val="none" w:sz="0" w:space="0" w:color="auto"/>
            <w:left w:val="none" w:sz="0" w:space="0" w:color="auto"/>
            <w:bottom w:val="none" w:sz="0" w:space="0" w:color="auto"/>
            <w:right w:val="none" w:sz="0" w:space="0" w:color="auto"/>
          </w:divBdr>
        </w:div>
      </w:divsChild>
    </w:div>
    <w:div w:id="1370840049">
      <w:bodyDiv w:val="1"/>
      <w:marLeft w:val="0"/>
      <w:marRight w:val="0"/>
      <w:marTop w:val="0"/>
      <w:marBottom w:val="0"/>
      <w:divBdr>
        <w:top w:val="none" w:sz="0" w:space="0" w:color="auto"/>
        <w:left w:val="none" w:sz="0" w:space="0" w:color="auto"/>
        <w:bottom w:val="none" w:sz="0" w:space="0" w:color="auto"/>
        <w:right w:val="none" w:sz="0" w:space="0" w:color="auto"/>
      </w:divBdr>
    </w:div>
    <w:div w:id="1379664254">
      <w:bodyDiv w:val="1"/>
      <w:marLeft w:val="0"/>
      <w:marRight w:val="0"/>
      <w:marTop w:val="0"/>
      <w:marBottom w:val="0"/>
      <w:divBdr>
        <w:top w:val="none" w:sz="0" w:space="0" w:color="auto"/>
        <w:left w:val="none" w:sz="0" w:space="0" w:color="auto"/>
        <w:bottom w:val="none" w:sz="0" w:space="0" w:color="auto"/>
        <w:right w:val="none" w:sz="0" w:space="0" w:color="auto"/>
      </w:divBdr>
    </w:div>
    <w:div w:id="1398357417">
      <w:bodyDiv w:val="1"/>
      <w:marLeft w:val="0"/>
      <w:marRight w:val="0"/>
      <w:marTop w:val="0"/>
      <w:marBottom w:val="0"/>
      <w:divBdr>
        <w:top w:val="none" w:sz="0" w:space="0" w:color="auto"/>
        <w:left w:val="none" w:sz="0" w:space="0" w:color="auto"/>
        <w:bottom w:val="none" w:sz="0" w:space="0" w:color="auto"/>
        <w:right w:val="none" w:sz="0" w:space="0" w:color="auto"/>
      </w:divBdr>
      <w:divsChild>
        <w:div w:id="1017347857">
          <w:marLeft w:val="734"/>
          <w:marRight w:val="0"/>
          <w:marTop w:val="115"/>
          <w:marBottom w:val="115"/>
          <w:divBdr>
            <w:top w:val="none" w:sz="0" w:space="0" w:color="auto"/>
            <w:left w:val="none" w:sz="0" w:space="0" w:color="auto"/>
            <w:bottom w:val="none" w:sz="0" w:space="0" w:color="auto"/>
            <w:right w:val="none" w:sz="0" w:space="0" w:color="auto"/>
          </w:divBdr>
        </w:div>
      </w:divsChild>
    </w:div>
    <w:div w:id="1413312129">
      <w:bodyDiv w:val="1"/>
      <w:marLeft w:val="0"/>
      <w:marRight w:val="0"/>
      <w:marTop w:val="0"/>
      <w:marBottom w:val="0"/>
      <w:divBdr>
        <w:top w:val="none" w:sz="0" w:space="0" w:color="auto"/>
        <w:left w:val="none" w:sz="0" w:space="0" w:color="auto"/>
        <w:bottom w:val="none" w:sz="0" w:space="0" w:color="auto"/>
        <w:right w:val="none" w:sz="0" w:space="0" w:color="auto"/>
      </w:divBdr>
    </w:div>
    <w:div w:id="1428884264">
      <w:bodyDiv w:val="1"/>
      <w:marLeft w:val="0"/>
      <w:marRight w:val="0"/>
      <w:marTop w:val="0"/>
      <w:marBottom w:val="0"/>
      <w:divBdr>
        <w:top w:val="none" w:sz="0" w:space="0" w:color="auto"/>
        <w:left w:val="none" w:sz="0" w:space="0" w:color="auto"/>
        <w:bottom w:val="none" w:sz="0" w:space="0" w:color="auto"/>
        <w:right w:val="none" w:sz="0" w:space="0" w:color="auto"/>
      </w:divBdr>
      <w:divsChild>
        <w:div w:id="1230311801">
          <w:marLeft w:val="547"/>
          <w:marRight w:val="0"/>
          <w:marTop w:val="115"/>
          <w:marBottom w:val="0"/>
          <w:divBdr>
            <w:top w:val="none" w:sz="0" w:space="0" w:color="auto"/>
            <w:left w:val="none" w:sz="0" w:space="0" w:color="auto"/>
            <w:bottom w:val="none" w:sz="0" w:space="0" w:color="auto"/>
            <w:right w:val="none" w:sz="0" w:space="0" w:color="auto"/>
          </w:divBdr>
        </w:div>
        <w:div w:id="1375931171">
          <w:marLeft w:val="547"/>
          <w:marRight w:val="0"/>
          <w:marTop w:val="115"/>
          <w:marBottom w:val="0"/>
          <w:divBdr>
            <w:top w:val="none" w:sz="0" w:space="0" w:color="auto"/>
            <w:left w:val="none" w:sz="0" w:space="0" w:color="auto"/>
            <w:bottom w:val="none" w:sz="0" w:space="0" w:color="auto"/>
            <w:right w:val="none" w:sz="0" w:space="0" w:color="auto"/>
          </w:divBdr>
        </w:div>
        <w:div w:id="1317222217">
          <w:marLeft w:val="547"/>
          <w:marRight w:val="0"/>
          <w:marTop w:val="115"/>
          <w:marBottom w:val="0"/>
          <w:divBdr>
            <w:top w:val="none" w:sz="0" w:space="0" w:color="auto"/>
            <w:left w:val="none" w:sz="0" w:space="0" w:color="auto"/>
            <w:bottom w:val="none" w:sz="0" w:space="0" w:color="auto"/>
            <w:right w:val="none" w:sz="0" w:space="0" w:color="auto"/>
          </w:divBdr>
        </w:div>
        <w:div w:id="159735400">
          <w:marLeft w:val="547"/>
          <w:marRight w:val="0"/>
          <w:marTop w:val="115"/>
          <w:marBottom w:val="0"/>
          <w:divBdr>
            <w:top w:val="none" w:sz="0" w:space="0" w:color="auto"/>
            <w:left w:val="none" w:sz="0" w:space="0" w:color="auto"/>
            <w:bottom w:val="none" w:sz="0" w:space="0" w:color="auto"/>
            <w:right w:val="none" w:sz="0" w:space="0" w:color="auto"/>
          </w:divBdr>
        </w:div>
        <w:div w:id="1385833426">
          <w:marLeft w:val="547"/>
          <w:marRight w:val="0"/>
          <w:marTop w:val="115"/>
          <w:marBottom w:val="0"/>
          <w:divBdr>
            <w:top w:val="none" w:sz="0" w:space="0" w:color="auto"/>
            <w:left w:val="none" w:sz="0" w:space="0" w:color="auto"/>
            <w:bottom w:val="none" w:sz="0" w:space="0" w:color="auto"/>
            <w:right w:val="none" w:sz="0" w:space="0" w:color="auto"/>
          </w:divBdr>
        </w:div>
        <w:div w:id="1127547853">
          <w:marLeft w:val="547"/>
          <w:marRight w:val="0"/>
          <w:marTop w:val="115"/>
          <w:marBottom w:val="0"/>
          <w:divBdr>
            <w:top w:val="none" w:sz="0" w:space="0" w:color="auto"/>
            <w:left w:val="none" w:sz="0" w:space="0" w:color="auto"/>
            <w:bottom w:val="none" w:sz="0" w:space="0" w:color="auto"/>
            <w:right w:val="none" w:sz="0" w:space="0" w:color="auto"/>
          </w:divBdr>
        </w:div>
      </w:divsChild>
    </w:div>
    <w:div w:id="1460566539">
      <w:bodyDiv w:val="1"/>
      <w:marLeft w:val="0"/>
      <w:marRight w:val="0"/>
      <w:marTop w:val="0"/>
      <w:marBottom w:val="0"/>
      <w:divBdr>
        <w:top w:val="none" w:sz="0" w:space="0" w:color="auto"/>
        <w:left w:val="none" w:sz="0" w:space="0" w:color="auto"/>
        <w:bottom w:val="none" w:sz="0" w:space="0" w:color="auto"/>
        <w:right w:val="none" w:sz="0" w:space="0" w:color="auto"/>
      </w:divBdr>
    </w:div>
    <w:div w:id="1462334962">
      <w:bodyDiv w:val="1"/>
      <w:marLeft w:val="0"/>
      <w:marRight w:val="0"/>
      <w:marTop w:val="0"/>
      <w:marBottom w:val="0"/>
      <w:divBdr>
        <w:top w:val="none" w:sz="0" w:space="0" w:color="auto"/>
        <w:left w:val="none" w:sz="0" w:space="0" w:color="auto"/>
        <w:bottom w:val="none" w:sz="0" w:space="0" w:color="auto"/>
        <w:right w:val="none" w:sz="0" w:space="0" w:color="auto"/>
      </w:divBdr>
      <w:divsChild>
        <w:div w:id="1734889530">
          <w:marLeft w:val="547"/>
          <w:marRight w:val="0"/>
          <w:marTop w:val="96"/>
          <w:marBottom w:val="0"/>
          <w:divBdr>
            <w:top w:val="none" w:sz="0" w:space="0" w:color="auto"/>
            <w:left w:val="none" w:sz="0" w:space="0" w:color="auto"/>
            <w:bottom w:val="none" w:sz="0" w:space="0" w:color="auto"/>
            <w:right w:val="none" w:sz="0" w:space="0" w:color="auto"/>
          </w:divBdr>
        </w:div>
        <w:div w:id="1623145517">
          <w:marLeft w:val="1166"/>
          <w:marRight w:val="0"/>
          <w:marTop w:val="96"/>
          <w:marBottom w:val="0"/>
          <w:divBdr>
            <w:top w:val="none" w:sz="0" w:space="0" w:color="auto"/>
            <w:left w:val="none" w:sz="0" w:space="0" w:color="auto"/>
            <w:bottom w:val="none" w:sz="0" w:space="0" w:color="auto"/>
            <w:right w:val="none" w:sz="0" w:space="0" w:color="auto"/>
          </w:divBdr>
        </w:div>
        <w:div w:id="879392087">
          <w:marLeft w:val="1166"/>
          <w:marRight w:val="0"/>
          <w:marTop w:val="96"/>
          <w:marBottom w:val="0"/>
          <w:divBdr>
            <w:top w:val="none" w:sz="0" w:space="0" w:color="auto"/>
            <w:left w:val="none" w:sz="0" w:space="0" w:color="auto"/>
            <w:bottom w:val="none" w:sz="0" w:space="0" w:color="auto"/>
            <w:right w:val="none" w:sz="0" w:space="0" w:color="auto"/>
          </w:divBdr>
        </w:div>
        <w:div w:id="1031954396">
          <w:marLeft w:val="1166"/>
          <w:marRight w:val="0"/>
          <w:marTop w:val="96"/>
          <w:marBottom w:val="0"/>
          <w:divBdr>
            <w:top w:val="none" w:sz="0" w:space="0" w:color="auto"/>
            <w:left w:val="none" w:sz="0" w:space="0" w:color="auto"/>
            <w:bottom w:val="none" w:sz="0" w:space="0" w:color="auto"/>
            <w:right w:val="none" w:sz="0" w:space="0" w:color="auto"/>
          </w:divBdr>
        </w:div>
        <w:div w:id="751271634">
          <w:marLeft w:val="1166"/>
          <w:marRight w:val="0"/>
          <w:marTop w:val="96"/>
          <w:marBottom w:val="0"/>
          <w:divBdr>
            <w:top w:val="none" w:sz="0" w:space="0" w:color="auto"/>
            <w:left w:val="none" w:sz="0" w:space="0" w:color="auto"/>
            <w:bottom w:val="none" w:sz="0" w:space="0" w:color="auto"/>
            <w:right w:val="none" w:sz="0" w:space="0" w:color="auto"/>
          </w:divBdr>
        </w:div>
        <w:div w:id="1763261880">
          <w:marLeft w:val="547"/>
          <w:marRight w:val="0"/>
          <w:marTop w:val="96"/>
          <w:marBottom w:val="0"/>
          <w:divBdr>
            <w:top w:val="none" w:sz="0" w:space="0" w:color="auto"/>
            <w:left w:val="none" w:sz="0" w:space="0" w:color="auto"/>
            <w:bottom w:val="none" w:sz="0" w:space="0" w:color="auto"/>
            <w:right w:val="none" w:sz="0" w:space="0" w:color="auto"/>
          </w:divBdr>
        </w:div>
      </w:divsChild>
    </w:div>
    <w:div w:id="1471706119">
      <w:bodyDiv w:val="1"/>
      <w:marLeft w:val="0"/>
      <w:marRight w:val="0"/>
      <w:marTop w:val="0"/>
      <w:marBottom w:val="0"/>
      <w:divBdr>
        <w:top w:val="none" w:sz="0" w:space="0" w:color="auto"/>
        <w:left w:val="none" w:sz="0" w:space="0" w:color="auto"/>
        <w:bottom w:val="none" w:sz="0" w:space="0" w:color="auto"/>
        <w:right w:val="none" w:sz="0" w:space="0" w:color="auto"/>
      </w:divBdr>
      <w:divsChild>
        <w:div w:id="230384534">
          <w:marLeft w:val="547"/>
          <w:marRight w:val="0"/>
          <w:marTop w:val="115"/>
          <w:marBottom w:val="0"/>
          <w:divBdr>
            <w:top w:val="none" w:sz="0" w:space="0" w:color="auto"/>
            <w:left w:val="none" w:sz="0" w:space="0" w:color="auto"/>
            <w:bottom w:val="none" w:sz="0" w:space="0" w:color="auto"/>
            <w:right w:val="none" w:sz="0" w:space="0" w:color="auto"/>
          </w:divBdr>
        </w:div>
        <w:div w:id="326636269">
          <w:marLeft w:val="547"/>
          <w:marRight w:val="0"/>
          <w:marTop w:val="115"/>
          <w:marBottom w:val="0"/>
          <w:divBdr>
            <w:top w:val="none" w:sz="0" w:space="0" w:color="auto"/>
            <w:left w:val="none" w:sz="0" w:space="0" w:color="auto"/>
            <w:bottom w:val="none" w:sz="0" w:space="0" w:color="auto"/>
            <w:right w:val="none" w:sz="0" w:space="0" w:color="auto"/>
          </w:divBdr>
        </w:div>
        <w:div w:id="1352341906">
          <w:marLeft w:val="547"/>
          <w:marRight w:val="0"/>
          <w:marTop w:val="115"/>
          <w:marBottom w:val="0"/>
          <w:divBdr>
            <w:top w:val="none" w:sz="0" w:space="0" w:color="auto"/>
            <w:left w:val="none" w:sz="0" w:space="0" w:color="auto"/>
            <w:bottom w:val="none" w:sz="0" w:space="0" w:color="auto"/>
            <w:right w:val="none" w:sz="0" w:space="0" w:color="auto"/>
          </w:divBdr>
        </w:div>
        <w:div w:id="1982811589">
          <w:marLeft w:val="547"/>
          <w:marRight w:val="0"/>
          <w:marTop w:val="115"/>
          <w:marBottom w:val="0"/>
          <w:divBdr>
            <w:top w:val="none" w:sz="0" w:space="0" w:color="auto"/>
            <w:left w:val="none" w:sz="0" w:space="0" w:color="auto"/>
            <w:bottom w:val="none" w:sz="0" w:space="0" w:color="auto"/>
            <w:right w:val="none" w:sz="0" w:space="0" w:color="auto"/>
          </w:divBdr>
        </w:div>
        <w:div w:id="934825575">
          <w:marLeft w:val="547"/>
          <w:marRight w:val="0"/>
          <w:marTop w:val="115"/>
          <w:marBottom w:val="0"/>
          <w:divBdr>
            <w:top w:val="none" w:sz="0" w:space="0" w:color="auto"/>
            <w:left w:val="none" w:sz="0" w:space="0" w:color="auto"/>
            <w:bottom w:val="none" w:sz="0" w:space="0" w:color="auto"/>
            <w:right w:val="none" w:sz="0" w:space="0" w:color="auto"/>
          </w:divBdr>
        </w:div>
      </w:divsChild>
    </w:div>
    <w:div w:id="1504273276">
      <w:bodyDiv w:val="1"/>
      <w:marLeft w:val="0"/>
      <w:marRight w:val="0"/>
      <w:marTop w:val="0"/>
      <w:marBottom w:val="0"/>
      <w:divBdr>
        <w:top w:val="none" w:sz="0" w:space="0" w:color="auto"/>
        <w:left w:val="none" w:sz="0" w:space="0" w:color="auto"/>
        <w:bottom w:val="none" w:sz="0" w:space="0" w:color="auto"/>
        <w:right w:val="none" w:sz="0" w:space="0" w:color="auto"/>
      </w:divBdr>
      <w:divsChild>
        <w:div w:id="1345129682">
          <w:marLeft w:val="1282"/>
          <w:marRight w:val="0"/>
          <w:marTop w:val="86"/>
          <w:marBottom w:val="0"/>
          <w:divBdr>
            <w:top w:val="none" w:sz="0" w:space="0" w:color="auto"/>
            <w:left w:val="none" w:sz="0" w:space="0" w:color="auto"/>
            <w:bottom w:val="none" w:sz="0" w:space="0" w:color="auto"/>
            <w:right w:val="none" w:sz="0" w:space="0" w:color="auto"/>
          </w:divBdr>
        </w:div>
        <w:div w:id="1846553202">
          <w:marLeft w:val="1282"/>
          <w:marRight w:val="0"/>
          <w:marTop w:val="86"/>
          <w:marBottom w:val="0"/>
          <w:divBdr>
            <w:top w:val="none" w:sz="0" w:space="0" w:color="auto"/>
            <w:left w:val="none" w:sz="0" w:space="0" w:color="auto"/>
            <w:bottom w:val="none" w:sz="0" w:space="0" w:color="auto"/>
            <w:right w:val="none" w:sz="0" w:space="0" w:color="auto"/>
          </w:divBdr>
        </w:div>
        <w:div w:id="2124759847">
          <w:marLeft w:val="1282"/>
          <w:marRight w:val="0"/>
          <w:marTop w:val="86"/>
          <w:marBottom w:val="0"/>
          <w:divBdr>
            <w:top w:val="none" w:sz="0" w:space="0" w:color="auto"/>
            <w:left w:val="none" w:sz="0" w:space="0" w:color="auto"/>
            <w:bottom w:val="none" w:sz="0" w:space="0" w:color="auto"/>
            <w:right w:val="none" w:sz="0" w:space="0" w:color="auto"/>
          </w:divBdr>
        </w:div>
      </w:divsChild>
    </w:div>
    <w:div w:id="1530414597">
      <w:bodyDiv w:val="1"/>
      <w:marLeft w:val="0"/>
      <w:marRight w:val="0"/>
      <w:marTop w:val="0"/>
      <w:marBottom w:val="0"/>
      <w:divBdr>
        <w:top w:val="none" w:sz="0" w:space="0" w:color="auto"/>
        <w:left w:val="none" w:sz="0" w:space="0" w:color="auto"/>
        <w:bottom w:val="none" w:sz="0" w:space="0" w:color="auto"/>
        <w:right w:val="none" w:sz="0" w:space="0" w:color="auto"/>
      </w:divBdr>
    </w:div>
    <w:div w:id="1537739127">
      <w:bodyDiv w:val="1"/>
      <w:marLeft w:val="0"/>
      <w:marRight w:val="0"/>
      <w:marTop w:val="0"/>
      <w:marBottom w:val="0"/>
      <w:divBdr>
        <w:top w:val="none" w:sz="0" w:space="0" w:color="auto"/>
        <w:left w:val="none" w:sz="0" w:space="0" w:color="auto"/>
        <w:bottom w:val="none" w:sz="0" w:space="0" w:color="auto"/>
        <w:right w:val="none" w:sz="0" w:space="0" w:color="auto"/>
      </w:divBdr>
      <w:divsChild>
        <w:div w:id="281766089">
          <w:marLeft w:val="547"/>
          <w:marRight w:val="0"/>
          <w:marTop w:val="96"/>
          <w:marBottom w:val="0"/>
          <w:divBdr>
            <w:top w:val="none" w:sz="0" w:space="0" w:color="auto"/>
            <w:left w:val="none" w:sz="0" w:space="0" w:color="auto"/>
            <w:bottom w:val="none" w:sz="0" w:space="0" w:color="auto"/>
            <w:right w:val="none" w:sz="0" w:space="0" w:color="auto"/>
          </w:divBdr>
        </w:div>
        <w:div w:id="2067028853">
          <w:marLeft w:val="547"/>
          <w:marRight w:val="0"/>
          <w:marTop w:val="96"/>
          <w:marBottom w:val="0"/>
          <w:divBdr>
            <w:top w:val="none" w:sz="0" w:space="0" w:color="auto"/>
            <w:left w:val="none" w:sz="0" w:space="0" w:color="auto"/>
            <w:bottom w:val="none" w:sz="0" w:space="0" w:color="auto"/>
            <w:right w:val="none" w:sz="0" w:space="0" w:color="auto"/>
          </w:divBdr>
        </w:div>
        <w:div w:id="1953709955">
          <w:marLeft w:val="547"/>
          <w:marRight w:val="0"/>
          <w:marTop w:val="96"/>
          <w:marBottom w:val="0"/>
          <w:divBdr>
            <w:top w:val="none" w:sz="0" w:space="0" w:color="auto"/>
            <w:left w:val="none" w:sz="0" w:space="0" w:color="auto"/>
            <w:bottom w:val="none" w:sz="0" w:space="0" w:color="auto"/>
            <w:right w:val="none" w:sz="0" w:space="0" w:color="auto"/>
          </w:divBdr>
        </w:div>
        <w:div w:id="614214428">
          <w:marLeft w:val="1166"/>
          <w:marRight w:val="0"/>
          <w:marTop w:val="96"/>
          <w:marBottom w:val="0"/>
          <w:divBdr>
            <w:top w:val="none" w:sz="0" w:space="0" w:color="auto"/>
            <w:left w:val="none" w:sz="0" w:space="0" w:color="auto"/>
            <w:bottom w:val="none" w:sz="0" w:space="0" w:color="auto"/>
            <w:right w:val="none" w:sz="0" w:space="0" w:color="auto"/>
          </w:divBdr>
        </w:div>
        <w:div w:id="1760714214">
          <w:marLeft w:val="547"/>
          <w:marRight w:val="0"/>
          <w:marTop w:val="96"/>
          <w:marBottom w:val="0"/>
          <w:divBdr>
            <w:top w:val="none" w:sz="0" w:space="0" w:color="auto"/>
            <w:left w:val="none" w:sz="0" w:space="0" w:color="auto"/>
            <w:bottom w:val="none" w:sz="0" w:space="0" w:color="auto"/>
            <w:right w:val="none" w:sz="0" w:space="0" w:color="auto"/>
          </w:divBdr>
        </w:div>
      </w:divsChild>
    </w:div>
    <w:div w:id="1568031729">
      <w:bodyDiv w:val="1"/>
      <w:marLeft w:val="0"/>
      <w:marRight w:val="0"/>
      <w:marTop w:val="0"/>
      <w:marBottom w:val="0"/>
      <w:divBdr>
        <w:top w:val="none" w:sz="0" w:space="0" w:color="auto"/>
        <w:left w:val="none" w:sz="0" w:space="0" w:color="auto"/>
        <w:bottom w:val="none" w:sz="0" w:space="0" w:color="auto"/>
        <w:right w:val="none" w:sz="0" w:space="0" w:color="auto"/>
      </w:divBdr>
    </w:div>
    <w:div w:id="1572422367">
      <w:bodyDiv w:val="1"/>
      <w:marLeft w:val="0"/>
      <w:marRight w:val="0"/>
      <w:marTop w:val="0"/>
      <w:marBottom w:val="0"/>
      <w:divBdr>
        <w:top w:val="none" w:sz="0" w:space="0" w:color="auto"/>
        <w:left w:val="none" w:sz="0" w:space="0" w:color="auto"/>
        <w:bottom w:val="none" w:sz="0" w:space="0" w:color="auto"/>
        <w:right w:val="none" w:sz="0" w:space="0" w:color="auto"/>
      </w:divBdr>
      <w:divsChild>
        <w:div w:id="1955676052">
          <w:marLeft w:val="1166"/>
          <w:marRight w:val="0"/>
          <w:marTop w:val="134"/>
          <w:marBottom w:val="0"/>
          <w:divBdr>
            <w:top w:val="none" w:sz="0" w:space="0" w:color="auto"/>
            <w:left w:val="none" w:sz="0" w:space="0" w:color="auto"/>
            <w:bottom w:val="none" w:sz="0" w:space="0" w:color="auto"/>
            <w:right w:val="none" w:sz="0" w:space="0" w:color="auto"/>
          </w:divBdr>
        </w:div>
        <w:div w:id="738135232">
          <w:marLeft w:val="1166"/>
          <w:marRight w:val="0"/>
          <w:marTop w:val="134"/>
          <w:marBottom w:val="0"/>
          <w:divBdr>
            <w:top w:val="none" w:sz="0" w:space="0" w:color="auto"/>
            <w:left w:val="none" w:sz="0" w:space="0" w:color="auto"/>
            <w:bottom w:val="none" w:sz="0" w:space="0" w:color="auto"/>
            <w:right w:val="none" w:sz="0" w:space="0" w:color="auto"/>
          </w:divBdr>
        </w:div>
        <w:div w:id="668992188">
          <w:marLeft w:val="1166"/>
          <w:marRight w:val="0"/>
          <w:marTop w:val="134"/>
          <w:marBottom w:val="0"/>
          <w:divBdr>
            <w:top w:val="none" w:sz="0" w:space="0" w:color="auto"/>
            <w:left w:val="none" w:sz="0" w:space="0" w:color="auto"/>
            <w:bottom w:val="none" w:sz="0" w:space="0" w:color="auto"/>
            <w:right w:val="none" w:sz="0" w:space="0" w:color="auto"/>
          </w:divBdr>
        </w:div>
      </w:divsChild>
    </w:div>
    <w:div w:id="1591308221">
      <w:bodyDiv w:val="1"/>
      <w:marLeft w:val="0"/>
      <w:marRight w:val="0"/>
      <w:marTop w:val="0"/>
      <w:marBottom w:val="0"/>
      <w:divBdr>
        <w:top w:val="none" w:sz="0" w:space="0" w:color="auto"/>
        <w:left w:val="none" w:sz="0" w:space="0" w:color="auto"/>
        <w:bottom w:val="none" w:sz="0" w:space="0" w:color="auto"/>
        <w:right w:val="none" w:sz="0" w:space="0" w:color="auto"/>
      </w:divBdr>
      <w:divsChild>
        <w:div w:id="1018892902">
          <w:marLeft w:val="547"/>
          <w:marRight w:val="0"/>
          <w:marTop w:val="154"/>
          <w:marBottom w:val="0"/>
          <w:divBdr>
            <w:top w:val="none" w:sz="0" w:space="0" w:color="auto"/>
            <w:left w:val="none" w:sz="0" w:space="0" w:color="auto"/>
            <w:bottom w:val="none" w:sz="0" w:space="0" w:color="auto"/>
            <w:right w:val="none" w:sz="0" w:space="0" w:color="auto"/>
          </w:divBdr>
        </w:div>
      </w:divsChild>
    </w:div>
    <w:div w:id="1623343539">
      <w:bodyDiv w:val="1"/>
      <w:marLeft w:val="0"/>
      <w:marRight w:val="0"/>
      <w:marTop w:val="0"/>
      <w:marBottom w:val="0"/>
      <w:divBdr>
        <w:top w:val="none" w:sz="0" w:space="0" w:color="auto"/>
        <w:left w:val="none" w:sz="0" w:space="0" w:color="auto"/>
        <w:bottom w:val="none" w:sz="0" w:space="0" w:color="auto"/>
        <w:right w:val="none" w:sz="0" w:space="0" w:color="auto"/>
      </w:divBdr>
      <w:divsChild>
        <w:div w:id="1337423405">
          <w:marLeft w:val="547"/>
          <w:marRight w:val="0"/>
          <w:marTop w:val="96"/>
          <w:marBottom w:val="0"/>
          <w:divBdr>
            <w:top w:val="none" w:sz="0" w:space="0" w:color="auto"/>
            <w:left w:val="none" w:sz="0" w:space="0" w:color="auto"/>
            <w:bottom w:val="none" w:sz="0" w:space="0" w:color="auto"/>
            <w:right w:val="none" w:sz="0" w:space="0" w:color="auto"/>
          </w:divBdr>
        </w:div>
        <w:div w:id="1498619421">
          <w:marLeft w:val="547"/>
          <w:marRight w:val="0"/>
          <w:marTop w:val="96"/>
          <w:marBottom w:val="0"/>
          <w:divBdr>
            <w:top w:val="none" w:sz="0" w:space="0" w:color="auto"/>
            <w:left w:val="none" w:sz="0" w:space="0" w:color="auto"/>
            <w:bottom w:val="none" w:sz="0" w:space="0" w:color="auto"/>
            <w:right w:val="none" w:sz="0" w:space="0" w:color="auto"/>
          </w:divBdr>
        </w:div>
        <w:div w:id="1459951996">
          <w:marLeft w:val="547"/>
          <w:marRight w:val="0"/>
          <w:marTop w:val="96"/>
          <w:marBottom w:val="0"/>
          <w:divBdr>
            <w:top w:val="none" w:sz="0" w:space="0" w:color="auto"/>
            <w:left w:val="none" w:sz="0" w:space="0" w:color="auto"/>
            <w:bottom w:val="none" w:sz="0" w:space="0" w:color="auto"/>
            <w:right w:val="none" w:sz="0" w:space="0" w:color="auto"/>
          </w:divBdr>
        </w:div>
        <w:div w:id="1232811684">
          <w:marLeft w:val="547"/>
          <w:marRight w:val="0"/>
          <w:marTop w:val="96"/>
          <w:marBottom w:val="0"/>
          <w:divBdr>
            <w:top w:val="none" w:sz="0" w:space="0" w:color="auto"/>
            <w:left w:val="none" w:sz="0" w:space="0" w:color="auto"/>
            <w:bottom w:val="none" w:sz="0" w:space="0" w:color="auto"/>
            <w:right w:val="none" w:sz="0" w:space="0" w:color="auto"/>
          </w:divBdr>
        </w:div>
        <w:div w:id="1366449129">
          <w:marLeft w:val="547"/>
          <w:marRight w:val="0"/>
          <w:marTop w:val="96"/>
          <w:marBottom w:val="0"/>
          <w:divBdr>
            <w:top w:val="none" w:sz="0" w:space="0" w:color="auto"/>
            <w:left w:val="none" w:sz="0" w:space="0" w:color="auto"/>
            <w:bottom w:val="none" w:sz="0" w:space="0" w:color="auto"/>
            <w:right w:val="none" w:sz="0" w:space="0" w:color="auto"/>
          </w:divBdr>
        </w:div>
        <w:div w:id="524908987">
          <w:marLeft w:val="547"/>
          <w:marRight w:val="0"/>
          <w:marTop w:val="96"/>
          <w:marBottom w:val="0"/>
          <w:divBdr>
            <w:top w:val="none" w:sz="0" w:space="0" w:color="auto"/>
            <w:left w:val="none" w:sz="0" w:space="0" w:color="auto"/>
            <w:bottom w:val="none" w:sz="0" w:space="0" w:color="auto"/>
            <w:right w:val="none" w:sz="0" w:space="0" w:color="auto"/>
          </w:divBdr>
        </w:div>
        <w:div w:id="930433065">
          <w:marLeft w:val="547"/>
          <w:marRight w:val="0"/>
          <w:marTop w:val="96"/>
          <w:marBottom w:val="0"/>
          <w:divBdr>
            <w:top w:val="none" w:sz="0" w:space="0" w:color="auto"/>
            <w:left w:val="none" w:sz="0" w:space="0" w:color="auto"/>
            <w:bottom w:val="none" w:sz="0" w:space="0" w:color="auto"/>
            <w:right w:val="none" w:sz="0" w:space="0" w:color="auto"/>
          </w:divBdr>
        </w:div>
      </w:divsChild>
    </w:div>
    <w:div w:id="1640763947">
      <w:bodyDiv w:val="1"/>
      <w:marLeft w:val="0"/>
      <w:marRight w:val="0"/>
      <w:marTop w:val="0"/>
      <w:marBottom w:val="0"/>
      <w:divBdr>
        <w:top w:val="none" w:sz="0" w:space="0" w:color="auto"/>
        <w:left w:val="none" w:sz="0" w:space="0" w:color="auto"/>
        <w:bottom w:val="none" w:sz="0" w:space="0" w:color="auto"/>
        <w:right w:val="none" w:sz="0" w:space="0" w:color="auto"/>
      </w:divBdr>
      <w:divsChild>
        <w:div w:id="2012760539">
          <w:marLeft w:val="547"/>
          <w:marRight w:val="0"/>
          <w:marTop w:val="154"/>
          <w:marBottom w:val="0"/>
          <w:divBdr>
            <w:top w:val="none" w:sz="0" w:space="0" w:color="auto"/>
            <w:left w:val="none" w:sz="0" w:space="0" w:color="auto"/>
            <w:bottom w:val="none" w:sz="0" w:space="0" w:color="auto"/>
            <w:right w:val="none" w:sz="0" w:space="0" w:color="auto"/>
          </w:divBdr>
        </w:div>
      </w:divsChild>
    </w:div>
    <w:div w:id="1644849667">
      <w:bodyDiv w:val="1"/>
      <w:marLeft w:val="0"/>
      <w:marRight w:val="0"/>
      <w:marTop w:val="0"/>
      <w:marBottom w:val="0"/>
      <w:divBdr>
        <w:top w:val="none" w:sz="0" w:space="0" w:color="auto"/>
        <w:left w:val="none" w:sz="0" w:space="0" w:color="auto"/>
        <w:bottom w:val="none" w:sz="0" w:space="0" w:color="auto"/>
        <w:right w:val="none" w:sz="0" w:space="0" w:color="auto"/>
      </w:divBdr>
    </w:div>
    <w:div w:id="1663435025">
      <w:bodyDiv w:val="1"/>
      <w:marLeft w:val="0"/>
      <w:marRight w:val="0"/>
      <w:marTop w:val="0"/>
      <w:marBottom w:val="0"/>
      <w:divBdr>
        <w:top w:val="none" w:sz="0" w:space="0" w:color="auto"/>
        <w:left w:val="none" w:sz="0" w:space="0" w:color="auto"/>
        <w:bottom w:val="none" w:sz="0" w:space="0" w:color="auto"/>
        <w:right w:val="none" w:sz="0" w:space="0" w:color="auto"/>
      </w:divBdr>
    </w:div>
    <w:div w:id="1707758813">
      <w:bodyDiv w:val="1"/>
      <w:marLeft w:val="0"/>
      <w:marRight w:val="0"/>
      <w:marTop w:val="0"/>
      <w:marBottom w:val="0"/>
      <w:divBdr>
        <w:top w:val="none" w:sz="0" w:space="0" w:color="auto"/>
        <w:left w:val="none" w:sz="0" w:space="0" w:color="auto"/>
        <w:bottom w:val="none" w:sz="0" w:space="0" w:color="auto"/>
        <w:right w:val="none" w:sz="0" w:space="0" w:color="auto"/>
      </w:divBdr>
      <w:divsChild>
        <w:div w:id="1642273476">
          <w:marLeft w:val="720"/>
          <w:marRight w:val="0"/>
          <w:marTop w:val="86"/>
          <w:marBottom w:val="0"/>
          <w:divBdr>
            <w:top w:val="none" w:sz="0" w:space="0" w:color="auto"/>
            <w:left w:val="none" w:sz="0" w:space="0" w:color="auto"/>
            <w:bottom w:val="none" w:sz="0" w:space="0" w:color="auto"/>
            <w:right w:val="none" w:sz="0" w:space="0" w:color="auto"/>
          </w:divBdr>
        </w:div>
        <w:div w:id="1498614650">
          <w:marLeft w:val="720"/>
          <w:marRight w:val="0"/>
          <w:marTop w:val="86"/>
          <w:marBottom w:val="0"/>
          <w:divBdr>
            <w:top w:val="none" w:sz="0" w:space="0" w:color="auto"/>
            <w:left w:val="none" w:sz="0" w:space="0" w:color="auto"/>
            <w:bottom w:val="none" w:sz="0" w:space="0" w:color="auto"/>
            <w:right w:val="none" w:sz="0" w:space="0" w:color="auto"/>
          </w:divBdr>
        </w:div>
      </w:divsChild>
    </w:div>
    <w:div w:id="1776945594">
      <w:bodyDiv w:val="1"/>
      <w:marLeft w:val="0"/>
      <w:marRight w:val="0"/>
      <w:marTop w:val="0"/>
      <w:marBottom w:val="0"/>
      <w:divBdr>
        <w:top w:val="none" w:sz="0" w:space="0" w:color="auto"/>
        <w:left w:val="none" w:sz="0" w:space="0" w:color="auto"/>
        <w:bottom w:val="none" w:sz="0" w:space="0" w:color="auto"/>
        <w:right w:val="none" w:sz="0" w:space="0" w:color="auto"/>
      </w:divBdr>
      <w:divsChild>
        <w:div w:id="1132290233">
          <w:marLeft w:val="547"/>
          <w:marRight w:val="0"/>
          <w:marTop w:val="115"/>
          <w:marBottom w:val="0"/>
          <w:divBdr>
            <w:top w:val="none" w:sz="0" w:space="0" w:color="auto"/>
            <w:left w:val="none" w:sz="0" w:space="0" w:color="auto"/>
            <w:bottom w:val="none" w:sz="0" w:space="0" w:color="auto"/>
            <w:right w:val="none" w:sz="0" w:space="0" w:color="auto"/>
          </w:divBdr>
        </w:div>
        <w:div w:id="933248808">
          <w:marLeft w:val="547"/>
          <w:marRight w:val="0"/>
          <w:marTop w:val="115"/>
          <w:marBottom w:val="0"/>
          <w:divBdr>
            <w:top w:val="none" w:sz="0" w:space="0" w:color="auto"/>
            <w:left w:val="none" w:sz="0" w:space="0" w:color="auto"/>
            <w:bottom w:val="none" w:sz="0" w:space="0" w:color="auto"/>
            <w:right w:val="none" w:sz="0" w:space="0" w:color="auto"/>
          </w:divBdr>
        </w:div>
        <w:div w:id="306715042">
          <w:marLeft w:val="547"/>
          <w:marRight w:val="0"/>
          <w:marTop w:val="115"/>
          <w:marBottom w:val="0"/>
          <w:divBdr>
            <w:top w:val="none" w:sz="0" w:space="0" w:color="auto"/>
            <w:left w:val="none" w:sz="0" w:space="0" w:color="auto"/>
            <w:bottom w:val="none" w:sz="0" w:space="0" w:color="auto"/>
            <w:right w:val="none" w:sz="0" w:space="0" w:color="auto"/>
          </w:divBdr>
        </w:div>
        <w:div w:id="1983119787">
          <w:marLeft w:val="547"/>
          <w:marRight w:val="0"/>
          <w:marTop w:val="115"/>
          <w:marBottom w:val="0"/>
          <w:divBdr>
            <w:top w:val="none" w:sz="0" w:space="0" w:color="auto"/>
            <w:left w:val="none" w:sz="0" w:space="0" w:color="auto"/>
            <w:bottom w:val="none" w:sz="0" w:space="0" w:color="auto"/>
            <w:right w:val="none" w:sz="0" w:space="0" w:color="auto"/>
          </w:divBdr>
        </w:div>
        <w:div w:id="28378597">
          <w:marLeft w:val="547"/>
          <w:marRight w:val="0"/>
          <w:marTop w:val="115"/>
          <w:marBottom w:val="0"/>
          <w:divBdr>
            <w:top w:val="none" w:sz="0" w:space="0" w:color="auto"/>
            <w:left w:val="none" w:sz="0" w:space="0" w:color="auto"/>
            <w:bottom w:val="none" w:sz="0" w:space="0" w:color="auto"/>
            <w:right w:val="none" w:sz="0" w:space="0" w:color="auto"/>
          </w:divBdr>
        </w:div>
        <w:div w:id="787092710">
          <w:marLeft w:val="547"/>
          <w:marRight w:val="0"/>
          <w:marTop w:val="115"/>
          <w:marBottom w:val="0"/>
          <w:divBdr>
            <w:top w:val="none" w:sz="0" w:space="0" w:color="auto"/>
            <w:left w:val="none" w:sz="0" w:space="0" w:color="auto"/>
            <w:bottom w:val="none" w:sz="0" w:space="0" w:color="auto"/>
            <w:right w:val="none" w:sz="0" w:space="0" w:color="auto"/>
          </w:divBdr>
        </w:div>
        <w:div w:id="1273827365">
          <w:marLeft w:val="547"/>
          <w:marRight w:val="0"/>
          <w:marTop w:val="115"/>
          <w:marBottom w:val="0"/>
          <w:divBdr>
            <w:top w:val="none" w:sz="0" w:space="0" w:color="auto"/>
            <w:left w:val="none" w:sz="0" w:space="0" w:color="auto"/>
            <w:bottom w:val="none" w:sz="0" w:space="0" w:color="auto"/>
            <w:right w:val="none" w:sz="0" w:space="0" w:color="auto"/>
          </w:divBdr>
        </w:div>
      </w:divsChild>
    </w:div>
    <w:div w:id="1800302098">
      <w:bodyDiv w:val="1"/>
      <w:marLeft w:val="0"/>
      <w:marRight w:val="0"/>
      <w:marTop w:val="0"/>
      <w:marBottom w:val="0"/>
      <w:divBdr>
        <w:top w:val="none" w:sz="0" w:space="0" w:color="auto"/>
        <w:left w:val="none" w:sz="0" w:space="0" w:color="auto"/>
        <w:bottom w:val="none" w:sz="0" w:space="0" w:color="auto"/>
        <w:right w:val="none" w:sz="0" w:space="0" w:color="auto"/>
      </w:divBdr>
      <w:divsChild>
        <w:div w:id="111753042">
          <w:marLeft w:val="547"/>
          <w:marRight w:val="0"/>
          <w:marTop w:val="115"/>
          <w:marBottom w:val="0"/>
          <w:divBdr>
            <w:top w:val="none" w:sz="0" w:space="0" w:color="auto"/>
            <w:left w:val="none" w:sz="0" w:space="0" w:color="auto"/>
            <w:bottom w:val="none" w:sz="0" w:space="0" w:color="auto"/>
            <w:right w:val="none" w:sz="0" w:space="0" w:color="auto"/>
          </w:divBdr>
        </w:div>
        <w:div w:id="1720744514">
          <w:marLeft w:val="547"/>
          <w:marRight w:val="0"/>
          <w:marTop w:val="115"/>
          <w:marBottom w:val="0"/>
          <w:divBdr>
            <w:top w:val="none" w:sz="0" w:space="0" w:color="auto"/>
            <w:left w:val="none" w:sz="0" w:space="0" w:color="auto"/>
            <w:bottom w:val="none" w:sz="0" w:space="0" w:color="auto"/>
            <w:right w:val="none" w:sz="0" w:space="0" w:color="auto"/>
          </w:divBdr>
        </w:div>
      </w:divsChild>
    </w:div>
    <w:div w:id="1803574710">
      <w:bodyDiv w:val="1"/>
      <w:marLeft w:val="0"/>
      <w:marRight w:val="0"/>
      <w:marTop w:val="0"/>
      <w:marBottom w:val="0"/>
      <w:divBdr>
        <w:top w:val="none" w:sz="0" w:space="0" w:color="auto"/>
        <w:left w:val="none" w:sz="0" w:space="0" w:color="auto"/>
        <w:bottom w:val="none" w:sz="0" w:space="0" w:color="auto"/>
        <w:right w:val="none" w:sz="0" w:space="0" w:color="auto"/>
      </w:divBdr>
    </w:div>
    <w:div w:id="1856918182">
      <w:bodyDiv w:val="1"/>
      <w:marLeft w:val="0"/>
      <w:marRight w:val="0"/>
      <w:marTop w:val="0"/>
      <w:marBottom w:val="0"/>
      <w:divBdr>
        <w:top w:val="none" w:sz="0" w:space="0" w:color="auto"/>
        <w:left w:val="none" w:sz="0" w:space="0" w:color="auto"/>
        <w:bottom w:val="none" w:sz="0" w:space="0" w:color="auto"/>
        <w:right w:val="none" w:sz="0" w:space="0" w:color="auto"/>
      </w:divBdr>
    </w:div>
    <w:div w:id="1859391483">
      <w:bodyDiv w:val="1"/>
      <w:marLeft w:val="0"/>
      <w:marRight w:val="0"/>
      <w:marTop w:val="0"/>
      <w:marBottom w:val="0"/>
      <w:divBdr>
        <w:top w:val="none" w:sz="0" w:space="0" w:color="auto"/>
        <w:left w:val="none" w:sz="0" w:space="0" w:color="auto"/>
        <w:bottom w:val="none" w:sz="0" w:space="0" w:color="auto"/>
        <w:right w:val="none" w:sz="0" w:space="0" w:color="auto"/>
      </w:divBdr>
    </w:div>
    <w:div w:id="1863737237">
      <w:bodyDiv w:val="1"/>
      <w:marLeft w:val="0"/>
      <w:marRight w:val="0"/>
      <w:marTop w:val="0"/>
      <w:marBottom w:val="0"/>
      <w:divBdr>
        <w:top w:val="none" w:sz="0" w:space="0" w:color="auto"/>
        <w:left w:val="none" w:sz="0" w:space="0" w:color="auto"/>
        <w:bottom w:val="none" w:sz="0" w:space="0" w:color="auto"/>
        <w:right w:val="none" w:sz="0" w:space="0" w:color="auto"/>
      </w:divBdr>
      <w:divsChild>
        <w:div w:id="1901480571">
          <w:marLeft w:val="547"/>
          <w:marRight w:val="0"/>
          <w:marTop w:val="115"/>
          <w:marBottom w:val="0"/>
          <w:divBdr>
            <w:top w:val="none" w:sz="0" w:space="0" w:color="auto"/>
            <w:left w:val="none" w:sz="0" w:space="0" w:color="auto"/>
            <w:bottom w:val="none" w:sz="0" w:space="0" w:color="auto"/>
            <w:right w:val="none" w:sz="0" w:space="0" w:color="auto"/>
          </w:divBdr>
        </w:div>
        <w:div w:id="843974813">
          <w:marLeft w:val="547"/>
          <w:marRight w:val="0"/>
          <w:marTop w:val="115"/>
          <w:marBottom w:val="0"/>
          <w:divBdr>
            <w:top w:val="none" w:sz="0" w:space="0" w:color="auto"/>
            <w:left w:val="none" w:sz="0" w:space="0" w:color="auto"/>
            <w:bottom w:val="none" w:sz="0" w:space="0" w:color="auto"/>
            <w:right w:val="none" w:sz="0" w:space="0" w:color="auto"/>
          </w:divBdr>
        </w:div>
      </w:divsChild>
    </w:div>
    <w:div w:id="1886331521">
      <w:bodyDiv w:val="1"/>
      <w:marLeft w:val="0"/>
      <w:marRight w:val="0"/>
      <w:marTop w:val="0"/>
      <w:marBottom w:val="0"/>
      <w:divBdr>
        <w:top w:val="none" w:sz="0" w:space="0" w:color="auto"/>
        <w:left w:val="none" w:sz="0" w:space="0" w:color="auto"/>
        <w:bottom w:val="none" w:sz="0" w:space="0" w:color="auto"/>
        <w:right w:val="none" w:sz="0" w:space="0" w:color="auto"/>
      </w:divBdr>
      <w:divsChild>
        <w:div w:id="671488295">
          <w:marLeft w:val="547"/>
          <w:marRight w:val="0"/>
          <w:marTop w:val="115"/>
          <w:marBottom w:val="0"/>
          <w:divBdr>
            <w:top w:val="none" w:sz="0" w:space="0" w:color="auto"/>
            <w:left w:val="none" w:sz="0" w:space="0" w:color="auto"/>
            <w:bottom w:val="none" w:sz="0" w:space="0" w:color="auto"/>
            <w:right w:val="none" w:sz="0" w:space="0" w:color="auto"/>
          </w:divBdr>
        </w:div>
        <w:div w:id="2032605313">
          <w:marLeft w:val="547"/>
          <w:marRight w:val="0"/>
          <w:marTop w:val="115"/>
          <w:marBottom w:val="0"/>
          <w:divBdr>
            <w:top w:val="none" w:sz="0" w:space="0" w:color="auto"/>
            <w:left w:val="none" w:sz="0" w:space="0" w:color="auto"/>
            <w:bottom w:val="none" w:sz="0" w:space="0" w:color="auto"/>
            <w:right w:val="none" w:sz="0" w:space="0" w:color="auto"/>
          </w:divBdr>
        </w:div>
        <w:div w:id="575940312">
          <w:marLeft w:val="547"/>
          <w:marRight w:val="0"/>
          <w:marTop w:val="115"/>
          <w:marBottom w:val="0"/>
          <w:divBdr>
            <w:top w:val="none" w:sz="0" w:space="0" w:color="auto"/>
            <w:left w:val="none" w:sz="0" w:space="0" w:color="auto"/>
            <w:bottom w:val="none" w:sz="0" w:space="0" w:color="auto"/>
            <w:right w:val="none" w:sz="0" w:space="0" w:color="auto"/>
          </w:divBdr>
        </w:div>
        <w:div w:id="420302956">
          <w:marLeft w:val="547"/>
          <w:marRight w:val="0"/>
          <w:marTop w:val="115"/>
          <w:marBottom w:val="0"/>
          <w:divBdr>
            <w:top w:val="none" w:sz="0" w:space="0" w:color="auto"/>
            <w:left w:val="none" w:sz="0" w:space="0" w:color="auto"/>
            <w:bottom w:val="none" w:sz="0" w:space="0" w:color="auto"/>
            <w:right w:val="none" w:sz="0" w:space="0" w:color="auto"/>
          </w:divBdr>
        </w:div>
      </w:divsChild>
    </w:div>
    <w:div w:id="1913391391">
      <w:bodyDiv w:val="1"/>
      <w:marLeft w:val="0"/>
      <w:marRight w:val="0"/>
      <w:marTop w:val="0"/>
      <w:marBottom w:val="0"/>
      <w:divBdr>
        <w:top w:val="none" w:sz="0" w:space="0" w:color="auto"/>
        <w:left w:val="none" w:sz="0" w:space="0" w:color="auto"/>
        <w:bottom w:val="none" w:sz="0" w:space="0" w:color="auto"/>
        <w:right w:val="none" w:sz="0" w:space="0" w:color="auto"/>
      </w:divBdr>
      <w:divsChild>
        <w:div w:id="1883860313">
          <w:marLeft w:val="547"/>
          <w:marRight w:val="0"/>
          <w:marTop w:val="115"/>
          <w:marBottom w:val="0"/>
          <w:divBdr>
            <w:top w:val="none" w:sz="0" w:space="0" w:color="auto"/>
            <w:left w:val="none" w:sz="0" w:space="0" w:color="auto"/>
            <w:bottom w:val="none" w:sz="0" w:space="0" w:color="auto"/>
            <w:right w:val="none" w:sz="0" w:space="0" w:color="auto"/>
          </w:divBdr>
        </w:div>
        <w:div w:id="1900702584">
          <w:marLeft w:val="547"/>
          <w:marRight w:val="0"/>
          <w:marTop w:val="115"/>
          <w:marBottom w:val="0"/>
          <w:divBdr>
            <w:top w:val="none" w:sz="0" w:space="0" w:color="auto"/>
            <w:left w:val="none" w:sz="0" w:space="0" w:color="auto"/>
            <w:bottom w:val="none" w:sz="0" w:space="0" w:color="auto"/>
            <w:right w:val="none" w:sz="0" w:space="0" w:color="auto"/>
          </w:divBdr>
        </w:div>
      </w:divsChild>
    </w:div>
    <w:div w:id="1926304972">
      <w:bodyDiv w:val="1"/>
      <w:marLeft w:val="0"/>
      <w:marRight w:val="0"/>
      <w:marTop w:val="0"/>
      <w:marBottom w:val="0"/>
      <w:divBdr>
        <w:top w:val="none" w:sz="0" w:space="0" w:color="auto"/>
        <w:left w:val="none" w:sz="0" w:space="0" w:color="auto"/>
        <w:bottom w:val="none" w:sz="0" w:space="0" w:color="auto"/>
        <w:right w:val="none" w:sz="0" w:space="0" w:color="auto"/>
      </w:divBdr>
    </w:div>
    <w:div w:id="1974022064">
      <w:bodyDiv w:val="1"/>
      <w:marLeft w:val="0"/>
      <w:marRight w:val="0"/>
      <w:marTop w:val="0"/>
      <w:marBottom w:val="0"/>
      <w:divBdr>
        <w:top w:val="none" w:sz="0" w:space="0" w:color="auto"/>
        <w:left w:val="none" w:sz="0" w:space="0" w:color="auto"/>
        <w:bottom w:val="none" w:sz="0" w:space="0" w:color="auto"/>
        <w:right w:val="none" w:sz="0" w:space="0" w:color="auto"/>
      </w:divBdr>
      <w:divsChild>
        <w:div w:id="303000350">
          <w:marLeft w:val="1166"/>
          <w:marRight w:val="0"/>
          <w:marTop w:val="115"/>
          <w:marBottom w:val="0"/>
          <w:divBdr>
            <w:top w:val="none" w:sz="0" w:space="0" w:color="auto"/>
            <w:left w:val="none" w:sz="0" w:space="0" w:color="auto"/>
            <w:bottom w:val="none" w:sz="0" w:space="0" w:color="auto"/>
            <w:right w:val="none" w:sz="0" w:space="0" w:color="auto"/>
          </w:divBdr>
        </w:div>
      </w:divsChild>
    </w:div>
    <w:div w:id="2008240834">
      <w:bodyDiv w:val="1"/>
      <w:marLeft w:val="0"/>
      <w:marRight w:val="0"/>
      <w:marTop w:val="0"/>
      <w:marBottom w:val="0"/>
      <w:divBdr>
        <w:top w:val="none" w:sz="0" w:space="0" w:color="auto"/>
        <w:left w:val="none" w:sz="0" w:space="0" w:color="auto"/>
        <w:bottom w:val="none" w:sz="0" w:space="0" w:color="auto"/>
        <w:right w:val="none" w:sz="0" w:space="0" w:color="auto"/>
      </w:divBdr>
      <w:divsChild>
        <w:div w:id="812333093">
          <w:marLeft w:val="1166"/>
          <w:marRight w:val="0"/>
          <w:marTop w:val="120"/>
          <w:marBottom w:val="0"/>
          <w:divBdr>
            <w:top w:val="none" w:sz="0" w:space="0" w:color="auto"/>
            <w:left w:val="none" w:sz="0" w:space="0" w:color="auto"/>
            <w:bottom w:val="none" w:sz="0" w:space="0" w:color="auto"/>
            <w:right w:val="none" w:sz="0" w:space="0" w:color="auto"/>
          </w:divBdr>
        </w:div>
        <w:div w:id="158467923">
          <w:marLeft w:val="1166"/>
          <w:marRight w:val="0"/>
          <w:marTop w:val="120"/>
          <w:marBottom w:val="0"/>
          <w:divBdr>
            <w:top w:val="none" w:sz="0" w:space="0" w:color="auto"/>
            <w:left w:val="none" w:sz="0" w:space="0" w:color="auto"/>
            <w:bottom w:val="none" w:sz="0" w:space="0" w:color="auto"/>
            <w:right w:val="none" w:sz="0" w:space="0" w:color="auto"/>
          </w:divBdr>
        </w:div>
        <w:div w:id="2033073749">
          <w:marLeft w:val="1166"/>
          <w:marRight w:val="0"/>
          <w:marTop w:val="120"/>
          <w:marBottom w:val="0"/>
          <w:divBdr>
            <w:top w:val="none" w:sz="0" w:space="0" w:color="auto"/>
            <w:left w:val="none" w:sz="0" w:space="0" w:color="auto"/>
            <w:bottom w:val="none" w:sz="0" w:space="0" w:color="auto"/>
            <w:right w:val="none" w:sz="0" w:space="0" w:color="auto"/>
          </w:divBdr>
        </w:div>
        <w:div w:id="1783693352">
          <w:marLeft w:val="1166"/>
          <w:marRight w:val="0"/>
          <w:marTop w:val="120"/>
          <w:marBottom w:val="0"/>
          <w:divBdr>
            <w:top w:val="none" w:sz="0" w:space="0" w:color="auto"/>
            <w:left w:val="none" w:sz="0" w:space="0" w:color="auto"/>
            <w:bottom w:val="none" w:sz="0" w:space="0" w:color="auto"/>
            <w:right w:val="none" w:sz="0" w:space="0" w:color="auto"/>
          </w:divBdr>
        </w:div>
      </w:divsChild>
    </w:div>
    <w:div w:id="2026318514">
      <w:bodyDiv w:val="1"/>
      <w:marLeft w:val="0"/>
      <w:marRight w:val="0"/>
      <w:marTop w:val="0"/>
      <w:marBottom w:val="0"/>
      <w:divBdr>
        <w:top w:val="none" w:sz="0" w:space="0" w:color="auto"/>
        <w:left w:val="none" w:sz="0" w:space="0" w:color="auto"/>
        <w:bottom w:val="none" w:sz="0" w:space="0" w:color="auto"/>
        <w:right w:val="none" w:sz="0" w:space="0" w:color="auto"/>
      </w:divBdr>
      <w:divsChild>
        <w:div w:id="119035002">
          <w:marLeft w:val="547"/>
          <w:marRight w:val="0"/>
          <w:marTop w:val="115"/>
          <w:marBottom w:val="0"/>
          <w:divBdr>
            <w:top w:val="none" w:sz="0" w:space="0" w:color="auto"/>
            <w:left w:val="none" w:sz="0" w:space="0" w:color="auto"/>
            <w:bottom w:val="none" w:sz="0" w:space="0" w:color="auto"/>
            <w:right w:val="none" w:sz="0" w:space="0" w:color="auto"/>
          </w:divBdr>
        </w:div>
      </w:divsChild>
    </w:div>
    <w:div w:id="2060324454">
      <w:bodyDiv w:val="1"/>
      <w:marLeft w:val="0"/>
      <w:marRight w:val="0"/>
      <w:marTop w:val="0"/>
      <w:marBottom w:val="0"/>
      <w:divBdr>
        <w:top w:val="none" w:sz="0" w:space="0" w:color="auto"/>
        <w:left w:val="none" w:sz="0" w:space="0" w:color="auto"/>
        <w:bottom w:val="none" w:sz="0" w:space="0" w:color="auto"/>
        <w:right w:val="none" w:sz="0" w:space="0" w:color="auto"/>
      </w:divBdr>
      <w:divsChild>
        <w:div w:id="1198473238">
          <w:marLeft w:val="547"/>
          <w:marRight w:val="0"/>
          <w:marTop w:val="125"/>
          <w:marBottom w:val="0"/>
          <w:divBdr>
            <w:top w:val="none" w:sz="0" w:space="0" w:color="auto"/>
            <w:left w:val="none" w:sz="0" w:space="0" w:color="auto"/>
            <w:bottom w:val="none" w:sz="0" w:space="0" w:color="auto"/>
            <w:right w:val="none" w:sz="0" w:space="0" w:color="auto"/>
          </w:divBdr>
        </w:div>
        <w:div w:id="454451561">
          <w:marLeft w:val="547"/>
          <w:marRight w:val="0"/>
          <w:marTop w:val="125"/>
          <w:marBottom w:val="0"/>
          <w:divBdr>
            <w:top w:val="none" w:sz="0" w:space="0" w:color="auto"/>
            <w:left w:val="none" w:sz="0" w:space="0" w:color="auto"/>
            <w:bottom w:val="none" w:sz="0" w:space="0" w:color="auto"/>
            <w:right w:val="none" w:sz="0" w:space="0" w:color="auto"/>
          </w:divBdr>
        </w:div>
        <w:div w:id="456804367">
          <w:marLeft w:val="547"/>
          <w:marRight w:val="0"/>
          <w:marTop w:val="125"/>
          <w:marBottom w:val="0"/>
          <w:divBdr>
            <w:top w:val="none" w:sz="0" w:space="0" w:color="auto"/>
            <w:left w:val="none" w:sz="0" w:space="0" w:color="auto"/>
            <w:bottom w:val="none" w:sz="0" w:space="0" w:color="auto"/>
            <w:right w:val="none" w:sz="0" w:space="0" w:color="auto"/>
          </w:divBdr>
        </w:div>
      </w:divsChild>
    </w:div>
    <w:div w:id="2064057187">
      <w:bodyDiv w:val="1"/>
      <w:marLeft w:val="0"/>
      <w:marRight w:val="0"/>
      <w:marTop w:val="0"/>
      <w:marBottom w:val="0"/>
      <w:divBdr>
        <w:top w:val="none" w:sz="0" w:space="0" w:color="auto"/>
        <w:left w:val="none" w:sz="0" w:space="0" w:color="auto"/>
        <w:bottom w:val="none" w:sz="0" w:space="0" w:color="auto"/>
        <w:right w:val="none" w:sz="0" w:space="0" w:color="auto"/>
      </w:divBdr>
      <w:divsChild>
        <w:div w:id="297418004">
          <w:marLeft w:val="720"/>
          <w:marRight w:val="0"/>
          <w:marTop w:val="115"/>
          <w:marBottom w:val="0"/>
          <w:divBdr>
            <w:top w:val="none" w:sz="0" w:space="0" w:color="auto"/>
            <w:left w:val="none" w:sz="0" w:space="0" w:color="auto"/>
            <w:bottom w:val="none" w:sz="0" w:space="0" w:color="auto"/>
            <w:right w:val="none" w:sz="0" w:space="0" w:color="auto"/>
          </w:divBdr>
        </w:div>
        <w:div w:id="1015762867">
          <w:marLeft w:val="720"/>
          <w:marRight w:val="0"/>
          <w:marTop w:val="115"/>
          <w:marBottom w:val="0"/>
          <w:divBdr>
            <w:top w:val="none" w:sz="0" w:space="0" w:color="auto"/>
            <w:left w:val="none" w:sz="0" w:space="0" w:color="auto"/>
            <w:bottom w:val="none" w:sz="0" w:space="0" w:color="auto"/>
            <w:right w:val="none" w:sz="0" w:space="0" w:color="auto"/>
          </w:divBdr>
        </w:div>
        <w:div w:id="366418158">
          <w:marLeft w:val="720"/>
          <w:marRight w:val="0"/>
          <w:marTop w:val="115"/>
          <w:marBottom w:val="0"/>
          <w:divBdr>
            <w:top w:val="none" w:sz="0" w:space="0" w:color="auto"/>
            <w:left w:val="none" w:sz="0" w:space="0" w:color="auto"/>
            <w:bottom w:val="none" w:sz="0" w:space="0" w:color="auto"/>
            <w:right w:val="none" w:sz="0" w:space="0" w:color="auto"/>
          </w:divBdr>
        </w:div>
        <w:div w:id="1798059328">
          <w:marLeft w:val="720"/>
          <w:marRight w:val="0"/>
          <w:marTop w:val="115"/>
          <w:marBottom w:val="0"/>
          <w:divBdr>
            <w:top w:val="none" w:sz="0" w:space="0" w:color="auto"/>
            <w:left w:val="none" w:sz="0" w:space="0" w:color="auto"/>
            <w:bottom w:val="none" w:sz="0" w:space="0" w:color="auto"/>
            <w:right w:val="none" w:sz="0" w:space="0" w:color="auto"/>
          </w:divBdr>
        </w:div>
      </w:divsChild>
    </w:div>
    <w:div w:id="2097093035">
      <w:bodyDiv w:val="1"/>
      <w:marLeft w:val="0"/>
      <w:marRight w:val="0"/>
      <w:marTop w:val="0"/>
      <w:marBottom w:val="0"/>
      <w:divBdr>
        <w:top w:val="none" w:sz="0" w:space="0" w:color="auto"/>
        <w:left w:val="none" w:sz="0" w:space="0" w:color="auto"/>
        <w:bottom w:val="none" w:sz="0" w:space="0" w:color="auto"/>
        <w:right w:val="none" w:sz="0" w:space="0" w:color="auto"/>
      </w:divBdr>
      <w:divsChild>
        <w:div w:id="1918173847">
          <w:marLeft w:val="547"/>
          <w:marRight w:val="0"/>
          <w:marTop w:val="134"/>
          <w:marBottom w:val="0"/>
          <w:divBdr>
            <w:top w:val="none" w:sz="0" w:space="0" w:color="auto"/>
            <w:left w:val="none" w:sz="0" w:space="0" w:color="auto"/>
            <w:bottom w:val="none" w:sz="0" w:space="0" w:color="auto"/>
            <w:right w:val="none" w:sz="0" w:space="0" w:color="auto"/>
          </w:divBdr>
        </w:div>
        <w:div w:id="1405254361">
          <w:marLeft w:val="547"/>
          <w:marRight w:val="0"/>
          <w:marTop w:val="134"/>
          <w:marBottom w:val="0"/>
          <w:divBdr>
            <w:top w:val="none" w:sz="0" w:space="0" w:color="auto"/>
            <w:left w:val="none" w:sz="0" w:space="0" w:color="auto"/>
            <w:bottom w:val="none" w:sz="0" w:space="0" w:color="auto"/>
            <w:right w:val="none" w:sz="0" w:space="0" w:color="auto"/>
          </w:divBdr>
        </w:div>
      </w:divsChild>
    </w:div>
    <w:div w:id="2102944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8271">
          <w:marLeft w:val="547"/>
          <w:marRight w:val="0"/>
          <w:marTop w:val="96"/>
          <w:marBottom w:val="0"/>
          <w:divBdr>
            <w:top w:val="none" w:sz="0" w:space="0" w:color="auto"/>
            <w:left w:val="none" w:sz="0" w:space="0" w:color="auto"/>
            <w:bottom w:val="none" w:sz="0" w:space="0" w:color="auto"/>
            <w:right w:val="none" w:sz="0" w:space="0" w:color="auto"/>
          </w:divBdr>
        </w:div>
        <w:div w:id="652107283">
          <w:marLeft w:val="547"/>
          <w:marRight w:val="0"/>
          <w:marTop w:val="96"/>
          <w:marBottom w:val="0"/>
          <w:divBdr>
            <w:top w:val="none" w:sz="0" w:space="0" w:color="auto"/>
            <w:left w:val="none" w:sz="0" w:space="0" w:color="auto"/>
            <w:bottom w:val="none" w:sz="0" w:space="0" w:color="auto"/>
            <w:right w:val="none" w:sz="0" w:space="0" w:color="auto"/>
          </w:divBdr>
        </w:div>
        <w:div w:id="307319121">
          <w:marLeft w:val="547"/>
          <w:marRight w:val="0"/>
          <w:marTop w:val="96"/>
          <w:marBottom w:val="0"/>
          <w:divBdr>
            <w:top w:val="none" w:sz="0" w:space="0" w:color="auto"/>
            <w:left w:val="none" w:sz="0" w:space="0" w:color="auto"/>
            <w:bottom w:val="none" w:sz="0" w:space="0" w:color="auto"/>
            <w:right w:val="none" w:sz="0" w:space="0" w:color="auto"/>
          </w:divBdr>
        </w:div>
        <w:div w:id="832992452">
          <w:marLeft w:val="547"/>
          <w:marRight w:val="0"/>
          <w:marTop w:val="96"/>
          <w:marBottom w:val="0"/>
          <w:divBdr>
            <w:top w:val="none" w:sz="0" w:space="0" w:color="auto"/>
            <w:left w:val="none" w:sz="0" w:space="0" w:color="auto"/>
            <w:bottom w:val="none" w:sz="0" w:space="0" w:color="auto"/>
            <w:right w:val="none" w:sz="0" w:space="0" w:color="auto"/>
          </w:divBdr>
        </w:div>
        <w:div w:id="454326588">
          <w:marLeft w:val="547"/>
          <w:marRight w:val="0"/>
          <w:marTop w:val="96"/>
          <w:marBottom w:val="0"/>
          <w:divBdr>
            <w:top w:val="none" w:sz="0" w:space="0" w:color="auto"/>
            <w:left w:val="none" w:sz="0" w:space="0" w:color="auto"/>
            <w:bottom w:val="none" w:sz="0" w:space="0" w:color="auto"/>
            <w:right w:val="none" w:sz="0" w:space="0" w:color="auto"/>
          </w:divBdr>
        </w:div>
        <w:div w:id="397364221">
          <w:marLeft w:val="547"/>
          <w:marRight w:val="0"/>
          <w:marTop w:val="96"/>
          <w:marBottom w:val="0"/>
          <w:divBdr>
            <w:top w:val="none" w:sz="0" w:space="0" w:color="auto"/>
            <w:left w:val="none" w:sz="0" w:space="0" w:color="auto"/>
            <w:bottom w:val="none" w:sz="0" w:space="0" w:color="auto"/>
            <w:right w:val="none" w:sz="0" w:space="0" w:color="auto"/>
          </w:divBdr>
        </w:div>
        <w:div w:id="1079788554">
          <w:marLeft w:val="547"/>
          <w:marRight w:val="0"/>
          <w:marTop w:val="96"/>
          <w:marBottom w:val="0"/>
          <w:divBdr>
            <w:top w:val="none" w:sz="0" w:space="0" w:color="auto"/>
            <w:left w:val="none" w:sz="0" w:space="0" w:color="auto"/>
            <w:bottom w:val="none" w:sz="0" w:space="0" w:color="auto"/>
            <w:right w:val="none" w:sz="0" w:space="0" w:color="auto"/>
          </w:divBdr>
        </w:div>
        <w:div w:id="1117598861">
          <w:marLeft w:val="547"/>
          <w:marRight w:val="0"/>
          <w:marTop w:val="96"/>
          <w:marBottom w:val="0"/>
          <w:divBdr>
            <w:top w:val="none" w:sz="0" w:space="0" w:color="auto"/>
            <w:left w:val="none" w:sz="0" w:space="0" w:color="auto"/>
            <w:bottom w:val="none" w:sz="0" w:space="0" w:color="auto"/>
            <w:right w:val="none" w:sz="0" w:space="0" w:color="auto"/>
          </w:divBdr>
        </w:div>
        <w:div w:id="356581718">
          <w:marLeft w:val="547"/>
          <w:marRight w:val="0"/>
          <w:marTop w:val="96"/>
          <w:marBottom w:val="0"/>
          <w:divBdr>
            <w:top w:val="none" w:sz="0" w:space="0" w:color="auto"/>
            <w:left w:val="none" w:sz="0" w:space="0" w:color="auto"/>
            <w:bottom w:val="none" w:sz="0" w:space="0" w:color="auto"/>
            <w:right w:val="none" w:sz="0" w:space="0" w:color="auto"/>
          </w:divBdr>
        </w:div>
        <w:div w:id="1483623884">
          <w:marLeft w:val="547"/>
          <w:marRight w:val="0"/>
          <w:marTop w:val="96"/>
          <w:marBottom w:val="0"/>
          <w:divBdr>
            <w:top w:val="none" w:sz="0" w:space="0" w:color="auto"/>
            <w:left w:val="none" w:sz="0" w:space="0" w:color="auto"/>
            <w:bottom w:val="none" w:sz="0" w:space="0" w:color="auto"/>
            <w:right w:val="none" w:sz="0" w:space="0" w:color="auto"/>
          </w:divBdr>
        </w:div>
        <w:div w:id="844631901">
          <w:marLeft w:val="547"/>
          <w:marRight w:val="0"/>
          <w:marTop w:val="96"/>
          <w:marBottom w:val="0"/>
          <w:divBdr>
            <w:top w:val="none" w:sz="0" w:space="0" w:color="auto"/>
            <w:left w:val="none" w:sz="0" w:space="0" w:color="auto"/>
            <w:bottom w:val="none" w:sz="0" w:space="0" w:color="auto"/>
            <w:right w:val="none" w:sz="0" w:space="0" w:color="auto"/>
          </w:divBdr>
        </w:div>
        <w:div w:id="2142183323">
          <w:marLeft w:val="547"/>
          <w:marRight w:val="0"/>
          <w:marTop w:val="96"/>
          <w:marBottom w:val="0"/>
          <w:divBdr>
            <w:top w:val="none" w:sz="0" w:space="0" w:color="auto"/>
            <w:left w:val="none" w:sz="0" w:space="0" w:color="auto"/>
            <w:bottom w:val="none" w:sz="0" w:space="0" w:color="auto"/>
            <w:right w:val="none" w:sz="0" w:space="0" w:color="auto"/>
          </w:divBdr>
        </w:div>
        <w:div w:id="51697053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0BE0EC96AA415BA5D5120D5A14AB9D"/>
        <w:category>
          <w:name w:val="General"/>
          <w:gallery w:val="placeholder"/>
        </w:category>
        <w:types>
          <w:type w:val="bbPlcHdr"/>
        </w:types>
        <w:behaviors>
          <w:behavior w:val="content"/>
        </w:behaviors>
        <w:guid w:val="{EA41F61E-666D-4719-BD86-7895E2B768B6}"/>
      </w:docPartPr>
      <w:docPartBody>
        <w:p w:rsidR="00E572E6" w:rsidRDefault="00F504F7" w:rsidP="00F504F7">
          <w:pPr>
            <w:pStyle w:val="050BE0EC96AA415BA5D5120D5A14AB9D"/>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ton Pro">
    <w:altName w:val="Arial"/>
    <w:panose1 w:val="00000000000000000000"/>
    <w:charset w:val="00"/>
    <w:family w:val="swiss"/>
    <w:notTrueType/>
    <w:pitch w:val="variable"/>
    <w:sig w:usb0="00000001"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EUAlbertina+01">
    <w:panose1 w:val="00000000000000000000"/>
    <w:charset w:val="EE"/>
    <w:family w:val="auto"/>
    <w:notTrueType/>
    <w:pitch w:val="default"/>
    <w:sig w:usb0="00000005" w:usb1="00000000" w:usb2="00000000" w:usb3="00000000" w:csb0="00000002" w:csb1="00000000"/>
  </w:font>
  <w:font w:name="EUAlbertina+20">
    <w:panose1 w:val="00000000000000000000"/>
    <w:charset w:val="EE"/>
    <w:family w:val="auto"/>
    <w:notTrueType/>
    <w:pitch w:val="default"/>
    <w:sig w:usb0="00000005" w:usb1="00000000" w:usb2="00000000" w:usb3="00000000" w:csb0="00000002" w:csb1="00000000"/>
  </w:font>
  <w:font w:name="Aharoni">
    <w:panose1 w:val="02010803020104030203"/>
    <w:charset w:val="B1"/>
    <w:family w:val="auto"/>
    <w:pitch w:val="variable"/>
    <w:sig w:usb0="00000801" w:usb1="00000000" w:usb2="00000000" w:usb3="00000000" w:csb0="00000020" w:csb1="00000000"/>
  </w:font>
  <w:font w:name="Hobo Std">
    <w:altName w:val="Arial"/>
    <w:panose1 w:val="00000000000000000000"/>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EUAlbertina-Bold-Identity-H">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504F7"/>
    <w:rsid w:val="00175BD8"/>
    <w:rsid w:val="00371905"/>
    <w:rsid w:val="00386276"/>
    <w:rsid w:val="003C4F8F"/>
    <w:rsid w:val="00431CC8"/>
    <w:rsid w:val="004462EA"/>
    <w:rsid w:val="00463C8B"/>
    <w:rsid w:val="004F1E6D"/>
    <w:rsid w:val="006A1D7E"/>
    <w:rsid w:val="00712B13"/>
    <w:rsid w:val="0084330D"/>
    <w:rsid w:val="00867D8B"/>
    <w:rsid w:val="008B301D"/>
    <w:rsid w:val="008E70EA"/>
    <w:rsid w:val="009E0CE8"/>
    <w:rsid w:val="00A4593A"/>
    <w:rsid w:val="00A607A5"/>
    <w:rsid w:val="00AD7462"/>
    <w:rsid w:val="00B771F9"/>
    <w:rsid w:val="00BD2C6C"/>
    <w:rsid w:val="00C06D16"/>
    <w:rsid w:val="00C118F2"/>
    <w:rsid w:val="00CA5BAD"/>
    <w:rsid w:val="00D2725E"/>
    <w:rsid w:val="00E011D4"/>
    <w:rsid w:val="00E572E6"/>
    <w:rsid w:val="00EA5E5D"/>
    <w:rsid w:val="00F50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72E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9844FFCAFB7B4319BD43FCBCE0E6B889">
    <w:name w:val="9844FFCAFB7B4319BD43FCBCE0E6B889"/>
    <w:rsid w:val="00F504F7"/>
  </w:style>
  <w:style w:type="paragraph" w:customStyle="1" w:styleId="E438F0CDC4BB40A19FA6F2AB965D0FCE">
    <w:name w:val="E438F0CDC4BB40A19FA6F2AB965D0FCE"/>
    <w:rsid w:val="00F504F7"/>
  </w:style>
  <w:style w:type="paragraph" w:customStyle="1" w:styleId="C73BB1D999BE4C18BB3E519F5517BE76">
    <w:name w:val="C73BB1D999BE4C18BB3E519F5517BE76"/>
    <w:rsid w:val="00F504F7"/>
  </w:style>
  <w:style w:type="paragraph" w:customStyle="1" w:styleId="4A7A4B57C79749118797ACDEABCF8F2B">
    <w:name w:val="4A7A4B57C79749118797ACDEABCF8F2B"/>
    <w:rsid w:val="00F504F7"/>
  </w:style>
  <w:style w:type="paragraph" w:customStyle="1" w:styleId="FAAFB273A2A34281A747C8EC17C6575C">
    <w:name w:val="FAAFB273A2A34281A747C8EC17C6575C"/>
    <w:rsid w:val="00F504F7"/>
  </w:style>
  <w:style w:type="paragraph" w:customStyle="1" w:styleId="A20B454E611D4CEF8F28F9EC416A6D62">
    <w:name w:val="A20B454E611D4CEF8F28F9EC416A6D62"/>
    <w:rsid w:val="00F504F7"/>
  </w:style>
  <w:style w:type="paragraph" w:customStyle="1" w:styleId="050BE0EC96AA415BA5D5120D5A14AB9D">
    <w:name w:val="050BE0EC96AA415BA5D5120D5A14AB9D"/>
    <w:rsid w:val="00F504F7"/>
  </w:style>
  <w:style w:type="paragraph" w:customStyle="1" w:styleId="D886FBC7561A49A689E326BD8AF47696">
    <w:name w:val="D886FBC7561A49A689E326BD8AF47696"/>
    <w:rsid w:val="00F504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0B13-6DE1-48DE-BEE9-18783026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24119</Words>
  <Characters>137482</Characters>
  <Application>Microsoft Office Word</Application>
  <DocSecurity>0</DocSecurity>
  <Lines>1145</Lines>
  <Paragraphs>322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Mednarodno zasebno pravo TT 2010</vt:lpstr>
      <vt:lpstr>Mednarodno zasebno pravo 2010</vt:lpstr>
    </vt:vector>
  </TitlesOfParts>
  <Company>Home</Company>
  <LinksUpToDate>false</LinksUpToDate>
  <CharactersWithSpaces>161279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Mednarodno zasebno pravo TT 2010</dc:title>
  <dc:creator>TT</dc:creator>
  <cp:lastModifiedBy>Karin</cp:lastModifiedBy>
  <cp:revision>2</cp:revision>
  <dcterms:created xsi:type="dcterms:W3CDTF">2018-02-23T22:53:00Z</dcterms:created>
  <dcterms:modified xsi:type="dcterms:W3CDTF">2018-02-23T22:53:00Z</dcterms:modified>
</cp:coreProperties>
</file>